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7" w:rsidRPr="00E07DF4" w:rsidRDefault="00220151" w:rsidP="00E07DF4">
      <w:pPr>
        <w:pStyle w:val="Bezodstpw"/>
        <w:jc w:val="both"/>
        <w:rPr>
          <w:rFonts w:ascii="Times New Roman" w:hAnsi="Times New Roman" w:cs="Times New Roman"/>
          <w:sz w:val="24"/>
          <w:szCs w:val="24"/>
        </w:rPr>
      </w:pPr>
      <w:r>
        <w:tab/>
      </w:r>
      <w:r>
        <w:tab/>
      </w:r>
      <w:r>
        <w:tab/>
      </w:r>
      <w:r>
        <w:tab/>
      </w:r>
      <w:r>
        <w:tab/>
      </w:r>
      <w:r w:rsidRPr="00E07DF4">
        <w:rPr>
          <w:rFonts w:ascii="Times New Roman" w:hAnsi="Times New Roman" w:cs="Times New Roman"/>
          <w:sz w:val="24"/>
          <w:szCs w:val="24"/>
        </w:rPr>
        <w:t>Zarządzenie Nr</w:t>
      </w:r>
      <w:r w:rsidR="00586287">
        <w:rPr>
          <w:rFonts w:ascii="Times New Roman" w:hAnsi="Times New Roman" w:cs="Times New Roman"/>
          <w:sz w:val="24"/>
          <w:szCs w:val="24"/>
        </w:rPr>
        <w:t xml:space="preserve"> 2</w:t>
      </w:r>
      <w:r w:rsidR="005C542C">
        <w:rPr>
          <w:rFonts w:ascii="Times New Roman" w:hAnsi="Times New Roman" w:cs="Times New Roman"/>
          <w:sz w:val="24"/>
          <w:szCs w:val="24"/>
        </w:rPr>
        <w:t xml:space="preserve"> /19</w:t>
      </w:r>
    </w:p>
    <w:p w:rsidR="00220151" w:rsidRPr="00E07DF4" w:rsidRDefault="00220151" w:rsidP="00E07DF4">
      <w:pPr>
        <w:pStyle w:val="Bezodstpw"/>
        <w:jc w:val="both"/>
        <w:rPr>
          <w:rFonts w:ascii="Times New Roman" w:hAnsi="Times New Roman" w:cs="Times New Roman"/>
          <w:sz w:val="24"/>
          <w:szCs w:val="24"/>
        </w:rPr>
      </w:pPr>
      <w:r w:rsidRPr="00E07DF4">
        <w:rPr>
          <w:rFonts w:ascii="Times New Roman" w:hAnsi="Times New Roman" w:cs="Times New Roman"/>
          <w:sz w:val="24"/>
          <w:szCs w:val="24"/>
        </w:rPr>
        <w:tab/>
      </w:r>
      <w:r w:rsidRPr="00E07DF4">
        <w:rPr>
          <w:rFonts w:ascii="Times New Roman" w:hAnsi="Times New Roman" w:cs="Times New Roman"/>
          <w:sz w:val="24"/>
          <w:szCs w:val="24"/>
        </w:rPr>
        <w:tab/>
      </w:r>
      <w:r w:rsidRPr="00E07DF4">
        <w:rPr>
          <w:rFonts w:ascii="Times New Roman" w:hAnsi="Times New Roman" w:cs="Times New Roman"/>
          <w:sz w:val="24"/>
          <w:szCs w:val="24"/>
        </w:rPr>
        <w:tab/>
      </w:r>
      <w:r w:rsidRPr="00E07DF4">
        <w:rPr>
          <w:rFonts w:ascii="Times New Roman" w:hAnsi="Times New Roman" w:cs="Times New Roman"/>
          <w:sz w:val="24"/>
          <w:szCs w:val="24"/>
        </w:rPr>
        <w:tab/>
      </w:r>
      <w:r w:rsidRPr="00E07DF4">
        <w:rPr>
          <w:rFonts w:ascii="Times New Roman" w:hAnsi="Times New Roman" w:cs="Times New Roman"/>
          <w:sz w:val="24"/>
          <w:szCs w:val="24"/>
        </w:rPr>
        <w:tab/>
        <w:t>Wójta Gminy Żołynia</w:t>
      </w:r>
    </w:p>
    <w:p w:rsidR="00220151" w:rsidRPr="00E07DF4" w:rsidRDefault="00E07DF4" w:rsidP="00E07DF4">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t>
      </w:r>
      <w:r w:rsidR="00220151" w:rsidRPr="00E07DF4">
        <w:rPr>
          <w:rFonts w:ascii="Times New Roman" w:hAnsi="Times New Roman" w:cs="Times New Roman"/>
          <w:sz w:val="24"/>
          <w:szCs w:val="24"/>
        </w:rPr>
        <w:t xml:space="preserve"> dnia </w:t>
      </w:r>
      <w:r w:rsidR="005C542C">
        <w:rPr>
          <w:rFonts w:ascii="Times New Roman" w:hAnsi="Times New Roman" w:cs="Times New Roman"/>
          <w:sz w:val="24"/>
          <w:szCs w:val="24"/>
        </w:rPr>
        <w:t>29 stycznia 2019</w:t>
      </w:r>
      <w:r w:rsidR="00B07D52">
        <w:rPr>
          <w:rFonts w:ascii="Times New Roman" w:hAnsi="Times New Roman" w:cs="Times New Roman"/>
          <w:sz w:val="24"/>
          <w:szCs w:val="24"/>
        </w:rPr>
        <w:t>r.</w:t>
      </w:r>
    </w:p>
    <w:p w:rsidR="00220151" w:rsidRPr="00E07DF4" w:rsidRDefault="00220151" w:rsidP="00E07DF4">
      <w:pPr>
        <w:pStyle w:val="Bezodstpw"/>
        <w:jc w:val="both"/>
        <w:rPr>
          <w:rFonts w:ascii="Times New Roman" w:hAnsi="Times New Roman" w:cs="Times New Roman"/>
          <w:sz w:val="24"/>
          <w:szCs w:val="24"/>
        </w:rPr>
      </w:pPr>
    </w:p>
    <w:p w:rsidR="00220151" w:rsidRPr="00E07DF4" w:rsidRDefault="00220151" w:rsidP="00E07DF4">
      <w:pPr>
        <w:pStyle w:val="Bezodstpw"/>
        <w:jc w:val="both"/>
        <w:rPr>
          <w:rFonts w:ascii="Times New Roman" w:hAnsi="Times New Roman" w:cs="Times New Roman"/>
          <w:sz w:val="24"/>
          <w:szCs w:val="24"/>
        </w:rPr>
      </w:pPr>
    </w:p>
    <w:p w:rsidR="00220151" w:rsidRPr="00E07DF4" w:rsidRDefault="00E07DF4" w:rsidP="00E07DF4">
      <w:pPr>
        <w:pStyle w:val="Bezodstpw"/>
        <w:jc w:val="both"/>
        <w:rPr>
          <w:rFonts w:ascii="Times New Roman" w:hAnsi="Times New Roman" w:cs="Times New Roman"/>
          <w:sz w:val="24"/>
          <w:szCs w:val="24"/>
        </w:rPr>
      </w:pPr>
      <w:r>
        <w:rPr>
          <w:rFonts w:ascii="Times New Roman" w:hAnsi="Times New Roman" w:cs="Times New Roman"/>
          <w:sz w:val="24"/>
          <w:szCs w:val="24"/>
        </w:rPr>
        <w:t>w</w:t>
      </w:r>
      <w:r w:rsidR="00220151" w:rsidRPr="00E07DF4">
        <w:rPr>
          <w:rFonts w:ascii="Times New Roman" w:hAnsi="Times New Roman" w:cs="Times New Roman"/>
          <w:sz w:val="24"/>
          <w:szCs w:val="24"/>
        </w:rPr>
        <w:t xml:space="preserve"> sprawie  ogłoszenia kon</w:t>
      </w:r>
      <w:r w:rsidR="005C542C">
        <w:rPr>
          <w:rFonts w:ascii="Times New Roman" w:hAnsi="Times New Roman" w:cs="Times New Roman"/>
          <w:sz w:val="24"/>
          <w:szCs w:val="24"/>
        </w:rPr>
        <w:t>kursu ofert na realizację w 2019</w:t>
      </w:r>
      <w:r w:rsidR="00220151" w:rsidRPr="00E07DF4">
        <w:rPr>
          <w:rFonts w:ascii="Times New Roman" w:hAnsi="Times New Roman" w:cs="Times New Roman"/>
          <w:sz w:val="24"/>
          <w:szCs w:val="24"/>
        </w:rPr>
        <w:t xml:space="preserve"> roku zadań publicznych Gminy Żołynia realizowanych w ramach Gminnego Programu Profilaktyki i Rozwiązywania Problemów Alkoholowych</w:t>
      </w:r>
    </w:p>
    <w:p w:rsidR="00220151" w:rsidRDefault="00220151" w:rsidP="00E07DF4">
      <w:pPr>
        <w:pStyle w:val="Bezodstpw"/>
        <w:jc w:val="both"/>
        <w:rPr>
          <w:rFonts w:ascii="Times New Roman" w:hAnsi="Times New Roman" w:cs="Times New Roman"/>
          <w:sz w:val="24"/>
          <w:szCs w:val="24"/>
        </w:rPr>
      </w:pPr>
    </w:p>
    <w:p w:rsidR="00E07DF4" w:rsidRPr="00E07DF4" w:rsidRDefault="00E07DF4" w:rsidP="00E07DF4">
      <w:pPr>
        <w:pStyle w:val="Bezodstpw"/>
        <w:jc w:val="both"/>
        <w:rPr>
          <w:rFonts w:ascii="Times New Roman" w:hAnsi="Times New Roman" w:cs="Times New Roman"/>
          <w:sz w:val="24"/>
          <w:szCs w:val="24"/>
        </w:rPr>
      </w:pPr>
    </w:p>
    <w:p w:rsidR="00E07DF4" w:rsidRDefault="00220151" w:rsidP="00E07DF4">
      <w:pPr>
        <w:pStyle w:val="Bezodstpw"/>
        <w:jc w:val="both"/>
        <w:rPr>
          <w:rFonts w:ascii="Times New Roman" w:hAnsi="Times New Roman" w:cs="Times New Roman"/>
          <w:sz w:val="24"/>
          <w:szCs w:val="24"/>
        </w:rPr>
      </w:pPr>
      <w:r w:rsidRPr="00E07DF4">
        <w:rPr>
          <w:rFonts w:ascii="Times New Roman" w:hAnsi="Times New Roman" w:cs="Times New Roman"/>
          <w:sz w:val="24"/>
          <w:szCs w:val="24"/>
        </w:rPr>
        <w:t xml:space="preserve">Na podstawie art. 7 ust. 1 pkt 5 ustawy  z dnia 8 marca 1990r. o samorządzie gminnym </w:t>
      </w:r>
    </w:p>
    <w:p w:rsidR="00747044" w:rsidRDefault="005C542C" w:rsidP="00747044">
      <w:pPr>
        <w:pStyle w:val="Bezodstpw"/>
        <w:jc w:val="both"/>
        <w:rPr>
          <w:rFonts w:ascii="Times New Roman" w:hAnsi="Times New Roman" w:cs="Times New Roman"/>
          <w:sz w:val="24"/>
          <w:szCs w:val="24"/>
        </w:rPr>
      </w:pPr>
      <w:r>
        <w:rPr>
          <w:rFonts w:ascii="Times New Roman" w:hAnsi="Times New Roman" w:cs="Times New Roman"/>
          <w:sz w:val="24"/>
          <w:szCs w:val="24"/>
        </w:rPr>
        <w:t>(t.j. – Dz. U. z 2018</w:t>
      </w:r>
      <w:r w:rsidR="00220151" w:rsidRPr="00E07DF4">
        <w:rPr>
          <w:rFonts w:ascii="Times New Roman" w:hAnsi="Times New Roman" w:cs="Times New Roman"/>
          <w:sz w:val="24"/>
          <w:szCs w:val="24"/>
        </w:rPr>
        <w:t>r</w:t>
      </w:r>
      <w:r>
        <w:rPr>
          <w:rFonts w:ascii="Times New Roman" w:hAnsi="Times New Roman" w:cs="Times New Roman"/>
          <w:sz w:val="24"/>
          <w:szCs w:val="24"/>
        </w:rPr>
        <w:t>., poz.  994</w:t>
      </w:r>
      <w:r w:rsidR="00220151" w:rsidRPr="00E07DF4">
        <w:rPr>
          <w:rFonts w:ascii="Times New Roman" w:hAnsi="Times New Roman" w:cs="Times New Roman"/>
          <w:sz w:val="24"/>
          <w:szCs w:val="24"/>
        </w:rPr>
        <w:t xml:space="preserve"> ze zm.) oraz art. 2 i 14 ust. 1 i art. 15 ustawy z dnia 11 września 2015r. o zdrowi</w:t>
      </w:r>
      <w:r w:rsidR="001B7394">
        <w:rPr>
          <w:rFonts w:ascii="Times New Roman" w:hAnsi="Times New Roman" w:cs="Times New Roman"/>
          <w:sz w:val="24"/>
          <w:szCs w:val="24"/>
        </w:rPr>
        <w:t>u publicznym (t.j. Dz. U. z 2018</w:t>
      </w:r>
      <w:r w:rsidR="00220151" w:rsidRPr="00E07DF4">
        <w:rPr>
          <w:rFonts w:ascii="Times New Roman" w:hAnsi="Times New Roman" w:cs="Times New Roman"/>
          <w:sz w:val="24"/>
          <w:szCs w:val="24"/>
        </w:rPr>
        <w:t xml:space="preserve">r., </w:t>
      </w:r>
      <w:r w:rsidR="001B7394">
        <w:rPr>
          <w:rFonts w:ascii="Times New Roman" w:hAnsi="Times New Roman" w:cs="Times New Roman"/>
          <w:sz w:val="24"/>
          <w:szCs w:val="24"/>
        </w:rPr>
        <w:t>poz. 1492</w:t>
      </w:r>
      <w:r w:rsidR="00220151" w:rsidRPr="00E07DF4">
        <w:rPr>
          <w:rFonts w:ascii="Times New Roman" w:hAnsi="Times New Roman" w:cs="Times New Roman"/>
          <w:sz w:val="24"/>
          <w:szCs w:val="24"/>
        </w:rPr>
        <w:t>.</w:t>
      </w:r>
      <w:r w:rsidR="00E07DF4">
        <w:rPr>
          <w:rFonts w:ascii="Times New Roman" w:hAnsi="Times New Roman" w:cs="Times New Roman"/>
          <w:sz w:val="24"/>
          <w:szCs w:val="24"/>
        </w:rPr>
        <w:t xml:space="preserve">) w związku z </w:t>
      </w:r>
      <w:r w:rsidR="00747044">
        <w:rPr>
          <w:rFonts w:ascii="Times New Roman" w:hAnsi="Times New Roman" w:cs="Times New Roman"/>
          <w:sz w:val="24"/>
          <w:szCs w:val="24"/>
        </w:rPr>
        <w:t>R</w:t>
      </w:r>
      <w:r w:rsidR="00747044" w:rsidRPr="00E07DF4">
        <w:rPr>
          <w:rFonts w:ascii="Times New Roman" w:hAnsi="Times New Roman" w:cs="Times New Roman"/>
          <w:sz w:val="24"/>
          <w:szCs w:val="24"/>
        </w:rPr>
        <w:t>ozdziałe</w:t>
      </w:r>
      <w:r w:rsidR="00747044">
        <w:rPr>
          <w:rFonts w:ascii="Times New Roman" w:hAnsi="Times New Roman" w:cs="Times New Roman"/>
          <w:sz w:val="24"/>
          <w:szCs w:val="24"/>
        </w:rPr>
        <w:t xml:space="preserve">m 4 uchwały Nr </w:t>
      </w:r>
      <w:r w:rsidR="00586287">
        <w:rPr>
          <w:rFonts w:ascii="Times New Roman" w:hAnsi="Times New Roman" w:cs="Times New Roman"/>
          <w:sz w:val="24"/>
          <w:szCs w:val="24"/>
        </w:rPr>
        <w:t xml:space="preserve">III/22/2018 </w:t>
      </w:r>
      <w:r w:rsidR="00747044">
        <w:rPr>
          <w:rFonts w:ascii="Times New Roman" w:hAnsi="Times New Roman" w:cs="Times New Roman"/>
          <w:sz w:val="24"/>
          <w:szCs w:val="24"/>
        </w:rPr>
        <w:t>Rady</w:t>
      </w:r>
      <w:r w:rsidR="00747044" w:rsidRPr="00E07DF4">
        <w:rPr>
          <w:rFonts w:ascii="Times New Roman" w:hAnsi="Times New Roman" w:cs="Times New Roman"/>
          <w:sz w:val="24"/>
          <w:szCs w:val="24"/>
        </w:rPr>
        <w:t xml:space="preserve"> Gmin</w:t>
      </w:r>
      <w:r w:rsidR="00747044">
        <w:rPr>
          <w:rFonts w:ascii="Times New Roman" w:hAnsi="Times New Roman" w:cs="Times New Roman"/>
          <w:sz w:val="24"/>
          <w:szCs w:val="24"/>
        </w:rPr>
        <w:t>y Żołynia z dnia</w:t>
      </w:r>
      <w:r w:rsidR="00586287">
        <w:rPr>
          <w:rFonts w:ascii="Times New Roman" w:hAnsi="Times New Roman" w:cs="Times New Roman"/>
          <w:sz w:val="24"/>
          <w:szCs w:val="24"/>
        </w:rPr>
        <w:t xml:space="preserve"> 17 grudnia 2018r</w:t>
      </w:r>
      <w:r w:rsidR="00747044">
        <w:rPr>
          <w:rFonts w:ascii="Times New Roman" w:hAnsi="Times New Roman" w:cs="Times New Roman"/>
          <w:sz w:val="24"/>
          <w:szCs w:val="24"/>
        </w:rPr>
        <w:t>. w sprawie Gminnego Programu Profilaktyki i Rozwiązywania</w:t>
      </w:r>
      <w:r>
        <w:rPr>
          <w:rFonts w:ascii="Times New Roman" w:hAnsi="Times New Roman" w:cs="Times New Roman"/>
          <w:sz w:val="24"/>
          <w:szCs w:val="24"/>
        </w:rPr>
        <w:t xml:space="preserve"> Problemów Alkoholowych  na 2019r.</w:t>
      </w:r>
      <w:r w:rsidR="00747044">
        <w:rPr>
          <w:rFonts w:ascii="Times New Roman" w:hAnsi="Times New Roman" w:cs="Times New Roman"/>
          <w:sz w:val="24"/>
          <w:szCs w:val="24"/>
        </w:rPr>
        <w:t>, zarządzam, co następuje:</w:t>
      </w: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r>
        <w:rPr>
          <w:rFonts w:ascii="Times New Roman" w:hAnsi="Times New Roman" w:cs="Times New Roman"/>
          <w:sz w:val="24"/>
          <w:szCs w:val="24"/>
        </w:rPr>
        <w:t>§ 1. Ogłasza się konkurs ofert na realizację zadań publicznych Gminy Żołynia realizowanych w ramach Gminnego Programu Profilaktyki i Rozwiązywani</w:t>
      </w:r>
      <w:r w:rsidR="005C542C">
        <w:rPr>
          <w:rFonts w:ascii="Times New Roman" w:hAnsi="Times New Roman" w:cs="Times New Roman"/>
          <w:sz w:val="24"/>
          <w:szCs w:val="24"/>
        </w:rPr>
        <w:t>a Problemów Alkoholowych na 2019</w:t>
      </w:r>
      <w:r>
        <w:rPr>
          <w:rFonts w:ascii="Times New Roman" w:hAnsi="Times New Roman" w:cs="Times New Roman"/>
          <w:sz w:val="24"/>
          <w:szCs w:val="24"/>
        </w:rPr>
        <w:t>r. obejmujących zakresem zadania zdrowia publicznego.</w:t>
      </w: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 2. 1.  Treść ogłoszenia o konkursie ofert stanowi załącznik Nr 1 do niniejszego zarządzenia.</w:t>
      </w:r>
    </w:p>
    <w:p w:rsidR="00E07DF4" w:rsidRDefault="00E07DF4"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2. Wzór formular</w:t>
      </w:r>
      <w:r w:rsidR="00CF2167">
        <w:rPr>
          <w:rFonts w:ascii="Times New Roman" w:hAnsi="Times New Roman" w:cs="Times New Roman"/>
          <w:sz w:val="24"/>
          <w:szCs w:val="24"/>
        </w:rPr>
        <w:t>za oferty stanowi załącznik Nr 3</w:t>
      </w:r>
      <w:r>
        <w:rPr>
          <w:rFonts w:ascii="Times New Roman" w:hAnsi="Times New Roman" w:cs="Times New Roman"/>
          <w:sz w:val="24"/>
          <w:szCs w:val="24"/>
        </w:rPr>
        <w:t xml:space="preserve"> do niniejszego zarządzenia.</w:t>
      </w:r>
    </w:p>
    <w:p w:rsidR="00E07DF4" w:rsidRDefault="00E07DF4"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3. Wzór formularza spr</w:t>
      </w:r>
      <w:r w:rsidR="00CF2167">
        <w:rPr>
          <w:rFonts w:ascii="Times New Roman" w:hAnsi="Times New Roman" w:cs="Times New Roman"/>
          <w:sz w:val="24"/>
          <w:szCs w:val="24"/>
        </w:rPr>
        <w:t>awozdania stanowi załącznik Nr 4</w:t>
      </w:r>
      <w:r>
        <w:rPr>
          <w:rFonts w:ascii="Times New Roman" w:hAnsi="Times New Roman" w:cs="Times New Roman"/>
          <w:sz w:val="24"/>
          <w:szCs w:val="24"/>
        </w:rPr>
        <w:t xml:space="preserve"> do niniejszego za</w:t>
      </w:r>
      <w:r w:rsidR="004660D1">
        <w:rPr>
          <w:rFonts w:ascii="Times New Roman" w:hAnsi="Times New Roman" w:cs="Times New Roman"/>
          <w:sz w:val="24"/>
          <w:szCs w:val="24"/>
        </w:rPr>
        <w:t>rządzenia</w:t>
      </w:r>
      <w:r>
        <w:rPr>
          <w:rFonts w:ascii="Times New Roman" w:hAnsi="Times New Roman" w:cs="Times New Roman"/>
          <w:sz w:val="24"/>
          <w:szCs w:val="24"/>
        </w:rPr>
        <w:t>.</w:t>
      </w:r>
    </w:p>
    <w:p w:rsidR="004660D1" w:rsidRDefault="004660D1"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4. W</w:t>
      </w:r>
      <w:r w:rsidR="00CF2167">
        <w:rPr>
          <w:rFonts w:ascii="Times New Roman" w:hAnsi="Times New Roman" w:cs="Times New Roman"/>
          <w:sz w:val="24"/>
          <w:szCs w:val="24"/>
        </w:rPr>
        <w:t>zór umowy stanowi załącznik Nr 5</w:t>
      </w:r>
      <w:r>
        <w:rPr>
          <w:rFonts w:ascii="Times New Roman" w:hAnsi="Times New Roman" w:cs="Times New Roman"/>
          <w:sz w:val="24"/>
          <w:szCs w:val="24"/>
        </w:rPr>
        <w:t xml:space="preserve"> do niniejszego zarządzenia.</w:t>
      </w:r>
    </w:p>
    <w:p w:rsidR="00E07DF4" w:rsidRDefault="00E07DF4" w:rsidP="00E07DF4">
      <w:pPr>
        <w:pStyle w:val="Bezodstpw"/>
        <w:ind w:left="708" w:hanging="708"/>
        <w:jc w:val="both"/>
        <w:rPr>
          <w:rFonts w:ascii="Times New Roman" w:hAnsi="Times New Roman" w:cs="Times New Roman"/>
          <w:sz w:val="24"/>
          <w:szCs w:val="24"/>
        </w:rPr>
      </w:pPr>
    </w:p>
    <w:p w:rsidR="00CF2167" w:rsidRDefault="00CF2167"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 3.1. Konkurs w zakresie realizacji zadania publicznego, o którym mowa w § 1 przeprowadza Komisja konkursowa.</w:t>
      </w:r>
    </w:p>
    <w:p w:rsidR="00CF2167" w:rsidRDefault="00A54541"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2. Tryb pracy i skład osobowy Komisji konkursowej został określony w Regulaminie powołania i  zasad działania Komisji konkursowej, stanowiący załącznik Nr 2 do niniejszego zarządzenia.</w:t>
      </w:r>
    </w:p>
    <w:p w:rsidR="00E07DF4" w:rsidRDefault="00CF2167" w:rsidP="00E07DF4">
      <w:pPr>
        <w:pStyle w:val="Bezodstpw"/>
        <w:ind w:left="708" w:hanging="708"/>
        <w:jc w:val="both"/>
        <w:rPr>
          <w:rFonts w:ascii="Times New Roman" w:hAnsi="Times New Roman" w:cs="Times New Roman"/>
          <w:sz w:val="24"/>
          <w:szCs w:val="24"/>
        </w:rPr>
      </w:pPr>
      <w:r>
        <w:rPr>
          <w:rFonts w:ascii="Times New Roman" w:hAnsi="Times New Roman" w:cs="Times New Roman"/>
          <w:sz w:val="24"/>
          <w:szCs w:val="24"/>
        </w:rPr>
        <w:t>§ 4</w:t>
      </w:r>
      <w:r w:rsidR="00E07DF4">
        <w:rPr>
          <w:rFonts w:ascii="Times New Roman" w:hAnsi="Times New Roman" w:cs="Times New Roman"/>
          <w:sz w:val="24"/>
          <w:szCs w:val="24"/>
        </w:rPr>
        <w:t>. Zarządzenie podlega ogłoszeniu:</w:t>
      </w:r>
    </w:p>
    <w:p w:rsidR="00E07DF4" w:rsidRDefault="00E07DF4" w:rsidP="00E07DF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w Biuletynie Informacji Publicznej Urzędu Gminy Żołyni,</w:t>
      </w:r>
    </w:p>
    <w:p w:rsidR="00E07DF4" w:rsidRDefault="00E07DF4" w:rsidP="00E07DF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na tablicy ogłoszeń w Urzędzie Gminy Żołyni,</w:t>
      </w:r>
    </w:p>
    <w:p w:rsidR="00E07DF4" w:rsidRDefault="00E07DF4" w:rsidP="00E07DF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B96E43">
        <w:rPr>
          <w:rFonts w:ascii="Times New Roman" w:hAnsi="Times New Roman" w:cs="Times New Roman"/>
          <w:sz w:val="24"/>
          <w:szCs w:val="24"/>
        </w:rPr>
        <w:t>a stronie internetowej Urzędu G</w:t>
      </w:r>
      <w:r>
        <w:rPr>
          <w:rFonts w:ascii="Times New Roman" w:hAnsi="Times New Roman" w:cs="Times New Roman"/>
          <w:sz w:val="24"/>
          <w:szCs w:val="24"/>
        </w:rPr>
        <w:t>miny Żołyni.</w:t>
      </w:r>
    </w:p>
    <w:p w:rsidR="00E07DF4" w:rsidRDefault="00E07DF4" w:rsidP="00E07DF4">
      <w:pPr>
        <w:pStyle w:val="Bezodstpw"/>
        <w:jc w:val="both"/>
        <w:rPr>
          <w:rFonts w:ascii="Times New Roman" w:hAnsi="Times New Roman" w:cs="Times New Roman"/>
          <w:sz w:val="24"/>
          <w:szCs w:val="24"/>
        </w:rPr>
      </w:pPr>
    </w:p>
    <w:p w:rsidR="00E07DF4" w:rsidRDefault="00CF2167" w:rsidP="00E07DF4">
      <w:pPr>
        <w:pStyle w:val="Bezodstpw"/>
        <w:jc w:val="both"/>
        <w:rPr>
          <w:rFonts w:ascii="Times New Roman" w:hAnsi="Times New Roman" w:cs="Times New Roman"/>
          <w:sz w:val="24"/>
          <w:szCs w:val="24"/>
        </w:rPr>
      </w:pPr>
      <w:r>
        <w:rPr>
          <w:rFonts w:ascii="Times New Roman" w:hAnsi="Times New Roman" w:cs="Times New Roman"/>
          <w:sz w:val="24"/>
          <w:szCs w:val="24"/>
        </w:rPr>
        <w:t>§ 5</w:t>
      </w:r>
      <w:r w:rsidR="00E07DF4">
        <w:rPr>
          <w:rFonts w:ascii="Times New Roman" w:hAnsi="Times New Roman" w:cs="Times New Roman"/>
          <w:sz w:val="24"/>
          <w:szCs w:val="24"/>
        </w:rPr>
        <w:t>. Zarządzenie wchodzi w życie z dniem podpisania.</w:t>
      </w: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586287" w:rsidRDefault="00586287" w:rsidP="00E07DF4">
      <w:pPr>
        <w:pStyle w:val="Bezodstpw"/>
        <w:jc w:val="both"/>
        <w:rPr>
          <w:rFonts w:ascii="Times New Roman" w:hAnsi="Times New Roman" w:cs="Times New Roman"/>
          <w:sz w:val="24"/>
          <w:szCs w:val="24"/>
        </w:rPr>
      </w:pPr>
    </w:p>
    <w:p w:rsidR="00586287" w:rsidRDefault="00586287"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B07D52" w:rsidP="00E07DF4">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7DF4">
        <w:rPr>
          <w:rFonts w:ascii="Times New Roman" w:hAnsi="Times New Roman" w:cs="Times New Roman"/>
          <w:sz w:val="24"/>
          <w:szCs w:val="24"/>
        </w:rPr>
        <w:t>Załącznik Nr 1 do Zarządzenia Nr</w:t>
      </w:r>
      <w:r>
        <w:rPr>
          <w:rFonts w:ascii="Times New Roman" w:hAnsi="Times New Roman" w:cs="Times New Roman"/>
          <w:sz w:val="24"/>
          <w:szCs w:val="24"/>
        </w:rPr>
        <w:t xml:space="preserve"> </w:t>
      </w:r>
      <w:r w:rsidR="00586287">
        <w:rPr>
          <w:rFonts w:ascii="Times New Roman" w:hAnsi="Times New Roman" w:cs="Times New Roman"/>
          <w:sz w:val="24"/>
          <w:szCs w:val="24"/>
        </w:rPr>
        <w:t>2/19</w:t>
      </w:r>
    </w:p>
    <w:p w:rsidR="00E07DF4" w:rsidRDefault="00B07D52" w:rsidP="00E07DF4">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7DF4">
        <w:rPr>
          <w:rFonts w:ascii="Times New Roman" w:hAnsi="Times New Roman" w:cs="Times New Roman"/>
          <w:sz w:val="24"/>
          <w:szCs w:val="24"/>
        </w:rPr>
        <w:t xml:space="preserve">Wójta Gminy Żołynia z dnia </w:t>
      </w:r>
      <w:r w:rsidR="00586287">
        <w:rPr>
          <w:rFonts w:ascii="Times New Roman" w:hAnsi="Times New Roman" w:cs="Times New Roman"/>
          <w:sz w:val="24"/>
          <w:szCs w:val="24"/>
        </w:rPr>
        <w:t>29 stycznia 2019</w:t>
      </w:r>
      <w:r>
        <w:rPr>
          <w:rFonts w:ascii="Times New Roman" w:hAnsi="Times New Roman" w:cs="Times New Roman"/>
          <w:sz w:val="24"/>
          <w:szCs w:val="24"/>
        </w:rPr>
        <w:t>r.</w:t>
      </w: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both"/>
        <w:rPr>
          <w:rFonts w:ascii="Times New Roman" w:hAnsi="Times New Roman" w:cs="Times New Roman"/>
          <w:sz w:val="24"/>
          <w:szCs w:val="24"/>
        </w:rPr>
      </w:pPr>
    </w:p>
    <w:p w:rsidR="00E07DF4" w:rsidRDefault="00E07DF4" w:rsidP="00E07DF4">
      <w:pPr>
        <w:pStyle w:val="Bezodstpw"/>
        <w:jc w:val="center"/>
        <w:rPr>
          <w:rFonts w:ascii="Times New Roman" w:hAnsi="Times New Roman" w:cs="Times New Roman"/>
          <w:b/>
          <w:sz w:val="24"/>
          <w:szCs w:val="24"/>
        </w:rPr>
      </w:pPr>
      <w:r w:rsidRPr="00E07DF4">
        <w:rPr>
          <w:rFonts w:ascii="Times New Roman" w:hAnsi="Times New Roman" w:cs="Times New Roman"/>
          <w:b/>
          <w:sz w:val="24"/>
          <w:szCs w:val="24"/>
        </w:rPr>
        <w:t>O G Ł O S Z E N I E</w:t>
      </w:r>
    </w:p>
    <w:p w:rsidR="00E07DF4" w:rsidRDefault="00E07DF4" w:rsidP="00E07DF4">
      <w:pPr>
        <w:pStyle w:val="Bezodstpw"/>
        <w:rPr>
          <w:rFonts w:ascii="Times New Roman" w:hAnsi="Times New Roman" w:cs="Times New Roman"/>
          <w:b/>
          <w:sz w:val="24"/>
          <w:szCs w:val="24"/>
        </w:rPr>
      </w:pPr>
    </w:p>
    <w:p w:rsidR="00747044" w:rsidRDefault="00E07DF4" w:rsidP="00747044">
      <w:pPr>
        <w:pStyle w:val="Bezodstpw"/>
        <w:jc w:val="both"/>
        <w:rPr>
          <w:rFonts w:ascii="Times New Roman" w:hAnsi="Times New Roman" w:cs="Times New Roman"/>
          <w:sz w:val="24"/>
          <w:szCs w:val="24"/>
        </w:rPr>
      </w:pPr>
      <w:r>
        <w:rPr>
          <w:rFonts w:ascii="Times New Roman" w:hAnsi="Times New Roman" w:cs="Times New Roman"/>
          <w:sz w:val="24"/>
          <w:szCs w:val="24"/>
        </w:rPr>
        <w:t>Działając na podstawie art. 14 i 15 ustawy z dnia 11 września 2015r. o zdrowiu</w:t>
      </w:r>
      <w:r w:rsidR="001B7394">
        <w:rPr>
          <w:rFonts w:ascii="Times New Roman" w:hAnsi="Times New Roman" w:cs="Times New Roman"/>
          <w:sz w:val="24"/>
          <w:szCs w:val="24"/>
        </w:rPr>
        <w:t xml:space="preserve"> publicznym (t.j.- Dz. U. z 2018r., poz. 1492</w:t>
      </w:r>
      <w:r>
        <w:rPr>
          <w:rFonts w:ascii="Times New Roman" w:hAnsi="Times New Roman" w:cs="Times New Roman"/>
          <w:sz w:val="24"/>
          <w:szCs w:val="24"/>
        </w:rPr>
        <w:t>)</w:t>
      </w:r>
      <w:r w:rsidR="00747044">
        <w:rPr>
          <w:rFonts w:ascii="Times New Roman" w:hAnsi="Times New Roman" w:cs="Times New Roman"/>
          <w:sz w:val="24"/>
          <w:szCs w:val="24"/>
        </w:rPr>
        <w:t xml:space="preserve">, </w:t>
      </w:r>
      <w:r>
        <w:rPr>
          <w:rFonts w:ascii="Times New Roman" w:hAnsi="Times New Roman" w:cs="Times New Roman"/>
          <w:sz w:val="24"/>
          <w:szCs w:val="24"/>
        </w:rPr>
        <w:t xml:space="preserve">w związku z </w:t>
      </w:r>
      <w:r w:rsidR="00747044">
        <w:rPr>
          <w:rFonts w:ascii="Times New Roman" w:hAnsi="Times New Roman" w:cs="Times New Roman"/>
          <w:sz w:val="24"/>
          <w:szCs w:val="24"/>
        </w:rPr>
        <w:t>R</w:t>
      </w:r>
      <w:r w:rsidR="00747044" w:rsidRPr="00E07DF4">
        <w:rPr>
          <w:rFonts w:ascii="Times New Roman" w:hAnsi="Times New Roman" w:cs="Times New Roman"/>
          <w:sz w:val="24"/>
          <w:szCs w:val="24"/>
        </w:rPr>
        <w:t>ozdziałe</w:t>
      </w:r>
      <w:r w:rsidR="00586287">
        <w:rPr>
          <w:rFonts w:ascii="Times New Roman" w:hAnsi="Times New Roman" w:cs="Times New Roman"/>
          <w:sz w:val="24"/>
          <w:szCs w:val="24"/>
        </w:rPr>
        <w:t>m 4 uchwały Nr III/22/2018</w:t>
      </w:r>
      <w:r w:rsidR="00747044">
        <w:rPr>
          <w:rFonts w:ascii="Times New Roman" w:hAnsi="Times New Roman" w:cs="Times New Roman"/>
          <w:sz w:val="24"/>
          <w:szCs w:val="24"/>
        </w:rPr>
        <w:t xml:space="preserve"> Rady</w:t>
      </w:r>
      <w:r w:rsidR="00747044" w:rsidRPr="00E07DF4">
        <w:rPr>
          <w:rFonts w:ascii="Times New Roman" w:hAnsi="Times New Roman" w:cs="Times New Roman"/>
          <w:sz w:val="24"/>
          <w:szCs w:val="24"/>
        </w:rPr>
        <w:t xml:space="preserve"> Gmin</w:t>
      </w:r>
      <w:r w:rsidR="00586287">
        <w:rPr>
          <w:rFonts w:ascii="Times New Roman" w:hAnsi="Times New Roman" w:cs="Times New Roman"/>
          <w:sz w:val="24"/>
          <w:szCs w:val="24"/>
        </w:rPr>
        <w:t>y Żołynia z dnia 17 grudnia 2018</w:t>
      </w:r>
      <w:r w:rsidR="00747044">
        <w:rPr>
          <w:rFonts w:ascii="Times New Roman" w:hAnsi="Times New Roman" w:cs="Times New Roman"/>
          <w:sz w:val="24"/>
          <w:szCs w:val="24"/>
        </w:rPr>
        <w:t>r. w sprawie Gminnego Programu Profilaktyki i Rozwiązywania</w:t>
      </w:r>
      <w:r w:rsidR="00586287">
        <w:rPr>
          <w:rFonts w:ascii="Times New Roman" w:hAnsi="Times New Roman" w:cs="Times New Roman"/>
          <w:sz w:val="24"/>
          <w:szCs w:val="24"/>
        </w:rPr>
        <w:t xml:space="preserve"> Problemów Alkoholowych  na 2019</w:t>
      </w:r>
      <w:r w:rsidR="00747044">
        <w:rPr>
          <w:rFonts w:ascii="Times New Roman" w:hAnsi="Times New Roman" w:cs="Times New Roman"/>
          <w:sz w:val="24"/>
          <w:szCs w:val="24"/>
        </w:rPr>
        <w:t xml:space="preserve">r. </w:t>
      </w:r>
    </w:p>
    <w:p w:rsidR="00586287" w:rsidRDefault="00586287" w:rsidP="00747044">
      <w:pPr>
        <w:pStyle w:val="Bezodstpw"/>
        <w:jc w:val="both"/>
        <w:rPr>
          <w:rFonts w:ascii="Times New Roman" w:hAnsi="Times New Roman" w:cs="Times New Roman"/>
          <w:sz w:val="24"/>
          <w:szCs w:val="24"/>
        </w:rPr>
      </w:pPr>
    </w:p>
    <w:p w:rsidR="00747044" w:rsidRPr="00747044" w:rsidRDefault="00666A76" w:rsidP="00747044">
      <w:pPr>
        <w:pStyle w:val="Bezodstpw"/>
        <w:jc w:val="center"/>
        <w:rPr>
          <w:rFonts w:ascii="Times New Roman" w:hAnsi="Times New Roman" w:cs="Times New Roman"/>
          <w:b/>
          <w:sz w:val="24"/>
          <w:szCs w:val="24"/>
        </w:rPr>
      </w:pPr>
      <w:r>
        <w:rPr>
          <w:rFonts w:ascii="Times New Roman" w:hAnsi="Times New Roman" w:cs="Times New Roman"/>
          <w:b/>
          <w:sz w:val="24"/>
          <w:szCs w:val="24"/>
        </w:rPr>
        <w:t>Wójt</w:t>
      </w:r>
      <w:r w:rsidR="00747044" w:rsidRPr="00747044">
        <w:rPr>
          <w:rFonts w:ascii="Times New Roman" w:hAnsi="Times New Roman" w:cs="Times New Roman"/>
          <w:b/>
          <w:sz w:val="24"/>
          <w:szCs w:val="24"/>
        </w:rPr>
        <w:t xml:space="preserve"> Gminy Żołynia</w:t>
      </w:r>
    </w:p>
    <w:p w:rsidR="00747044" w:rsidRDefault="00747044" w:rsidP="00747044">
      <w:pPr>
        <w:pStyle w:val="Bezodstpw"/>
        <w:rPr>
          <w:rFonts w:ascii="Times New Roman" w:hAnsi="Times New Roman" w:cs="Times New Roman"/>
          <w:b/>
          <w:sz w:val="24"/>
          <w:szCs w:val="24"/>
        </w:rPr>
      </w:pPr>
      <w:r w:rsidRPr="00747044">
        <w:rPr>
          <w:rFonts w:ascii="Times New Roman" w:hAnsi="Times New Roman" w:cs="Times New Roman"/>
          <w:b/>
          <w:sz w:val="24"/>
          <w:szCs w:val="24"/>
        </w:rPr>
        <w:t>ogłasza konkurs ofert na realizację zadań realizowanych w ramach Gminnego Programu Profilaktyki  i Rozwiązywani</w:t>
      </w:r>
      <w:r w:rsidR="00586287">
        <w:rPr>
          <w:rFonts w:ascii="Times New Roman" w:hAnsi="Times New Roman" w:cs="Times New Roman"/>
          <w:b/>
          <w:sz w:val="24"/>
          <w:szCs w:val="24"/>
        </w:rPr>
        <w:t>a Problemów Alkoholowych na 2019</w:t>
      </w:r>
      <w:r w:rsidRPr="00747044">
        <w:rPr>
          <w:rFonts w:ascii="Times New Roman" w:hAnsi="Times New Roman" w:cs="Times New Roman"/>
          <w:b/>
          <w:sz w:val="24"/>
          <w:szCs w:val="24"/>
        </w:rPr>
        <w:t xml:space="preserve"> rok.</w:t>
      </w:r>
    </w:p>
    <w:p w:rsidR="00747044" w:rsidRDefault="00747044" w:rsidP="00747044">
      <w:pPr>
        <w:pStyle w:val="Bezodstpw"/>
        <w:rPr>
          <w:rFonts w:ascii="Times New Roman" w:hAnsi="Times New Roman" w:cs="Times New Roman"/>
          <w:b/>
          <w:sz w:val="24"/>
          <w:szCs w:val="24"/>
        </w:rPr>
      </w:pPr>
    </w:p>
    <w:p w:rsidR="00747044" w:rsidRDefault="00747044"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Zadania będące przedmiotem  konkursu ofert</w:t>
      </w:r>
    </w:p>
    <w:p w:rsidR="00747044"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1</w:t>
      </w:r>
      <w:r w:rsidR="00747044">
        <w:rPr>
          <w:rFonts w:ascii="Times New Roman" w:hAnsi="Times New Roman" w:cs="Times New Roman"/>
          <w:sz w:val="24"/>
          <w:szCs w:val="24"/>
        </w:rPr>
        <w:t>. Prowadzenie zajęć muzycznych dla dzieci i  młodzieży.</w:t>
      </w:r>
    </w:p>
    <w:p w:rsidR="00747044"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2</w:t>
      </w:r>
      <w:r w:rsidR="00747044">
        <w:rPr>
          <w:rFonts w:ascii="Times New Roman" w:hAnsi="Times New Roman" w:cs="Times New Roman"/>
          <w:sz w:val="24"/>
          <w:szCs w:val="24"/>
        </w:rPr>
        <w:t xml:space="preserve">. Prowadzenie zajęć sportowych i imprez towarzyszących dla dzieci i młodzieży  </w:t>
      </w:r>
    </w:p>
    <w:p w:rsidR="00747044" w:rsidRDefault="00747044" w:rsidP="00E36B1A">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       jako forma przeciwdziałania uzależnieniom.</w:t>
      </w:r>
    </w:p>
    <w:p w:rsidR="00314EA0"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3</w:t>
      </w:r>
      <w:r w:rsidR="00747044">
        <w:rPr>
          <w:rFonts w:ascii="Times New Roman" w:hAnsi="Times New Roman" w:cs="Times New Roman"/>
          <w:sz w:val="24"/>
          <w:szCs w:val="24"/>
        </w:rPr>
        <w:t xml:space="preserve">. </w:t>
      </w:r>
      <w:r w:rsidR="00314EA0">
        <w:rPr>
          <w:rFonts w:ascii="Times New Roman" w:hAnsi="Times New Roman" w:cs="Times New Roman"/>
          <w:sz w:val="24"/>
          <w:szCs w:val="24"/>
        </w:rPr>
        <w:t xml:space="preserve">Organizowanie różnych form wypoczynku (obozy terapeutyczne, półkolonie)    </w:t>
      </w:r>
    </w:p>
    <w:p w:rsidR="00314EA0" w:rsidRDefault="00314EA0" w:rsidP="00E36B1A">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       dla dzieci i młodzieży.</w:t>
      </w:r>
    </w:p>
    <w:p w:rsidR="00314EA0" w:rsidRDefault="00314EA0" w:rsidP="00E36B1A">
      <w:pPr>
        <w:pStyle w:val="Bezodstpw"/>
        <w:jc w:val="both"/>
        <w:rPr>
          <w:rFonts w:ascii="Times New Roman" w:hAnsi="Times New Roman" w:cs="Times New Roman"/>
          <w:sz w:val="24"/>
          <w:szCs w:val="24"/>
        </w:rPr>
      </w:pPr>
    </w:p>
    <w:p w:rsidR="00314EA0" w:rsidRDefault="00314EA0"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Wysokość środków przeznaczonych na realizację zadań</w:t>
      </w:r>
      <w:r w:rsidR="001B7394">
        <w:rPr>
          <w:rFonts w:ascii="Times New Roman" w:hAnsi="Times New Roman" w:cs="Times New Roman"/>
          <w:sz w:val="24"/>
          <w:szCs w:val="24"/>
        </w:rPr>
        <w:t xml:space="preserve"> 90.000,00 zł., z tego:</w:t>
      </w:r>
    </w:p>
    <w:p w:rsidR="00314EA0"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1</w:t>
      </w:r>
      <w:r w:rsidR="00314EA0">
        <w:rPr>
          <w:rFonts w:ascii="Times New Roman" w:hAnsi="Times New Roman" w:cs="Times New Roman"/>
          <w:sz w:val="24"/>
          <w:szCs w:val="24"/>
        </w:rPr>
        <w:t xml:space="preserve"> – do kwoty</w:t>
      </w:r>
      <w:r w:rsidR="00117738">
        <w:rPr>
          <w:rFonts w:ascii="Times New Roman" w:hAnsi="Times New Roman" w:cs="Times New Roman"/>
          <w:sz w:val="24"/>
          <w:szCs w:val="24"/>
        </w:rPr>
        <w:t xml:space="preserve">  40.000,00 zł.</w:t>
      </w:r>
    </w:p>
    <w:p w:rsidR="00314EA0"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2</w:t>
      </w:r>
      <w:r w:rsidR="00314EA0">
        <w:rPr>
          <w:rFonts w:ascii="Times New Roman" w:hAnsi="Times New Roman" w:cs="Times New Roman"/>
          <w:sz w:val="24"/>
          <w:szCs w:val="24"/>
        </w:rPr>
        <w:t xml:space="preserve"> – do kwoty</w:t>
      </w:r>
      <w:r>
        <w:rPr>
          <w:rFonts w:ascii="Times New Roman" w:hAnsi="Times New Roman" w:cs="Times New Roman"/>
          <w:sz w:val="24"/>
          <w:szCs w:val="24"/>
        </w:rPr>
        <w:t xml:space="preserve">  20</w:t>
      </w:r>
      <w:r w:rsidR="00117738">
        <w:rPr>
          <w:rFonts w:ascii="Times New Roman" w:hAnsi="Times New Roman" w:cs="Times New Roman"/>
          <w:sz w:val="24"/>
          <w:szCs w:val="24"/>
        </w:rPr>
        <w:t>.000,00 zł.</w:t>
      </w:r>
    </w:p>
    <w:p w:rsidR="00314EA0"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Zadanie nr 3</w:t>
      </w:r>
      <w:r w:rsidR="00314EA0">
        <w:rPr>
          <w:rFonts w:ascii="Times New Roman" w:hAnsi="Times New Roman" w:cs="Times New Roman"/>
          <w:sz w:val="24"/>
          <w:szCs w:val="24"/>
        </w:rPr>
        <w:t xml:space="preserve"> – do kwoty</w:t>
      </w:r>
      <w:r>
        <w:rPr>
          <w:rFonts w:ascii="Times New Roman" w:hAnsi="Times New Roman" w:cs="Times New Roman"/>
          <w:sz w:val="24"/>
          <w:szCs w:val="24"/>
        </w:rPr>
        <w:t xml:space="preserve">  3</w:t>
      </w:r>
      <w:r w:rsidR="00117738">
        <w:rPr>
          <w:rFonts w:ascii="Times New Roman" w:hAnsi="Times New Roman" w:cs="Times New Roman"/>
          <w:sz w:val="24"/>
          <w:szCs w:val="24"/>
        </w:rPr>
        <w:t>0.000,00 zł.</w:t>
      </w:r>
    </w:p>
    <w:p w:rsidR="00314EA0" w:rsidRDefault="00314EA0" w:rsidP="00E36B1A">
      <w:pPr>
        <w:pStyle w:val="Bezodstpw"/>
        <w:jc w:val="both"/>
        <w:rPr>
          <w:rFonts w:ascii="Times New Roman" w:hAnsi="Times New Roman" w:cs="Times New Roman"/>
          <w:sz w:val="24"/>
          <w:szCs w:val="24"/>
        </w:rPr>
      </w:pPr>
    </w:p>
    <w:p w:rsidR="00314EA0" w:rsidRDefault="00314EA0"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Termin i warunki realizacji zadań</w:t>
      </w:r>
    </w:p>
    <w:p w:rsidR="00314EA0" w:rsidRDefault="00314EA0" w:rsidP="00E36B1A">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 realizacji zadań mogą uczestniczyć podmioty, których cele statutowe lub przedmiot działalności dotyczą spraw objętych zadaniami określonymi w art. 2 ustawy z dnia 11 września 2015r. o zdrowi</w:t>
      </w:r>
      <w:r w:rsidR="001B7394">
        <w:rPr>
          <w:rFonts w:ascii="Times New Roman" w:hAnsi="Times New Roman" w:cs="Times New Roman"/>
          <w:sz w:val="24"/>
          <w:szCs w:val="24"/>
        </w:rPr>
        <w:t>u publicznym (t.j. Dz .U. z 2018r., poz. 1492</w:t>
      </w:r>
      <w:r>
        <w:rPr>
          <w:rFonts w:ascii="Times New Roman" w:hAnsi="Times New Roman" w:cs="Times New Roman"/>
          <w:sz w:val="24"/>
          <w:szCs w:val="24"/>
        </w:rPr>
        <w:t xml:space="preserve">), w tym organizacje pozarządowe i podmioty, o których mowa w art. 3 ust. 3 może realizować podmiot wymieniony w art. 3 ust. 2 i 3 ustawy z dnia 24 kwietnia 2003r. o </w:t>
      </w:r>
      <w:r w:rsidR="001B7394">
        <w:rPr>
          <w:rFonts w:ascii="Times New Roman" w:hAnsi="Times New Roman" w:cs="Times New Roman"/>
          <w:sz w:val="24"/>
          <w:szCs w:val="24"/>
        </w:rPr>
        <w:t>działalności pożytku publicznego</w:t>
      </w:r>
      <w:r>
        <w:rPr>
          <w:rFonts w:ascii="Times New Roman" w:hAnsi="Times New Roman" w:cs="Times New Roman"/>
          <w:sz w:val="24"/>
          <w:szCs w:val="24"/>
        </w:rPr>
        <w:t xml:space="preserve"> i o w</w:t>
      </w:r>
      <w:r w:rsidR="001B7394">
        <w:rPr>
          <w:rFonts w:ascii="Times New Roman" w:hAnsi="Times New Roman" w:cs="Times New Roman"/>
          <w:sz w:val="24"/>
          <w:szCs w:val="24"/>
        </w:rPr>
        <w:t>olontariacie (t.j. Dz. U. z 2019r., poz. 37</w:t>
      </w:r>
      <w:r>
        <w:rPr>
          <w:rFonts w:ascii="Times New Roman" w:hAnsi="Times New Roman" w:cs="Times New Roman"/>
          <w:sz w:val="24"/>
          <w:szCs w:val="24"/>
        </w:rPr>
        <w:t>)</w:t>
      </w:r>
      <w:r w:rsidR="00666A76">
        <w:rPr>
          <w:rFonts w:ascii="Times New Roman" w:hAnsi="Times New Roman" w:cs="Times New Roman"/>
          <w:sz w:val="24"/>
          <w:szCs w:val="24"/>
        </w:rPr>
        <w:t>,</w:t>
      </w:r>
    </w:p>
    <w:p w:rsidR="00117738" w:rsidRDefault="00E103E2" w:rsidP="00E36B1A">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Zadania winny być realizowane na terenie Gminy Żołynia lub na terenie innej gminy (obozy, mecze, zawody)</w:t>
      </w:r>
      <w:r w:rsidR="00117738">
        <w:rPr>
          <w:rFonts w:ascii="Times New Roman" w:hAnsi="Times New Roman" w:cs="Times New Roman"/>
          <w:sz w:val="24"/>
          <w:szCs w:val="24"/>
        </w:rPr>
        <w:t xml:space="preserve"> w terminie:</w:t>
      </w:r>
    </w:p>
    <w:p w:rsidR="00314EA0" w:rsidRDefault="00117738" w:rsidP="00117738">
      <w:pPr>
        <w:pStyle w:val="Bezodstpw"/>
        <w:ind w:left="720"/>
        <w:jc w:val="both"/>
        <w:rPr>
          <w:rFonts w:ascii="Times New Roman" w:hAnsi="Times New Roman" w:cs="Times New Roman"/>
          <w:sz w:val="24"/>
          <w:szCs w:val="24"/>
        </w:rPr>
      </w:pPr>
      <w:r>
        <w:rPr>
          <w:rFonts w:ascii="Times New Roman" w:hAnsi="Times New Roman" w:cs="Times New Roman"/>
          <w:sz w:val="24"/>
          <w:szCs w:val="24"/>
        </w:rPr>
        <w:t>Z</w:t>
      </w:r>
      <w:r w:rsidR="001B7394">
        <w:rPr>
          <w:rFonts w:ascii="Times New Roman" w:hAnsi="Times New Roman" w:cs="Times New Roman"/>
          <w:sz w:val="24"/>
          <w:szCs w:val="24"/>
        </w:rPr>
        <w:t>adanie nr 1 od  1 marca 2019</w:t>
      </w:r>
      <w:r w:rsidR="00B07D52">
        <w:rPr>
          <w:rFonts w:ascii="Times New Roman" w:hAnsi="Times New Roman" w:cs="Times New Roman"/>
          <w:sz w:val="24"/>
          <w:szCs w:val="24"/>
        </w:rPr>
        <w:t>r.</w:t>
      </w:r>
      <w:r w:rsidR="001B7394">
        <w:rPr>
          <w:rFonts w:ascii="Times New Roman" w:hAnsi="Times New Roman" w:cs="Times New Roman"/>
          <w:sz w:val="24"/>
          <w:szCs w:val="24"/>
        </w:rPr>
        <w:t xml:space="preserve"> do 30 grudnia 2019</w:t>
      </w:r>
      <w:r w:rsidR="00E103E2">
        <w:rPr>
          <w:rFonts w:ascii="Times New Roman" w:hAnsi="Times New Roman" w:cs="Times New Roman"/>
          <w:sz w:val="24"/>
          <w:szCs w:val="24"/>
        </w:rPr>
        <w:t>r.</w:t>
      </w:r>
    </w:p>
    <w:p w:rsidR="00117738" w:rsidRDefault="001B7394" w:rsidP="00117738">
      <w:pPr>
        <w:pStyle w:val="Bezodstpw"/>
        <w:ind w:left="720"/>
        <w:jc w:val="both"/>
        <w:rPr>
          <w:rFonts w:ascii="Times New Roman" w:hAnsi="Times New Roman" w:cs="Times New Roman"/>
          <w:sz w:val="24"/>
          <w:szCs w:val="24"/>
        </w:rPr>
      </w:pPr>
      <w:r>
        <w:rPr>
          <w:rFonts w:ascii="Times New Roman" w:hAnsi="Times New Roman" w:cs="Times New Roman"/>
          <w:sz w:val="24"/>
          <w:szCs w:val="24"/>
        </w:rPr>
        <w:t>Zadanie nr 2 od  1 marca 2019r. do 30 grudnia 2019</w:t>
      </w:r>
      <w:r w:rsidR="00117738">
        <w:rPr>
          <w:rFonts w:ascii="Times New Roman" w:hAnsi="Times New Roman" w:cs="Times New Roman"/>
          <w:sz w:val="24"/>
          <w:szCs w:val="24"/>
        </w:rPr>
        <w:t>r.</w:t>
      </w:r>
    </w:p>
    <w:p w:rsidR="00E103E2" w:rsidRDefault="001B7394" w:rsidP="00E36B1A">
      <w:pPr>
        <w:pStyle w:val="Bezodstpw"/>
        <w:jc w:val="both"/>
        <w:rPr>
          <w:rFonts w:ascii="Times New Roman" w:hAnsi="Times New Roman" w:cs="Times New Roman"/>
          <w:sz w:val="24"/>
          <w:szCs w:val="24"/>
        </w:rPr>
      </w:pPr>
      <w:r>
        <w:rPr>
          <w:rFonts w:ascii="Times New Roman" w:hAnsi="Times New Roman" w:cs="Times New Roman"/>
          <w:sz w:val="24"/>
          <w:szCs w:val="24"/>
        </w:rPr>
        <w:tab/>
        <w:t>Zadanie nr 3 od  22 czerwca 2019r. do 31 sierpnia 2019</w:t>
      </w:r>
      <w:r w:rsidR="00117738">
        <w:rPr>
          <w:rFonts w:ascii="Times New Roman" w:hAnsi="Times New Roman" w:cs="Times New Roman"/>
          <w:sz w:val="24"/>
          <w:szCs w:val="24"/>
        </w:rPr>
        <w:t>r.</w:t>
      </w:r>
    </w:p>
    <w:p w:rsidR="00117738" w:rsidRDefault="00117738" w:rsidP="00E36B1A">
      <w:pPr>
        <w:pStyle w:val="Bezodstpw"/>
        <w:jc w:val="both"/>
        <w:rPr>
          <w:rFonts w:ascii="Times New Roman" w:hAnsi="Times New Roman" w:cs="Times New Roman"/>
          <w:sz w:val="24"/>
          <w:szCs w:val="24"/>
        </w:rPr>
      </w:pPr>
    </w:p>
    <w:p w:rsidR="00E103E2" w:rsidRDefault="00E103E2"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Kryteria oceny ofert</w:t>
      </w:r>
    </w:p>
    <w:p w:rsidR="00E103E2" w:rsidRDefault="00E103E2" w:rsidP="00E36B1A">
      <w:pPr>
        <w:pStyle w:val="Bezodstpw"/>
        <w:jc w:val="both"/>
        <w:rPr>
          <w:rFonts w:ascii="Times New Roman" w:hAnsi="Times New Roman" w:cs="Times New Roman"/>
          <w:sz w:val="24"/>
          <w:szCs w:val="24"/>
        </w:rPr>
      </w:pPr>
      <w:r>
        <w:rPr>
          <w:rFonts w:ascii="Times New Roman" w:hAnsi="Times New Roman" w:cs="Times New Roman"/>
          <w:sz w:val="24"/>
          <w:szCs w:val="24"/>
        </w:rPr>
        <w:t>Kryterium stosowanym przy dokonywaniu wyboru ofert wraz z punktacją:</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Zgodność merytoryczna złożonej oferty z ogłoszonym zadaniem ( 0-5 pkt).</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Zasoby kadrowe i rzeczowe niezbędne do realizacji zdania (0-5 pkt).</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Realność  kalkulacji kosztów do zakresu realizacji zadania (0-5 pkt).</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Planowany wkład własny finansowy, rzeczowy, osobowy w realizację zadania (0-5 pkt).</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Efektywność społeczna i ekonomiczna realizacji zadania, w tym liczebność odbiorców zadania (0-5 pkt).</w:t>
      </w:r>
    </w:p>
    <w:p w:rsidR="00E103E2" w:rsidRDefault="00E103E2" w:rsidP="00E36B1A">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Doświadczenie oferenta przy realizacji podobnych zadań i dotychczasowa współpraca z lokalnym samorządem (0-5 pkt).</w:t>
      </w:r>
    </w:p>
    <w:p w:rsidR="00E103E2" w:rsidRDefault="00E103E2" w:rsidP="00E36B1A">
      <w:pPr>
        <w:pStyle w:val="Bezodstpw"/>
        <w:jc w:val="both"/>
        <w:rPr>
          <w:rFonts w:ascii="Times New Roman" w:hAnsi="Times New Roman" w:cs="Times New Roman"/>
          <w:sz w:val="24"/>
          <w:szCs w:val="24"/>
        </w:rPr>
      </w:pPr>
    </w:p>
    <w:p w:rsidR="00E103E2" w:rsidRDefault="00E103E2"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Miejsce i termin składania ofert</w:t>
      </w:r>
    </w:p>
    <w:p w:rsidR="00E103E2" w:rsidRDefault="00EA7F76"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Warunkiem przystąpienia do konkursu jest złoż</w:t>
      </w:r>
      <w:r w:rsidR="00E103E2">
        <w:rPr>
          <w:rFonts w:ascii="Times New Roman" w:hAnsi="Times New Roman" w:cs="Times New Roman"/>
          <w:sz w:val="24"/>
          <w:szCs w:val="24"/>
        </w:rPr>
        <w:t>enie pisemnej oferty, zg</w:t>
      </w:r>
      <w:r>
        <w:rPr>
          <w:rFonts w:ascii="Times New Roman" w:hAnsi="Times New Roman" w:cs="Times New Roman"/>
          <w:sz w:val="24"/>
          <w:szCs w:val="24"/>
        </w:rPr>
        <w:t>odnie z wzorem określonym w załą</w:t>
      </w:r>
      <w:r w:rsidR="00117738">
        <w:rPr>
          <w:rFonts w:ascii="Times New Roman" w:hAnsi="Times New Roman" w:cs="Times New Roman"/>
          <w:sz w:val="24"/>
          <w:szCs w:val="24"/>
        </w:rPr>
        <w:t>czniku nr 3</w:t>
      </w:r>
      <w:r w:rsidR="00E103E2">
        <w:rPr>
          <w:rFonts w:ascii="Times New Roman" w:hAnsi="Times New Roman" w:cs="Times New Roman"/>
          <w:sz w:val="24"/>
          <w:szCs w:val="24"/>
        </w:rPr>
        <w:t xml:space="preserve"> do niniejszego zarządzenia.</w:t>
      </w:r>
    </w:p>
    <w:p w:rsidR="00E103E2" w:rsidRDefault="00E103E2"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Formularz </w:t>
      </w:r>
      <w:r w:rsidR="00EA7F76">
        <w:rPr>
          <w:rFonts w:ascii="Times New Roman" w:hAnsi="Times New Roman" w:cs="Times New Roman"/>
          <w:sz w:val="24"/>
          <w:szCs w:val="24"/>
        </w:rPr>
        <w:t>oferty dostępny jest</w:t>
      </w:r>
      <w:r w:rsidR="00B07D52">
        <w:rPr>
          <w:rFonts w:ascii="Times New Roman" w:hAnsi="Times New Roman" w:cs="Times New Roman"/>
          <w:sz w:val="24"/>
          <w:szCs w:val="24"/>
        </w:rPr>
        <w:t xml:space="preserve"> na stronie internetowej www.zolynia.pl</w:t>
      </w:r>
      <w:r w:rsidR="00EA7F76">
        <w:rPr>
          <w:rFonts w:ascii="Times New Roman" w:hAnsi="Times New Roman" w:cs="Times New Roman"/>
          <w:sz w:val="24"/>
          <w:szCs w:val="24"/>
        </w:rPr>
        <w:t xml:space="preserve"> (pod ogłoszeniem).</w:t>
      </w:r>
    </w:p>
    <w:p w:rsidR="00EA7F76" w:rsidRDefault="00EA7F76"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Oferty złożone po wyznaczonym terminie, na innych drukach, niekompletne pozostaną bez rozpatrzenia.</w:t>
      </w:r>
    </w:p>
    <w:p w:rsidR="00EA7F76" w:rsidRDefault="00EA7F76"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Ofertę</w:t>
      </w:r>
      <w:r w:rsidR="001F374F">
        <w:rPr>
          <w:rFonts w:ascii="Times New Roman" w:hAnsi="Times New Roman" w:cs="Times New Roman"/>
          <w:sz w:val="24"/>
          <w:szCs w:val="24"/>
        </w:rPr>
        <w:t xml:space="preserve"> wraz z załącznikami </w:t>
      </w:r>
      <w:r>
        <w:rPr>
          <w:rFonts w:ascii="Times New Roman" w:hAnsi="Times New Roman" w:cs="Times New Roman"/>
          <w:sz w:val="24"/>
          <w:szCs w:val="24"/>
        </w:rPr>
        <w:t xml:space="preserve"> należy składać w Urzędzie Gminy w </w:t>
      </w:r>
      <w:r w:rsidR="00B07D52">
        <w:rPr>
          <w:rFonts w:ascii="Times New Roman" w:hAnsi="Times New Roman" w:cs="Times New Roman"/>
          <w:sz w:val="24"/>
          <w:szCs w:val="24"/>
        </w:rPr>
        <w:t xml:space="preserve">Żołyni, ul. Rynek 22,  pok. 102 (sekretariat) </w:t>
      </w:r>
      <w:r w:rsidR="001B7394">
        <w:rPr>
          <w:rFonts w:ascii="Times New Roman" w:hAnsi="Times New Roman" w:cs="Times New Roman"/>
          <w:sz w:val="24"/>
          <w:szCs w:val="24"/>
        </w:rPr>
        <w:t>w terminie do 25 luty 2019</w:t>
      </w:r>
      <w:r w:rsidR="00B07D52">
        <w:rPr>
          <w:rFonts w:ascii="Times New Roman" w:hAnsi="Times New Roman" w:cs="Times New Roman"/>
          <w:sz w:val="24"/>
          <w:szCs w:val="24"/>
        </w:rPr>
        <w:t>r. do godz. 15:00</w:t>
      </w:r>
      <w:r>
        <w:rPr>
          <w:rFonts w:ascii="Times New Roman" w:hAnsi="Times New Roman" w:cs="Times New Roman"/>
          <w:sz w:val="24"/>
          <w:szCs w:val="24"/>
        </w:rPr>
        <w:t xml:space="preserve"> (decyduje data wpływu do urzędu).</w:t>
      </w:r>
    </w:p>
    <w:p w:rsidR="00EA7F76" w:rsidRDefault="00E36B1A"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Nie ma możliwości przesyłania ofert drogą elektroniczną.</w:t>
      </w:r>
    </w:p>
    <w:p w:rsidR="00E36B1A" w:rsidRDefault="00E36B1A" w:rsidP="00E36B1A">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Dodatkowych informacji na temat konkursu udziela Pani Halina Kochman, Pani Anna Kostyńska, tel. 17 2243018, e-mail: </w:t>
      </w:r>
      <w:hyperlink r:id="rId7" w:history="1">
        <w:r w:rsidRPr="001B793B">
          <w:rPr>
            <w:rStyle w:val="Hipercze"/>
            <w:rFonts w:ascii="Times New Roman" w:hAnsi="Times New Roman" w:cs="Times New Roman"/>
            <w:sz w:val="24"/>
            <w:szCs w:val="24"/>
          </w:rPr>
          <w:t>hkochman@zolynia.pl</w:t>
        </w:r>
      </w:hyperlink>
      <w:r>
        <w:rPr>
          <w:rFonts w:ascii="Times New Roman" w:hAnsi="Times New Roman" w:cs="Times New Roman"/>
          <w:sz w:val="24"/>
          <w:szCs w:val="24"/>
        </w:rPr>
        <w:t xml:space="preserve">, akostynska@zolynia.pl. </w:t>
      </w:r>
    </w:p>
    <w:p w:rsidR="00E36B1A" w:rsidRDefault="00E36B1A" w:rsidP="00E36B1A">
      <w:pPr>
        <w:pStyle w:val="Bezodstpw"/>
        <w:ind w:left="720"/>
        <w:jc w:val="both"/>
        <w:rPr>
          <w:rFonts w:ascii="Times New Roman" w:hAnsi="Times New Roman" w:cs="Times New Roman"/>
          <w:sz w:val="24"/>
          <w:szCs w:val="24"/>
        </w:rPr>
      </w:pPr>
    </w:p>
    <w:p w:rsidR="00E36B1A" w:rsidRDefault="00B73FB4" w:rsidP="00E36B1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Termin</w:t>
      </w:r>
      <w:r w:rsidR="00E36B1A">
        <w:rPr>
          <w:rFonts w:ascii="Times New Roman" w:hAnsi="Times New Roman" w:cs="Times New Roman"/>
          <w:sz w:val="24"/>
          <w:szCs w:val="24"/>
        </w:rPr>
        <w:t xml:space="preserve"> rozstrzygnięcia konkursu oraz termin i sposób ogłoszenia wyników konkursu ofert</w:t>
      </w:r>
    </w:p>
    <w:p w:rsidR="00E36B1A" w:rsidRDefault="00E36B1A" w:rsidP="00E36B1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Jeżeli poszczególne oferty zawierać będą braki formalne, które to braki dadzą się usunąć, organizator konkursu wezwie oferenta do niezwłocznego usunięcia tych braków pod rygorem odrzucenia oferty.</w:t>
      </w:r>
    </w:p>
    <w:p w:rsidR="001B7394" w:rsidRDefault="001B7394" w:rsidP="00E36B1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Zastrzega się prawo do przyznania kwoty dofinansowania niższej od wnioskowanej.</w:t>
      </w:r>
    </w:p>
    <w:p w:rsidR="00E36B1A" w:rsidRDefault="00E36B1A" w:rsidP="00E36B1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W przypadku przyznania dofinansowania w kwocie mniejszej od wnioskowanej, zastrzega się prawo prowadzenia negocjacji co do złożonych ofert. Oferent zobowiązany będzie złożyć w wyznaczonym terminie zaktualizowany harmonogram i zaktualizowany kosztorys realizacji zadania.</w:t>
      </w:r>
    </w:p>
    <w:p w:rsidR="00E36B1A" w:rsidRDefault="00E36B1A" w:rsidP="00E36B1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Propozycję otrzymania środków </w:t>
      </w:r>
      <w:r w:rsidR="00B73FB4">
        <w:rPr>
          <w:rFonts w:ascii="Times New Roman" w:hAnsi="Times New Roman" w:cs="Times New Roman"/>
          <w:sz w:val="24"/>
          <w:szCs w:val="24"/>
        </w:rPr>
        <w:t>uzyskują podmioty, których oferty według kolejności zdobywały najwyższą liczbę punktów, co oznacza, że nie wszystkie oferty zaopiniowane pozytywnie uzyskają środki finansowe z budżetu Gminy Żołynia.</w:t>
      </w:r>
    </w:p>
    <w:p w:rsidR="00B73FB4" w:rsidRPr="00B73FB4" w:rsidRDefault="00B73FB4" w:rsidP="00B73FB4">
      <w:pPr>
        <w:pStyle w:val="Bezodstpw"/>
        <w:numPr>
          <w:ilvl w:val="0"/>
          <w:numId w:val="8"/>
        </w:numPr>
        <w:jc w:val="both"/>
        <w:rPr>
          <w:rFonts w:ascii="Times New Roman" w:hAnsi="Times New Roman" w:cs="Times New Roman"/>
          <w:i/>
          <w:sz w:val="24"/>
          <w:szCs w:val="24"/>
        </w:rPr>
      </w:pPr>
      <w:r>
        <w:rPr>
          <w:rFonts w:ascii="Times New Roman" w:hAnsi="Times New Roman" w:cs="Times New Roman"/>
          <w:sz w:val="24"/>
          <w:szCs w:val="24"/>
        </w:rPr>
        <w:t xml:space="preserve">Decyzję o wyborze oferty i udzieleniu środków podejmie </w:t>
      </w:r>
      <w:r w:rsidRPr="00B73FB4">
        <w:rPr>
          <w:rFonts w:ascii="Times New Roman" w:hAnsi="Times New Roman" w:cs="Times New Roman"/>
          <w:sz w:val="24"/>
          <w:szCs w:val="24"/>
        </w:rPr>
        <w:t>Wójt Gminy Żołynia</w:t>
      </w:r>
      <w:r w:rsidR="00666A76">
        <w:rPr>
          <w:rFonts w:ascii="Times New Roman" w:hAnsi="Times New Roman" w:cs="Times New Roman"/>
          <w:sz w:val="24"/>
          <w:szCs w:val="24"/>
        </w:rPr>
        <w:t xml:space="preserve"> po zapoznaniu się z opinią komisji konkursowej.</w:t>
      </w:r>
    </w:p>
    <w:p w:rsidR="00E07DF4" w:rsidRDefault="00B73FB4" w:rsidP="00B73FB4">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Wybór oferty na wykonanie zadań określonych w niniejszym ogłoszeniu dokonany </w:t>
      </w:r>
      <w:r w:rsidR="00B07D52">
        <w:rPr>
          <w:rFonts w:ascii="Times New Roman" w:hAnsi="Times New Roman" w:cs="Times New Roman"/>
          <w:sz w:val="24"/>
          <w:szCs w:val="24"/>
        </w:rPr>
        <w:t>zostan</w:t>
      </w:r>
      <w:r w:rsidR="001B7394">
        <w:rPr>
          <w:rFonts w:ascii="Times New Roman" w:hAnsi="Times New Roman" w:cs="Times New Roman"/>
          <w:sz w:val="24"/>
          <w:szCs w:val="24"/>
        </w:rPr>
        <w:t>ie w terminie do 27 luty 2019</w:t>
      </w:r>
      <w:r w:rsidR="00B07D52">
        <w:rPr>
          <w:rFonts w:ascii="Times New Roman" w:hAnsi="Times New Roman" w:cs="Times New Roman"/>
          <w:sz w:val="24"/>
          <w:szCs w:val="24"/>
        </w:rPr>
        <w:t>r.</w:t>
      </w:r>
      <w:r>
        <w:rPr>
          <w:rFonts w:ascii="Times New Roman" w:hAnsi="Times New Roman" w:cs="Times New Roman"/>
          <w:sz w:val="24"/>
          <w:szCs w:val="24"/>
        </w:rPr>
        <w:t>, a wynik wyboru ogłoszony zostanie w Biuletynie Informacji Publicznej, na stronie internetowej Urzędu Gminy Żołyni oraz na tablicy ogłoszeń w urzędzie.</w:t>
      </w:r>
    </w:p>
    <w:p w:rsidR="00B73FB4" w:rsidRDefault="00B73FB4" w:rsidP="00B73FB4">
      <w:pPr>
        <w:pStyle w:val="Bezodstpw"/>
        <w:jc w:val="both"/>
        <w:rPr>
          <w:rFonts w:ascii="Times New Roman" w:hAnsi="Times New Roman" w:cs="Times New Roman"/>
          <w:sz w:val="24"/>
          <w:szCs w:val="24"/>
        </w:rPr>
      </w:pPr>
    </w:p>
    <w:p w:rsidR="00B73FB4" w:rsidRDefault="00B73FB4" w:rsidP="00B73FB4">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Spos</w:t>
      </w:r>
      <w:r w:rsidR="001F374F">
        <w:rPr>
          <w:rFonts w:ascii="Times New Roman" w:hAnsi="Times New Roman" w:cs="Times New Roman"/>
          <w:sz w:val="24"/>
          <w:szCs w:val="24"/>
        </w:rPr>
        <w:t>ób odwołania się od rozstrzygnię</w:t>
      </w:r>
      <w:r>
        <w:rPr>
          <w:rFonts w:ascii="Times New Roman" w:hAnsi="Times New Roman" w:cs="Times New Roman"/>
          <w:sz w:val="24"/>
          <w:szCs w:val="24"/>
        </w:rPr>
        <w:t>cia konkursu ofert</w:t>
      </w:r>
    </w:p>
    <w:p w:rsidR="00B73FB4" w:rsidRDefault="00B73FB4" w:rsidP="00B73FB4">
      <w:pPr>
        <w:pStyle w:val="Bezodstpw"/>
        <w:jc w:val="both"/>
        <w:rPr>
          <w:rFonts w:ascii="Times New Roman" w:hAnsi="Times New Roman" w:cs="Times New Roman"/>
          <w:sz w:val="24"/>
          <w:szCs w:val="24"/>
        </w:rPr>
      </w:pPr>
      <w:r>
        <w:rPr>
          <w:rFonts w:ascii="Times New Roman" w:hAnsi="Times New Roman" w:cs="Times New Roman"/>
          <w:sz w:val="24"/>
          <w:szCs w:val="24"/>
        </w:rPr>
        <w:t xml:space="preserve">Od wyników konkursu można odwołać </w:t>
      </w:r>
      <w:r w:rsidR="001F374F">
        <w:rPr>
          <w:rFonts w:ascii="Times New Roman" w:hAnsi="Times New Roman" w:cs="Times New Roman"/>
          <w:sz w:val="24"/>
          <w:szCs w:val="24"/>
        </w:rPr>
        <w:t>się do Wójta Gmi</w:t>
      </w:r>
      <w:r>
        <w:rPr>
          <w:rFonts w:ascii="Times New Roman" w:hAnsi="Times New Roman" w:cs="Times New Roman"/>
          <w:sz w:val="24"/>
          <w:szCs w:val="24"/>
        </w:rPr>
        <w:t>ny Żołyni w terminie 7 dni od dnia ogłoszenia</w:t>
      </w:r>
      <w:r w:rsidR="001F374F">
        <w:rPr>
          <w:rFonts w:ascii="Times New Roman" w:hAnsi="Times New Roman" w:cs="Times New Roman"/>
          <w:sz w:val="24"/>
          <w:szCs w:val="24"/>
        </w:rPr>
        <w:t>, o którym mowa w pkt VI pkt 5. Wójt w wyniku rozpatrzenia odwołania może:</w:t>
      </w:r>
    </w:p>
    <w:p w:rsidR="001F374F" w:rsidRDefault="001F374F" w:rsidP="001F374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powierzyć realizację zadania,</w:t>
      </w:r>
    </w:p>
    <w:p w:rsidR="001F374F" w:rsidRDefault="001F374F" w:rsidP="001F374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zaproponować zamiany w ofercie i kosztorysie po zaakceptowaniu ich przez oferenta, powierzy mu realizację zadania,</w:t>
      </w:r>
    </w:p>
    <w:p w:rsidR="001F374F" w:rsidRDefault="001F374F" w:rsidP="001F374F">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podtrzymać swoją decyzję o nie powierzaniu zadania oferentowi.</w:t>
      </w:r>
    </w:p>
    <w:p w:rsidR="001F374F" w:rsidRDefault="001F374F" w:rsidP="001F374F">
      <w:pPr>
        <w:pStyle w:val="Bezodstpw"/>
        <w:jc w:val="both"/>
        <w:rPr>
          <w:rFonts w:ascii="Times New Roman" w:hAnsi="Times New Roman" w:cs="Times New Roman"/>
          <w:sz w:val="24"/>
          <w:szCs w:val="24"/>
        </w:rPr>
      </w:pPr>
    </w:p>
    <w:p w:rsidR="00117738" w:rsidRDefault="00117738" w:rsidP="001F374F">
      <w:pPr>
        <w:pStyle w:val="Bezodstpw"/>
        <w:jc w:val="both"/>
        <w:rPr>
          <w:rFonts w:ascii="Times New Roman" w:hAnsi="Times New Roman" w:cs="Times New Roman"/>
          <w:sz w:val="24"/>
          <w:szCs w:val="24"/>
        </w:rPr>
      </w:pPr>
    </w:p>
    <w:p w:rsidR="001B7394" w:rsidRDefault="001B7394" w:rsidP="001F374F">
      <w:pPr>
        <w:pStyle w:val="Bezodstpw"/>
        <w:jc w:val="both"/>
        <w:rPr>
          <w:rFonts w:ascii="Times New Roman" w:hAnsi="Times New Roman" w:cs="Times New Roman"/>
          <w:sz w:val="24"/>
          <w:szCs w:val="24"/>
        </w:rPr>
      </w:pPr>
    </w:p>
    <w:p w:rsidR="001B7394" w:rsidRDefault="001B7394" w:rsidP="001F374F">
      <w:pPr>
        <w:pStyle w:val="Bezodstpw"/>
        <w:jc w:val="both"/>
        <w:rPr>
          <w:rFonts w:ascii="Times New Roman" w:hAnsi="Times New Roman" w:cs="Times New Roman"/>
          <w:sz w:val="24"/>
          <w:szCs w:val="24"/>
        </w:rPr>
      </w:pPr>
    </w:p>
    <w:p w:rsidR="001B7394" w:rsidRDefault="001B7394" w:rsidP="001F374F">
      <w:pPr>
        <w:pStyle w:val="Bezodstpw"/>
        <w:jc w:val="both"/>
        <w:rPr>
          <w:rFonts w:ascii="Times New Roman" w:hAnsi="Times New Roman" w:cs="Times New Roman"/>
          <w:sz w:val="24"/>
          <w:szCs w:val="24"/>
        </w:rPr>
      </w:pPr>
    </w:p>
    <w:p w:rsidR="00117738" w:rsidRDefault="00117738" w:rsidP="001F374F">
      <w:pPr>
        <w:pStyle w:val="Bezodstpw"/>
        <w:jc w:val="both"/>
        <w:rPr>
          <w:rFonts w:ascii="Times New Roman" w:hAnsi="Times New Roman" w:cs="Times New Roman"/>
          <w:sz w:val="24"/>
          <w:szCs w:val="24"/>
        </w:rPr>
      </w:pPr>
    </w:p>
    <w:p w:rsidR="00117738" w:rsidRDefault="00117738" w:rsidP="001F374F">
      <w:pPr>
        <w:pStyle w:val="Bezodstpw"/>
        <w:jc w:val="both"/>
        <w:rPr>
          <w:rFonts w:ascii="Times New Roman" w:hAnsi="Times New Roman" w:cs="Times New Roman"/>
          <w:sz w:val="24"/>
          <w:szCs w:val="24"/>
        </w:rPr>
      </w:pPr>
    </w:p>
    <w:p w:rsidR="001F374F" w:rsidRDefault="001F374F" w:rsidP="001F374F">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Poziom i sposób obliczania minimalnego współfinansowania zadania przez podmiot ogłaszający konkurs</w:t>
      </w:r>
    </w:p>
    <w:p w:rsidR="001F374F" w:rsidRDefault="001F374F" w:rsidP="001F374F">
      <w:pPr>
        <w:pStyle w:val="Bezodstpw"/>
        <w:jc w:val="both"/>
        <w:rPr>
          <w:rFonts w:ascii="Times New Roman" w:hAnsi="Times New Roman" w:cs="Times New Roman"/>
          <w:sz w:val="24"/>
          <w:szCs w:val="24"/>
        </w:rPr>
      </w:pPr>
      <w:r>
        <w:rPr>
          <w:rFonts w:ascii="Times New Roman" w:hAnsi="Times New Roman" w:cs="Times New Roman"/>
          <w:sz w:val="24"/>
          <w:szCs w:val="24"/>
        </w:rPr>
        <w:t>Warunkiem powierzenia zadania jest zapewnieni</w:t>
      </w:r>
      <w:r w:rsidR="001B7394">
        <w:rPr>
          <w:rFonts w:ascii="Times New Roman" w:hAnsi="Times New Roman" w:cs="Times New Roman"/>
          <w:sz w:val="24"/>
          <w:szCs w:val="24"/>
        </w:rPr>
        <w:t xml:space="preserve">e wkładu własnego  w wysokości </w:t>
      </w:r>
      <w:r>
        <w:rPr>
          <w:rFonts w:ascii="Times New Roman" w:hAnsi="Times New Roman" w:cs="Times New Roman"/>
          <w:sz w:val="24"/>
          <w:szCs w:val="24"/>
        </w:rPr>
        <w:t xml:space="preserve"> </w:t>
      </w:r>
      <w:r w:rsidR="001B7394">
        <w:rPr>
          <w:rFonts w:ascii="Times New Roman" w:hAnsi="Times New Roman" w:cs="Times New Roman"/>
          <w:sz w:val="24"/>
          <w:szCs w:val="24"/>
        </w:rPr>
        <w:t xml:space="preserve">minimum 5 </w:t>
      </w:r>
      <w:r>
        <w:rPr>
          <w:rFonts w:ascii="Times New Roman" w:hAnsi="Times New Roman" w:cs="Times New Roman"/>
          <w:sz w:val="24"/>
          <w:szCs w:val="24"/>
        </w:rPr>
        <w:t>% przewidzianych do poniesienia wydatków. Za wkład własny uznaje się jedynie środki finansowe.</w:t>
      </w:r>
    </w:p>
    <w:p w:rsidR="00A54541" w:rsidRDefault="00A54541" w:rsidP="001F374F">
      <w:pPr>
        <w:pStyle w:val="Bezodstpw"/>
        <w:jc w:val="both"/>
        <w:rPr>
          <w:rFonts w:ascii="Times New Roman" w:hAnsi="Times New Roman" w:cs="Times New Roman"/>
          <w:sz w:val="24"/>
          <w:szCs w:val="24"/>
        </w:rPr>
      </w:pPr>
    </w:p>
    <w:p w:rsidR="001F374F" w:rsidRDefault="001F374F" w:rsidP="001F374F">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Wykaz dokumentów, które należy dołączyć do oferty</w:t>
      </w:r>
    </w:p>
    <w:p w:rsidR="001F374F" w:rsidRDefault="001F374F" w:rsidP="001F374F">
      <w:pPr>
        <w:pStyle w:val="Bezodstpw"/>
        <w:ind w:left="360"/>
        <w:jc w:val="both"/>
        <w:rPr>
          <w:rFonts w:ascii="Times New Roman" w:hAnsi="Times New Roman" w:cs="Times New Roman"/>
          <w:sz w:val="24"/>
          <w:szCs w:val="24"/>
        </w:rPr>
      </w:pPr>
      <w:r>
        <w:rPr>
          <w:rFonts w:ascii="Times New Roman" w:hAnsi="Times New Roman" w:cs="Times New Roman"/>
          <w:sz w:val="24"/>
          <w:szCs w:val="24"/>
        </w:rPr>
        <w:t>Do oferty należy dołączyć:</w:t>
      </w:r>
    </w:p>
    <w:p w:rsidR="001F374F" w:rsidRDefault="001F374F"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Aktualny odpis z odpowiedniego rejestru lub inny dokument informujący o st</w:t>
      </w:r>
      <w:r w:rsidR="00D5078E">
        <w:rPr>
          <w:rFonts w:ascii="Times New Roman" w:hAnsi="Times New Roman" w:cs="Times New Roman"/>
          <w:sz w:val="24"/>
          <w:szCs w:val="24"/>
        </w:rPr>
        <w:t>atusie prawnym podmiotu składają</w:t>
      </w:r>
      <w:r>
        <w:rPr>
          <w:rFonts w:ascii="Times New Roman" w:hAnsi="Times New Roman" w:cs="Times New Roman"/>
          <w:sz w:val="24"/>
          <w:szCs w:val="24"/>
        </w:rPr>
        <w:t>cego ofertę i umocowanie osób go reprezentujących.</w:t>
      </w:r>
    </w:p>
    <w:p w:rsidR="00D5078E" w:rsidRDefault="00D5078E"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Statut podmiotu lub inny dokument potwierdzający przedmiot działalności oferenta w zakresie spraw objętych zadaniami z art. 2 ustawy o zdrowiu publicznym.</w:t>
      </w:r>
    </w:p>
    <w:p w:rsidR="00D5078E" w:rsidRDefault="00D5078E"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Oświadczenie potwierdzające, że w stosunku do podmiotu składającego ofertę nie stwierdzono niezgodnego z przeznaczeniem wykorzystania środków publicznych.</w:t>
      </w:r>
    </w:p>
    <w:p w:rsidR="00D5078E" w:rsidRDefault="00D5078E"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Oświadczenie osoby uprawnionej do reprezentowania podmiotu składającego ofertę o niekaralności zakazem pełnienia funkcji związanych z dysponowaniem środkami </w:t>
      </w:r>
      <w:r w:rsidR="00212FE9">
        <w:rPr>
          <w:rFonts w:ascii="Times New Roman" w:hAnsi="Times New Roman" w:cs="Times New Roman"/>
          <w:sz w:val="24"/>
          <w:szCs w:val="24"/>
        </w:rPr>
        <w:t>publicznymi oraz niekaralności za umyślne przestępstwo lub umyślne przestępstwo skarbowe.</w:t>
      </w:r>
    </w:p>
    <w:p w:rsidR="00212FE9" w:rsidRDefault="00212FE9"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Oświadczenie, że podmiot składający ofertę jest jedynym posiadaczem rachunku, na który zostaną przekazane środki i zobowiązuje się do utrzymania go do chwili zaakceptowania rozliczenia tych środków pod względem finansowym i rzeczowym.</w:t>
      </w:r>
    </w:p>
    <w:p w:rsidR="00212FE9" w:rsidRDefault="00212FE9" w:rsidP="001F374F">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Oświadczenie osoby upoważnionej do reprezentowania podmiotu składającego ofertę wskazujące, że kwota środków przeznaczona zostanie na realizację zadania zgodnie z ofertą i że w tym zakresie zadanie nie będzie finansowane z innych źródeł.</w:t>
      </w:r>
    </w:p>
    <w:p w:rsidR="00212FE9" w:rsidRDefault="00212FE9" w:rsidP="00212FE9">
      <w:pPr>
        <w:pStyle w:val="Bezodstpw"/>
        <w:jc w:val="both"/>
        <w:rPr>
          <w:rFonts w:ascii="Times New Roman" w:hAnsi="Times New Roman" w:cs="Times New Roman"/>
          <w:sz w:val="24"/>
          <w:szCs w:val="24"/>
        </w:rPr>
      </w:pPr>
    </w:p>
    <w:p w:rsidR="00212FE9" w:rsidRDefault="00212FE9" w:rsidP="00212FE9">
      <w:pPr>
        <w:pStyle w:val="Bezodstpw"/>
        <w:jc w:val="both"/>
        <w:rPr>
          <w:rFonts w:ascii="Times New Roman" w:hAnsi="Times New Roman" w:cs="Times New Roman"/>
          <w:sz w:val="24"/>
          <w:szCs w:val="24"/>
        </w:rPr>
      </w:pPr>
      <w:r>
        <w:rPr>
          <w:rFonts w:ascii="Times New Roman" w:hAnsi="Times New Roman" w:cs="Times New Roman"/>
          <w:sz w:val="24"/>
          <w:szCs w:val="24"/>
        </w:rPr>
        <w:t xml:space="preserve">Składający oświadczenia jest zobowiązany do zawarcia w nich klauzuli następującej treści: </w:t>
      </w:r>
    </w:p>
    <w:p w:rsidR="00212FE9" w:rsidRDefault="00212FE9" w:rsidP="00212FE9">
      <w:pPr>
        <w:pStyle w:val="Bezodstpw"/>
        <w:jc w:val="both"/>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rsidR="00212FE9" w:rsidRDefault="00212FE9" w:rsidP="00212FE9">
      <w:pPr>
        <w:pStyle w:val="Bezodstpw"/>
        <w:jc w:val="both"/>
        <w:rPr>
          <w:rFonts w:ascii="Times New Roman" w:hAnsi="Times New Roman" w:cs="Times New Roman"/>
          <w:sz w:val="24"/>
          <w:szCs w:val="24"/>
        </w:rPr>
      </w:pPr>
    </w:p>
    <w:p w:rsidR="003E71A4" w:rsidRDefault="00212FE9" w:rsidP="003E71A4">
      <w:pPr>
        <w:pStyle w:val="Bezodstpw"/>
        <w:numPr>
          <w:ilvl w:val="0"/>
          <w:numId w:val="4"/>
        </w:numPr>
        <w:jc w:val="both"/>
        <w:rPr>
          <w:rFonts w:ascii="Times New Roman" w:hAnsi="Times New Roman" w:cs="Times New Roman"/>
          <w:sz w:val="24"/>
          <w:szCs w:val="24"/>
        </w:rPr>
      </w:pPr>
      <w:r w:rsidRPr="003E71A4">
        <w:rPr>
          <w:rFonts w:ascii="Times New Roman" w:hAnsi="Times New Roman" w:cs="Times New Roman"/>
          <w:sz w:val="24"/>
          <w:szCs w:val="24"/>
        </w:rPr>
        <w:t xml:space="preserve">Informacja o możliwości </w:t>
      </w:r>
      <w:r w:rsidR="003E71A4">
        <w:rPr>
          <w:rFonts w:ascii="Times New Roman" w:hAnsi="Times New Roman" w:cs="Times New Roman"/>
          <w:sz w:val="24"/>
          <w:szCs w:val="24"/>
        </w:rPr>
        <w:t>odwołania konkursu ofert przed upływem terminu na złożenie ofert oraz możliwości przedłużenia terminu złożenia ofert i terminu rozstrzygnięcia konkursu ofert</w:t>
      </w:r>
    </w:p>
    <w:p w:rsidR="003E71A4" w:rsidRDefault="003E71A4" w:rsidP="003E71A4">
      <w:pPr>
        <w:pStyle w:val="Bezodstpw"/>
        <w:jc w:val="both"/>
        <w:rPr>
          <w:rFonts w:ascii="Times New Roman" w:hAnsi="Times New Roman" w:cs="Times New Roman"/>
          <w:sz w:val="24"/>
          <w:szCs w:val="24"/>
        </w:rPr>
      </w:pPr>
      <w:r w:rsidRPr="003E71A4">
        <w:rPr>
          <w:rFonts w:ascii="Times New Roman" w:hAnsi="Times New Roman" w:cs="Times New Roman"/>
          <w:sz w:val="24"/>
          <w:szCs w:val="24"/>
        </w:rPr>
        <w:t xml:space="preserve">Wójt Gminy Żołynia zastrzega sobie prawo </w:t>
      </w:r>
      <w:r>
        <w:rPr>
          <w:rFonts w:ascii="Times New Roman" w:hAnsi="Times New Roman" w:cs="Times New Roman"/>
          <w:sz w:val="24"/>
          <w:szCs w:val="24"/>
        </w:rPr>
        <w:t>odwołania konkursu ofert przed upływem terminu na złożenie ofert oraz możliwości przedłużenia terminu złożenia ofert i terminu rozstrzygnięcia konkursu ofert.</w:t>
      </w:r>
    </w:p>
    <w:p w:rsidR="003E71A4" w:rsidRDefault="003E71A4" w:rsidP="003E71A4">
      <w:pPr>
        <w:pStyle w:val="Bezodstpw"/>
        <w:jc w:val="both"/>
        <w:rPr>
          <w:rFonts w:ascii="Times New Roman" w:hAnsi="Times New Roman" w:cs="Times New Roman"/>
          <w:sz w:val="24"/>
          <w:szCs w:val="24"/>
        </w:rPr>
      </w:pPr>
    </w:p>
    <w:p w:rsidR="003E71A4" w:rsidRDefault="003E71A4" w:rsidP="003E71A4">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Sposób złożenia oferty i dokumentów, o których mowa w pkt 9.</w:t>
      </w:r>
    </w:p>
    <w:p w:rsidR="003E71A4" w:rsidRDefault="003E71A4" w:rsidP="003E71A4">
      <w:pPr>
        <w:pStyle w:val="Bezodstpw"/>
        <w:jc w:val="both"/>
        <w:rPr>
          <w:rFonts w:ascii="Times New Roman" w:hAnsi="Times New Roman" w:cs="Times New Roman"/>
          <w:sz w:val="24"/>
          <w:szCs w:val="24"/>
        </w:rPr>
      </w:pPr>
      <w:r>
        <w:rPr>
          <w:rFonts w:ascii="Times New Roman" w:hAnsi="Times New Roman" w:cs="Times New Roman"/>
          <w:sz w:val="24"/>
          <w:szCs w:val="24"/>
        </w:rPr>
        <w:t>Oferty należy składać w zamkniętej, opisanej kopercie ( nazwa i adres podmiotu składającego ofertę) z dopiskiem „Konkurs ofe</w:t>
      </w:r>
      <w:r w:rsidR="00117738">
        <w:rPr>
          <w:rFonts w:ascii="Times New Roman" w:hAnsi="Times New Roman" w:cs="Times New Roman"/>
          <w:sz w:val="24"/>
          <w:szCs w:val="24"/>
        </w:rPr>
        <w:t>rt – zadania Gminnego Programu P</w:t>
      </w:r>
      <w:r>
        <w:rPr>
          <w:rFonts w:ascii="Times New Roman" w:hAnsi="Times New Roman" w:cs="Times New Roman"/>
          <w:sz w:val="24"/>
          <w:szCs w:val="24"/>
        </w:rPr>
        <w:t>rofilaktyki</w:t>
      </w:r>
      <w:r w:rsidR="005726D9">
        <w:rPr>
          <w:rFonts w:ascii="Times New Roman" w:hAnsi="Times New Roman" w:cs="Times New Roman"/>
          <w:sz w:val="24"/>
          <w:szCs w:val="24"/>
        </w:rPr>
        <w:t xml:space="preserve"> i Rozwią</w:t>
      </w:r>
      <w:r>
        <w:rPr>
          <w:rFonts w:ascii="Times New Roman" w:hAnsi="Times New Roman" w:cs="Times New Roman"/>
          <w:sz w:val="24"/>
          <w:szCs w:val="24"/>
        </w:rPr>
        <w:t>zywania Problemó</w:t>
      </w:r>
      <w:r w:rsidR="005726D9">
        <w:rPr>
          <w:rFonts w:ascii="Times New Roman" w:hAnsi="Times New Roman" w:cs="Times New Roman"/>
          <w:sz w:val="24"/>
          <w:szCs w:val="24"/>
        </w:rPr>
        <w:t>w</w:t>
      </w:r>
      <w:r w:rsidR="001B7394">
        <w:rPr>
          <w:rFonts w:ascii="Times New Roman" w:hAnsi="Times New Roman" w:cs="Times New Roman"/>
          <w:sz w:val="24"/>
          <w:szCs w:val="24"/>
        </w:rPr>
        <w:t xml:space="preserve"> Alkoholowych na 2019</w:t>
      </w:r>
      <w:r>
        <w:rPr>
          <w:rFonts w:ascii="Times New Roman" w:hAnsi="Times New Roman" w:cs="Times New Roman"/>
          <w:sz w:val="24"/>
          <w:szCs w:val="24"/>
        </w:rPr>
        <w:t xml:space="preserve"> rok” wraz z oznaczeniem numeru zadania</w:t>
      </w:r>
      <w:r w:rsidR="005726D9">
        <w:rPr>
          <w:rFonts w:ascii="Times New Roman" w:hAnsi="Times New Roman" w:cs="Times New Roman"/>
          <w:sz w:val="24"/>
          <w:szCs w:val="24"/>
        </w:rPr>
        <w:t xml:space="preserve"> (określonym w pkt 1), na </w:t>
      </w:r>
      <w:r w:rsidR="00117738">
        <w:rPr>
          <w:rFonts w:ascii="Times New Roman" w:hAnsi="Times New Roman" w:cs="Times New Roman"/>
          <w:sz w:val="24"/>
          <w:szCs w:val="24"/>
        </w:rPr>
        <w:t>druku stanowiącym załącznik nr 3</w:t>
      </w:r>
      <w:r w:rsidR="005726D9">
        <w:rPr>
          <w:rFonts w:ascii="Times New Roman" w:hAnsi="Times New Roman" w:cs="Times New Roman"/>
          <w:sz w:val="24"/>
          <w:szCs w:val="24"/>
        </w:rPr>
        <w:t xml:space="preserve"> do niniejszego zarządzenia.</w:t>
      </w:r>
    </w:p>
    <w:p w:rsidR="003E71A4" w:rsidRDefault="003E71A4" w:rsidP="003E71A4">
      <w:pPr>
        <w:pStyle w:val="Bezodstpw"/>
        <w:jc w:val="both"/>
        <w:rPr>
          <w:rFonts w:ascii="Times New Roman" w:hAnsi="Times New Roman" w:cs="Times New Roman"/>
          <w:sz w:val="24"/>
          <w:szCs w:val="24"/>
        </w:rPr>
      </w:pPr>
    </w:p>
    <w:p w:rsidR="005726D9" w:rsidRDefault="005726D9" w:rsidP="005726D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Sposób i terminy przekazania środków finansowych na rzecz podmiotów realizujących zdania.</w:t>
      </w:r>
    </w:p>
    <w:p w:rsidR="005726D9" w:rsidRDefault="005726D9" w:rsidP="005726D9">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Podstawa realizacji zadań będzie umowa z wybranymi oferentami.</w:t>
      </w:r>
    </w:p>
    <w:p w:rsidR="00F9137B" w:rsidRPr="00117738" w:rsidRDefault="005726D9" w:rsidP="00212FE9">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Środki przyznane w ramach konkursu na realizację zadań, zostaną przekazane wybranemu podmiotowi w ciągu 14 dni od podpisania umowy.</w:t>
      </w:r>
    </w:p>
    <w:p w:rsidR="00F9137B" w:rsidRDefault="00F9137B" w:rsidP="00212FE9">
      <w:pPr>
        <w:pStyle w:val="Bezodstpw"/>
        <w:jc w:val="both"/>
        <w:rPr>
          <w:rFonts w:ascii="Times New Roman" w:hAnsi="Times New Roman" w:cs="Times New Roman"/>
          <w:sz w:val="24"/>
          <w:szCs w:val="24"/>
        </w:rPr>
      </w:pPr>
    </w:p>
    <w:p w:rsidR="00F9137B" w:rsidRDefault="00F9137B" w:rsidP="00212FE9">
      <w:pPr>
        <w:pStyle w:val="Bezodstpw"/>
        <w:jc w:val="both"/>
        <w:rPr>
          <w:rFonts w:ascii="Times New Roman" w:hAnsi="Times New Roman" w:cs="Times New Roman"/>
          <w:sz w:val="24"/>
          <w:szCs w:val="24"/>
        </w:rPr>
      </w:pPr>
    </w:p>
    <w:p w:rsidR="00D67C01" w:rsidRDefault="00E8475B" w:rsidP="00D67C01">
      <w:pPr>
        <w:pStyle w:val="Bezodstpw"/>
        <w:ind w:left="2832" w:firstLine="708"/>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sidR="00D67C01">
        <w:rPr>
          <w:rFonts w:ascii="Times New Roman" w:hAnsi="Times New Roman" w:cs="Times New Roman"/>
          <w:bCs/>
        </w:rPr>
        <w:t>Załącznik Nr 2 do Zarządzenia Nr</w:t>
      </w:r>
      <w:r w:rsidR="00586287">
        <w:rPr>
          <w:rFonts w:ascii="Times New Roman" w:hAnsi="Times New Roman" w:cs="Times New Roman"/>
          <w:bCs/>
        </w:rPr>
        <w:t xml:space="preserve"> 2/19</w:t>
      </w:r>
    </w:p>
    <w:p w:rsidR="00D67C01" w:rsidRPr="00D67C01" w:rsidRDefault="00E8475B" w:rsidP="00D67C01">
      <w:pPr>
        <w:pStyle w:val="Bezodstpw"/>
        <w:ind w:left="2832" w:firstLine="708"/>
        <w:rPr>
          <w:rFonts w:ascii="Times New Roman" w:hAnsi="Times New Roman" w:cs="Times New Roman"/>
          <w:bCs/>
        </w:rPr>
      </w:pPr>
      <w:r>
        <w:rPr>
          <w:rFonts w:ascii="Times New Roman" w:hAnsi="Times New Roman" w:cs="Times New Roman"/>
          <w:bCs/>
        </w:rPr>
        <w:tab/>
      </w:r>
      <w:r w:rsidR="00D67C01">
        <w:rPr>
          <w:rFonts w:ascii="Times New Roman" w:hAnsi="Times New Roman" w:cs="Times New Roman"/>
          <w:bCs/>
        </w:rPr>
        <w:t xml:space="preserve">Wójta Gminy  Żołynia z dnia </w:t>
      </w:r>
      <w:r w:rsidR="00586287">
        <w:rPr>
          <w:rFonts w:ascii="Times New Roman" w:hAnsi="Times New Roman" w:cs="Times New Roman"/>
          <w:bCs/>
        </w:rPr>
        <w:t xml:space="preserve"> 29 stycznia  2019</w:t>
      </w:r>
      <w:r w:rsidR="00B07D52">
        <w:rPr>
          <w:rFonts w:ascii="Times New Roman" w:hAnsi="Times New Roman" w:cs="Times New Roman"/>
          <w:bCs/>
        </w:rPr>
        <w:t>r.</w:t>
      </w:r>
    </w:p>
    <w:p w:rsidR="00D67C01" w:rsidRDefault="00D67C01" w:rsidP="00D67C01">
      <w:pPr>
        <w:pStyle w:val="Bezodstpw"/>
        <w:jc w:val="both"/>
        <w:rPr>
          <w:rFonts w:ascii="Times New Roman" w:hAnsi="Times New Roman" w:cs="Times New Roman"/>
          <w:b/>
          <w:bCs/>
        </w:rPr>
      </w:pPr>
    </w:p>
    <w:p w:rsidR="00D67C01" w:rsidRDefault="00D67C01" w:rsidP="00D67C01">
      <w:pPr>
        <w:pStyle w:val="Bezodstpw"/>
        <w:jc w:val="both"/>
        <w:rPr>
          <w:rFonts w:ascii="Times New Roman" w:hAnsi="Times New Roman" w:cs="Times New Roman"/>
          <w:b/>
          <w:bCs/>
        </w:rPr>
      </w:pPr>
    </w:p>
    <w:p w:rsidR="00D67C01" w:rsidRDefault="00D67C01" w:rsidP="00D67C01">
      <w:pPr>
        <w:pStyle w:val="Bezodstpw"/>
        <w:jc w:val="center"/>
        <w:rPr>
          <w:rFonts w:ascii="Times New Roman" w:hAnsi="Times New Roman" w:cs="Times New Roman"/>
          <w:b/>
          <w:bCs/>
        </w:rPr>
      </w:pPr>
      <w:r>
        <w:rPr>
          <w:rFonts w:ascii="Times New Roman" w:hAnsi="Times New Roman" w:cs="Times New Roman"/>
          <w:b/>
          <w:bCs/>
        </w:rPr>
        <w:t xml:space="preserve">Regulamin </w:t>
      </w:r>
    </w:p>
    <w:p w:rsidR="00D67C01" w:rsidRDefault="00D67C01" w:rsidP="00D67C01">
      <w:pPr>
        <w:pStyle w:val="Bezodstpw"/>
        <w:jc w:val="center"/>
        <w:rPr>
          <w:rFonts w:ascii="Times New Roman" w:hAnsi="Times New Roman" w:cs="Times New Roman"/>
          <w:b/>
          <w:bCs/>
        </w:rPr>
      </w:pPr>
      <w:r>
        <w:rPr>
          <w:rFonts w:ascii="Times New Roman" w:hAnsi="Times New Roman" w:cs="Times New Roman"/>
          <w:b/>
          <w:bCs/>
        </w:rPr>
        <w:t>powoływania i zasad działania komisji konkursowej</w:t>
      </w:r>
    </w:p>
    <w:p w:rsidR="00D67C01" w:rsidRDefault="00D67C01" w:rsidP="00D67C01">
      <w:pPr>
        <w:pStyle w:val="Bezodstpw"/>
        <w:rPr>
          <w:rFonts w:ascii="Times New Roman" w:hAnsi="Times New Roman" w:cs="Times New Roman"/>
          <w:b/>
          <w:bCs/>
        </w:rPr>
      </w:pPr>
    </w:p>
    <w:p w:rsidR="00D67C01" w:rsidRDefault="00D67C01" w:rsidP="00D67C01">
      <w:pPr>
        <w:pStyle w:val="Bezodstpw"/>
        <w:jc w:val="both"/>
        <w:rPr>
          <w:rFonts w:ascii="Times New Roman" w:hAnsi="Times New Roman" w:cs="Times New Roman"/>
          <w:b/>
          <w:bCs/>
        </w:rPr>
      </w:pPr>
      <w:r>
        <w:rPr>
          <w:rFonts w:ascii="Times New Roman" w:hAnsi="Times New Roman" w:cs="Times New Roman"/>
        </w:rPr>
        <w:t xml:space="preserve">do opiniowania ofert w otwartym konkursie ofert na </w:t>
      </w:r>
      <w:r w:rsidR="00586287">
        <w:rPr>
          <w:rFonts w:ascii="Times New Roman" w:hAnsi="Times New Roman" w:cs="Times New Roman"/>
          <w:b/>
          <w:bCs/>
        </w:rPr>
        <w:t>realizację w 2019</w:t>
      </w:r>
      <w:r>
        <w:rPr>
          <w:rFonts w:ascii="Times New Roman" w:hAnsi="Times New Roman" w:cs="Times New Roman"/>
          <w:b/>
          <w:bCs/>
        </w:rPr>
        <w:t xml:space="preserve"> roku zadań publicznych Gminy Żołynia realizowanych w ramach Gminnego Programu Profilaktyki i Rozwiązywania Problemów Alkoholowych.</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 1.</w:t>
      </w:r>
    </w:p>
    <w:p w:rsidR="00D67C01" w:rsidRDefault="00D67C01" w:rsidP="00D67C01">
      <w:pPr>
        <w:pStyle w:val="Bezodstpw"/>
        <w:jc w:val="both"/>
        <w:rPr>
          <w:rFonts w:ascii="Times New Roman" w:hAnsi="Times New Roman" w:cs="Times New Roman"/>
          <w:b/>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Tryb powoływania Komisji Konkursowej</w:t>
      </w:r>
    </w:p>
    <w:p w:rsidR="00D67C01" w:rsidRDefault="00D67C01" w:rsidP="00D67C01">
      <w:pPr>
        <w:pStyle w:val="Bezodstpw"/>
        <w:jc w:val="center"/>
        <w:rPr>
          <w:rFonts w:ascii="Times New Roman" w:hAnsi="Times New Roman" w:cs="Times New Roman"/>
          <w:b/>
        </w:rPr>
      </w:pPr>
    </w:p>
    <w:p w:rsidR="00D67C01" w:rsidRDefault="00D67C01" w:rsidP="00D67C01">
      <w:pPr>
        <w:pStyle w:val="Bezodstpw"/>
        <w:numPr>
          <w:ilvl w:val="0"/>
          <w:numId w:val="42"/>
        </w:numPr>
        <w:ind w:left="0" w:firstLine="0"/>
        <w:jc w:val="both"/>
        <w:rPr>
          <w:rFonts w:ascii="Times New Roman" w:hAnsi="Times New Roman" w:cs="Times New Roman"/>
        </w:rPr>
      </w:pPr>
      <w:r>
        <w:rPr>
          <w:rFonts w:ascii="Times New Roman" w:hAnsi="Times New Roman" w:cs="Times New Roman"/>
        </w:rPr>
        <w:t>Na potrzeby rozstrzygnięcia otwartego konkursu ofert na realizację zadania publicznego w ramach Gminnego Programu Profilaktyki i Rozwiązywania Problemów Alkoholowych, Wójt Gminy Żołynia powołuje Komisję konkursową, zwaną dalej „Komisją”.</w:t>
      </w:r>
    </w:p>
    <w:p w:rsidR="00D67C01" w:rsidRDefault="00D67C01" w:rsidP="00D67C01">
      <w:pPr>
        <w:pStyle w:val="Bezodstpw"/>
        <w:numPr>
          <w:ilvl w:val="0"/>
          <w:numId w:val="42"/>
        </w:numPr>
        <w:ind w:left="284" w:hanging="284"/>
        <w:jc w:val="both"/>
        <w:rPr>
          <w:rFonts w:ascii="Times New Roman" w:hAnsi="Times New Roman" w:cs="Times New Roman"/>
        </w:rPr>
      </w:pPr>
      <w:r>
        <w:rPr>
          <w:rFonts w:ascii="Times New Roman" w:hAnsi="Times New Roman" w:cs="Times New Roman"/>
        </w:rPr>
        <w:t xml:space="preserve">Komisja opiniuje złożone oferty i przedkłada Wójtowi Gminy Żołynia propozycję wyboru ofert, na które proponuje się udzielenie dotacji. </w:t>
      </w:r>
    </w:p>
    <w:p w:rsidR="00D67C01" w:rsidRDefault="00D67C01" w:rsidP="00D67C01">
      <w:pPr>
        <w:pStyle w:val="Bezodstpw"/>
        <w:numPr>
          <w:ilvl w:val="0"/>
          <w:numId w:val="42"/>
        </w:numPr>
        <w:ind w:left="284" w:hanging="284"/>
        <w:jc w:val="both"/>
        <w:rPr>
          <w:rFonts w:ascii="Times New Roman" w:hAnsi="Times New Roman" w:cs="Times New Roman"/>
        </w:rPr>
      </w:pPr>
      <w:r>
        <w:rPr>
          <w:rFonts w:ascii="Times New Roman" w:hAnsi="Times New Roman" w:cs="Times New Roman"/>
        </w:rPr>
        <w:t>Wyboru ofert dokonuje Wójt Gminy Żołynia.</w:t>
      </w:r>
    </w:p>
    <w:p w:rsidR="00D67C01" w:rsidRDefault="00D67C01" w:rsidP="00D67C01">
      <w:pPr>
        <w:pStyle w:val="Bezodstpw"/>
        <w:numPr>
          <w:ilvl w:val="0"/>
          <w:numId w:val="42"/>
        </w:numPr>
        <w:ind w:left="284" w:hanging="284"/>
        <w:jc w:val="both"/>
        <w:rPr>
          <w:rFonts w:ascii="Times New Roman" w:hAnsi="Times New Roman" w:cs="Times New Roman"/>
        </w:rPr>
      </w:pPr>
      <w:r>
        <w:rPr>
          <w:rFonts w:ascii="Times New Roman" w:hAnsi="Times New Roman" w:cs="Times New Roman"/>
        </w:rPr>
        <w:t>W skład Komisji wchodzą:</w:t>
      </w:r>
    </w:p>
    <w:p w:rsidR="00D67C01" w:rsidRDefault="00D67C01" w:rsidP="00D67C01">
      <w:pPr>
        <w:pStyle w:val="Bezodstpw"/>
        <w:numPr>
          <w:ilvl w:val="0"/>
          <w:numId w:val="43"/>
        </w:numPr>
        <w:ind w:left="284" w:hanging="284"/>
        <w:jc w:val="both"/>
        <w:rPr>
          <w:rFonts w:ascii="Times New Roman" w:hAnsi="Times New Roman" w:cs="Times New Roman"/>
        </w:rPr>
      </w:pPr>
      <w:r>
        <w:rPr>
          <w:rFonts w:ascii="Times New Roman" w:hAnsi="Times New Roman" w:cs="Times New Roman"/>
        </w:rPr>
        <w:t xml:space="preserve">Halina Kochman – Przewodniczący Komisji; </w:t>
      </w:r>
      <w:r>
        <w:rPr>
          <w:rFonts w:ascii="Times New Roman" w:hAnsi="Times New Roman" w:cs="Times New Roman"/>
          <w:color w:val="FF0000"/>
        </w:rPr>
        <w:t xml:space="preserve"> </w:t>
      </w:r>
    </w:p>
    <w:p w:rsidR="00D67C01" w:rsidRDefault="00D67C01" w:rsidP="00D67C01">
      <w:pPr>
        <w:pStyle w:val="Bezodstpw"/>
        <w:numPr>
          <w:ilvl w:val="0"/>
          <w:numId w:val="43"/>
        </w:numPr>
        <w:ind w:left="284" w:hanging="284"/>
        <w:jc w:val="both"/>
        <w:rPr>
          <w:rFonts w:ascii="Times New Roman" w:hAnsi="Times New Roman" w:cs="Times New Roman"/>
        </w:rPr>
      </w:pPr>
      <w:r>
        <w:rPr>
          <w:rFonts w:ascii="Times New Roman" w:hAnsi="Times New Roman" w:cs="Times New Roman"/>
        </w:rPr>
        <w:t xml:space="preserve">Anna Kostyńska – Sekretarz Komisji; </w:t>
      </w:r>
      <w:r>
        <w:rPr>
          <w:rFonts w:ascii="Times New Roman" w:hAnsi="Times New Roman" w:cs="Times New Roman"/>
          <w:color w:val="FF0000"/>
        </w:rPr>
        <w:t xml:space="preserve"> </w:t>
      </w:r>
    </w:p>
    <w:p w:rsidR="00D67C01" w:rsidRDefault="00D67C01" w:rsidP="00D67C01">
      <w:pPr>
        <w:pStyle w:val="Bezodstpw"/>
        <w:numPr>
          <w:ilvl w:val="0"/>
          <w:numId w:val="43"/>
        </w:numPr>
        <w:ind w:left="284" w:hanging="284"/>
        <w:jc w:val="both"/>
        <w:rPr>
          <w:rFonts w:ascii="Times New Roman" w:hAnsi="Times New Roman" w:cs="Times New Roman"/>
        </w:rPr>
      </w:pPr>
      <w:r>
        <w:rPr>
          <w:rFonts w:ascii="Times New Roman" w:hAnsi="Times New Roman" w:cs="Times New Roman"/>
        </w:rPr>
        <w:t xml:space="preserve">Piotr Kuras – Członek Komisji; </w:t>
      </w:r>
    </w:p>
    <w:p w:rsidR="00D67C01" w:rsidRDefault="00D67C01" w:rsidP="00D67C01">
      <w:pPr>
        <w:pStyle w:val="Bezodstpw"/>
        <w:numPr>
          <w:ilvl w:val="0"/>
          <w:numId w:val="42"/>
        </w:numPr>
        <w:ind w:left="0" w:firstLine="0"/>
        <w:jc w:val="both"/>
        <w:rPr>
          <w:rFonts w:ascii="Times New Roman" w:hAnsi="Times New Roman" w:cs="Times New Roman"/>
        </w:rPr>
      </w:pPr>
      <w:r>
        <w:rPr>
          <w:rFonts w:ascii="Times New Roman" w:hAnsi="Times New Roman" w:cs="Times New Roman"/>
        </w:rPr>
        <w:t xml:space="preserve">Komisja konkursowa rozpoczyna pracę z dniem jej powołania, a kończy z dniem podpisania umowy lub umów w sprawie wspierania realizacji zadania publicznego, które było przedmiotem postępowania konkursowego lub z chwilą unieważnienia postępowania. </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 2.</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Prawa i obowiązki członków Komisji konkursowej</w:t>
      </w:r>
    </w:p>
    <w:p w:rsidR="00D67C01" w:rsidRDefault="00D67C01" w:rsidP="00D67C01">
      <w:pPr>
        <w:pStyle w:val="Bezodstpw"/>
        <w:jc w:val="center"/>
        <w:rPr>
          <w:rFonts w:ascii="Times New Roman" w:hAnsi="Times New Roman" w:cs="Times New Roman"/>
          <w:b/>
        </w:rPr>
      </w:pP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Do członków Komisji biorących udział w opiniowaniu ofert stosuje się przepisy ustawy z dnia 14 czerwca 1960 r. Kodeks postępowania adm</w:t>
      </w:r>
      <w:r w:rsidR="001B7394">
        <w:rPr>
          <w:rFonts w:ascii="Times New Roman" w:hAnsi="Times New Roman" w:cs="Times New Roman"/>
        </w:rPr>
        <w:t>inistracyjnego (t.j. Dz. U. 2018 r., poz. 2096</w:t>
      </w:r>
      <w:r>
        <w:rPr>
          <w:rFonts w:ascii="Times New Roman" w:hAnsi="Times New Roman" w:cs="Times New Roman"/>
        </w:rPr>
        <w:t>) dotyczące wyłączenia pracownika.</w:t>
      </w: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W pracach Komisji nie może brać udziału osoba powiązana z podmiotem składającym ofertę, czyli osoba pozostająca z nim w takim stosunku prawnym, że wynik sprawy może mieć wpływ na jej prawa lub obowiązki, jako członka Komisji.</w:t>
      </w: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 xml:space="preserve">Każdy członek komisji przed rozpoczęciem posiedzenia Komisji konkursowej podpisuje oświadczenie, będące załącznikiem nr 1 do niniejszego Regulaminu. </w:t>
      </w: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Członkowie Komisji rzetelnie i obiektywnie wykonują powierzone im czynności, kierując się wyłącznie przepisami prawa, wiedzą i doświadczeniem.</w:t>
      </w: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Do obowiązków członków Komisji należy w  szczególności:</w:t>
      </w:r>
    </w:p>
    <w:p w:rsidR="00D67C01" w:rsidRDefault="00D67C01" w:rsidP="00D67C01">
      <w:pPr>
        <w:pStyle w:val="Bezodstpw"/>
        <w:numPr>
          <w:ilvl w:val="0"/>
          <w:numId w:val="46"/>
        </w:numPr>
        <w:ind w:left="0" w:firstLine="0"/>
        <w:jc w:val="both"/>
        <w:rPr>
          <w:rFonts w:ascii="Times New Roman" w:hAnsi="Times New Roman" w:cs="Times New Roman"/>
        </w:rPr>
      </w:pPr>
      <w:r>
        <w:rPr>
          <w:rFonts w:ascii="Times New Roman" w:hAnsi="Times New Roman" w:cs="Times New Roman"/>
        </w:rPr>
        <w:t>czynny udział w pracach Komisji;</w:t>
      </w:r>
    </w:p>
    <w:p w:rsidR="00D67C01" w:rsidRDefault="00D67C01" w:rsidP="00D67C01">
      <w:pPr>
        <w:pStyle w:val="Bezodstpw"/>
        <w:numPr>
          <w:ilvl w:val="0"/>
          <w:numId w:val="46"/>
        </w:numPr>
        <w:ind w:left="0" w:firstLine="0"/>
        <w:jc w:val="both"/>
        <w:rPr>
          <w:rFonts w:ascii="Times New Roman" w:hAnsi="Times New Roman" w:cs="Times New Roman"/>
        </w:rPr>
      </w:pPr>
      <w:r>
        <w:rPr>
          <w:rFonts w:ascii="Times New Roman" w:hAnsi="Times New Roman" w:cs="Times New Roman"/>
        </w:rPr>
        <w:t>wykonywanie poleceń Przewodniczącego Komisji, dotyczących prac Komisji;</w:t>
      </w:r>
    </w:p>
    <w:p w:rsidR="00D67C01" w:rsidRDefault="00D67C01" w:rsidP="00D67C01">
      <w:pPr>
        <w:pStyle w:val="Bezodstpw"/>
        <w:numPr>
          <w:ilvl w:val="0"/>
          <w:numId w:val="46"/>
        </w:numPr>
        <w:ind w:left="0" w:firstLine="0"/>
        <w:jc w:val="both"/>
        <w:rPr>
          <w:rFonts w:ascii="Times New Roman" w:hAnsi="Times New Roman" w:cs="Times New Roman"/>
        </w:rPr>
      </w:pPr>
      <w:r>
        <w:rPr>
          <w:rFonts w:ascii="Times New Roman" w:hAnsi="Times New Roman" w:cs="Times New Roman"/>
        </w:rPr>
        <w:t>niezwłoczne poinformowanie przewodniczącego Komisji o okolicznościach uniemożliwiających  wykonywanie obowiązków członka Komisji.</w:t>
      </w:r>
    </w:p>
    <w:p w:rsidR="00D67C01" w:rsidRDefault="00D67C01" w:rsidP="00D67C01">
      <w:pPr>
        <w:pStyle w:val="Bezodstpw"/>
        <w:numPr>
          <w:ilvl w:val="0"/>
          <w:numId w:val="45"/>
        </w:numPr>
        <w:ind w:left="0" w:firstLine="0"/>
        <w:jc w:val="both"/>
        <w:rPr>
          <w:rFonts w:ascii="Times New Roman" w:hAnsi="Times New Roman" w:cs="Times New Roman"/>
        </w:rPr>
      </w:pPr>
      <w:r>
        <w:rPr>
          <w:rFonts w:ascii="Times New Roman" w:hAnsi="Times New Roman" w:cs="Times New Roman"/>
        </w:rPr>
        <w:t>Członkowie Komisji nie mogą, bez zgody Przewodniczącego Komisji ujawniać żadnych informacji związanych z pracami Komisji.</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lastRenderedPageBreak/>
        <w:t>§ 3.</w:t>
      </w:r>
    </w:p>
    <w:p w:rsidR="00D67C01" w:rsidRDefault="00D67C01" w:rsidP="00D67C01">
      <w:pPr>
        <w:pStyle w:val="Bezodstpw"/>
        <w:jc w:val="center"/>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Zasady działania Komisji konkursowej</w:t>
      </w:r>
    </w:p>
    <w:p w:rsidR="00D67C01" w:rsidRDefault="00D67C01" w:rsidP="00D67C01">
      <w:pPr>
        <w:pStyle w:val="Bezodstpw"/>
        <w:jc w:val="center"/>
        <w:rPr>
          <w:rFonts w:ascii="Times New Roman" w:hAnsi="Times New Roman" w:cs="Times New Roman"/>
          <w:b/>
        </w:rPr>
      </w:pP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Posiedzenia Komisji zwołuje Przewodniczącego Komisji lub osoba przez niego upoważniona.</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Wymagane kworum dla skuteczności odbycia się posiedzenia Komisji i prowadz</w:t>
      </w:r>
      <w:r w:rsidR="00D12F90">
        <w:rPr>
          <w:rFonts w:ascii="Times New Roman" w:hAnsi="Times New Roman" w:cs="Times New Roman"/>
        </w:rPr>
        <w:t xml:space="preserve">enia jej prac, stanowi obecność pełnego składu </w:t>
      </w:r>
      <w:r>
        <w:rPr>
          <w:rFonts w:ascii="Times New Roman" w:hAnsi="Times New Roman" w:cs="Times New Roman"/>
        </w:rPr>
        <w:t>Komisji.</w:t>
      </w:r>
    </w:p>
    <w:p w:rsidR="00D67C01" w:rsidRPr="00D12F90" w:rsidRDefault="00D67C01" w:rsidP="00D12F90">
      <w:pPr>
        <w:pStyle w:val="Bezodstpw"/>
        <w:numPr>
          <w:ilvl w:val="0"/>
          <w:numId w:val="47"/>
        </w:numPr>
        <w:ind w:left="0" w:firstLine="0"/>
        <w:jc w:val="both"/>
        <w:rPr>
          <w:rFonts w:ascii="Times New Roman" w:hAnsi="Times New Roman" w:cs="Times New Roman"/>
        </w:rPr>
      </w:pPr>
      <w:r>
        <w:rPr>
          <w:rFonts w:ascii="Times New Roman" w:hAnsi="Times New Roman" w:cs="Times New Roman"/>
        </w:rPr>
        <w:t xml:space="preserve">Komisja sprawdza oferty pod względem formalnym, </w:t>
      </w:r>
      <w:r w:rsidRPr="00D12F90">
        <w:rPr>
          <w:rFonts w:ascii="Times New Roman" w:hAnsi="Times New Roman" w:cs="Times New Roman"/>
        </w:rPr>
        <w:t xml:space="preserve">oceny merytorycznej.  </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Do zadań Komisji konkursowej należy w szczególności:</w:t>
      </w:r>
    </w:p>
    <w:p w:rsidR="00D67C01" w:rsidRDefault="00D67C01" w:rsidP="00D67C01">
      <w:pPr>
        <w:pStyle w:val="Bezodstpw"/>
        <w:jc w:val="both"/>
        <w:rPr>
          <w:rFonts w:ascii="Times New Roman" w:hAnsi="Times New Roman" w:cs="Times New Roman"/>
        </w:rPr>
      </w:pPr>
      <w:r>
        <w:rPr>
          <w:rFonts w:ascii="Times New Roman" w:hAnsi="Times New Roman" w:cs="Times New Roman"/>
        </w:rPr>
        <w:t>1) formalna ocena ofert;</w:t>
      </w:r>
    </w:p>
    <w:p w:rsidR="00D67C01" w:rsidRDefault="00D67C01" w:rsidP="00D67C01">
      <w:pPr>
        <w:pStyle w:val="Bezodstpw"/>
        <w:jc w:val="both"/>
        <w:rPr>
          <w:rFonts w:ascii="Times New Roman" w:hAnsi="Times New Roman" w:cs="Times New Roman"/>
        </w:rPr>
      </w:pPr>
      <w:r>
        <w:rPr>
          <w:rFonts w:ascii="Times New Roman" w:hAnsi="Times New Roman" w:cs="Times New Roman"/>
        </w:rPr>
        <w:t>2) merytoryczna ocena ofert;</w:t>
      </w:r>
    </w:p>
    <w:p w:rsidR="00D67C01" w:rsidRDefault="00D67C01" w:rsidP="00D67C01">
      <w:pPr>
        <w:pStyle w:val="Bezodstpw"/>
        <w:jc w:val="both"/>
        <w:rPr>
          <w:rFonts w:ascii="Times New Roman" w:hAnsi="Times New Roman" w:cs="Times New Roman"/>
        </w:rPr>
      </w:pPr>
      <w:r>
        <w:rPr>
          <w:rFonts w:ascii="Times New Roman" w:hAnsi="Times New Roman" w:cs="Times New Roman"/>
        </w:rPr>
        <w:t>3) propozycja podziału środków finansowych na poszczególne oferty.</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 xml:space="preserve">Każda oferta musi być zaopiniowana przez </w:t>
      </w:r>
      <w:r w:rsidR="00D12F90">
        <w:rPr>
          <w:rFonts w:ascii="Times New Roman" w:hAnsi="Times New Roman" w:cs="Times New Roman"/>
        </w:rPr>
        <w:t xml:space="preserve">wszystkich </w:t>
      </w:r>
      <w:r>
        <w:rPr>
          <w:rFonts w:ascii="Times New Roman" w:hAnsi="Times New Roman" w:cs="Times New Roman"/>
        </w:rPr>
        <w:t xml:space="preserve">członków Komisji. </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Przy ocenie ofert konkursowych Komisja kieruje się kryteriami określ</w:t>
      </w:r>
      <w:r w:rsidR="00D12F90">
        <w:rPr>
          <w:rFonts w:ascii="Times New Roman" w:hAnsi="Times New Roman" w:cs="Times New Roman"/>
        </w:rPr>
        <w:t>onymi w ogłoszeniu konkursowym.</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Przy ocenie oferty Komisja bierze pod uwagę w szczególności:</w:t>
      </w:r>
    </w:p>
    <w:p w:rsidR="00D67C01" w:rsidRDefault="00D67C01" w:rsidP="00D67C01">
      <w:pPr>
        <w:pStyle w:val="Bezodstpw"/>
        <w:jc w:val="both"/>
        <w:rPr>
          <w:rFonts w:ascii="Times New Roman" w:hAnsi="Times New Roman" w:cs="Times New Roman"/>
        </w:rPr>
      </w:pPr>
      <w:r>
        <w:rPr>
          <w:rFonts w:ascii="Times New Roman" w:hAnsi="Times New Roman" w:cs="Times New Roman"/>
        </w:rPr>
        <w:t>1) możliwość realizacji zadania publicznego przez organizację pozarządową lub podmioty wymienione w art. 3 ust. 3 ustawy;</w:t>
      </w:r>
    </w:p>
    <w:p w:rsidR="00D67C01" w:rsidRDefault="00D67C01" w:rsidP="00D67C01">
      <w:pPr>
        <w:pStyle w:val="Bezodstpw"/>
        <w:jc w:val="both"/>
        <w:rPr>
          <w:rFonts w:ascii="Times New Roman" w:hAnsi="Times New Roman" w:cs="Times New Roman"/>
        </w:rPr>
      </w:pPr>
      <w:r>
        <w:rPr>
          <w:rFonts w:ascii="Times New Roman" w:hAnsi="Times New Roman" w:cs="Times New Roman"/>
        </w:rPr>
        <w:t>2) przedstawioną kalkulację kosztów realizacji zadania publicznego,  w tym w odniesieniu do zakresu rzeczowego zadania;</w:t>
      </w:r>
    </w:p>
    <w:p w:rsidR="00D67C01" w:rsidRDefault="00D67C01" w:rsidP="00D67C01">
      <w:pPr>
        <w:pStyle w:val="Bezodstpw"/>
        <w:jc w:val="both"/>
        <w:rPr>
          <w:rFonts w:ascii="Times New Roman" w:hAnsi="Times New Roman" w:cs="Times New Roman"/>
        </w:rPr>
      </w:pPr>
      <w:r>
        <w:rPr>
          <w:rFonts w:ascii="Times New Roman" w:hAnsi="Times New Roman" w:cs="Times New Roman"/>
        </w:rPr>
        <w:t>3) proponowana jakość wykonania zadania i kwalifikacje osób, przy udziale których organizacja pozarządowa lub podmioty określone w art. 3 ust. 3 ustawy będą realizować zadania publiczne;</w:t>
      </w:r>
    </w:p>
    <w:p w:rsidR="00D67C01" w:rsidRDefault="00D67C01" w:rsidP="00D67C01">
      <w:pPr>
        <w:pStyle w:val="Bezodstpw"/>
        <w:jc w:val="both"/>
        <w:rPr>
          <w:rFonts w:ascii="Times New Roman" w:hAnsi="Times New Roman" w:cs="Times New Roman"/>
        </w:rPr>
      </w:pPr>
      <w:r>
        <w:rPr>
          <w:rFonts w:ascii="Times New Roman" w:hAnsi="Times New Roman" w:cs="Times New Roman"/>
        </w:rPr>
        <w:t>4) planowany przez organizację lub podmioty udział środków finansowych własnych lub środków pochodzących z innych źródeł na realizację zadania publicznego;</w:t>
      </w:r>
    </w:p>
    <w:p w:rsidR="00D67C01" w:rsidRDefault="00D67C01" w:rsidP="00D67C01">
      <w:pPr>
        <w:pStyle w:val="Bezodstpw"/>
        <w:jc w:val="both"/>
        <w:rPr>
          <w:rFonts w:ascii="Times New Roman" w:hAnsi="Times New Roman" w:cs="Times New Roman"/>
        </w:rPr>
      </w:pPr>
      <w:r>
        <w:rPr>
          <w:rFonts w:ascii="Times New Roman" w:hAnsi="Times New Roman" w:cs="Times New Roman"/>
        </w:rPr>
        <w:t>5) planowany przez organizację lub podmioty wkład rzeczowy, wkład osobowy, w tym świadczenia wolontariuszy i pracę społeczną członków;</w:t>
      </w:r>
    </w:p>
    <w:p w:rsidR="00D67C01" w:rsidRDefault="00D67C01" w:rsidP="00D67C01">
      <w:pPr>
        <w:pStyle w:val="Bezodstpw"/>
        <w:jc w:val="both"/>
        <w:rPr>
          <w:rFonts w:ascii="Times New Roman" w:hAnsi="Times New Roman" w:cs="Times New Roman"/>
        </w:rPr>
      </w:pPr>
      <w:r>
        <w:rPr>
          <w:rFonts w:ascii="Times New Roman" w:hAnsi="Times New Roman" w:cs="Times New Roman"/>
        </w:rPr>
        <w:t>6) analizę i ocenę realizacji zleconych zadań publicznych w przypadku organizacji pozarządowej lub podmiotów wymienionych w art. 3 ust. 3 ustawy, które w latach poprzednich realizowały zlecone zadania publiczne, biorąc pod uwagę rzetelność i terminowość oraz sposób rozliczenia otrzymanych na ten cel środków;</w:t>
      </w:r>
    </w:p>
    <w:p w:rsidR="00D67C01" w:rsidRDefault="00D67C01" w:rsidP="00D67C01">
      <w:pPr>
        <w:pStyle w:val="Bezodstpw"/>
        <w:jc w:val="both"/>
        <w:rPr>
          <w:rFonts w:ascii="Times New Roman" w:hAnsi="Times New Roman" w:cs="Times New Roman"/>
        </w:rPr>
      </w:pPr>
      <w:r>
        <w:rPr>
          <w:rFonts w:ascii="Times New Roman" w:hAnsi="Times New Roman" w:cs="Times New Roman"/>
        </w:rPr>
        <w:t>7) ocenę atrakcyjności oferty oraz zasięg przedsięwzięcia;</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Komisja podejmuje decyzje w głosowaniu jawnym, zwykłą większością głosó</w:t>
      </w:r>
      <w:r w:rsidR="00D12F90">
        <w:rPr>
          <w:rFonts w:ascii="Times New Roman" w:hAnsi="Times New Roman" w:cs="Times New Roman"/>
        </w:rPr>
        <w:t xml:space="preserve">w w obecności wszystkich </w:t>
      </w:r>
      <w:r>
        <w:rPr>
          <w:rFonts w:ascii="Times New Roman" w:hAnsi="Times New Roman" w:cs="Times New Roman"/>
        </w:rPr>
        <w:t xml:space="preserve"> członków komisji. </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 xml:space="preserve">W przypadku równej ilości głosów, po ponownym rozpatrzeniu sprawy przeprowadza się ponowne głosowanie. </w:t>
      </w:r>
    </w:p>
    <w:p w:rsidR="00D67C01" w:rsidRDefault="00D67C01" w:rsidP="00D67C01">
      <w:pPr>
        <w:pStyle w:val="Bezodstpw"/>
        <w:numPr>
          <w:ilvl w:val="0"/>
          <w:numId w:val="47"/>
        </w:numPr>
        <w:ind w:left="0" w:firstLine="0"/>
        <w:jc w:val="both"/>
        <w:rPr>
          <w:rFonts w:ascii="Times New Roman" w:hAnsi="Times New Roman" w:cs="Times New Roman"/>
        </w:rPr>
      </w:pPr>
      <w:r>
        <w:rPr>
          <w:rFonts w:ascii="Times New Roman" w:hAnsi="Times New Roman" w:cs="Times New Roman"/>
        </w:rPr>
        <w:t>Jeżeli w ponownym głosowaniu nie nastąpi rozstrzygniecie, decyduje głos przewodniczącego Komisji.</w:t>
      </w:r>
    </w:p>
    <w:p w:rsidR="00D12F90" w:rsidRDefault="00D67C01" w:rsidP="00D67C01">
      <w:pPr>
        <w:pStyle w:val="Bezodstpw"/>
        <w:numPr>
          <w:ilvl w:val="0"/>
          <w:numId w:val="47"/>
        </w:numPr>
        <w:ind w:left="0" w:firstLine="0"/>
        <w:jc w:val="both"/>
        <w:rPr>
          <w:rFonts w:ascii="Times New Roman" w:hAnsi="Times New Roman" w:cs="Times New Roman"/>
        </w:rPr>
      </w:pPr>
      <w:r w:rsidRPr="00D12F90">
        <w:rPr>
          <w:rFonts w:ascii="Times New Roman" w:hAnsi="Times New Roman" w:cs="Times New Roman"/>
        </w:rPr>
        <w:t xml:space="preserve">Z przebiegu każdego posiedzenia Komisji sporządza się protokół </w:t>
      </w:r>
      <w:r w:rsidR="00D12F90" w:rsidRPr="00D12F90">
        <w:rPr>
          <w:rFonts w:ascii="Times New Roman" w:hAnsi="Times New Roman" w:cs="Times New Roman"/>
        </w:rPr>
        <w:t>.</w:t>
      </w:r>
    </w:p>
    <w:p w:rsidR="00D67C01" w:rsidRDefault="00D12F90" w:rsidP="00D67C01">
      <w:pPr>
        <w:pStyle w:val="Bezodstpw"/>
        <w:numPr>
          <w:ilvl w:val="0"/>
          <w:numId w:val="47"/>
        </w:numPr>
        <w:ind w:left="0" w:firstLine="0"/>
        <w:jc w:val="both"/>
        <w:rPr>
          <w:rFonts w:ascii="Times New Roman" w:hAnsi="Times New Roman" w:cs="Times New Roman"/>
        </w:rPr>
      </w:pPr>
      <w:r w:rsidRPr="00D12F90">
        <w:rPr>
          <w:rFonts w:ascii="Times New Roman" w:hAnsi="Times New Roman" w:cs="Times New Roman"/>
        </w:rPr>
        <w:t xml:space="preserve"> </w:t>
      </w:r>
      <w:r w:rsidR="00D67C01" w:rsidRPr="00D12F90">
        <w:rPr>
          <w:rFonts w:ascii="Times New Roman" w:hAnsi="Times New Roman" w:cs="Times New Roman"/>
        </w:rPr>
        <w:t>Komisja na podstawie informacji zawartych w ofercie oraz w ogłoszeniu konkursowym może doprecyzować zakres zadania, zaopiniować kwotę dofinansowania, a także wskazać pozycje wymienione w budżecie projektu, które zostaną objęte dofinansowaniem.</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 4</w:t>
      </w:r>
    </w:p>
    <w:p w:rsidR="00D67C01" w:rsidRDefault="00D67C01" w:rsidP="00D67C01">
      <w:pPr>
        <w:pStyle w:val="Bezodstpw"/>
        <w:jc w:val="center"/>
        <w:rPr>
          <w:rFonts w:ascii="Times New Roman" w:hAnsi="Times New Roman" w:cs="Times New Roman"/>
          <w:b/>
        </w:rPr>
      </w:pPr>
    </w:p>
    <w:p w:rsidR="00D67C01" w:rsidRDefault="00D67C01" w:rsidP="00D67C01">
      <w:pPr>
        <w:pStyle w:val="Bezodstpw"/>
        <w:jc w:val="center"/>
        <w:rPr>
          <w:rFonts w:ascii="Times New Roman" w:hAnsi="Times New Roman" w:cs="Times New Roman"/>
          <w:b/>
        </w:rPr>
      </w:pPr>
      <w:r>
        <w:rPr>
          <w:rFonts w:ascii="Times New Roman" w:hAnsi="Times New Roman" w:cs="Times New Roman"/>
          <w:b/>
        </w:rPr>
        <w:t>Przepisy końcowe</w:t>
      </w:r>
    </w:p>
    <w:p w:rsidR="00D67C01" w:rsidRDefault="00D67C01" w:rsidP="00D67C01">
      <w:pPr>
        <w:pStyle w:val="Bezodstpw"/>
        <w:jc w:val="center"/>
        <w:rPr>
          <w:rFonts w:ascii="Times New Roman" w:hAnsi="Times New Roman" w:cs="Times New Roman"/>
        </w:rPr>
      </w:pPr>
    </w:p>
    <w:p w:rsidR="00D67C01" w:rsidRDefault="00D67C01" w:rsidP="00D67C01">
      <w:pPr>
        <w:pStyle w:val="Bezodstpw"/>
        <w:jc w:val="both"/>
        <w:rPr>
          <w:rFonts w:ascii="Times New Roman" w:hAnsi="Times New Roman" w:cs="Times New Roman"/>
        </w:rPr>
      </w:pPr>
      <w:r>
        <w:rPr>
          <w:rFonts w:ascii="Times New Roman" w:hAnsi="Times New Roman" w:cs="Times New Roman"/>
        </w:rPr>
        <w:t xml:space="preserve">1. Każdy w terminie 30 dni od dnia ogłoszenia wyników konkursu może żądać uzasadnienia wyboru lub odrzucenia oferty. </w:t>
      </w:r>
    </w:p>
    <w:p w:rsidR="00D67C01" w:rsidRDefault="00D67C01" w:rsidP="00D67C01">
      <w:pPr>
        <w:pStyle w:val="Bezodstpw"/>
        <w:jc w:val="both"/>
        <w:rPr>
          <w:rFonts w:ascii="Times New Roman" w:hAnsi="Times New Roman" w:cs="Times New Roman"/>
        </w:rPr>
      </w:pPr>
      <w:r>
        <w:rPr>
          <w:rFonts w:ascii="Times New Roman" w:hAnsi="Times New Roman" w:cs="Times New Roman"/>
        </w:rPr>
        <w:t>2. Wniosek o sporządzenie uzasadnienia, o którym mowa w ust. 1 składa się w sekretariacie Urzędu Gminy Żołynia.</w:t>
      </w: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p>
    <w:p w:rsidR="00D67C01" w:rsidRDefault="00D67C01" w:rsidP="00D67C01">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9137B" w:rsidRDefault="00F9137B" w:rsidP="00212FE9">
      <w:pPr>
        <w:pStyle w:val="Bezodstpw"/>
        <w:jc w:val="both"/>
        <w:rPr>
          <w:rFonts w:ascii="Times New Roman" w:hAnsi="Times New Roman" w:cs="Times New Roman"/>
          <w:sz w:val="24"/>
          <w:szCs w:val="24"/>
        </w:rPr>
      </w:pPr>
    </w:p>
    <w:p w:rsidR="009D1812" w:rsidRDefault="00B07D52" w:rsidP="009D1812">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1812">
        <w:rPr>
          <w:rFonts w:ascii="Times New Roman" w:hAnsi="Times New Roman" w:cs="Times New Roman"/>
          <w:sz w:val="24"/>
          <w:szCs w:val="24"/>
        </w:rPr>
        <w:t>Zał</w:t>
      </w:r>
      <w:r w:rsidR="00586287">
        <w:rPr>
          <w:rFonts w:ascii="Times New Roman" w:hAnsi="Times New Roman" w:cs="Times New Roman"/>
          <w:sz w:val="24"/>
          <w:szCs w:val="24"/>
        </w:rPr>
        <w:t>ącznik Nr 3 do Zarządzenia Nr 2/19</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Wójta G</w:t>
      </w:r>
      <w:r w:rsidR="00586287">
        <w:rPr>
          <w:rFonts w:ascii="Times New Roman" w:hAnsi="Times New Roman" w:cs="Times New Roman"/>
          <w:sz w:val="24"/>
          <w:szCs w:val="24"/>
        </w:rPr>
        <w:t>miny Żołynia z dnia 29 stycznia 2019</w:t>
      </w:r>
      <w:r>
        <w:rPr>
          <w:rFonts w:ascii="Times New Roman" w:hAnsi="Times New Roman" w:cs="Times New Roman"/>
          <w:sz w:val="24"/>
          <w:szCs w:val="24"/>
        </w:rPr>
        <w:t>r.</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1812" w:rsidRDefault="009D1812" w:rsidP="009D1812">
      <w:pPr>
        <w:pStyle w:val="Bezodstpw"/>
        <w:jc w:val="both"/>
        <w:rPr>
          <w:rFonts w:ascii="Times New Roman" w:hAnsi="Times New Roman" w:cs="Times New Roman"/>
          <w:sz w:val="20"/>
          <w:szCs w:val="20"/>
        </w:rPr>
      </w:pPr>
      <w:r>
        <w:rPr>
          <w:rFonts w:ascii="Times New Roman" w:hAnsi="Times New Roman" w:cs="Times New Roman"/>
          <w:sz w:val="20"/>
          <w:szCs w:val="20"/>
        </w:rPr>
        <w:t>(pieczęć i podpis wnioskodawcy)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(data i miejsce złożenia oferty)</w:t>
      </w:r>
    </w:p>
    <w:p w:rsidR="009D1812" w:rsidRDefault="009D1812" w:rsidP="009D1812">
      <w:pPr>
        <w:pStyle w:val="Bezodstpw"/>
        <w:jc w:val="both"/>
        <w:rPr>
          <w:rFonts w:ascii="Times New Roman" w:hAnsi="Times New Roman" w:cs="Times New Roman"/>
          <w:sz w:val="20"/>
          <w:szCs w:val="20"/>
        </w:rPr>
      </w:pPr>
    </w:p>
    <w:p w:rsidR="009D1812" w:rsidRPr="00F9137B" w:rsidRDefault="009D1812" w:rsidP="009D1812">
      <w:pPr>
        <w:pStyle w:val="Bezodstpw"/>
        <w:jc w:val="both"/>
        <w:rPr>
          <w:rFonts w:ascii="Times New Roman" w:hAnsi="Times New Roman" w:cs="Times New Roman"/>
          <w:b/>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9137B">
        <w:rPr>
          <w:rFonts w:ascii="Times New Roman" w:hAnsi="Times New Roman" w:cs="Times New Roman"/>
          <w:b/>
          <w:sz w:val="24"/>
          <w:szCs w:val="24"/>
        </w:rPr>
        <w:t xml:space="preserve">O F E R T A </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 konkursie ofert organizowanym przez Wójta Gminy Żołynia na podstawie art.14 ust.1 ustawy dnia 11 września 2015r. o zdrowi</w:t>
      </w:r>
      <w:r w:rsidR="001B7394">
        <w:rPr>
          <w:rFonts w:ascii="Times New Roman" w:hAnsi="Times New Roman" w:cs="Times New Roman"/>
          <w:sz w:val="24"/>
          <w:szCs w:val="24"/>
        </w:rPr>
        <w:t>u publicznym (t.j. Dz. U. z 2018</w:t>
      </w:r>
      <w:r>
        <w:rPr>
          <w:rFonts w:ascii="Times New Roman" w:hAnsi="Times New Roman" w:cs="Times New Roman"/>
          <w:sz w:val="24"/>
          <w:szCs w:val="24"/>
        </w:rPr>
        <w:t>r.,</w:t>
      </w:r>
      <w:r w:rsidR="001B7394">
        <w:rPr>
          <w:rFonts w:ascii="Times New Roman" w:hAnsi="Times New Roman" w:cs="Times New Roman"/>
          <w:sz w:val="24"/>
          <w:szCs w:val="24"/>
        </w:rPr>
        <w:t xml:space="preserve"> poz. 1492</w:t>
      </w:r>
      <w:r>
        <w:rPr>
          <w:rFonts w:ascii="Times New Roman" w:hAnsi="Times New Roman" w:cs="Times New Roman"/>
          <w:sz w:val="24"/>
          <w:szCs w:val="24"/>
        </w:rPr>
        <w:t>) o powierzenie zadania realizowanego w ramach Gminnego Programu Profilaktyki i Rozwiązywani</w:t>
      </w:r>
      <w:r w:rsidR="00586287">
        <w:rPr>
          <w:rFonts w:ascii="Times New Roman" w:hAnsi="Times New Roman" w:cs="Times New Roman"/>
          <w:sz w:val="24"/>
          <w:szCs w:val="24"/>
        </w:rPr>
        <w:t>a Problemów Alkoholowych na 2019</w:t>
      </w:r>
      <w:r>
        <w:rPr>
          <w:rFonts w:ascii="Times New Roman" w:hAnsi="Times New Roman" w:cs="Times New Roman"/>
          <w:sz w:val="24"/>
          <w:szCs w:val="24"/>
        </w:rPr>
        <w:t xml:space="preserve"> rok, pod nazwą:</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Dane dotyczące wnioskodawcy:</w:t>
      </w:r>
    </w:p>
    <w:p w:rsidR="009D1812" w:rsidRDefault="009D1812" w:rsidP="009D1812">
      <w:pPr>
        <w:pStyle w:val="Bezodstpw"/>
        <w:ind w:left="1080"/>
        <w:jc w:val="both"/>
        <w:rPr>
          <w:rFonts w:ascii="Times New Roman" w:hAnsi="Times New Roman" w:cs="Times New Roman"/>
          <w:sz w:val="24"/>
          <w:szCs w:val="24"/>
        </w:rPr>
      </w:pPr>
    </w:p>
    <w:tbl>
      <w:tblPr>
        <w:tblStyle w:val="Tabela-Siatka"/>
        <w:tblW w:w="0" w:type="auto"/>
        <w:tblLook w:val="04A0"/>
      </w:tblPr>
      <w:tblGrid>
        <w:gridCol w:w="534"/>
        <w:gridCol w:w="2693"/>
        <w:gridCol w:w="5985"/>
      </w:tblGrid>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Pełna nazwa</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Forma prawna </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Numer w KRS lub innym rejestrze</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Data wpisu, rejestracji lub utworzenia</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Nr NIP</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Nr Regon</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Adres siedziby</w:t>
            </w:r>
          </w:p>
        </w:tc>
        <w:tc>
          <w:tcPr>
            <w:tcW w:w="5985"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Nr telefonu</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e-mail:</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Nazwa banku</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Numer rachunku</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Nazwiska i imiona osób upoważnionych do podpisania umowy</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Osoba upoważniona do składania wyjaśnień i uzupełnień dot. wniosku</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(imię, nazwisko, nt telefonu)</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Przedmiot działalności statutowej</w:t>
            </w:r>
          </w:p>
        </w:tc>
        <w:tc>
          <w:tcPr>
            <w:tcW w:w="5985"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vMerge w:val="restart"/>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15.</w:t>
            </w:r>
          </w:p>
        </w:tc>
        <w:tc>
          <w:tcPr>
            <w:tcW w:w="8678" w:type="dxa"/>
            <w:gridSpan w:val="2"/>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Jeżeli wnioskodawca prowadzi działalność gospodarczą:</w:t>
            </w:r>
          </w:p>
        </w:tc>
      </w:tr>
      <w:tr w:rsidR="009D1812" w:rsidTr="005C542C">
        <w:trPr>
          <w:trHeight w:val="585"/>
        </w:trPr>
        <w:tc>
          <w:tcPr>
            <w:tcW w:w="534" w:type="dxa"/>
            <w:vMerge/>
          </w:tcPr>
          <w:p w:rsidR="009D1812" w:rsidRDefault="009D1812" w:rsidP="005C542C">
            <w:pPr>
              <w:pStyle w:val="Bezodstpw"/>
              <w:jc w:val="both"/>
              <w:rPr>
                <w:rFonts w:ascii="Times New Roman" w:hAnsi="Times New Roman" w:cs="Times New Roman"/>
                <w:sz w:val="24"/>
                <w:szCs w:val="24"/>
              </w:rPr>
            </w:pPr>
          </w:p>
        </w:tc>
        <w:tc>
          <w:tcPr>
            <w:tcW w:w="2693" w:type="dxa"/>
            <w:tcBorders>
              <w:bottom w:val="single" w:sz="4" w:space="0" w:color="auto"/>
            </w:tcBorders>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Numer wpisu w rejestrze przedsiębiorców</w:t>
            </w:r>
          </w:p>
        </w:tc>
        <w:tc>
          <w:tcPr>
            <w:tcW w:w="5985" w:type="dxa"/>
            <w:tcBorders>
              <w:bottom w:val="single" w:sz="4" w:space="0" w:color="auto"/>
            </w:tcBorders>
          </w:tcPr>
          <w:p w:rsidR="009D1812" w:rsidRDefault="009D1812" w:rsidP="005C542C">
            <w:pPr>
              <w:pStyle w:val="Bezodstpw"/>
              <w:jc w:val="both"/>
              <w:rPr>
                <w:rFonts w:ascii="Times New Roman" w:hAnsi="Times New Roman" w:cs="Times New Roman"/>
                <w:sz w:val="24"/>
                <w:szCs w:val="24"/>
              </w:rPr>
            </w:pPr>
          </w:p>
        </w:tc>
      </w:tr>
      <w:tr w:rsidR="009D1812" w:rsidTr="005C542C">
        <w:trPr>
          <w:trHeight w:val="255"/>
        </w:trPr>
        <w:tc>
          <w:tcPr>
            <w:tcW w:w="534" w:type="dxa"/>
            <w:vMerge/>
          </w:tcPr>
          <w:p w:rsidR="009D1812" w:rsidRDefault="009D1812" w:rsidP="005C542C">
            <w:pPr>
              <w:pStyle w:val="Bezodstpw"/>
              <w:jc w:val="both"/>
              <w:rPr>
                <w:rFonts w:ascii="Times New Roman" w:hAnsi="Times New Roman" w:cs="Times New Roman"/>
                <w:sz w:val="24"/>
                <w:szCs w:val="24"/>
              </w:rPr>
            </w:pPr>
          </w:p>
        </w:tc>
        <w:tc>
          <w:tcPr>
            <w:tcW w:w="2693" w:type="dxa"/>
            <w:tcBorders>
              <w:top w:val="single" w:sz="4" w:space="0" w:color="auto"/>
            </w:tcBorders>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Przedmiot działalności gospodarczej </w:t>
            </w:r>
          </w:p>
        </w:tc>
        <w:tc>
          <w:tcPr>
            <w:tcW w:w="5985" w:type="dxa"/>
            <w:tcBorders>
              <w:top w:val="single" w:sz="4" w:space="0" w:color="auto"/>
            </w:tcBorders>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Szczegółowy opis realizacji zadania: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9212"/>
      </w:tblGrid>
      <w:tr w:rsidR="009D1812" w:rsidTr="005C542C">
        <w:tc>
          <w:tcPr>
            <w:tcW w:w="9212"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Termin i miejsce realizacji zadania: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9212"/>
      </w:tblGrid>
      <w:tr w:rsidR="009D1812" w:rsidTr="005C542C">
        <w:tc>
          <w:tcPr>
            <w:tcW w:w="9212"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Pr="00F9137B"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Harmonogram działań w zakresie realizacji zdania: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543"/>
        <w:gridCol w:w="2778"/>
        <w:gridCol w:w="1742"/>
        <w:gridCol w:w="1709"/>
        <w:gridCol w:w="2516"/>
      </w:tblGrid>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3150"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Nazwa działania</w:t>
            </w:r>
          </w:p>
        </w:tc>
        <w:tc>
          <w:tcPr>
            <w:tcW w:w="1842"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Planowany termin realizacji </w:t>
            </w:r>
          </w:p>
        </w:tc>
        <w:tc>
          <w:tcPr>
            <w:tcW w:w="184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Miejsce realizacji</w:t>
            </w:r>
          </w:p>
        </w:tc>
        <w:tc>
          <w:tcPr>
            <w:tcW w:w="1843"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Skala działania(liczba odbiorców/tygodniowo, miesięcznie)</w:t>
            </w: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3150"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c>
          <w:tcPr>
            <w:tcW w:w="1842" w:type="dxa"/>
          </w:tcPr>
          <w:p w:rsidR="009D1812" w:rsidRDefault="009D1812" w:rsidP="005C542C">
            <w:pPr>
              <w:pStyle w:val="Bezodstpw"/>
              <w:jc w:val="both"/>
              <w:rPr>
                <w:rFonts w:ascii="Times New Roman" w:hAnsi="Times New Roman" w:cs="Times New Roman"/>
                <w:sz w:val="24"/>
                <w:szCs w:val="24"/>
              </w:rPr>
            </w:pPr>
          </w:p>
        </w:tc>
        <w:tc>
          <w:tcPr>
            <w:tcW w:w="1843" w:type="dxa"/>
          </w:tcPr>
          <w:p w:rsidR="009D1812" w:rsidRDefault="009D1812" w:rsidP="005C542C">
            <w:pPr>
              <w:pStyle w:val="Bezodstpw"/>
              <w:jc w:val="both"/>
              <w:rPr>
                <w:rFonts w:ascii="Times New Roman" w:hAnsi="Times New Roman" w:cs="Times New Roman"/>
                <w:sz w:val="24"/>
                <w:szCs w:val="24"/>
              </w:rPr>
            </w:pPr>
          </w:p>
        </w:tc>
        <w:tc>
          <w:tcPr>
            <w:tcW w:w="1843"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Informacja o wysokości wnioskowanych środków:</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Informacja o wysokości współfinansowania realizacji zadania (jeżeli dotyczy):</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Informacja o wcześniejszej działalności podmiotu składającego ofertę, w zakresie zadania określonego w ogłoszeniu o konkursie ofert:</w:t>
      </w:r>
    </w:p>
    <w:tbl>
      <w:tblPr>
        <w:tblStyle w:val="Tabela-Siatka"/>
        <w:tblW w:w="0" w:type="auto"/>
        <w:tblLook w:val="04A0"/>
      </w:tblPr>
      <w:tblGrid>
        <w:gridCol w:w="9212"/>
      </w:tblGrid>
      <w:tr w:rsidR="009D1812" w:rsidTr="005C542C">
        <w:tc>
          <w:tcPr>
            <w:tcW w:w="9212"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Informacja o posiadanych zasobach rzeczowych oraz zasobach kadrowych i kompetencjach osób zapewniających wykonanie zadania, a także o zakresie obowiązków tych osób:</w:t>
      </w:r>
    </w:p>
    <w:p w:rsidR="009D1812" w:rsidRDefault="009D1812" w:rsidP="009D1812">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Zasoby rzeczowe przewidziane do realizacji zadania:</w:t>
      </w:r>
    </w:p>
    <w:p w:rsidR="009D1812" w:rsidRDefault="009D1812" w:rsidP="009D1812">
      <w:pPr>
        <w:pStyle w:val="Bezodstpw"/>
        <w:ind w:left="1080"/>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1080"/>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1080"/>
        <w:jc w:val="both"/>
        <w:rPr>
          <w:rFonts w:ascii="Times New Roman" w:hAnsi="Times New Roman" w:cs="Times New Roman"/>
          <w:sz w:val="24"/>
          <w:szCs w:val="24"/>
        </w:rPr>
      </w:pPr>
    </w:p>
    <w:p w:rsidR="009D1812" w:rsidRDefault="009D1812" w:rsidP="009D1812">
      <w:pPr>
        <w:pStyle w:val="Bezodstpw"/>
        <w:ind w:left="1080"/>
        <w:jc w:val="both"/>
        <w:rPr>
          <w:rFonts w:ascii="Times New Roman" w:hAnsi="Times New Roman" w:cs="Times New Roman"/>
          <w:sz w:val="24"/>
          <w:szCs w:val="24"/>
        </w:rPr>
      </w:pPr>
    </w:p>
    <w:p w:rsidR="009D1812" w:rsidRDefault="009D1812" w:rsidP="009D1812">
      <w:pPr>
        <w:pStyle w:val="Bezodstpw"/>
        <w:ind w:left="1080"/>
        <w:jc w:val="both"/>
        <w:rPr>
          <w:rFonts w:ascii="Times New Roman" w:hAnsi="Times New Roman" w:cs="Times New Roman"/>
          <w:sz w:val="24"/>
          <w:szCs w:val="24"/>
        </w:rPr>
      </w:pPr>
    </w:p>
    <w:p w:rsidR="009D1812" w:rsidRDefault="009D1812" w:rsidP="009D1812">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Kadry przewidziane do realizacji zdania: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543"/>
        <w:gridCol w:w="2551"/>
        <w:gridCol w:w="2835"/>
        <w:gridCol w:w="3292"/>
      </w:tblGrid>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2551"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Imię i nazwisko</w:t>
            </w:r>
          </w:p>
        </w:tc>
        <w:tc>
          <w:tcPr>
            <w:tcW w:w="2835"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Posiadane stopnie, kwalifikacje, uprawnienia </w:t>
            </w:r>
          </w:p>
        </w:tc>
        <w:tc>
          <w:tcPr>
            <w:tcW w:w="3292"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Zakres obowiązków</w:t>
            </w: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2551" w:type="dxa"/>
          </w:tcPr>
          <w:p w:rsidR="009D1812" w:rsidRDefault="009D1812" w:rsidP="005C542C">
            <w:pPr>
              <w:pStyle w:val="Bezodstpw"/>
              <w:jc w:val="both"/>
              <w:rPr>
                <w:rFonts w:ascii="Times New Roman" w:hAnsi="Times New Roman" w:cs="Times New Roman"/>
                <w:sz w:val="24"/>
                <w:szCs w:val="24"/>
              </w:rPr>
            </w:pPr>
          </w:p>
        </w:tc>
        <w:tc>
          <w:tcPr>
            <w:tcW w:w="2835" w:type="dxa"/>
          </w:tcPr>
          <w:p w:rsidR="009D1812" w:rsidRDefault="009D1812" w:rsidP="005C542C">
            <w:pPr>
              <w:pStyle w:val="Bezodstpw"/>
              <w:jc w:val="both"/>
              <w:rPr>
                <w:rFonts w:ascii="Times New Roman" w:hAnsi="Times New Roman" w:cs="Times New Roman"/>
                <w:sz w:val="24"/>
                <w:szCs w:val="24"/>
              </w:rPr>
            </w:pPr>
          </w:p>
        </w:tc>
        <w:tc>
          <w:tcPr>
            <w:tcW w:w="329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2551" w:type="dxa"/>
          </w:tcPr>
          <w:p w:rsidR="009D1812" w:rsidRDefault="009D1812" w:rsidP="005C542C">
            <w:pPr>
              <w:pStyle w:val="Bezodstpw"/>
              <w:jc w:val="both"/>
              <w:rPr>
                <w:rFonts w:ascii="Times New Roman" w:hAnsi="Times New Roman" w:cs="Times New Roman"/>
                <w:sz w:val="24"/>
                <w:szCs w:val="24"/>
              </w:rPr>
            </w:pPr>
          </w:p>
        </w:tc>
        <w:tc>
          <w:tcPr>
            <w:tcW w:w="2835" w:type="dxa"/>
          </w:tcPr>
          <w:p w:rsidR="009D1812" w:rsidRDefault="009D1812" w:rsidP="005C542C">
            <w:pPr>
              <w:pStyle w:val="Bezodstpw"/>
              <w:jc w:val="both"/>
              <w:rPr>
                <w:rFonts w:ascii="Times New Roman" w:hAnsi="Times New Roman" w:cs="Times New Roman"/>
                <w:sz w:val="24"/>
                <w:szCs w:val="24"/>
              </w:rPr>
            </w:pPr>
          </w:p>
        </w:tc>
        <w:tc>
          <w:tcPr>
            <w:tcW w:w="329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2551" w:type="dxa"/>
          </w:tcPr>
          <w:p w:rsidR="009D1812" w:rsidRDefault="009D1812" w:rsidP="005C542C">
            <w:pPr>
              <w:pStyle w:val="Bezodstpw"/>
              <w:jc w:val="both"/>
              <w:rPr>
                <w:rFonts w:ascii="Times New Roman" w:hAnsi="Times New Roman" w:cs="Times New Roman"/>
                <w:sz w:val="24"/>
                <w:szCs w:val="24"/>
              </w:rPr>
            </w:pPr>
          </w:p>
        </w:tc>
        <w:tc>
          <w:tcPr>
            <w:tcW w:w="2835" w:type="dxa"/>
          </w:tcPr>
          <w:p w:rsidR="009D1812" w:rsidRDefault="009D1812" w:rsidP="005C542C">
            <w:pPr>
              <w:pStyle w:val="Bezodstpw"/>
              <w:jc w:val="both"/>
              <w:rPr>
                <w:rFonts w:ascii="Times New Roman" w:hAnsi="Times New Roman" w:cs="Times New Roman"/>
                <w:sz w:val="24"/>
                <w:szCs w:val="24"/>
              </w:rPr>
            </w:pPr>
          </w:p>
        </w:tc>
        <w:tc>
          <w:tcPr>
            <w:tcW w:w="3292"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Informacje o wysokości środków przeznaczonych na realizację zadania oraz kosztorys wykonania zadania:</w:t>
      </w:r>
    </w:p>
    <w:p w:rsidR="009D1812" w:rsidRDefault="009D1812" w:rsidP="009D1812">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Wysokość środków na realizację zadania: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4928"/>
        <w:gridCol w:w="2126"/>
        <w:gridCol w:w="2158"/>
      </w:tblGrid>
      <w:tr w:rsidR="009D1812" w:rsidTr="005C542C">
        <w:tc>
          <w:tcPr>
            <w:tcW w:w="492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Źródła finansowania </w:t>
            </w:r>
          </w:p>
        </w:tc>
        <w:tc>
          <w:tcPr>
            <w:tcW w:w="2126" w:type="dxa"/>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2158" w:type="dxa"/>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w:t>
            </w:r>
          </w:p>
        </w:tc>
      </w:tr>
      <w:tr w:rsidR="009D1812" w:rsidTr="005C542C">
        <w:tc>
          <w:tcPr>
            <w:tcW w:w="492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Wnioskowana kwota dofinansowania/finansowania zadania</w:t>
            </w:r>
          </w:p>
        </w:tc>
        <w:tc>
          <w:tcPr>
            <w:tcW w:w="2126" w:type="dxa"/>
          </w:tcPr>
          <w:p w:rsidR="009D1812" w:rsidRDefault="009D1812" w:rsidP="005C542C">
            <w:pPr>
              <w:pStyle w:val="Bezodstpw"/>
              <w:jc w:val="both"/>
              <w:rPr>
                <w:rFonts w:ascii="Times New Roman" w:hAnsi="Times New Roman" w:cs="Times New Roman"/>
                <w:sz w:val="24"/>
                <w:szCs w:val="24"/>
              </w:rPr>
            </w:pPr>
          </w:p>
        </w:tc>
        <w:tc>
          <w:tcPr>
            <w:tcW w:w="2158"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492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Finansowe środki własne, w tym:</w:t>
            </w: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c>
          <w:tcPr>
            <w:tcW w:w="2126" w:type="dxa"/>
          </w:tcPr>
          <w:p w:rsidR="009D1812" w:rsidRDefault="009D1812" w:rsidP="005C542C">
            <w:pPr>
              <w:pStyle w:val="Bezodstpw"/>
              <w:jc w:val="both"/>
              <w:rPr>
                <w:rFonts w:ascii="Times New Roman" w:hAnsi="Times New Roman" w:cs="Times New Roman"/>
                <w:sz w:val="24"/>
                <w:szCs w:val="24"/>
              </w:rPr>
            </w:pPr>
          </w:p>
        </w:tc>
        <w:tc>
          <w:tcPr>
            <w:tcW w:w="2158"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492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Łączny koszt zadania </w:t>
            </w:r>
          </w:p>
        </w:tc>
        <w:tc>
          <w:tcPr>
            <w:tcW w:w="2126" w:type="dxa"/>
          </w:tcPr>
          <w:p w:rsidR="009D1812" w:rsidRDefault="009D1812" w:rsidP="005C542C">
            <w:pPr>
              <w:pStyle w:val="Bezodstpw"/>
              <w:jc w:val="both"/>
              <w:rPr>
                <w:rFonts w:ascii="Times New Roman" w:hAnsi="Times New Roman" w:cs="Times New Roman"/>
                <w:sz w:val="24"/>
                <w:szCs w:val="24"/>
              </w:rPr>
            </w:pPr>
          </w:p>
        </w:tc>
        <w:tc>
          <w:tcPr>
            <w:tcW w:w="2158" w:type="dxa"/>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100 %</w:t>
            </w: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Kosztorys ze względu na rodzaj kosztów:</w:t>
      </w:r>
    </w:p>
    <w:p w:rsidR="009D1812" w:rsidRDefault="009D1812" w:rsidP="009D1812">
      <w:pPr>
        <w:pStyle w:val="Bezodstpw"/>
        <w:jc w:val="both"/>
        <w:rPr>
          <w:rFonts w:ascii="Times New Roman" w:hAnsi="Times New Roman" w:cs="Times New Roman"/>
          <w:sz w:val="24"/>
          <w:szCs w:val="24"/>
        </w:rPr>
      </w:pPr>
    </w:p>
    <w:tbl>
      <w:tblPr>
        <w:tblStyle w:val="Tabela-Siatka"/>
        <w:tblW w:w="9640" w:type="dxa"/>
        <w:tblInd w:w="-176" w:type="dxa"/>
        <w:tblLayout w:type="fixed"/>
        <w:tblLook w:val="04A0"/>
      </w:tblPr>
      <w:tblGrid>
        <w:gridCol w:w="426"/>
        <w:gridCol w:w="1418"/>
        <w:gridCol w:w="992"/>
        <w:gridCol w:w="1276"/>
        <w:gridCol w:w="850"/>
        <w:gridCol w:w="1134"/>
        <w:gridCol w:w="1276"/>
        <w:gridCol w:w="1181"/>
        <w:gridCol w:w="1087"/>
      </w:tblGrid>
      <w:tr w:rsidR="009D1812" w:rsidTr="005C542C">
        <w:tc>
          <w:tcPr>
            <w:tcW w:w="426"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Lp.</w:t>
            </w:r>
          </w:p>
        </w:tc>
        <w:tc>
          <w:tcPr>
            <w:tcW w:w="1418"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Rodzaj kosztu</w:t>
            </w:r>
          </w:p>
        </w:tc>
        <w:tc>
          <w:tcPr>
            <w:tcW w:w="992"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Liczba jednostek</w:t>
            </w:r>
          </w:p>
        </w:tc>
        <w:tc>
          <w:tcPr>
            <w:tcW w:w="1276"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Koszt jednostkowy</w:t>
            </w:r>
          </w:p>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850"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Rodzaj  miary</w:t>
            </w:r>
          </w:p>
        </w:tc>
        <w:tc>
          <w:tcPr>
            <w:tcW w:w="1134" w:type="dxa"/>
          </w:tcPr>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Koszt całkowity</w:t>
            </w:r>
            <w:r>
              <w:rPr>
                <w:rFonts w:ascii="Times New Roman" w:hAnsi="Times New Roman" w:cs="Times New Roman"/>
                <w:sz w:val="20"/>
                <w:szCs w:val="20"/>
              </w:rPr>
              <w:t>:</w:t>
            </w:r>
          </w:p>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1276" w:type="dxa"/>
          </w:tcPr>
          <w:p w:rsidR="009D1812" w:rsidRPr="00786E42"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z</w:t>
            </w:r>
            <w:r w:rsidRPr="00786E42">
              <w:rPr>
                <w:rFonts w:ascii="Times New Roman" w:hAnsi="Times New Roman" w:cs="Times New Roman"/>
                <w:sz w:val="20"/>
                <w:szCs w:val="20"/>
              </w:rPr>
              <w:t xml:space="preserve"> tego ze środków otrzymanych</w:t>
            </w:r>
          </w:p>
          <w:p w:rsidR="009D1812" w:rsidRPr="00786E42" w:rsidRDefault="009D1812" w:rsidP="005C542C">
            <w:pPr>
              <w:pStyle w:val="Bezodstpw"/>
              <w:jc w:val="both"/>
              <w:rPr>
                <w:rFonts w:ascii="Times New Roman" w:hAnsi="Times New Roman" w:cs="Times New Roman"/>
                <w:sz w:val="20"/>
                <w:szCs w:val="20"/>
              </w:rPr>
            </w:pPr>
            <w:r w:rsidRPr="00786E42">
              <w:rPr>
                <w:rFonts w:ascii="Times New Roman" w:hAnsi="Times New Roman" w:cs="Times New Roman"/>
                <w:sz w:val="20"/>
                <w:szCs w:val="20"/>
              </w:rPr>
              <w:t>(w zł.)</w:t>
            </w:r>
          </w:p>
        </w:tc>
        <w:tc>
          <w:tcPr>
            <w:tcW w:w="1181" w:type="dxa"/>
          </w:tcPr>
          <w:p w:rsidR="009D1812" w:rsidRPr="00786E42"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z tego z finansow. środków własnych</w:t>
            </w:r>
          </w:p>
        </w:tc>
        <w:tc>
          <w:tcPr>
            <w:tcW w:w="1087" w:type="dxa"/>
          </w:tcPr>
          <w:p w:rsidR="009D1812" w:rsidRPr="00786E42"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Numer działania zg z harmonogramem</w:t>
            </w:r>
          </w:p>
        </w:tc>
      </w:tr>
      <w:tr w:rsidR="009D1812" w:rsidTr="005C542C">
        <w:tc>
          <w:tcPr>
            <w:tcW w:w="426"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Koszty merytoryczne,w tym:</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850" w:type="dxa"/>
          </w:tcPr>
          <w:p w:rsidR="009D1812" w:rsidRDefault="009D1812" w:rsidP="005C542C">
            <w:pPr>
              <w:pStyle w:val="Bezodstpw"/>
              <w:jc w:val="both"/>
              <w:rPr>
                <w:rFonts w:ascii="Times New Roman" w:hAnsi="Times New Roman" w:cs="Times New Roman"/>
                <w:sz w:val="24"/>
                <w:szCs w:val="24"/>
              </w:rPr>
            </w:pPr>
          </w:p>
        </w:tc>
        <w:tc>
          <w:tcPr>
            <w:tcW w:w="1134"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1181" w:type="dxa"/>
          </w:tcPr>
          <w:p w:rsidR="009D1812" w:rsidRDefault="009D1812" w:rsidP="005C542C">
            <w:pPr>
              <w:pStyle w:val="Bezodstpw"/>
              <w:jc w:val="both"/>
              <w:rPr>
                <w:rFonts w:ascii="Times New Roman" w:hAnsi="Times New Roman" w:cs="Times New Roman"/>
                <w:sz w:val="24"/>
                <w:szCs w:val="24"/>
              </w:rPr>
            </w:pPr>
          </w:p>
        </w:tc>
        <w:tc>
          <w:tcPr>
            <w:tcW w:w="1087"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426"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Koszty administrac.,w tym:</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850" w:type="dxa"/>
          </w:tcPr>
          <w:p w:rsidR="009D1812" w:rsidRDefault="009D1812" w:rsidP="005C542C">
            <w:pPr>
              <w:pStyle w:val="Bezodstpw"/>
              <w:jc w:val="both"/>
              <w:rPr>
                <w:rFonts w:ascii="Times New Roman" w:hAnsi="Times New Roman" w:cs="Times New Roman"/>
                <w:sz w:val="24"/>
                <w:szCs w:val="24"/>
              </w:rPr>
            </w:pPr>
          </w:p>
        </w:tc>
        <w:tc>
          <w:tcPr>
            <w:tcW w:w="1134"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1181" w:type="dxa"/>
          </w:tcPr>
          <w:p w:rsidR="009D1812" w:rsidRDefault="009D1812" w:rsidP="005C542C">
            <w:pPr>
              <w:pStyle w:val="Bezodstpw"/>
              <w:jc w:val="both"/>
              <w:rPr>
                <w:rFonts w:ascii="Times New Roman" w:hAnsi="Times New Roman" w:cs="Times New Roman"/>
                <w:sz w:val="24"/>
                <w:szCs w:val="24"/>
              </w:rPr>
            </w:pPr>
          </w:p>
        </w:tc>
        <w:tc>
          <w:tcPr>
            <w:tcW w:w="1087"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426"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Inne koszty:</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850" w:type="dxa"/>
          </w:tcPr>
          <w:p w:rsidR="009D1812" w:rsidRDefault="009D1812" w:rsidP="005C542C">
            <w:pPr>
              <w:pStyle w:val="Bezodstpw"/>
              <w:jc w:val="both"/>
              <w:rPr>
                <w:rFonts w:ascii="Times New Roman" w:hAnsi="Times New Roman" w:cs="Times New Roman"/>
                <w:sz w:val="24"/>
                <w:szCs w:val="24"/>
              </w:rPr>
            </w:pPr>
          </w:p>
        </w:tc>
        <w:tc>
          <w:tcPr>
            <w:tcW w:w="1134"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1181" w:type="dxa"/>
          </w:tcPr>
          <w:p w:rsidR="009D1812" w:rsidRDefault="009D1812" w:rsidP="005C542C">
            <w:pPr>
              <w:pStyle w:val="Bezodstpw"/>
              <w:jc w:val="both"/>
              <w:rPr>
                <w:rFonts w:ascii="Times New Roman" w:hAnsi="Times New Roman" w:cs="Times New Roman"/>
                <w:sz w:val="24"/>
                <w:szCs w:val="24"/>
              </w:rPr>
            </w:pPr>
          </w:p>
        </w:tc>
        <w:tc>
          <w:tcPr>
            <w:tcW w:w="1087"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426" w:type="dxa"/>
          </w:tcPr>
          <w:p w:rsidR="009D1812" w:rsidRDefault="009D1812" w:rsidP="005C542C">
            <w:pPr>
              <w:pStyle w:val="Bezodstpw"/>
              <w:jc w:val="both"/>
              <w:rPr>
                <w:rFonts w:ascii="Times New Roman" w:hAnsi="Times New Roman" w:cs="Times New Roman"/>
                <w:sz w:val="24"/>
                <w:szCs w:val="24"/>
              </w:rPr>
            </w:pPr>
          </w:p>
        </w:tc>
        <w:tc>
          <w:tcPr>
            <w:tcW w:w="141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ogółem</w:t>
            </w:r>
          </w:p>
        </w:tc>
        <w:tc>
          <w:tcPr>
            <w:tcW w:w="992"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850" w:type="dxa"/>
          </w:tcPr>
          <w:p w:rsidR="009D1812" w:rsidRDefault="009D1812" w:rsidP="005C542C">
            <w:pPr>
              <w:pStyle w:val="Bezodstpw"/>
              <w:jc w:val="both"/>
              <w:rPr>
                <w:rFonts w:ascii="Times New Roman" w:hAnsi="Times New Roman" w:cs="Times New Roman"/>
                <w:sz w:val="24"/>
                <w:szCs w:val="24"/>
              </w:rPr>
            </w:pPr>
          </w:p>
        </w:tc>
        <w:tc>
          <w:tcPr>
            <w:tcW w:w="1134" w:type="dxa"/>
          </w:tcPr>
          <w:p w:rsidR="009D1812" w:rsidRDefault="009D1812" w:rsidP="005C542C">
            <w:pPr>
              <w:pStyle w:val="Bezodstpw"/>
              <w:jc w:val="both"/>
              <w:rPr>
                <w:rFonts w:ascii="Times New Roman" w:hAnsi="Times New Roman" w:cs="Times New Roman"/>
                <w:sz w:val="24"/>
                <w:szCs w:val="24"/>
              </w:rPr>
            </w:pPr>
          </w:p>
        </w:tc>
        <w:tc>
          <w:tcPr>
            <w:tcW w:w="1276" w:type="dxa"/>
          </w:tcPr>
          <w:p w:rsidR="009D1812" w:rsidRDefault="009D1812" w:rsidP="005C542C">
            <w:pPr>
              <w:pStyle w:val="Bezodstpw"/>
              <w:jc w:val="both"/>
              <w:rPr>
                <w:rFonts w:ascii="Times New Roman" w:hAnsi="Times New Roman" w:cs="Times New Roman"/>
                <w:sz w:val="24"/>
                <w:szCs w:val="24"/>
              </w:rPr>
            </w:pPr>
          </w:p>
        </w:tc>
        <w:tc>
          <w:tcPr>
            <w:tcW w:w="1181" w:type="dxa"/>
          </w:tcPr>
          <w:p w:rsidR="009D1812" w:rsidRDefault="009D1812" w:rsidP="005C542C">
            <w:pPr>
              <w:pStyle w:val="Bezodstpw"/>
              <w:jc w:val="both"/>
              <w:rPr>
                <w:rFonts w:ascii="Times New Roman" w:hAnsi="Times New Roman" w:cs="Times New Roman"/>
                <w:sz w:val="24"/>
                <w:szCs w:val="24"/>
              </w:rPr>
            </w:pPr>
          </w:p>
        </w:tc>
        <w:tc>
          <w:tcPr>
            <w:tcW w:w="1087"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Uwagi mogące mieć znaczenie przy ocenie kosztorysu:</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Pr="00666A76" w:rsidRDefault="009D1812" w:rsidP="009D1812">
      <w:pPr>
        <w:pStyle w:val="Bezodstpw"/>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pieczęć i podpis wnioskodawcy lub osoby upoważnionej do składania oświadczenia woli w imieniu wnioskodawcy)</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center"/>
        <w:rPr>
          <w:rFonts w:ascii="Times New Roman" w:hAnsi="Times New Roman" w:cs="Times New Roman"/>
          <w:sz w:val="24"/>
          <w:szCs w:val="24"/>
        </w:rPr>
      </w:pPr>
      <w:r>
        <w:rPr>
          <w:rFonts w:ascii="Times New Roman" w:hAnsi="Times New Roman" w:cs="Times New Roman"/>
          <w:sz w:val="24"/>
          <w:szCs w:val="24"/>
        </w:rPr>
        <w:t>Oświadczenia</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Oświadczam, że w stosunku do podmiotu składającego ofertę nie stwierdzono niezgodnego z przeznaczeniem wykorzystania środków publicznych.</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Oświadczam, że nie jestem karany/a zakazem pełnienia funkcji związanych z dysponowaniem środkami publicznymi oraz niekaralności za umyślne przestępstwo lub umyślne przestępstwo skarbowe.</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Oświadczam, że podmiot składający ofertę jest jedynym posiadaczem rachunku, na który zostaną przekazane środki i zobowiązuje się go utrzymywać do chwili zaakceptowania rozliczenia tych środków pod względem finansowym i rzeczowym.</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Oświadczam, że kwota środków przeznaczona zostanie na realizację zadania zgodnie z ofertą i że w tym zakresie zadanie nie będzie finansowane z innych źródeł.</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Odnosząc się do wyżej złożonych oświadczeń stwierdzam, że:</w:t>
      </w:r>
    </w:p>
    <w:p w:rsidR="009D1812" w:rsidRPr="00006E4A" w:rsidRDefault="009D1812" w:rsidP="009D1812">
      <w:pPr>
        <w:pStyle w:val="Bezodstpw"/>
        <w:rPr>
          <w:rFonts w:ascii="Times New Roman" w:hAnsi="Times New Roman" w:cs="Times New Roman"/>
          <w:b/>
          <w:sz w:val="24"/>
          <w:szCs w:val="24"/>
        </w:rPr>
      </w:pPr>
      <w:r w:rsidRPr="00006E4A">
        <w:rPr>
          <w:rFonts w:ascii="Times New Roman" w:hAnsi="Times New Roman" w:cs="Times New Roman"/>
          <w:b/>
          <w:sz w:val="24"/>
          <w:szCs w:val="24"/>
        </w:rPr>
        <w:t>Jestem świadomy/a odpowiedzialności karnej za złożenie fałszywego oświadczenia</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0"/>
          <w:szCs w:val="20"/>
        </w:rPr>
      </w:pPr>
      <w:r w:rsidRPr="00FC1BFF">
        <w:rPr>
          <w:rFonts w:ascii="Times New Roman" w:hAnsi="Times New Roman" w:cs="Times New Roman"/>
          <w:sz w:val="20"/>
          <w:szCs w:val="20"/>
        </w:rPr>
        <w:t>(pie</w:t>
      </w:r>
      <w:r>
        <w:rPr>
          <w:rFonts w:ascii="Times New Roman" w:hAnsi="Times New Roman" w:cs="Times New Roman"/>
          <w:sz w:val="20"/>
          <w:szCs w:val="20"/>
        </w:rPr>
        <w:t>częć i podpis wnioskodawcy</w:t>
      </w:r>
      <w:r w:rsidRPr="00FC1BFF">
        <w:rPr>
          <w:rFonts w:ascii="Times New Roman" w:hAnsi="Times New Roman" w:cs="Times New Roman"/>
          <w:sz w:val="20"/>
          <w:szCs w:val="20"/>
        </w:rPr>
        <w:t xml:space="preserve"> lub osoby upoważnionej do składania oświadczenia woli w imieniu wnioskodawcy)</w:t>
      </w:r>
    </w:p>
    <w:p w:rsidR="009D1812" w:rsidRDefault="009D1812" w:rsidP="009D1812">
      <w:pPr>
        <w:pStyle w:val="Bezodstpw"/>
        <w:jc w:val="both"/>
        <w:rPr>
          <w:rFonts w:ascii="Times New Roman" w:hAnsi="Times New Roman" w:cs="Times New Roman"/>
          <w:sz w:val="20"/>
          <w:szCs w:val="20"/>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Załączniki:</w:t>
      </w:r>
    </w:p>
    <w:p w:rsidR="009D1812" w:rsidRDefault="009D1812" w:rsidP="009D18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Aktualny odpis z odpowiedniego rejestru lub inne dokumenty informujące o statusie prawnym podmiotu składającego ofertę i umocowanie osób go reprezentujących.</w:t>
      </w:r>
    </w:p>
    <w:p w:rsidR="009D1812" w:rsidRDefault="009D1812" w:rsidP="009D18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Statut podmiotu lub inny dokument potwierdzające przedmiot działalności wnioskodawcy w zakresie spraw objętych zadaniami z art. 2 ustawy o zdrowiu publicznym.</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Zał</w:t>
      </w:r>
      <w:r w:rsidR="00586287">
        <w:rPr>
          <w:rFonts w:ascii="Times New Roman" w:hAnsi="Times New Roman" w:cs="Times New Roman"/>
          <w:sz w:val="24"/>
          <w:szCs w:val="24"/>
        </w:rPr>
        <w:t>ącznik Nr 4 do Zarządzenia Nr 2/19</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Wójta G</w:t>
      </w:r>
      <w:r w:rsidR="00586287">
        <w:rPr>
          <w:rFonts w:ascii="Times New Roman" w:hAnsi="Times New Roman" w:cs="Times New Roman"/>
          <w:sz w:val="24"/>
          <w:szCs w:val="24"/>
        </w:rPr>
        <w:t>miny Żołynia z dnia 29 stycznia 2019</w:t>
      </w:r>
      <w:r>
        <w:rPr>
          <w:rFonts w:ascii="Times New Roman" w:hAnsi="Times New Roman" w:cs="Times New Roman"/>
          <w:sz w:val="24"/>
          <w:szCs w:val="24"/>
        </w:rPr>
        <w:t>r.</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center"/>
        <w:rPr>
          <w:rFonts w:ascii="Times New Roman" w:hAnsi="Times New Roman" w:cs="Times New Roman"/>
          <w:b/>
          <w:sz w:val="24"/>
          <w:szCs w:val="24"/>
        </w:rPr>
      </w:pPr>
      <w:r w:rsidRPr="00A01C04">
        <w:rPr>
          <w:rFonts w:ascii="Times New Roman" w:hAnsi="Times New Roman" w:cs="Times New Roman"/>
          <w:b/>
          <w:sz w:val="24"/>
          <w:szCs w:val="24"/>
        </w:rPr>
        <w:t>Sprawozdanie częściowe/końcowe*</w:t>
      </w:r>
    </w:p>
    <w:p w:rsidR="009D1812" w:rsidRDefault="009D1812" w:rsidP="009D1812">
      <w:pPr>
        <w:pStyle w:val="Bezodstpw"/>
        <w:rPr>
          <w:rFonts w:ascii="Times New Roman" w:hAnsi="Times New Roman" w:cs="Times New Roman"/>
          <w:b/>
          <w:sz w:val="24"/>
          <w:szCs w:val="24"/>
        </w:rPr>
      </w:pPr>
    </w:p>
    <w:p w:rsidR="009D1812" w:rsidRDefault="009D1812" w:rsidP="009D1812">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D1812" w:rsidRPr="00A01C04" w:rsidRDefault="009D1812" w:rsidP="009D1812">
      <w:pPr>
        <w:pStyle w:val="Bezodstpw"/>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1C04">
        <w:rPr>
          <w:rFonts w:ascii="Times New Roman" w:hAnsi="Times New Roman" w:cs="Times New Roman"/>
          <w:sz w:val="24"/>
          <w:szCs w:val="24"/>
        </w:rPr>
        <w:t>……………………………</w:t>
      </w:r>
    </w:p>
    <w:p w:rsidR="009D1812" w:rsidRDefault="009D1812" w:rsidP="009D1812">
      <w:pPr>
        <w:pStyle w:val="Bezodstpw"/>
        <w:rPr>
          <w:rFonts w:ascii="Times New Roman" w:hAnsi="Times New Roman" w:cs="Times New Roman"/>
          <w:sz w:val="20"/>
          <w:szCs w:val="20"/>
        </w:rPr>
      </w:pP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4"/>
          <w:szCs w:val="24"/>
        </w:rPr>
        <w:tab/>
      </w:r>
      <w:r w:rsidRPr="00A01C04">
        <w:rPr>
          <w:rFonts w:ascii="Times New Roman" w:hAnsi="Times New Roman" w:cs="Times New Roman"/>
          <w:sz w:val="20"/>
          <w:szCs w:val="20"/>
        </w:rPr>
        <w:t>(data wpływy sprawozdania)</w:t>
      </w:r>
    </w:p>
    <w:p w:rsidR="009D1812" w:rsidRDefault="009D1812" w:rsidP="009D1812">
      <w:pPr>
        <w:pStyle w:val="Bezodstpw"/>
        <w:rPr>
          <w:rFonts w:ascii="Times New Roman" w:hAnsi="Times New Roman" w:cs="Times New Roman"/>
          <w:sz w:val="20"/>
          <w:szCs w:val="20"/>
        </w:rPr>
      </w:pPr>
    </w:p>
    <w:p w:rsidR="009D1812" w:rsidRDefault="009D1812" w:rsidP="009D1812">
      <w:pPr>
        <w:pStyle w:val="Bezodstpw"/>
        <w:rPr>
          <w:rFonts w:ascii="Times New Roman" w:hAnsi="Times New Roman" w:cs="Times New Roman"/>
          <w:sz w:val="24"/>
          <w:szCs w:val="24"/>
        </w:rPr>
      </w:pPr>
      <w:r>
        <w:rPr>
          <w:rFonts w:ascii="Times New Roman" w:hAnsi="Times New Roman" w:cs="Times New Roman"/>
          <w:sz w:val="24"/>
          <w:szCs w:val="24"/>
        </w:rPr>
        <w:t>Okres realizacja zadania: od …………………………………… do …………………………</w:t>
      </w:r>
    </w:p>
    <w:p w:rsidR="009D1812" w:rsidRDefault="009D1812" w:rsidP="009D1812">
      <w:pPr>
        <w:pStyle w:val="Bezodstpw"/>
        <w:rPr>
          <w:rFonts w:ascii="Times New Roman" w:hAnsi="Times New Roman" w:cs="Times New Roman"/>
          <w:sz w:val="24"/>
          <w:szCs w:val="24"/>
        </w:rPr>
      </w:pPr>
    </w:p>
    <w:p w:rsidR="009D1812" w:rsidRDefault="009D1812" w:rsidP="009D1812">
      <w:pPr>
        <w:pStyle w:val="Bezodstpw"/>
        <w:numPr>
          <w:ilvl w:val="0"/>
          <w:numId w:val="18"/>
        </w:numPr>
        <w:rPr>
          <w:rFonts w:ascii="Times New Roman" w:hAnsi="Times New Roman" w:cs="Times New Roman"/>
          <w:sz w:val="24"/>
          <w:szCs w:val="24"/>
        </w:rPr>
      </w:pPr>
      <w:r>
        <w:rPr>
          <w:rFonts w:ascii="Times New Roman" w:hAnsi="Times New Roman" w:cs="Times New Roman"/>
          <w:sz w:val="24"/>
          <w:szCs w:val="24"/>
        </w:rPr>
        <w:t>Ogólne dane:</w:t>
      </w:r>
    </w:p>
    <w:p w:rsidR="009D1812" w:rsidRDefault="009D1812" w:rsidP="009D1812">
      <w:pPr>
        <w:pStyle w:val="Bezodstpw"/>
        <w:rPr>
          <w:rFonts w:ascii="Times New Roman" w:hAnsi="Times New Roman" w:cs="Times New Roman"/>
          <w:sz w:val="24"/>
          <w:szCs w:val="24"/>
        </w:rPr>
      </w:pPr>
    </w:p>
    <w:tbl>
      <w:tblPr>
        <w:tblStyle w:val="Tabela-Siatka"/>
        <w:tblW w:w="0" w:type="auto"/>
        <w:tblLook w:val="04A0"/>
      </w:tblPr>
      <w:tblGrid>
        <w:gridCol w:w="534"/>
        <w:gridCol w:w="2976"/>
        <w:gridCol w:w="5702"/>
      </w:tblGrid>
      <w:tr w:rsidR="009D1812" w:rsidTr="005C542C">
        <w:tc>
          <w:tcPr>
            <w:tcW w:w="534"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Nazwa realizatora zadania</w:t>
            </w:r>
          </w:p>
          <w:p w:rsidR="009D1812" w:rsidRDefault="009D1812" w:rsidP="005C542C">
            <w:pPr>
              <w:pStyle w:val="Bezodstpw"/>
              <w:rPr>
                <w:rFonts w:ascii="Times New Roman" w:hAnsi="Times New Roman" w:cs="Times New Roman"/>
                <w:sz w:val="24"/>
                <w:szCs w:val="24"/>
              </w:rPr>
            </w:pPr>
          </w:p>
        </w:tc>
        <w:tc>
          <w:tcPr>
            <w:tcW w:w="5702" w:type="dxa"/>
          </w:tcPr>
          <w:p w:rsidR="009D1812" w:rsidRDefault="009D1812" w:rsidP="005C542C">
            <w:pPr>
              <w:pStyle w:val="Bezodstpw"/>
              <w:rPr>
                <w:rFonts w:ascii="Times New Roman" w:hAnsi="Times New Roman" w:cs="Times New Roman"/>
                <w:sz w:val="24"/>
                <w:szCs w:val="24"/>
              </w:rPr>
            </w:pPr>
          </w:p>
        </w:tc>
      </w:tr>
      <w:tr w:rsidR="009D1812" w:rsidTr="005C542C">
        <w:tc>
          <w:tcPr>
            <w:tcW w:w="534"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Data zawarcia umowy</w:t>
            </w:r>
          </w:p>
        </w:tc>
        <w:tc>
          <w:tcPr>
            <w:tcW w:w="5702" w:type="dxa"/>
          </w:tcPr>
          <w:p w:rsidR="009D1812" w:rsidRDefault="009D1812" w:rsidP="005C542C">
            <w:pPr>
              <w:pStyle w:val="Bezodstpw"/>
              <w:rPr>
                <w:rFonts w:ascii="Times New Roman" w:hAnsi="Times New Roman" w:cs="Times New Roman"/>
                <w:sz w:val="24"/>
                <w:szCs w:val="24"/>
              </w:rPr>
            </w:pPr>
          </w:p>
        </w:tc>
      </w:tr>
      <w:tr w:rsidR="009D1812" w:rsidTr="005C542C">
        <w:tc>
          <w:tcPr>
            <w:tcW w:w="534"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Nr zadania konkursowego</w:t>
            </w:r>
          </w:p>
        </w:tc>
        <w:tc>
          <w:tcPr>
            <w:tcW w:w="5702" w:type="dxa"/>
          </w:tcPr>
          <w:p w:rsidR="009D1812" w:rsidRDefault="009D1812" w:rsidP="005C542C">
            <w:pPr>
              <w:pStyle w:val="Bezodstpw"/>
              <w:rPr>
                <w:rFonts w:ascii="Times New Roman" w:hAnsi="Times New Roman" w:cs="Times New Roman"/>
                <w:sz w:val="24"/>
                <w:szCs w:val="24"/>
              </w:rPr>
            </w:pPr>
          </w:p>
        </w:tc>
      </w:tr>
      <w:tr w:rsidR="009D1812" w:rsidTr="005C542C">
        <w:tc>
          <w:tcPr>
            <w:tcW w:w="534"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 xml:space="preserve">Nazwa zadania </w:t>
            </w:r>
          </w:p>
        </w:tc>
        <w:tc>
          <w:tcPr>
            <w:tcW w:w="5702" w:type="dxa"/>
          </w:tcPr>
          <w:p w:rsidR="009D1812" w:rsidRDefault="009D1812" w:rsidP="005C542C">
            <w:pPr>
              <w:pStyle w:val="Bezodstpw"/>
              <w:rPr>
                <w:rFonts w:ascii="Times New Roman" w:hAnsi="Times New Roman" w:cs="Times New Roman"/>
                <w:sz w:val="24"/>
                <w:szCs w:val="24"/>
              </w:rPr>
            </w:pPr>
          </w:p>
        </w:tc>
      </w:tr>
      <w:tr w:rsidR="009D1812" w:rsidTr="005C542C">
        <w:tc>
          <w:tcPr>
            <w:tcW w:w="534"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9D1812" w:rsidRDefault="009D1812" w:rsidP="005C542C">
            <w:pPr>
              <w:pStyle w:val="Bezodstpw"/>
              <w:rPr>
                <w:rFonts w:ascii="Times New Roman" w:hAnsi="Times New Roman" w:cs="Times New Roman"/>
                <w:sz w:val="24"/>
                <w:szCs w:val="24"/>
              </w:rPr>
            </w:pPr>
            <w:r>
              <w:rPr>
                <w:rFonts w:ascii="Times New Roman" w:hAnsi="Times New Roman" w:cs="Times New Roman"/>
                <w:sz w:val="24"/>
                <w:szCs w:val="24"/>
              </w:rPr>
              <w:t xml:space="preserve">Kwota dofinansowania zadania </w:t>
            </w:r>
          </w:p>
        </w:tc>
        <w:tc>
          <w:tcPr>
            <w:tcW w:w="5702" w:type="dxa"/>
          </w:tcPr>
          <w:p w:rsidR="009D1812" w:rsidRDefault="009D1812" w:rsidP="005C542C">
            <w:pPr>
              <w:pStyle w:val="Bezodstpw"/>
              <w:rPr>
                <w:rFonts w:ascii="Times New Roman" w:hAnsi="Times New Roman" w:cs="Times New Roman"/>
                <w:sz w:val="24"/>
                <w:szCs w:val="24"/>
              </w:rPr>
            </w:pPr>
          </w:p>
        </w:tc>
      </w:tr>
      <w:tr w:rsidR="009D1812" w:rsidTr="005C542C">
        <w:tc>
          <w:tcPr>
            <w:tcW w:w="534" w:type="dxa"/>
          </w:tcPr>
          <w:p w:rsidR="009D1812" w:rsidRDefault="009D1812" w:rsidP="005C542C">
            <w:pPr>
              <w:pStyle w:val="Bezodstpw"/>
              <w:rPr>
                <w:rFonts w:ascii="Times New Roman" w:hAnsi="Times New Roman" w:cs="Times New Roman"/>
                <w:sz w:val="24"/>
                <w:szCs w:val="24"/>
              </w:rPr>
            </w:pPr>
          </w:p>
        </w:tc>
        <w:tc>
          <w:tcPr>
            <w:tcW w:w="2976" w:type="dxa"/>
          </w:tcPr>
          <w:p w:rsidR="009D1812" w:rsidRDefault="009D1812" w:rsidP="005C542C">
            <w:pPr>
              <w:pStyle w:val="Bezodstpw"/>
              <w:rPr>
                <w:rFonts w:ascii="Times New Roman" w:hAnsi="Times New Roman" w:cs="Times New Roman"/>
                <w:sz w:val="24"/>
                <w:szCs w:val="24"/>
              </w:rPr>
            </w:pPr>
          </w:p>
        </w:tc>
        <w:tc>
          <w:tcPr>
            <w:tcW w:w="5702" w:type="dxa"/>
          </w:tcPr>
          <w:p w:rsidR="009D1812" w:rsidRDefault="009D1812" w:rsidP="005C542C">
            <w:pPr>
              <w:pStyle w:val="Bezodstpw"/>
              <w:rPr>
                <w:rFonts w:ascii="Times New Roman" w:hAnsi="Times New Roman" w:cs="Times New Roman"/>
                <w:sz w:val="24"/>
                <w:szCs w:val="24"/>
              </w:rPr>
            </w:pPr>
          </w:p>
        </w:tc>
      </w:tr>
    </w:tbl>
    <w:p w:rsidR="009D1812" w:rsidRPr="00A01C04" w:rsidRDefault="009D1812" w:rsidP="009D1812">
      <w:pPr>
        <w:pStyle w:val="Bezodstpw"/>
        <w:rPr>
          <w:rFonts w:ascii="Times New Roman" w:hAnsi="Times New Roman" w:cs="Times New Roman"/>
          <w:sz w:val="24"/>
          <w:szCs w:val="24"/>
        </w:rPr>
      </w:pPr>
    </w:p>
    <w:p w:rsidR="009D1812" w:rsidRDefault="009D1812" w:rsidP="009D1812">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Sprawozdanie merytoryczne:</w:t>
      </w:r>
    </w:p>
    <w:p w:rsidR="009D1812" w:rsidRDefault="009D1812" w:rsidP="009D1812">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Opis  zrealizowanego zdania:</w:t>
      </w:r>
    </w:p>
    <w:p w:rsidR="009D1812" w:rsidRDefault="009D1812" w:rsidP="009D1812">
      <w:pPr>
        <w:pStyle w:val="Bezodstpw"/>
        <w:ind w:left="720"/>
        <w:jc w:val="both"/>
        <w:rPr>
          <w:rFonts w:ascii="Times New Roman" w:hAnsi="Times New Roman" w:cs="Times New Roman"/>
          <w:sz w:val="24"/>
          <w:szCs w:val="24"/>
        </w:rPr>
      </w:pPr>
    </w:p>
    <w:tbl>
      <w:tblPr>
        <w:tblStyle w:val="Tabela-Siatka"/>
        <w:tblW w:w="0" w:type="auto"/>
        <w:tblLook w:val="04A0"/>
      </w:tblPr>
      <w:tblGrid>
        <w:gridCol w:w="9212"/>
      </w:tblGrid>
      <w:tr w:rsidR="009D1812" w:rsidTr="005C542C">
        <w:tc>
          <w:tcPr>
            <w:tcW w:w="9212"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Liczbowe określenie działań realizowanych w ramach zadania:</w:t>
      </w:r>
    </w:p>
    <w:tbl>
      <w:tblPr>
        <w:tblStyle w:val="Tabela-Siatka"/>
        <w:tblW w:w="0" w:type="auto"/>
        <w:tblLook w:val="04A0"/>
      </w:tblPr>
      <w:tblGrid>
        <w:gridCol w:w="9212"/>
      </w:tblGrid>
      <w:tr w:rsidR="009D1812" w:rsidTr="005C542C">
        <w:tc>
          <w:tcPr>
            <w:tcW w:w="9212"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Opis realizacji działań realizowanych w ramach zdania:</w:t>
      </w:r>
    </w:p>
    <w:tbl>
      <w:tblPr>
        <w:tblStyle w:val="Tabela-Siatka"/>
        <w:tblW w:w="0" w:type="auto"/>
        <w:tblLook w:val="04A0"/>
      </w:tblPr>
      <w:tblGrid>
        <w:gridCol w:w="2376"/>
        <w:gridCol w:w="6836"/>
      </w:tblGrid>
      <w:tr w:rsidR="009D1812" w:rsidTr="005C542C">
        <w:tc>
          <w:tcPr>
            <w:tcW w:w="2376"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Nazwa zadania</w:t>
            </w:r>
          </w:p>
        </w:tc>
        <w:tc>
          <w:tcPr>
            <w:tcW w:w="6836"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Stan realizacji działań</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(należy szczegółowo opisać podjęte działania zgodnie z umową, z uwzględnieniem skali ich wykonania)</w:t>
            </w:r>
          </w:p>
        </w:tc>
      </w:tr>
      <w:tr w:rsidR="009D1812" w:rsidTr="005C542C">
        <w:tc>
          <w:tcPr>
            <w:tcW w:w="2376" w:type="dxa"/>
          </w:tcPr>
          <w:p w:rsidR="009D1812" w:rsidRDefault="009D1812" w:rsidP="005C542C">
            <w:pPr>
              <w:pStyle w:val="Bezodstpw"/>
              <w:jc w:val="both"/>
              <w:rPr>
                <w:rFonts w:ascii="Times New Roman" w:hAnsi="Times New Roman" w:cs="Times New Roman"/>
                <w:sz w:val="24"/>
                <w:szCs w:val="24"/>
              </w:rPr>
            </w:pPr>
          </w:p>
        </w:tc>
        <w:tc>
          <w:tcPr>
            <w:tcW w:w="6836"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2376" w:type="dxa"/>
          </w:tcPr>
          <w:p w:rsidR="009D1812" w:rsidRDefault="009D1812" w:rsidP="005C542C">
            <w:pPr>
              <w:pStyle w:val="Bezodstpw"/>
              <w:jc w:val="both"/>
              <w:rPr>
                <w:rFonts w:ascii="Times New Roman" w:hAnsi="Times New Roman" w:cs="Times New Roman"/>
                <w:sz w:val="24"/>
                <w:szCs w:val="24"/>
              </w:rPr>
            </w:pPr>
          </w:p>
        </w:tc>
        <w:tc>
          <w:tcPr>
            <w:tcW w:w="6836"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2376" w:type="dxa"/>
          </w:tcPr>
          <w:p w:rsidR="009D1812" w:rsidRDefault="009D1812" w:rsidP="005C542C">
            <w:pPr>
              <w:pStyle w:val="Bezodstpw"/>
              <w:jc w:val="both"/>
              <w:rPr>
                <w:rFonts w:ascii="Times New Roman" w:hAnsi="Times New Roman" w:cs="Times New Roman"/>
                <w:sz w:val="24"/>
                <w:szCs w:val="24"/>
              </w:rPr>
            </w:pPr>
          </w:p>
        </w:tc>
        <w:tc>
          <w:tcPr>
            <w:tcW w:w="6836"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2376" w:type="dxa"/>
          </w:tcPr>
          <w:p w:rsidR="009D1812" w:rsidRDefault="009D1812" w:rsidP="005C542C">
            <w:pPr>
              <w:pStyle w:val="Bezodstpw"/>
              <w:jc w:val="both"/>
              <w:rPr>
                <w:rFonts w:ascii="Times New Roman" w:hAnsi="Times New Roman" w:cs="Times New Roman"/>
                <w:sz w:val="24"/>
                <w:szCs w:val="24"/>
              </w:rPr>
            </w:pPr>
          </w:p>
        </w:tc>
        <w:tc>
          <w:tcPr>
            <w:tcW w:w="6836"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Sprawozdanie finansowe.</w:t>
      </w:r>
    </w:p>
    <w:p w:rsidR="009D1812" w:rsidRDefault="009D1812" w:rsidP="009D18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Rozliczenie ze względu na rodzaj kosztów (zł.):</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543"/>
        <w:gridCol w:w="1816"/>
        <w:gridCol w:w="1151"/>
        <w:gridCol w:w="1151"/>
        <w:gridCol w:w="1152"/>
        <w:gridCol w:w="1152"/>
        <w:gridCol w:w="1152"/>
        <w:gridCol w:w="1152"/>
      </w:tblGrid>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Lp.</w:t>
            </w:r>
          </w:p>
        </w:tc>
        <w:tc>
          <w:tcPr>
            <w:tcW w:w="176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Rodzaj kosztów</w:t>
            </w:r>
          </w:p>
        </w:tc>
        <w:tc>
          <w:tcPr>
            <w:tcW w:w="3454" w:type="dxa"/>
            <w:gridSpan w:val="3"/>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Koszty na dane zadania  zgodnie z umową (plan)</w:t>
            </w:r>
          </w:p>
        </w:tc>
        <w:tc>
          <w:tcPr>
            <w:tcW w:w="3456" w:type="dxa"/>
            <w:gridSpan w:val="3"/>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Wydatki faktycznie poniesione</w:t>
            </w: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176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Koszty merytoryczne:</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2.</w:t>
            </w:r>
          </w:p>
        </w:tc>
        <w:tc>
          <w:tcPr>
            <w:tcW w:w="176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Koszty administracyjne:</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3.</w:t>
            </w:r>
          </w:p>
        </w:tc>
        <w:tc>
          <w:tcPr>
            <w:tcW w:w="176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Inne koszty:</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w:t>
            </w:r>
          </w:p>
        </w:tc>
        <w:tc>
          <w:tcPr>
            <w:tcW w:w="1151"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1768"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razem</w:t>
            </w:r>
          </w:p>
        </w:tc>
        <w:tc>
          <w:tcPr>
            <w:tcW w:w="1151"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534" w:type="dxa"/>
          </w:tcPr>
          <w:p w:rsidR="009D1812" w:rsidRDefault="009D1812" w:rsidP="005C542C">
            <w:pPr>
              <w:pStyle w:val="Bezodstpw"/>
              <w:jc w:val="both"/>
              <w:rPr>
                <w:rFonts w:ascii="Times New Roman" w:hAnsi="Times New Roman" w:cs="Times New Roman"/>
                <w:sz w:val="24"/>
                <w:szCs w:val="24"/>
              </w:rPr>
            </w:pPr>
          </w:p>
        </w:tc>
        <w:tc>
          <w:tcPr>
            <w:tcW w:w="1768"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1"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c>
          <w:tcPr>
            <w:tcW w:w="1152"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Rozliczenie ze względu na źródło finansowania:</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Ind w:w="-318" w:type="dxa"/>
        <w:tblLook w:val="04A0"/>
      </w:tblPr>
      <w:tblGrid>
        <w:gridCol w:w="2160"/>
        <w:gridCol w:w="1815"/>
        <w:gridCol w:w="27"/>
        <w:gridCol w:w="1842"/>
        <w:gridCol w:w="1815"/>
        <w:gridCol w:w="28"/>
        <w:gridCol w:w="1843"/>
      </w:tblGrid>
      <w:tr w:rsidR="009D1812" w:rsidTr="005C542C">
        <w:trPr>
          <w:trHeight w:val="285"/>
        </w:trPr>
        <w:tc>
          <w:tcPr>
            <w:tcW w:w="2160" w:type="dxa"/>
            <w:vMerge w:val="restart"/>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Żródła finansowania </w:t>
            </w:r>
          </w:p>
        </w:tc>
        <w:tc>
          <w:tcPr>
            <w:tcW w:w="3684" w:type="dxa"/>
            <w:gridSpan w:val="3"/>
            <w:tcBorders>
              <w:bottom w:val="single" w:sz="4" w:space="0" w:color="auto"/>
            </w:tcBorders>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Całość zadania (zgodnie z umową) </w:t>
            </w:r>
          </w:p>
        </w:tc>
        <w:tc>
          <w:tcPr>
            <w:tcW w:w="3686" w:type="dxa"/>
            <w:gridSpan w:val="3"/>
            <w:tcBorders>
              <w:bottom w:val="single" w:sz="4" w:space="0" w:color="auto"/>
            </w:tcBorders>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Okres realizacji zadania </w:t>
            </w:r>
          </w:p>
        </w:tc>
      </w:tr>
      <w:tr w:rsidR="009D1812" w:rsidTr="005C542C">
        <w:trPr>
          <w:trHeight w:val="270"/>
        </w:trPr>
        <w:tc>
          <w:tcPr>
            <w:tcW w:w="2160" w:type="dxa"/>
            <w:vMerge/>
          </w:tcPr>
          <w:p w:rsidR="009D1812" w:rsidRDefault="009D1812" w:rsidP="005C542C">
            <w:pPr>
              <w:pStyle w:val="Bezodstpw"/>
              <w:jc w:val="both"/>
              <w:rPr>
                <w:rFonts w:ascii="Times New Roman" w:hAnsi="Times New Roman" w:cs="Times New Roman"/>
                <w:sz w:val="24"/>
                <w:szCs w:val="24"/>
              </w:rPr>
            </w:pPr>
          </w:p>
        </w:tc>
        <w:tc>
          <w:tcPr>
            <w:tcW w:w="1815" w:type="dxa"/>
            <w:tcBorders>
              <w:top w:val="single" w:sz="4" w:space="0" w:color="auto"/>
              <w:right w:val="single" w:sz="4" w:space="0" w:color="auto"/>
            </w:tcBorders>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1869" w:type="dxa"/>
            <w:gridSpan w:val="2"/>
            <w:tcBorders>
              <w:top w:val="single" w:sz="4" w:space="0" w:color="auto"/>
              <w:left w:val="single" w:sz="4" w:space="0" w:color="auto"/>
            </w:tcBorders>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1815" w:type="dxa"/>
            <w:tcBorders>
              <w:top w:val="single" w:sz="4" w:space="0" w:color="auto"/>
              <w:right w:val="single" w:sz="4" w:space="0" w:color="auto"/>
            </w:tcBorders>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zł.</w:t>
            </w:r>
          </w:p>
        </w:tc>
        <w:tc>
          <w:tcPr>
            <w:tcW w:w="1871" w:type="dxa"/>
            <w:gridSpan w:val="2"/>
            <w:tcBorders>
              <w:top w:val="single" w:sz="4" w:space="0" w:color="auto"/>
              <w:left w:val="single" w:sz="4" w:space="0" w:color="auto"/>
            </w:tcBorders>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w:t>
            </w:r>
          </w:p>
        </w:tc>
      </w:tr>
      <w:tr w:rsidR="009D1812" w:rsidTr="005C542C">
        <w:tc>
          <w:tcPr>
            <w:tcW w:w="2160"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Kwota środków przekazanych przez zleceniodawcę</w:t>
            </w:r>
          </w:p>
        </w:tc>
        <w:tc>
          <w:tcPr>
            <w:tcW w:w="1842" w:type="dxa"/>
            <w:gridSpan w:val="2"/>
            <w:tcBorders>
              <w:right w:val="single" w:sz="4" w:space="0" w:color="auto"/>
            </w:tcBorders>
          </w:tcPr>
          <w:p w:rsidR="009D1812" w:rsidRDefault="009D1812" w:rsidP="005C542C">
            <w:pPr>
              <w:pStyle w:val="Bezodstpw"/>
              <w:jc w:val="both"/>
              <w:rPr>
                <w:rFonts w:ascii="Times New Roman" w:hAnsi="Times New Roman" w:cs="Times New Roman"/>
                <w:sz w:val="24"/>
                <w:szCs w:val="24"/>
              </w:rPr>
            </w:pPr>
          </w:p>
        </w:tc>
        <w:tc>
          <w:tcPr>
            <w:tcW w:w="1842" w:type="dxa"/>
            <w:tcBorders>
              <w:left w:val="single" w:sz="4" w:space="0" w:color="auto"/>
            </w:tcBorders>
          </w:tcPr>
          <w:p w:rsidR="009D1812" w:rsidRDefault="009D1812" w:rsidP="005C542C">
            <w:pPr>
              <w:pStyle w:val="Bezodstpw"/>
              <w:jc w:val="both"/>
              <w:rPr>
                <w:rFonts w:ascii="Times New Roman" w:hAnsi="Times New Roman" w:cs="Times New Roman"/>
                <w:sz w:val="24"/>
                <w:szCs w:val="24"/>
              </w:rPr>
            </w:pPr>
          </w:p>
        </w:tc>
        <w:tc>
          <w:tcPr>
            <w:tcW w:w="1843" w:type="dxa"/>
            <w:gridSpan w:val="2"/>
            <w:tcBorders>
              <w:right w:val="single" w:sz="4" w:space="0" w:color="auto"/>
            </w:tcBorders>
          </w:tcPr>
          <w:p w:rsidR="009D1812" w:rsidRDefault="009D1812" w:rsidP="005C542C">
            <w:pPr>
              <w:pStyle w:val="Bezodstpw"/>
              <w:jc w:val="both"/>
              <w:rPr>
                <w:rFonts w:ascii="Times New Roman" w:hAnsi="Times New Roman" w:cs="Times New Roman"/>
                <w:sz w:val="24"/>
                <w:szCs w:val="24"/>
              </w:rPr>
            </w:pPr>
          </w:p>
        </w:tc>
        <w:tc>
          <w:tcPr>
            <w:tcW w:w="1843" w:type="dxa"/>
            <w:tcBorders>
              <w:left w:val="single" w:sz="4" w:space="0" w:color="auto"/>
            </w:tcBorders>
          </w:tcPr>
          <w:p w:rsidR="009D1812" w:rsidRDefault="009D1812" w:rsidP="005C542C">
            <w:pPr>
              <w:pStyle w:val="Bezodstpw"/>
              <w:jc w:val="both"/>
              <w:rPr>
                <w:rFonts w:ascii="Times New Roman" w:hAnsi="Times New Roman" w:cs="Times New Roman"/>
                <w:sz w:val="24"/>
                <w:szCs w:val="24"/>
              </w:rPr>
            </w:pPr>
          </w:p>
        </w:tc>
      </w:tr>
      <w:tr w:rsidR="009D1812" w:rsidTr="005C542C">
        <w:tc>
          <w:tcPr>
            <w:tcW w:w="2160"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Finansowe środki własne</w:t>
            </w:r>
          </w:p>
        </w:tc>
        <w:tc>
          <w:tcPr>
            <w:tcW w:w="1842" w:type="dxa"/>
            <w:gridSpan w:val="2"/>
          </w:tcPr>
          <w:p w:rsidR="009D1812" w:rsidRDefault="009D1812" w:rsidP="005C542C">
            <w:pPr>
              <w:pStyle w:val="Bezodstpw"/>
              <w:jc w:val="both"/>
              <w:rPr>
                <w:rFonts w:ascii="Times New Roman" w:hAnsi="Times New Roman" w:cs="Times New Roman"/>
                <w:sz w:val="24"/>
                <w:szCs w:val="24"/>
              </w:rPr>
            </w:pPr>
          </w:p>
        </w:tc>
        <w:tc>
          <w:tcPr>
            <w:tcW w:w="1842" w:type="dxa"/>
          </w:tcPr>
          <w:p w:rsidR="009D1812" w:rsidRDefault="009D1812" w:rsidP="005C542C">
            <w:pPr>
              <w:pStyle w:val="Bezodstpw"/>
              <w:jc w:val="both"/>
              <w:rPr>
                <w:rFonts w:ascii="Times New Roman" w:hAnsi="Times New Roman" w:cs="Times New Roman"/>
                <w:sz w:val="24"/>
                <w:szCs w:val="24"/>
              </w:rPr>
            </w:pPr>
          </w:p>
        </w:tc>
        <w:tc>
          <w:tcPr>
            <w:tcW w:w="1843" w:type="dxa"/>
            <w:gridSpan w:val="2"/>
          </w:tcPr>
          <w:p w:rsidR="009D1812" w:rsidRDefault="009D1812" w:rsidP="005C542C">
            <w:pPr>
              <w:pStyle w:val="Bezodstpw"/>
              <w:jc w:val="both"/>
              <w:rPr>
                <w:rFonts w:ascii="Times New Roman" w:hAnsi="Times New Roman" w:cs="Times New Roman"/>
                <w:sz w:val="24"/>
                <w:szCs w:val="24"/>
              </w:rPr>
            </w:pPr>
          </w:p>
        </w:tc>
        <w:tc>
          <w:tcPr>
            <w:tcW w:w="1843" w:type="dxa"/>
          </w:tcPr>
          <w:p w:rsidR="009D1812" w:rsidRDefault="009D1812" w:rsidP="005C542C">
            <w:pPr>
              <w:pStyle w:val="Bezodstpw"/>
              <w:jc w:val="both"/>
              <w:rPr>
                <w:rFonts w:ascii="Times New Roman" w:hAnsi="Times New Roman" w:cs="Times New Roman"/>
                <w:sz w:val="24"/>
                <w:szCs w:val="24"/>
              </w:rPr>
            </w:pPr>
          </w:p>
        </w:tc>
      </w:tr>
      <w:tr w:rsidR="009D1812" w:rsidTr="005C542C">
        <w:tc>
          <w:tcPr>
            <w:tcW w:w="2160" w:type="dxa"/>
          </w:tcPr>
          <w:p w:rsidR="009D1812" w:rsidRDefault="009D1812" w:rsidP="005C542C">
            <w:pPr>
              <w:pStyle w:val="Bezodstpw"/>
              <w:jc w:val="both"/>
              <w:rPr>
                <w:rFonts w:ascii="Times New Roman" w:hAnsi="Times New Roman" w:cs="Times New Roman"/>
                <w:sz w:val="24"/>
                <w:szCs w:val="24"/>
              </w:rPr>
            </w:pPr>
            <w:r>
              <w:rPr>
                <w:rFonts w:ascii="Times New Roman" w:hAnsi="Times New Roman" w:cs="Times New Roman"/>
                <w:sz w:val="24"/>
                <w:szCs w:val="24"/>
              </w:rPr>
              <w:t xml:space="preserve">Łączny koszt zadania </w:t>
            </w:r>
          </w:p>
        </w:tc>
        <w:tc>
          <w:tcPr>
            <w:tcW w:w="1842" w:type="dxa"/>
            <w:gridSpan w:val="2"/>
          </w:tcPr>
          <w:p w:rsidR="009D1812" w:rsidRDefault="009D1812" w:rsidP="005C542C">
            <w:pPr>
              <w:pStyle w:val="Bezodstpw"/>
              <w:jc w:val="both"/>
              <w:rPr>
                <w:rFonts w:ascii="Times New Roman" w:hAnsi="Times New Roman" w:cs="Times New Roman"/>
                <w:sz w:val="24"/>
                <w:szCs w:val="24"/>
              </w:rPr>
            </w:pPr>
          </w:p>
        </w:tc>
        <w:tc>
          <w:tcPr>
            <w:tcW w:w="1842" w:type="dxa"/>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2"/>
          </w:tcPr>
          <w:p w:rsidR="009D1812" w:rsidRDefault="009D1812" w:rsidP="005C542C">
            <w:pPr>
              <w:pStyle w:val="Bezodstpw"/>
              <w:jc w:val="both"/>
              <w:rPr>
                <w:rFonts w:ascii="Times New Roman" w:hAnsi="Times New Roman" w:cs="Times New Roman"/>
                <w:sz w:val="24"/>
                <w:szCs w:val="24"/>
              </w:rPr>
            </w:pPr>
          </w:p>
        </w:tc>
        <w:tc>
          <w:tcPr>
            <w:tcW w:w="1843" w:type="dxa"/>
          </w:tcPr>
          <w:p w:rsidR="009D1812" w:rsidRDefault="009D1812" w:rsidP="005C542C">
            <w:pPr>
              <w:pStyle w:val="Bezodstpw"/>
              <w:jc w:val="center"/>
              <w:rPr>
                <w:rFonts w:ascii="Times New Roman" w:hAnsi="Times New Roman" w:cs="Times New Roman"/>
                <w:sz w:val="24"/>
                <w:szCs w:val="24"/>
              </w:rPr>
            </w:pPr>
            <w:r>
              <w:rPr>
                <w:rFonts w:ascii="Times New Roman" w:hAnsi="Times New Roman" w:cs="Times New Roman"/>
                <w:sz w:val="24"/>
                <w:szCs w:val="24"/>
              </w:rPr>
              <w:t>100%</w:t>
            </w:r>
          </w:p>
        </w:tc>
      </w:tr>
    </w:tbl>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Uwagi mogące mieć znaczenie przy ocenie realizacji zadania:</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Zestawienie faktur (rachunków) potwierdzających wydatki:</w:t>
      </w:r>
    </w:p>
    <w:p w:rsidR="009D1812" w:rsidRDefault="009D1812" w:rsidP="009D1812">
      <w:pPr>
        <w:pStyle w:val="Bezodstpw"/>
        <w:jc w:val="both"/>
        <w:rPr>
          <w:rFonts w:ascii="Times New Roman" w:hAnsi="Times New Roman" w:cs="Times New Roman"/>
          <w:sz w:val="24"/>
          <w:szCs w:val="24"/>
        </w:rPr>
      </w:pPr>
    </w:p>
    <w:tbl>
      <w:tblPr>
        <w:tblStyle w:val="Tabela-Siatka"/>
        <w:tblW w:w="0" w:type="auto"/>
        <w:tblLook w:val="04A0"/>
      </w:tblPr>
      <w:tblGrid>
        <w:gridCol w:w="489"/>
        <w:gridCol w:w="1409"/>
        <w:gridCol w:w="1409"/>
        <w:gridCol w:w="1412"/>
        <w:gridCol w:w="1908"/>
        <w:gridCol w:w="1301"/>
        <w:gridCol w:w="1360"/>
      </w:tblGrid>
      <w:tr w:rsidR="009D1812" w:rsidTr="005C542C">
        <w:tc>
          <w:tcPr>
            <w:tcW w:w="392" w:type="dxa"/>
          </w:tcPr>
          <w:p w:rsidR="009D1812" w:rsidRPr="0058701D" w:rsidRDefault="009D1812" w:rsidP="005C542C">
            <w:pPr>
              <w:pStyle w:val="Bezodstpw"/>
              <w:jc w:val="both"/>
              <w:rPr>
                <w:rFonts w:ascii="Times New Roman" w:hAnsi="Times New Roman" w:cs="Times New Roman"/>
                <w:sz w:val="20"/>
                <w:szCs w:val="20"/>
              </w:rPr>
            </w:pPr>
            <w:r w:rsidRPr="0058701D">
              <w:rPr>
                <w:rFonts w:ascii="Times New Roman" w:hAnsi="Times New Roman" w:cs="Times New Roman"/>
                <w:sz w:val="20"/>
                <w:szCs w:val="20"/>
              </w:rPr>
              <w:t>Lp.</w:t>
            </w:r>
          </w:p>
        </w:tc>
        <w:tc>
          <w:tcPr>
            <w:tcW w:w="1417" w:type="dxa"/>
          </w:tcPr>
          <w:p w:rsidR="009D1812" w:rsidRPr="0058701D" w:rsidRDefault="009D1812" w:rsidP="005C542C">
            <w:pPr>
              <w:pStyle w:val="Bezodstpw"/>
              <w:jc w:val="both"/>
              <w:rPr>
                <w:rFonts w:ascii="Times New Roman" w:hAnsi="Times New Roman" w:cs="Times New Roman"/>
                <w:sz w:val="20"/>
                <w:szCs w:val="20"/>
              </w:rPr>
            </w:pPr>
            <w:r w:rsidRPr="0058701D">
              <w:rPr>
                <w:rFonts w:ascii="Times New Roman" w:hAnsi="Times New Roman" w:cs="Times New Roman"/>
                <w:sz w:val="20"/>
                <w:szCs w:val="20"/>
              </w:rPr>
              <w:t>Nazwa i nr dokumentu księgowego</w:t>
            </w:r>
          </w:p>
        </w:tc>
        <w:tc>
          <w:tcPr>
            <w:tcW w:w="1418" w:type="dxa"/>
          </w:tcPr>
          <w:p w:rsidR="009D1812" w:rsidRPr="0058701D"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Numer pozycji kosztorysu</w:t>
            </w:r>
          </w:p>
        </w:tc>
        <w:tc>
          <w:tcPr>
            <w:tcW w:w="1417" w:type="dxa"/>
          </w:tcPr>
          <w:p w:rsidR="009D1812" w:rsidRPr="0058701D"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Data wystawienia dok. księgow.</w:t>
            </w:r>
          </w:p>
        </w:tc>
        <w:tc>
          <w:tcPr>
            <w:tcW w:w="1936" w:type="dxa"/>
          </w:tcPr>
          <w:p w:rsidR="009D1812" w:rsidRPr="0058701D"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Nazwa wydatku</w:t>
            </w:r>
          </w:p>
        </w:tc>
        <w:tc>
          <w:tcPr>
            <w:tcW w:w="1316" w:type="dxa"/>
          </w:tcPr>
          <w:p w:rsidR="009D1812" w:rsidRPr="0058701D"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Kwota (zł.)</w:t>
            </w:r>
          </w:p>
        </w:tc>
        <w:tc>
          <w:tcPr>
            <w:tcW w:w="1316" w:type="dxa"/>
          </w:tcPr>
          <w:p w:rsidR="009D1812" w:rsidRPr="0058701D" w:rsidRDefault="009D1812" w:rsidP="005C542C">
            <w:pPr>
              <w:pStyle w:val="Bezodstpw"/>
              <w:jc w:val="both"/>
              <w:rPr>
                <w:rFonts w:ascii="Times New Roman" w:hAnsi="Times New Roman" w:cs="Times New Roman"/>
                <w:sz w:val="20"/>
                <w:szCs w:val="20"/>
              </w:rPr>
            </w:pPr>
            <w:r>
              <w:rPr>
                <w:rFonts w:ascii="Times New Roman" w:hAnsi="Times New Roman" w:cs="Times New Roman"/>
                <w:sz w:val="20"/>
                <w:szCs w:val="20"/>
              </w:rPr>
              <w:t>Z tego ze środków pochodzących od zlecenioda (zł.)</w:t>
            </w:r>
          </w:p>
        </w:tc>
      </w:tr>
      <w:tr w:rsidR="009D1812" w:rsidTr="005C542C">
        <w:tc>
          <w:tcPr>
            <w:tcW w:w="392" w:type="dxa"/>
          </w:tcPr>
          <w:p w:rsidR="009D1812" w:rsidRDefault="009D1812" w:rsidP="005C542C">
            <w:pPr>
              <w:pStyle w:val="Bezodstpw"/>
              <w:jc w:val="both"/>
              <w:rPr>
                <w:rFonts w:ascii="Times New Roman" w:hAnsi="Times New Roman" w:cs="Times New Roman"/>
                <w:sz w:val="24"/>
                <w:szCs w:val="24"/>
              </w:rPr>
            </w:pPr>
          </w:p>
        </w:tc>
        <w:tc>
          <w:tcPr>
            <w:tcW w:w="1417" w:type="dxa"/>
          </w:tcPr>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p w:rsidR="009D1812" w:rsidRDefault="009D1812" w:rsidP="005C542C">
            <w:pPr>
              <w:pStyle w:val="Bezodstpw"/>
              <w:jc w:val="both"/>
              <w:rPr>
                <w:rFonts w:ascii="Times New Roman" w:hAnsi="Times New Roman" w:cs="Times New Roman"/>
                <w:sz w:val="24"/>
                <w:szCs w:val="24"/>
              </w:rPr>
            </w:pPr>
          </w:p>
        </w:tc>
        <w:tc>
          <w:tcPr>
            <w:tcW w:w="1418" w:type="dxa"/>
          </w:tcPr>
          <w:p w:rsidR="009D1812" w:rsidRDefault="009D1812" w:rsidP="005C542C">
            <w:pPr>
              <w:pStyle w:val="Bezodstpw"/>
              <w:jc w:val="both"/>
              <w:rPr>
                <w:rFonts w:ascii="Times New Roman" w:hAnsi="Times New Roman" w:cs="Times New Roman"/>
                <w:sz w:val="24"/>
                <w:szCs w:val="24"/>
              </w:rPr>
            </w:pPr>
          </w:p>
        </w:tc>
        <w:tc>
          <w:tcPr>
            <w:tcW w:w="1417" w:type="dxa"/>
          </w:tcPr>
          <w:p w:rsidR="009D1812" w:rsidRDefault="009D1812" w:rsidP="005C542C">
            <w:pPr>
              <w:pStyle w:val="Bezodstpw"/>
              <w:jc w:val="both"/>
              <w:rPr>
                <w:rFonts w:ascii="Times New Roman" w:hAnsi="Times New Roman" w:cs="Times New Roman"/>
                <w:sz w:val="24"/>
                <w:szCs w:val="24"/>
              </w:rPr>
            </w:pPr>
          </w:p>
        </w:tc>
        <w:tc>
          <w:tcPr>
            <w:tcW w:w="1936" w:type="dxa"/>
          </w:tcPr>
          <w:p w:rsidR="009D1812" w:rsidRDefault="009D1812" w:rsidP="005C542C">
            <w:pPr>
              <w:pStyle w:val="Bezodstpw"/>
              <w:jc w:val="both"/>
              <w:rPr>
                <w:rFonts w:ascii="Times New Roman" w:hAnsi="Times New Roman" w:cs="Times New Roman"/>
                <w:sz w:val="24"/>
                <w:szCs w:val="24"/>
              </w:rPr>
            </w:pPr>
          </w:p>
        </w:tc>
        <w:tc>
          <w:tcPr>
            <w:tcW w:w="1316" w:type="dxa"/>
          </w:tcPr>
          <w:p w:rsidR="009D1812" w:rsidRDefault="009D1812" w:rsidP="005C542C">
            <w:pPr>
              <w:pStyle w:val="Bezodstpw"/>
              <w:jc w:val="both"/>
              <w:rPr>
                <w:rFonts w:ascii="Times New Roman" w:hAnsi="Times New Roman" w:cs="Times New Roman"/>
                <w:sz w:val="24"/>
                <w:szCs w:val="24"/>
              </w:rPr>
            </w:pPr>
          </w:p>
        </w:tc>
        <w:tc>
          <w:tcPr>
            <w:tcW w:w="1316" w:type="dxa"/>
          </w:tcPr>
          <w:p w:rsidR="009D1812" w:rsidRDefault="009D1812" w:rsidP="005C542C">
            <w:pPr>
              <w:pStyle w:val="Bezodstpw"/>
              <w:jc w:val="both"/>
              <w:rPr>
                <w:rFonts w:ascii="Times New Roman" w:hAnsi="Times New Roman" w:cs="Times New Roman"/>
                <w:sz w:val="24"/>
                <w:szCs w:val="24"/>
              </w:rPr>
            </w:pPr>
          </w:p>
        </w:tc>
      </w:tr>
    </w:tbl>
    <w:p w:rsidR="009D1812" w:rsidRDefault="009D1812" w:rsidP="009D1812">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Dodatkowe informacje:</w:t>
      </w:r>
    </w:p>
    <w:p w:rsidR="009D1812" w:rsidRDefault="009D1812" w:rsidP="009D1812">
      <w:pPr>
        <w:pStyle w:val="Bezodstpw"/>
        <w:ind w:left="360"/>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360"/>
        <w:jc w:val="both"/>
        <w:rPr>
          <w:rFonts w:ascii="Times New Roman" w:hAnsi="Times New Roman" w:cs="Times New Roman"/>
          <w:sz w:val="24"/>
          <w:szCs w:val="24"/>
        </w:rPr>
      </w:pPr>
    </w:p>
    <w:p w:rsidR="009D1812" w:rsidRDefault="009D1812" w:rsidP="009D1812">
      <w:pPr>
        <w:pStyle w:val="Bezodstpw"/>
        <w:ind w:left="360"/>
        <w:jc w:val="both"/>
        <w:rPr>
          <w:rFonts w:ascii="Times New Roman" w:hAnsi="Times New Roman" w:cs="Times New Roman"/>
          <w:sz w:val="24"/>
          <w:szCs w:val="24"/>
        </w:rPr>
      </w:pPr>
      <w:r>
        <w:rPr>
          <w:rFonts w:ascii="Times New Roman" w:hAnsi="Times New Roman" w:cs="Times New Roman"/>
          <w:sz w:val="24"/>
          <w:szCs w:val="24"/>
        </w:rPr>
        <w:t>Załączniki:</w:t>
      </w:r>
    </w:p>
    <w:p w:rsidR="009D1812" w:rsidRDefault="009D1812" w:rsidP="009D1812">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Oświadczenia</w:t>
      </w: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Oświadczamy:</w:t>
      </w:r>
    </w:p>
    <w:p w:rsidR="009D1812" w:rsidRDefault="009D1812" w:rsidP="009D1812">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od daty zawarcia umowy nie zmienił się status prawny zleceniobiorcy,</w:t>
      </w:r>
    </w:p>
    <w:p w:rsidR="009D1812" w:rsidRDefault="009D1812" w:rsidP="009D1812">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wszystkie informacje podane w niniejszym sprawozdaniu są zgodne z aktualnym stanem prawnym i faktycznym,</w:t>
      </w:r>
    </w:p>
    <w:p w:rsidR="009D1812" w:rsidRDefault="009D1812" w:rsidP="009D1812">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wszystkie kwoty wymienione w zestawieniu faktur (rachunków) zostały faktycznie poniesione na realizację zadania i opisanego w ofercie i w terminie wskazanym w umowie,</w:t>
      </w:r>
    </w:p>
    <w:p w:rsidR="009D1812" w:rsidRDefault="009D1812" w:rsidP="009D1812">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w zakresie związanym z konkursem ofert, w tym z gromadzeniem, przetwarzaniem i przekazywaniem danych osobowych, a także wprowadzaniem ich do systemów informatycznych, osoby, których dotyczą te dane, złożyły stosowne oświadczenia zgodnie z ustawą z dnia 29 sierpnia 1997r. o ochronie danych osobowych (t</w:t>
      </w:r>
      <w:r w:rsidR="00160269">
        <w:rPr>
          <w:rFonts w:ascii="Times New Roman" w:hAnsi="Times New Roman" w:cs="Times New Roman"/>
          <w:sz w:val="24"/>
          <w:szCs w:val="24"/>
        </w:rPr>
        <w:t>.j. - Dz. U. z 2018r., poz. 1000, 1669</w:t>
      </w: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jc w:val="both"/>
        <w:rPr>
          <w:rFonts w:ascii="Times New Roman" w:hAnsi="Times New Roman" w:cs="Times New Roman"/>
          <w:sz w:val="20"/>
          <w:szCs w:val="20"/>
        </w:rPr>
      </w:pPr>
      <w:r>
        <w:rPr>
          <w:rFonts w:ascii="Times New Roman" w:hAnsi="Times New Roman" w:cs="Times New Roman"/>
          <w:sz w:val="20"/>
          <w:szCs w:val="20"/>
        </w:rPr>
        <w:t>( pieczęć i podpisy wnioskodawcy lub osoby upoważnionej do składania oświadczeń woli w imieniu wnioskodawcy)</w:t>
      </w:r>
    </w:p>
    <w:p w:rsidR="009D1812" w:rsidRDefault="009D1812" w:rsidP="009D1812">
      <w:pPr>
        <w:pStyle w:val="Bezodstpw"/>
        <w:jc w:val="both"/>
        <w:rPr>
          <w:rFonts w:ascii="Times New Roman" w:hAnsi="Times New Roman" w:cs="Times New Roman"/>
          <w:sz w:val="20"/>
          <w:szCs w:val="20"/>
        </w:rPr>
      </w:pPr>
    </w:p>
    <w:p w:rsidR="009D1812" w:rsidRDefault="009D1812" w:rsidP="009D1812">
      <w:pPr>
        <w:pStyle w:val="Bezodstpw"/>
        <w:jc w:val="both"/>
        <w:rPr>
          <w:rFonts w:ascii="Times New Roman" w:hAnsi="Times New Roman" w:cs="Times New Roman"/>
          <w:sz w:val="20"/>
          <w:szCs w:val="20"/>
        </w:rPr>
      </w:pPr>
    </w:p>
    <w:p w:rsidR="009D1812" w:rsidRDefault="009D1812" w:rsidP="009D1812">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Zatwierdzenie sprawozdania.</w:t>
      </w:r>
    </w:p>
    <w:p w:rsidR="009D1812" w:rsidRDefault="009D1812" w:rsidP="009D1812">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Opinia merytoryczna dot. wykonanych zadań objętych sprawozdaniem pod katem zgodności z umową:</w:t>
      </w:r>
    </w:p>
    <w:p w:rsidR="009D1812" w:rsidRDefault="009D1812" w:rsidP="009D1812">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720"/>
        <w:jc w:val="both"/>
        <w:rPr>
          <w:rFonts w:ascii="Times New Roman" w:hAnsi="Times New Roman" w:cs="Times New Roman"/>
          <w:sz w:val="24"/>
          <w:szCs w:val="24"/>
        </w:rPr>
      </w:pPr>
    </w:p>
    <w:p w:rsidR="009D1812" w:rsidRDefault="009D1812" w:rsidP="009D1812">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720"/>
        <w:jc w:val="both"/>
        <w:rPr>
          <w:rFonts w:ascii="Times New Roman" w:hAnsi="Times New Roman" w:cs="Times New Roman"/>
          <w:sz w:val="20"/>
          <w:szCs w:val="20"/>
        </w:rPr>
      </w:pPr>
      <w:r>
        <w:rPr>
          <w:rFonts w:ascii="Times New Roman" w:hAnsi="Times New Roman" w:cs="Times New Roman"/>
          <w:sz w:val="20"/>
          <w:szCs w:val="20"/>
        </w:rPr>
        <w:t>(data i podpis pracownika Urzędu Gminy Żołyni)</w:t>
      </w:r>
    </w:p>
    <w:p w:rsidR="009D1812" w:rsidRDefault="009D1812" w:rsidP="009D1812">
      <w:pPr>
        <w:pStyle w:val="Bezodstpw"/>
        <w:jc w:val="both"/>
        <w:rPr>
          <w:rFonts w:ascii="Times New Roman" w:hAnsi="Times New Roman" w:cs="Times New Roman"/>
          <w:sz w:val="20"/>
          <w:szCs w:val="20"/>
        </w:rPr>
      </w:pPr>
    </w:p>
    <w:p w:rsidR="009D1812" w:rsidRPr="00B614DE" w:rsidRDefault="009D1812" w:rsidP="009D1812">
      <w:pPr>
        <w:pStyle w:val="Bezodstpw"/>
        <w:numPr>
          <w:ilvl w:val="0"/>
          <w:numId w:val="25"/>
        </w:numPr>
        <w:jc w:val="both"/>
        <w:rPr>
          <w:rFonts w:ascii="Times New Roman" w:hAnsi="Times New Roman" w:cs="Times New Roman"/>
          <w:sz w:val="20"/>
          <w:szCs w:val="20"/>
        </w:rPr>
      </w:pPr>
      <w:r>
        <w:rPr>
          <w:rFonts w:ascii="Times New Roman" w:hAnsi="Times New Roman" w:cs="Times New Roman"/>
          <w:sz w:val="24"/>
          <w:szCs w:val="24"/>
        </w:rPr>
        <w:t>Zatwierdzenie merytoryczne sprawozdania</w:t>
      </w:r>
    </w:p>
    <w:p w:rsidR="009D1812" w:rsidRDefault="009D1812" w:rsidP="009D1812">
      <w:pPr>
        <w:pStyle w:val="Bezodstpw"/>
        <w:ind w:left="708"/>
        <w:jc w:val="both"/>
        <w:rPr>
          <w:rFonts w:ascii="Times New Roman" w:hAnsi="Times New Roman" w:cs="Times New Roman"/>
          <w:sz w:val="24"/>
          <w:szCs w:val="24"/>
        </w:rPr>
      </w:pPr>
    </w:p>
    <w:p w:rsidR="009D1812" w:rsidRDefault="009D1812" w:rsidP="009D1812">
      <w:pPr>
        <w:pStyle w:val="Bezodstpw"/>
        <w:ind w:left="708"/>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708"/>
        <w:jc w:val="both"/>
        <w:rPr>
          <w:rFonts w:ascii="Times New Roman" w:hAnsi="Times New Roman" w:cs="Times New Roman"/>
          <w:sz w:val="20"/>
          <w:szCs w:val="20"/>
        </w:rPr>
      </w:pPr>
      <w:r>
        <w:rPr>
          <w:rFonts w:ascii="Times New Roman" w:hAnsi="Times New Roman" w:cs="Times New Roman"/>
          <w:sz w:val="20"/>
          <w:szCs w:val="20"/>
        </w:rPr>
        <w:t>(data i podpis)</w:t>
      </w:r>
    </w:p>
    <w:p w:rsidR="009D1812" w:rsidRDefault="009D1812" w:rsidP="009D1812">
      <w:pPr>
        <w:pStyle w:val="Bezodstpw"/>
        <w:jc w:val="both"/>
        <w:rPr>
          <w:rFonts w:ascii="Times New Roman" w:hAnsi="Times New Roman" w:cs="Times New Roman"/>
          <w:sz w:val="20"/>
          <w:szCs w:val="20"/>
        </w:rPr>
      </w:pPr>
    </w:p>
    <w:p w:rsidR="009D1812" w:rsidRDefault="009D1812" w:rsidP="009D1812">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Zatwierdzenie finansowe sprawozdania</w:t>
      </w:r>
    </w:p>
    <w:p w:rsidR="009D1812" w:rsidRDefault="009D1812" w:rsidP="009D1812">
      <w:pPr>
        <w:pStyle w:val="Bezodstpw"/>
        <w:jc w:val="both"/>
        <w:rPr>
          <w:rFonts w:ascii="Times New Roman" w:hAnsi="Times New Roman" w:cs="Times New Roman"/>
          <w:sz w:val="24"/>
          <w:szCs w:val="24"/>
        </w:rPr>
      </w:pPr>
    </w:p>
    <w:p w:rsidR="009D1812" w:rsidRDefault="009D1812" w:rsidP="009D1812">
      <w:pPr>
        <w:pStyle w:val="Bezodstpw"/>
        <w:ind w:left="708"/>
        <w:jc w:val="both"/>
        <w:rPr>
          <w:rFonts w:ascii="Times New Roman" w:hAnsi="Times New Roman" w:cs="Times New Roman"/>
          <w:sz w:val="24"/>
          <w:szCs w:val="24"/>
        </w:rPr>
      </w:pPr>
      <w:r>
        <w:rPr>
          <w:rFonts w:ascii="Times New Roman" w:hAnsi="Times New Roman" w:cs="Times New Roman"/>
          <w:sz w:val="24"/>
          <w:szCs w:val="24"/>
        </w:rPr>
        <w:t>……………………………………………</w:t>
      </w:r>
    </w:p>
    <w:p w:rsidR="009D1812" w:rsidRDefault="009D1812" w:rsidP="009D1812">
      <w:pPr>
        <w:pStyle w:val="Bezodstpw"/>
        <w:ind w:left="708"/>
        <w:jc w:val="both"/>
        <w:rPr>
          <w:rFonts w:ascii="Times New Roman" w:hAnsi="Times New Roman" w:cs="Times New Roman"/>
          <w:sz w:val="20"/>
          <w:szCs w:val="20"/>
        </w:rPr>
      </w:pPr>
      <w:r>
        <w:rPr>
          <w:rFonts w:ascii="Times New Roman" w:hAnsi="Times New Roman" w:cs="Times New Roman"/>
          <w:sz w:val="20"/>
          <w:szCs w:val="20"/>
        </w:rPr>
        <w:t>(data i podpis)</w:t>
      </w:r>
    </w:p>
    <w:p w:rsidR="009D1812" w:rsidRDefault="009D1812" w:rsidP="009D1812">
      <w:pPr>
        <w:pStyle w:val="Bezodstpw"/>
        <w:ind w:left="708"/>
        <w:jc w:val="both"/>
        <w:rPr>
          <w:rFonts w:ascii="Times New Roman" w:hAnsi="Times New Roman" w:cs="Times New Roman"/>
          <w:sz w:val="20"/>
          <w:szCs w:val="20"/>
        </w:rPr>
      </w:pPr>
    </w:p>
    <w:p w:rsidR="009D1812" w:rsidRDefault="009D1812" w:rsidP="009D1812">
      <w:pPr>
        <w:pStyle w:val="Bezodstpw"/>
        <w:ind w:left="708"/>
        <w:jc w:val="both"/>
        <w:rPr>
          <w:rFonts w:ascii="Times New Roman" w:hAnsi="Times New Roman" w:cs="Times New Roman"/>
          <w:sz w:val="20"/>
          <w:szCs w:val="20"/>
        </w:rPr>
      </w:pPr>
    </w:p>
    <w:p w:rsidR="009D1812" w:rsidRDefault="009D1812" w:rsidP="009D1812">
      <w:pPr>
        <w:pStyle w:val="Bezodstpw"/>
        <w:ind w:left="708"/>
        <w:jc w:val="both"/>
        <w:rPr>
          <w:rFonts w:ascii="Times New Roman" w:hAnsi="Times New Roman" w:cs="Times New Roman"/>
          <w:sz w:val="20"/>
          <w:szCs w:val="20"/>
        </w:rPr>
      </w:pPr>
    </w:p>
    <w:p w:rsidR="00B64A3D" w:rsidRPr="004660D1" w:rsidRDefault="009D1812" w:rsidP="00B64A3D">
      <w:pPr>
        <w:pStyle w:val="Bezodstpw"/>
        <w:rPr>
          <w:rFonts w:ascii="Times New Roman" w:hAnsi="Times New Roman" w:cs="Times New Roman"/>
          <w:sz w:val="24"/>
          <w:szCs w:val="24"/>
        </w:rPr>
      </w:pPr>
      <w:r>
        <w:rPr>
          <w:b/>
        </w:rPr>
        <w:lastRenderedPageBreak/>
        <w:tab/>
      </w:r>
      <w:r>
        <w:rPr>
          <w:b/>
        </w:rPr>
        <w:tab/>
      </w:r>
      <w:r>
        <w:rPr>
          <w:b/>
        </w:rPr>
        <w:tab/>
      </w:r>
      <w:r>
        <w:rPr>
          <w:b/>
        </w:rPr>
        <w:tab/>
      </w:r>
      <w:r>
        <w:rPr>
          <w:b/>
        </w:rPr>
        <w:tab/>
      </w:r>
      <w:r>
        <w:rPr>
          <w:b/>
        </w:rPr>
        <w:tab/>
      </w:r>
      <w:r>
        <w:rPr>
          <w:b/>
        </w:rPr>
        <w:tab/>
      </w:r>
      <w:r w:rsidR="00B64A3D">
        <w:rPr>
          <w:rFonts w:ascii="Times New Roman" w:hAnsi="Times New Roman" w:cs="Times New Roman"/>
          <w:sz w:val="24"/>
          <w:szCs w:val="24"/>
        </w:rPr>
        <w:t>Załącznik Nr 5</w:t>
      </w:r>
      <w:r w:rsidR="00B64A3D" w:rsidRPr="004660D1">
        <w:rPr>
          <w:rFonts w:ascii="Times New Roman" w:hAnsi="Times New Roman" w:cs="Times New Roman"/>
          <w:sz w:val="24"/>
          <w:szCs w:val="24"/>
        </w:rPr>
        <w:t xml:space="preserve"> do Zarządzenia Nr</w:t>
      </w:r>
      <w:r w:rsidR="00160269">
        <w:rPr>
          <w:rFonts w:ascii="Times New Roman" w:hAnsi="Times New Roman" w:cs="Times New Roman"/>
          <w:sz w:val="24"/>
          <w:szCs w:val="24"/>
        </w:rPr>
        <w:t xml:space="preserve"> 2</w:t>
      </w:r>
      <w:r w:rsidR="00586287">
        <w:rPr>
          <w:rFonts w:ascii="Times New Roman" w:hAnsi="Times New Roman" w:cs="Times New Roman"/>
          <w:sz w:val="24"/>
          <w:szCs w:val="24"/>
        </w:rPr>
        <w:t>/19</w:t>
      </w:r>
    </w:p>
    <w:p w:rsidR="00B64A3D" w:rsidRPr="004660D1" w:rsidRDefault="00B64A3D" w:rsidP="00B64A3D">
      <w:pPr>
        <w:pStyle w:val="Bezodstpw"/>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60D1">
        <w:rPr>
          <w:rFonts w:ascii="Times New Roman" w:hAnsi="Times New Roman" w:cs="Times New Roman"/>
          <w:sz w:val="24"/>
          <w:szCs w:val="24"/>
        </w:rPr>
        <w:t xml:space="preserve">Wójta Gminy Żołynia z dnia </w:t>
      </w:r>
      <w:r w:rsidR="00586287">
        <w:rPr>
          <w:rFonts w:ascii="Times New Roman" w:hAnsi="Times New Roman" w:cs="Times New Roman"/>
          <w:sz w:val="24"/>
          <w:szCs w:val="24"/>
        </w:rPr>
        <w:t>29 stycznia 2019</w:t>
      </w:r>
      <w:r>
        <w:rPr>
          <w:rFonts w:ascii="Times New Roman" w:hAnsi="Times New Roman" w:cs="Times New Roman"/>
          <w:sz w:val="24"/>
          <w:szCs w:val="24"/>
        </w:rPr>
        <w:t>r.</w:t>
      </w:r>
    </w:p>
    <w:p w:rsidR="00B64A3D" w:rsidRPr="004660D1" w:rsidRDefault="00B64A3D" w:rsidP="00B64A3D">
      <w:pPr>
        <w:autoSpaceDE w:val="0"/>
        <w:autoSpaceDN w:val="0"/>
        <w:adjustRightInd w:val="0"/>
        <w:spacing w:before="240" w:after="0" w:line="240" w:lineRule="auto"/>
        <w:rPr>
          <w:rFonts w:ascii="Times New Roman" w:hAnsi="Times New Roman" w:cs="Times New Roman"/>
          <w:bCs/>
          <w:sz w:val="24"/>
          <w:szCs w:val="24"/>
        </w:rPr>
      </w:pP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r w:rsidRPr="004660D1">
        <w:rPr>
          <w:rFonts w:ascii="Times New Roman" w:hAnsi="Times New Roman" w:cs="Times New Roman"/>
          <w:bCs/>
          <w:sz w:val="24"/>
          <w:szCs w:val="24"/>
        </w:rPr>
        <w:tab/>
      </w:r>
    </w:p>
    <w:p w:rsidR="00B64A3D" w:rsidRPr="00FD0FF8" w:rsidRDefault="00B64A3D" w:rsidP="00B64A3D">
      <w:pPr>
        <w:autoSpaceDE w:val="0"/>
        <w:autoSpaceDN w:val="0"/>
        <w:adjustRightInd w:val="0"/>
        <w:spacing w:before="240" w:after="0" w:line="240" w:lineRule="auto"/>
        <w:jc w:val="center"/>
        <w:rPr>
          <w:rFonts w:ascii="Times New Roman" w:hAnsi="Times New Roman" w:cs="Times New Roman"/>
          <w:sz w:val="24"/>
          <w:szCs w:val="24"/>
        </w:rPr>
      </w:pPr>
      <w:r w:rsidRPr="00FD0FF8">
        <w:rPr>
          <w:rFonts w:ascii="Times New Roman" w:hAnsi="Times New Roman" w:cs="Times New Roman"/>
          <w:b/>
          <w:bCs/>
          <w:sz w:val="24"/>
          <w:szCs w:val="24"/>
        </w:rPr>
        <w:t xml:space="preserve">UMOWA </w:t>
      </w:r>
    </w:p>
    <w:p w:rsidR="00B64A3D" w:rsidRDefault="00B64A3D" w:rsidP="00B64A3D">
      <w:pPr>
        <w:autoSpaceDE w:val="0"/>
        <w:autoSpaceDN w:val="0"/>
        <w:adjustRightInd w:val="0"/>
        <w:spacing w:before="240" w:after="0" w:line="240" w:lineRule="auto"/>
        <w:jc w:val="both"/>
        <w:rPr>
          <w:rFonts w:ascii="Times New Roman" w:hAnsi="Times New Roman" w:cs="Times New Roman"/>
          <w:sz w:val="24"/>
          <w:szCs w:val="24"/>
        </w:rPr>
      </w:pPr>
      <w:r w:rsidRPr="00FD0FF8">
        <w:rPr>
          <w:rFonts w:ascii="Times New Roman" w:hAnsi="Times New Roman" w:cs="Times New Roman"/>
          <w:sz w:val="24"/>
          <w:szCs w:val="24"/>
        </w:rPr>
        <w:t>zawarta w dniu</w:t>
      </w:r>
      <w:r>
        <w:rPr>
          <w:rFonts w:ascii="Times New Roman" w:hAnsi="Times New Roman" w:cs="Times New Roman"/>
          <w:sz w:val="24"/>
          <w:szCs w:val="24"/>
        </w:rPr>
        <w:t xml:space="preserve">……… </w:t>
      </w:r>
      <w:r w:rsidR="00586287">
        <w:rPr>
          <w:rFonts w:ascii="Times New Roman" w:hAnsi="Times New Roman" w:cs="Times New Roman"/>
          <w:b/>
          <w:sz w:val="24"/>
          <w:szCs w:val="24"/>
        </w:rPr>
        <w:t>2019</w:t>
      </w:r>
      <w:r w:rsidRPr="00FD0FF8">
        <w:rPr>
          <w:rFonts w:ascii="Times New Roman" w:hAnsi="Times New Roman" w:cs="Times New Roman"/>
          <w:b/>
          <w:sz w:val="24"/>
          <w:szCs w:val="24"/>
        </w:rPr>
        <w:t>r</w:t>
      </w:r>
      <w:r w:rsidRPr="00FD0FF8">
        <w:rPr>
          <w:rFonts w:ascii="Times New Roman" w:hAnsi="Times New Roman" w:cs="Times New Roman"/>
          <w:sz w:val="24"/>
          <w:szCs w:val="24"/>
        </w:rPr>
        <w:t xml:space="preserve">. </w:t>
      </w:r>
      <w:r>
        <w:rPr>
          <w:rFonts w:ascii="Times New Roman" w:hAnsi="Times New Roman" w:cs="Times New Roman"/>
          <w:sz w:val="24"/>
          <w:szCs w:val="24"/>
        </w:rPr>
        <w:t>w Żołyni na realizację zadania publicznego Gm</w:t>
      </w:r>
      <w:r w:rsidR="00586287">
        <w:rPr>
          <w:rFonts w:ascii="Times New Roman" w:hAnsi="Times New Roman" w:cs="Times New Roman"/>
          <w:sz w:val="24"/>
          <w:szCs w:val="24"/>
        </w:rPr>
        <w:t>iny Żołynia realizowanego w 2019</w:t>
      </w:r>
      <w:r>
        <w:rPr>
          <w:rFonts w:ascii="Times New Roman" w:hAnsi="Times New Roman" w:cs="Times New Roman"/>
          <w:sz w:val="24"/>
          <w:szCs w:val="24"/>
        </w:rPr>
        <w:t xml:space="preserve"> roku w ramach Gminnego Programu Profilaktyki i Rozwiązywania Problemów Alkoholowych, pomiędzy:</w:t>
      </w:r>
      <w:r w:rsidRPr="00FD0FF8">
        <w:rPr>
          <w:rFonts w:ascii="Times New Roman" w:hAnsi="Times New Roman" w:cs="Times New Roman"/>
          <w:sz w:val="24"/>
          <w:szCs w:val="24"/>
        </w:rPr>
        <w:t xml:space="preserve"> </w:t>
      </w:r>
    </w:p>
    <w:p w:rsidR="00B64A3D" w:rsidRPr="00FD0FF8" w:rsidRDefault="00B64A3D" w:rsidP="00B64A3D">
      <w:pPr>
        <w:autoSpaceDE w:val="0"/>
        <w:autoSpaceDN w:val="0"/>
        <w:adjustRightInd w:val="0"/>
        <w:spacing w:before="240" w:after="0" w:line="240" w:lineRule="auto"/>
        <w:jc w:val="both"/>
        <w:rPr>
          <w:rFonts w:ascii="Times New Roman" w:hAnsi="Times New Roman" w:cs="Times New Roman"/>
          <w:sz w:val="24"/>
          <w:szCs w:val="24"/>
        </w:rPr>
      </w:pPr>
      <w:r w:rsidRPr="00FD0FF8">
        <w:rPr>
          <w:rFonts w:ascii="Times New Roman" w:hAnsi="Times New Roman" w:cs="Times New Roman"/>
          <w:b/>
          <w:sz w:val="24"/>
          <w:szCs w:val="24"/>
        </w:rPr>
        <w:t>Gminą Żołynia</w:t>
      </w:r>
      <w:r w:rsidRPr="00FD0FF8">
        <w:rPr>
          <w:rFonts w:ascii="Times New Roman" w:hAnsi="Times New Roman" w:cs="Times New Roman"/>
          <w:sz w:val="24"/>
          <w:szCs w:val="24"/>
        </w:rPr>
        <w:t>, z siedzibą w Żołyni ul. Rynek 22,</w:t>
      </w:r>
      <w:r>
        <w:rPr>
          <w:rFonts w:ascii="Times New Roman" w:hAnsi="Times New Roman" w:cs="Times New Roman"/>
          <w:sz w:val="24"/>
          <w:szCs w:val="24"/>
        </w:rPr>
        <w:t xml:space="preserve"> reprezentowaną</w:t>
      </w:r>
      <w:r w:rsidRPr="00FD0FF8">
        <w:rPr>
          <w:rFonts w:ascii="Times New Roman" w:hAnsi="Times New Roman" w:cs="Times New Roman"/>
          <w:sz w:val="24"/>
          <w:szCs w:val="24"/>
        </w:rPr>
        <w:t xml:space="preserve"> przez</w:t>
      </w:r>
      <w:r>
        <w:rPr>
          <w:rFonts w:ascii="Times New Roman" w:hAnsi="Times New Roman" w:cs="Times New Roman"/>
          <w:sz w:val="24"/>
          <w:szCs w:val="24"/>
        </w:rPr>
        <w:t>:</w:t>
      </w:r>
      <w:r w:rsidRPr="00FD0FF8">
        <w:rPr>
          <w:rFonts w:ascii="Times New Roman" w:hAnsi="Times New Roman" w:cs="Times New Roman"/>
          <w:sz w:val="24"/>
          <w:szCs w:val="24"/>
        </w:rPr>
        <w:t xml:space="preserve"> </w:t>
      </w:r>
    </w:p>
    <w:p w:rsidR="00B64A3D" w:rsidRPr="00FD0FF8" w:rsidRDefault="00B64A3D" w:rsidP="00B64A3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Wójt</w:t>
      </w:r>
      <w:r w:rsidRPr="00FD0FF8">
        <w:rPr>
          <w:rFonts w:ascii="Times New Roman" w:hAnsi="Times New Roman" w:cs="Times New Roman"/>
          <w:b/>
          <w:sz w:val="24"/>
          <w:szCs w:val="24"/>
        </w:rPr>
        <w:t xml:space="preserve"> Gminy –  Andrzej Benedyk, </w:t>
      </w:r>
    </w:p>
    <w:p w:rsidR="00B64A3D" w:rsidRDefault="00B64A3D" w:rsidP="00B64A3D">
      <w:pPr>
        <w:autoSpaceDE w:val="0"/>
        <w:autoSpaceDN w:val="0"/>
        <w:adjustRightInd w:val="0"/>
        <w:spacing w:after="0" w:line="240" w:lineRule="auto"/>
        <w:jc w:val="both"/>
        <w:rPr>
          <w:rFonts w:ascii="Times New Roman" w:hAnsi="Times New Roman" w:cs="Times New Roman"/>
          <w:sz w:val="24"/>
          <w:szCs w:val="24"/>
        </w:rPr>
      </w:pPr>
      <w:r w:rsidRPr="00FD0FF8">
        <w:rPr>
          <w:rFonts w:ascii="Times New Roman" w:hAnsi="Times New Roman" w:cs="Times New Roman"/>
          <w:sz w:val="24"/>
          <w:szCs w:val="24"/>
        </w:rPr>
        <w:t>przy kontrasygnacie Skarbnika Gminy – Anna Kostyńska</w:t>
      </w:r>
      <w:r>
        <w:rPr>
          <w:rFonts w:ascii="Times New Roman" w:hAnsi="Times New Roman" w:cs="Times New Roman"/>
          <w:sz w:val="24"/>
          <w:szCs w:val="24"/>
        </w:rPr>
        <w:t>, zwaną dalej w treści umowy „Gminą,</w:t>
      </w:r>
    </w:p>
    <w:p w:rsidR="00B64A3D" w:rsidRPr="00FD0FF8" w:rsidRDefault="00B64A3D" w:rsidP="00B64A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D0FF8">
        <w:rPr>
          <w:rFonts w:ascii="Times New Roman" w:hAnsi="Times New Roman" w:cs="Times New Roman"/>
          <w:sz w:val="24"/>
          <w:szCs w:val="24"/>
        </w:rPr>
        <w:t xml:space="preserve"> </w:t>
      </w:r>
      <w:r>
        <w:rPr>
          <w:rFonts w:ascii="Times New Roman" w:hAnsi="Times New Roman" w:cs="Times New Roman"/>
          <w:sz w:val="24"/>
          <w:szCs w:val="24"/>
        </w:rPr>
        <w:t>…, reprezentowanym</w:t>
      </w:r>
      <w:r w:rsidRPr="00FD0FF8">
        <w:rPr>
          <w:rFonts w:ascii="Times New Roman" w:hAnsi="Times New Roman" w:cs="Times New Roman"/>
          <w:sz w:val="24"/>
          <w:szCs w:val="24"/>
        </w:rPr>
        <w:t xml:space="preserve"> przez: </w:t>
      </w:r>
    </w:p>
    <w:p w:rsidR="00B64A3D" w:rsidRDefault="00B64A3D" w:rsidP="00B64A3D">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Pan </w:t>
      </w:r>
    </w:p>
    <w:p w:rsidR="00B64A3D" w:rsidRPr="00AF003A" w:rsidRDefault="00B64A3D" w:rsidP="00B64A3D">
      <w:pPr>
        <w:pStyle w:val="Bezodstpw"/>
        <w:jc w:val="both"/>
        <w:rPr>
          <w:rFonts w:ascii="Times New Roman" w:hAnsi="Times New Roman" w:cs="Times New Roman"/>
          <w:sz w:val="24"/>
          <w:szCs w:val="24"/>
        </w:rPr>
      </w:pPr>
      <w:r>
        <w:rPr>
          <w:rFonts w:ascii="Times New Roman" w:hAnsi="Times New Roman" w:cs="Times New Roman"/>
          <w:sz w:val="24"/>
          <w:szCs w:val="24"/>
        </w:rPr>
        <w:t>zwanym dalej w treści umowy „Realizatorem”.</w:t>
      </w:r>
    </w:p>
    <w:p w:rsidR="00B64A3D" w:rsidRPr="00E1388F" w:rsidRDefault="00B64A3D" w:rsidP="00B64A3D">
      <w:pPr>
        <w:pStyle w:val="Bezodstpw"/>
        <w:jc w:val="both"/>
        <w:rPr>
          <w:rFonts w:ascii="Times New Roman" w:hAnsi="Times New Roman" w:cs="Times New Roman"/>
          <w:sz w:val="24"/>
          <w:szCs w:val="24"/>
        </w:rPr>
      </w:pPr>
      <w:r w:rsidRPr="00E1388F">
        <w:rPr>
          <w:rFonts w:ascii="Times New Roman" w:hAnsi="Times New Roman" w:cs="Times New Roman"/>
          <w:sz w:val="24"/>
          <w:szCs w:val="24"/>
        </w:rPr>
        <w:t>Strony umowy</w:t>
      </w:r>
      <w:r>
        <w:rPr>
          <w:rFonts w:ascii="Times New Roman" w:hAnsi="Times New Roman" w:cs="Times New Roman"/>
          <w:sz w:val="24"/>
          <w:szCs w:val="24"/>
        </w:rPr>
        <w:t xml:space="preserve"> oświadczają, że umowa została zawarta na podstawie art. 13 pkt 3, art. 14 ust. 1 ustawy z dnia 11 września 2015r. o zdrowiu</w:t>
      </w:r>
      <w:r w:rsidR="00160269">
        <w:rPr>
          <w:rFonts w:ascii="Times New Roman" w:hAnsi="Times New Roman" w:cs="Times New Roman"/>
          <w:sz w:val="24"/>
          <w:szCs w:val="24"/>
        </w:rPr>
        <w:t xml:space="preserve"> publicznym (t.j.- Dz. U. z 2018r., poz. 1492</w:t>
      </w:r>
      <w:r>
        <w:rPr>
          <w:rFonts w:ascii="Times New Roman" w:hAnsi="Times New Roman" w:cs="Times New Roman"/>
          <w:sz w:val="24"/>
          <w:szCs w:val="24"/>
        </w:rPr>
        <w:t xml:space="preserve">, w wyniku dokonanego przez Wójta Gminy Żołynia wyboru oferty w postępowaniu konkursowym na podstawie zarządzenia Nr </w:t>
      </w:r>
      <w:r w:rsidR="00160269">
        <w:rPr>
          <w:rFonts w:ascii="Times New Roman" w:hAnsi="Times New Roman" w:cs="Times New Roman"/>
          <w:sz w:val="24"/>
          <w:szCs w:val="24"/>
        </w:rPr>
        <w:t>2/19</w:t>
      </w:r>
      <w:r>
        <w:rPr>
          <w:rFonts w:ascii="Times New Roman" w:hAnsi="Times New Roman" w:cs="Times New Roman"/>
          <w:sz w:val="24"/>
          <w:szCs w:val="24"/>
        </w:rPr>
        <w:t xml:space="preserve">    Wójta Gminy Żołynia z dnia  </w:t>
      </w:r>
      <w:r w:rsidR="00160269">
        <w:rPr>
          <w:rFonts w:ascii="Times New Roman" w:hAnsi="Times New Roman" w:cs="Times New Roman"/>
          <w:sz w:val="24"/>
          <w:szCs w:val="24"/>
        </w:rPr>
        <w:t>29 stycznia 2019r.</w:t>
      </w:r>
      <w:r>
        <w:rPr>
          <w:rFonts w:ascii="Times New Roman" w:hAnsi="Times New Roman" w:cs="Times New Roman"/>
          <w:sz w:val="24"/>
          <w:szCs w:val="24"/>
        </w:rPr>
        <w:t xml:space="preserve">    w sprawie </w:t>
      </w:r>
      <w:r w:rsidRPr="00E1388F">
        <w:rPr>
          <w:rFonts w:ascii="Times New Roman" w:hAnsi="Times New Roman" w:cs="Times New Roman"/>
          <w:sz w:val="24"/>
          <w:szCs w:val="24"/>
        </w:rPr>
        <w:t xml:space="preserve"> </w:t>
      </w:r>
      <w:r>
        <w:rPr>
          <w:rFonts w:ascii="Times New Roman" w:hAnsi="Times New Roman" w:cs="Times New Roman"/>
          <w:sz w:val="24"/>
          <w:szCs w:val="24"/>
        </w:rPr>
        <w:t>ogłoszenia kon</w:t>
      </w:r>
      <w:r w:rsidR="00160269">
        <w:rPr>
          <w:rFonts w:ascii="Times New Roman" w:hAnsi="Times New Roman" w:cs="Times New Roman"/>
          <w:sz w:val="24"/>
          <w:szCs w:val="24"/>
        </w:rPr>
        <w:t>kursu ofert na realizację w 2019</w:t>
      </w:r>
      <w:r>
        <w:rPr>
          <w:rFonts w:ascii="Times New Roman" w:hAnsi="Times New Roman" w:cs="Times New Roman"/>
          <w:sz w:val="24"/>
          <w:szCs w:val="24"/>
        </w:rPr>
        <w:t>r. zadań publicznych Gminy Żołynia realizowanych w ramach Gminnego Programu Profilaktyki i Rozwiązywania Problemów Alkoholowych, o treści:</w:t>
      </w:r>
    </w:p>
    <w:p w:rsidR="00B64A3D" w:rsidRDefault="00B64A3D" w:rsidP="00B64A3D">
      <w:pPr>
        <w:pStyle w:val="Bezodstpw"/>
        <w:ind w:left="3540" w:firstLine="708"/>
        <w:jc w:val="both"/>
        <w:rPr>
          <w:rFonts w:ascii="Times New Roman" w:hAnsi="Times New Roman" w:cs="Times New Roman"/>
          <w:b/>
          <w:sz w:val="24"/>
          <w:szCs w:val="24"/>
        </w:rPr>
      </w:pPr>
      <w:r w:rsidRPr="00FD0FF8">
        <w:rPr>
          <w:rFonts w:ascii="Times New Roman" w:hAnsi="Times New Roman" w:cs="Times New Roman"/>
          <w:sz w:val="24"/>
          <w:szCs w:val="24"/>
        </w:rPr>
        <w:t xml:space="preserve">    </w:t>
      </w:r>
      <w:r w:rsidRPr="00FD0FF8">
        <w:rPr>
          <w:rFonts w:ascii="Times New Roman" w:hAnsi="Times New Roman" w:cs="Times New Roman"/>
          <w:b/>
          <w:sz w:val="24"/>
          <w:szCs w:val="24"/>
        </w:rPr>
        <w:t>§ 1.</w:t>
      </w:r>
    </w:p>
    <w:p w:rsidR="00B64A3D" w:rsidRPr="00FD0FF8" w:rsidRDefault="00B64A3D" w:rsidP="00B64A3D">
      <w:pPr>
        <w:pStyle w:val="Bezodstpw"/>
        <w:ind w:left="3540"/>
        <w:rPr>
          <w:rFonts w:ascii="Times New Roman" w:hAnsi="Times New Roman" w:cs="Times New Roman"/>
          <w:b/>
          <w:sz w:val="24"/>
          <w:szCs w:val="24"/>
        </w:rPr>
      </w:pPr>
      <w:r>
        <w:rPr>
          <w:rFonts w:ascii="Times New Roman" w:hAnsi="Times New Roman" w:cs="Times New Roman"/>
          <w:b/>
          <w:sz w:val="24"/>
          <w:szCs w:val="24"/>
        </w:rPr>
        <w:t xml:space="preserve">    Przedmiot umowy</w:t>
      </w:r>
    </w:p>
    <w:p w:rsidR="00B64A3D" w:rsidRDefault="00B64A3D" w:rsidP="00B64A3D">
      <w:pPr>
        <w:pStyle w:val="Bezodstpw"/>
        <w:numPr>
          <w:ilvl w:val="0"/>
          <w:numId w:val="26"/>
        </w:numPr>
        <w:jc w:val="both"/>
        <w:rPr>
          <w:rFonts w:ascii="Times New Roman" w:hAnsi="Times New Roman" w:cs="Times New Roman"/>
          <w:sz w:val="24"/>
          <w:szCs w:val="24"/>
        </w:rPr>
      </w:pPr>
      <w:r>
        <w:rPr>
          <w:rFonts w:ascii="Times New Roman" w:hAnsi="Times New Roman" w:cs="Times New Roman"/>
          <w:sz w:val="24"/>
          <w:szCs w:val="24"/>
        </w:rPr>
        <w:t>Przedmiotem umowy jest realizacja zadania z zakresu zdrowia publicznego pod nazwą: …, zgodnie z ofertą złożoną  w dniu</w:t>
      </w:r>
      <w:r w:rsidR="00160269">
        <w:rPr>
          <w:rFonts w:ascii="Times New Roman" w:hAnsi="Times New Roman" w:cs="Times New Roman"/>
          <w:sz w:val="24"/>
          <w:szCs w:val="24"/>
        </w:rPr>
        <w:t xml:space="preserve"> …</w:t>
      </w:r>
      <w:r>
        <w:rPr>
          <w:rFonts w:ascii="Times New Roman" w:hAnsi="Times New Roman" w:cs="Times New Roman"/>
          <w:sz w:val="24"/>
          <w:szCs w:val="24"/>
        </w:rPr>
        <w:t xml:space="preserve">  , stanowiącą załącznik do niniejszej umowy.</w:t>
      </w:r>
      <w:r w:rsidRPr="00FD0FF8">
        <w:rPr>
          <w:rFonts w:ascii="Times New Roman" w:hAnsi="Times New Roman" w:cs="Times New Roman"/>
          <w:sz w:val="24"/>
          <w:szCs w:val="24"/>
        </w:rPr>
        <w:tab/>
      </w:r>
    </w:p>
    <w:p w:rsidR="00B64A3D" w:rsidRDefault="00B64A3D" w:rsidP="00B64A3D">
      <w:pPr>
        <w:pStyle w:val="Bezodstpw"/>
        <w:numPr>
          <w:ilvl w:val="0"/>
          <w:numId w:val="26"/>
        </w:numPr>
        <w:jc w:val="both"/>
        <w:rPr>
          <w:rFonts w:ascii="Times New Roman" w:hAnsi="Times New Roman" w:cs="Times New Roman"/>
          <w:sz w:val="24"/>
          <w:szCs w:val="24"/>
        </w:rPr>
      </w:pPr>
      <w:r>
        <w:rPr>
          <w:rFonts w:ascii="Times New Roman" w:hAnsi="Times New Roman" w:cs="Times New Roman"/>
          <w:sz w:val="24"/>
          <w:szCs w:val="24"/>
        </w:rPr>
        <w:t>Gmina przyznaje Realizatorowi  środki finansowe w formie dotacji, której celem jest realizacja zdania publicznego w sposób zgodny z postanowieniami niniejszej umowy,</w:t>
      </w:r>
    </w:p>
    <w:p w:rsidR="00B64A3D" w:rsidRDefault="00B64A3D" w:rsidP="00B64A3D">
      <w:pPr>
        <w:pStyle w:val="Bezodstpw"/>
        <w:numPr>
          <w:ilvl w:val="0"/>
          <w:numId w:val="26"/>
        </w:numPr>
        <w:jc w:val="both"/>
        <w:rPr>
          <w:rFonts w:ascii="Times New Roman" w:hAnsi="Times New Roman" w:cs="Times New Roman"/>
          <w:sz w:val="24"/>
          <w:szCs w:val="24"/>
        </w:rPr>
      </w:pPr>
      <w:r>
        <w:rPr>
          <w:rFonts w:ascii="Times New Roman" w:hAnsi="Times New Roman" w:cs="Times New Roman"/>
          <w:sz w:val="24"/>
          <w:szCs w:val="24"/>
        </w:rPr>
        <w:t>Niniejsza umowa jest umową o powierzenie realizacji zadania publicznego.</w:t>
      </w:r>
    </w:p>
    <w:p w:rsidR="00B64A3D" w:rsidRDefault="00B64A3D" w:rsidP="00B64A3D">
      <w:pPr>
        <w:pStyle w:val="Bezodstpw"/>
        <w:numPr>
          <w:ilvl w:val="0"/>
          <w:numId w:val="26"/>
        </w:numPr>
        <w:jc w:val="both"/>
        <w:rPr>
          <w:rFonts w:ascii="Times New Roman" w:hAnsi="Times New Roman" w:cs="Times New Roman"/>
          <w:sz w:val="24"/>
          <w:szCs w:val="24"/>
        </w:rPr>
      </w:pPr>
      <w:r>
        <w:rPr>
          <w:rFonts w:ascii="Times New Roman" w:hAnsi="Times New Roman" w:cs="Times New Roman"/>
          <w:sz w:val="24"/>
          <w:szCs w:val="24"/>
        </w:rPr>
        <w:t>Zmian szczegółowego zakresu rzeczowego i finansowego zadania wraz z harmonogramem wymaga sporządzenia odrębnego aneksu.</w:t>
      </w:r>
    </w:p>
    <w:p w:rsidR="00B64A3D" w:rsidRPr="00C50AA4" w:rsidRDefault="00B64A3D" w:rsidP="00B64A3D">
      <w:pPr>
        <w:pStyle w:val="Bezodstpw"/>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Realizator zobowiązuje się do bieżącego informowania Gminy o wszelkich zaistniałych, lub mogących zaistnieć sytuacjach, które mogłyby skutkować zagrożeniem realizacji umowy wraz z przedstawieniem propozycji ich rozwiązania, w terminie nie późniejszym niż 7 dni od dnia ich ujawnienia. </w:t>
      </w:r>
    </w:p>
    <w:p w:rsidR="00B64A3D" w:rsidRPr="00C50AA4" w:rsidRDefault="00B64A3D" w:rsidP="00B64A3D">
      <w:pPr>
        <w:pStyle w:val="Bezodstpw"/>
        <w:jc w:val="both"/>
        <w:rPr>
          <w:rFonts w:ascii="Times New Roman" w:hAnsi="Times New Roman" w:cs="Times New Roman"/>
          <w:sz w:val="24"/>
          <w:szCs w:val="24"/>
        </w:rPr>
      </w:pPr>
    </w:p>
    <w:p w:rsidR="00B64A3D" w:rsidRDefault="00B64A3D" w:rsidP="00B64A3D">
      <w:pPr>
        <w:pStyle w:val="Bezodstpw"/>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   § 2.</w:t>
      </w:r>
    </w:p>
    <w:p w:rsidR="00B64A3D" w:rsidRDefault="00B64A3D" w:rsidP="00B64A3D">
      <w:pPr>
        <w:pStyle w:val="Bezodstpw"/>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Sposób wykonania zadania publicznego </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Sposób realizacji zadania określa oferta stanowiąca załącznik Nr 1 do niniejszej umowy.</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Wykonanie zdania, o którym mowa w § 1 ust.1 umowy nastąpi w terminie od    do  ..</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Miejsce/a realizacji zadania…… Realizator oświadcza, że posiada odpowiednie warunki lokalowe i że  posiada sprzęt niezbędny do realizacji zadania. </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Realizator oświadcza, że zadanie realizowane jest przez osoby posiadające wykształcenie i doświadczenie niezbędne do prawidłowej realizacji zadania. </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Realizator będzie prowadził dokumentację na zasadach określonych przepisami prawa oraz inną dokumentację potwierdzającą realizację zadania w sposób umożliwiający przeprowadzenie kontroli.</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Gmina zastrzega sobie możliwość wnoszenia uwag co do wykonywania zdania przez Realizatora, na każdym etapie realizacji zdania.</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Realizator zobowiązuje się do wykorzystania otrzymanej dotacji zgodnie z celem, na jaki ja uzyskał i na warunkach określonych niniejszą umową. Dotyczy to także ewentualnych przychodów uzyskanych przy realizacji zadania, których nie można było przewidzieć wcześniej oraz odsetek bankowych od przekazanych przez gminę środków, które należy wykorzystać wyłącznie na realizację zadania z zakresu zdrowia publicznego.</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 konkurencyjności i przejrzystości. </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Realizator odpowiada za ubezpieczenie OC oraz warunki BHP.</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Za szkody wyrządzone w związku z realizacją zadania odpowiedzialność ponosi Realizator.</w:t>
      </w:r>
    </w:p>
    <w:p w:rsidR="00B64A3D" w:rsidRDefault="00B64A3D" w:rsidP="00B64A3D">
      <w:pPr>
        <w:pStyle w:val="Bezodstpw"/>
        <w:numPr>
          <w:ilvl w:val="0"/>
          <w:numId w:val="28"/>
        </w:numPr>
        <w:jc w:val="both"/>
        <w:rPr>
          <w:rFonts w:ascii="Times New Roman" w:hAnsi="Times New Roman" w:cs="Times New Roman"/>
          <w:sz w:val="24"/>
          <w:szCs w:val="24"/>
        </w:rPr>
      </w:pPr>
      <w:r>
        <w:rPr>
          <w:rFonts w:ascii="Times New Roman" w:hAnsi="Times New Roman" w:cs="Times New Roman"/>
          <w:sz w:val="24"/>
          <w:szCs w:val="24"/>
        </w:rPr>
        <w:t>Osobą do kontaktów jest:</w:t>
      </w:r>
    </w:p>
    <w:p w:rsidR="00B64A3D" w:rsidRPr="008828A7" w:rsidRDefault="00B64A3D" w:rsidP="00B64A3D">
      <w:pPr>
        <w:pStyle w:val="Bezodstpw"/>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ze strony Gminy: Piotr Kuras </w:t>
      </w:r>
      <w:hyperlink r:id="rId8" w:history="1">
        <w:r w:rsidRPr="000E62CD">
          <w:rPr>
            <w:rStyle w:val="Hipercze"/>
            <w:rFonts w:ascii="Times New Roman" w:hAnsi="Times New Roman" w:cs="Times New Roman"/>
            <w:sz w:val="24"/>
            <w:szCs w:val="24"/>
          </w:rPr>
          <w:t>pkuras@zolynia.pl</w:t>
        </w:r>
      </w:hyperlink>
      <w:r>
        <w:rPr>
          <w:rFonts w:ascii="Times New Roman" w:hAnsi="Times New Roman" w:cs="Times New Roman"/>
          <w:sz w:val="24"/>
          <w:szCs w:val="24"/>
        </w:rPr>
        <w:t xml:space="preserve"> i Halina Kochman hkochman@zolynia.pl </w:t>
      </w:r>
    </w:p>
    <w:p w:rsidR="00B64A3D" w:rsidRDefault="00B64A3D" w:rsidP="00B64A3D">
      <w:pPr>
        <w:pStyle w:val="Bezodstpw"/>
        <w:numPr>
          <w:ilvl w:val="0"/>
          <w:numId w:val="29"/>
        </w:numPr>
        <w:jc w:val="both"/>
        <w:rPr>
          <w:rFonts w:ascii="Times New Roman" w:hAnsi="Times New Roman" w:cs="Times New Roman"/>
          <w:sz w:val="24"/>
          <w:szCs w:val="24"/>
        </w:rPr>
      </w:pPr>
      <w:r w:rsidRPr="003A798C">
        <w:rPr>
          <w:rFonts w:ascii="Times New Roman" w:hAnsi="Times New Roman" w:cs="Times New Roman"/>
          <w:sz w:val="24"/>
          <w:szCs w:val="24"/>
        </w:rPr>
        <w:t>ze strony Realizatora:</w:t>
      </w:r>
      <w:r>
        <w:rPr>
          <w:rFonts w:ascii="Times New Roman" w:hAnsi="Times New Roman" w:cs="Times New Roman"/>
          <w:sz w:val="24"/>
          <w:szCs w:val="24"/>
        </w:rPr>
        <w:t xml:space="preserve"> …………………..</w:t>
      </w:r>
    </w:p>
    <w:p w:rsidR="00B64A3D" w:rsidRDefault="00B64A3D" w:rsidP="00B64A3D">
      <w:pPr>
        <w:pStyle w:val="Bezodstpw"/>
        <w:ind w:left="1080"/>
        <w:jc w:val="both"/>
        <w:rPr>
          <w:rFonts w:ascii="Times New Roman" w:hAnsi="Times New Roman" w:cs="Times New Roman"/>
          <w:sz w:val="24"/>
          <w:szCs w:val="24"/>
        </w:rPr>
      </w:pPr>
    </w:p>
    <w:p w:rsidR="00B64A3D" w:rsidRPr="003A798C" w:rsidRDefault="00B64A3D" w:rsidP="00B64A3D">
      <w:pPr>
        <w:pStyle w:val="Bezodstpw"/>
        <w:ind w:left="4248"/>
        <w:jc w:val="both"/>
        <w:rPr>
          <w:rFonts w:ascii="Times New Roman" w:hAnsi="Times New Roman" w:cs="Times New Roman"/>
          <w:b/>
          <w:sz w:val="24"/>
          <w:szCs w:val="24"/>
        </w:rPr>
      </w:pPr>
      <w:r w:rsidRPr="003A798C">
        <w:rPr>
          <w:rFonts w:ascii="Times New Roman" w:hAnsi="Times New Roman" w:cs="Times New Roman"/>
          <w:b/>
          <w:sz w:val="24"/>
          <w:szCs w:val="24"/>
        </w:rPr>
        <w:t>§ 3.</w:t>
      </w:r>
    </w:p>
    <w:p w:rsidR="00B64A3D" w:rsidRDefault="00B64A3D" w:rsidP="00B64A3D">
      <w:pPr>
        <w:pStyle w:val="Bezodstpw"/>
        <w:ind w:left="1416" w:firstLine="708"/>
        <w:jc w:val="both"/>
        <w:rPr>
          <w:rFonts w:ascii="Times New Roman" w:hAnsi="Times New Roman" w:cs="Times New Roman"/>
          <w:b/>
          <w:sz w:val="24"/>
          <w:szCs w:val="24"/>
        </w:rPr>
      </w:pPr>
      <w:r w:rsidRPr="003A798C">
        <w:rPr>
          <w:rFonts w:ascii="Times New Roman" w:hAnsi="Times New Roman" w:cs="Times New Roman"/>
          <w:b/>
          <w:sz w:val="24"/>
          <w:szCs w:val="24"/>
        </w:rPr>
        <w:t xml:space="preserve">        Finansowanie zadania publicznego </w:t>
      </w:r>
    </w:p>
    <w:p w:rsidR="00B64A3D" w:rsidRDefault="00B64A3D" w:rsidP="00B64A3D">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Gmina zobowiązuje się do przekazania na realizację zadania publicznego o nr …. pn,”…. środki finansowe w wysokości …… (słownie:….</w:t>
      </w:r>
    </w:p>
    <w:p w:rsidR="00B64A3D" w:rsidRDefault="00B64A3D" w:rsidP="00B64A3D">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Dotacja w wysokości ….. zostanie przekazana na rachunek bankowy Realizatora Nr …. w terminie do dnia …..</w:t>
      </w:r>
    </w:p>
    <w:p w:rsidR="00B64A3D" w:rsidRDefault="00B64A3D" w:rsidP="00B64A3D">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Realizator</w:t>
      </w:r>
      <w:r w:rsidRPr="00267606">
        <w:rPr>
          <w:rFonts w:ascii="Times New Roman" w:hAnsi="Times New Roman" w:cs="Times New Roman"/>
          <w:sz w:val="24"/>
          <w:szCs w:val="24"/>
        </w:rPr>
        <w:t xml:space="preserve"> oświadcza, że jest jedynym posiadaczem wskazanego wyżej  rachunku bankowego i zobowiązuje się do utrzymania wskazanego powyżej rachunku nie krócej niż do chwili dokonania ostatec</w:t>
      </w:r>
      <w:r>
        <w:rPr>
          <w:rFonts w:ascii="Times New Roman" w:hAnsi="Times New Roman" w:cs="Times New Roman"/>
          <w:sz w:val="24"/>
          <w:szCs w:val="24"/>
        </w:rPr>
        <w:t>znych rozliczeń z Gminą</w:t>
      </w:r>
      <w:r w:rsidRPr="00267606">
        <w:rPr>
          <w:rFonts w:ascii="Times New Roman" w:hAnsi="Times New Roman" w:cs="Times New Roman"/>
          <w:sz w:val="24"/>
          <w:szCs w:val="24"/>
        </w:rPr>
        <w:t>, wynikających z umowy.</w:t>
      </w:r>
    </w:p>
    <w:p w:rsidR="00B64A3D" w:rsidRPr="00267606" w:rsidRDefault="00B64A3D" w:rsidP="00B64A3D">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Zabronione jest finansowanie tego samego wydatku w ramach realizacji zadania wskazanego w § ust. 1 umowy z innych źródeł.</w:t>
      </w:r>
    </w:p>
    <w:p w:rsidR="00B64A3D" w:rsidRDefault="00B64A3D" w:rsidP="00B64A3D">
      <w:pPr>
        <w:pStyle w:val="Bezodstpw"/>
        <w:rPr>
          <w:rFonts w:ascii="Times New Roman" w:hAnsi="Times New Roman" w:cs="Times New Roman"/>
          <w:sz w:val="24"/>
          <w:szCs w:val="24"/>
        </w:rPr>
      </w:pPr>
    </w:p>
    <w:p w:rsidR="00B64A3D" w:rsidRDefault="00B64A3D" w:rsidP="00B64A3D">
      <w:pPr>
        <w:pStyle w:val="Bezodstpw"/>
        <w:ind w:left="4248"/>
        <w:rPr>
          <w:rFonts w:ascii="Times New Roman" w:hAnsi="Times New Roman" w:cs="Times New Roman"/>
          <w:b/>
          <w:sz w:val="24"/>
          <w:szCs w:val="24"/>
        </w:rPr>
      </w:pPr>
      <w:r w:rsidRPr="00267606">
        <w:rPr>
          <w:rFonts w:ascii="Times New Roman" w:hAnsi="Times New Roman" w:cs="Times New Roman"/>
          <w:b/>
          <w:sz w:val="24"/>
          <w:szCs w:val="24"/>
        </w:rPr>
        <w:t>§ 4.</w:t>
      </w:r>
    </w:p>
    <w:p w:rsidR="00B64A3D" w:rsidRDefault="00B64A3D" w:rsidP="00B64A3D">
      <w:pPr>
        <w:pStyle w:val="Bezodstpw"/>
        <w:ind w:left="708" w:firstLine="708"/>
        <w:rPr>
          <w:rFonts w:ascii="Times New Roman" w:hAnsi="Times New Roman" w:cs="Times New Roman"/>
          <w:b/>
          <w:sz w:val="24"/>
          <w:szCs w:val="24"/>
        </w:rPr>
      </w:pPr>
      <w:r w:rsidRPr="00C50AA4">
        <w:rPr>
          <w:rFonts w:ascii="Times New Roman" w:hAnsi="Times New Roman" w:cs="Times New Roman"/>
          <w:b/>
          <w:sz w:val="24"/>
          <w:szCs w:val="24"/>
        </w:rPr>
        <w:t>Dokonywanie przesunięć  w zakresie ponoszonych wydatków</w:t>
      </w:r>
    </w:p>
    <w:p w:rsidR="00B64A3D" w:rsidRDefault="00B64A3D" w:rsidP="00B64A3D">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Jeżeli dany wydatek finansowy z dotacji, wykazany w sprawozdaniu z realizacji zadania publicznego, nie jest równy odpowiedniemu kosztowi określonemu w szczegółowym zakresie rzeczowym i finansowym zadania, to uznaje się go za zgodny z umową, gdy nie zastąpiło zwiększenie tego wydatku o więcej niż 10 % wartości planowanego w harmonogramie  wydatku.</w:t>
      </w:r>
    </w:p>
    <w:p w:rsidR="00B64A3D" w:rsidRDefault="00B64A3D" w:rsidP="00B64A3D">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Naruszenie postanowienia, o którym mowa w ust. 1 uważa się za pobranie części dotacji w nadmiernej wysokości.</w:t>
      </w:r>
    </w:p>
    <w:p w:rsidR="00160269" w:rsidRDefault="00160269" w:rsidP="00160269">
      <w:pPr>
        <w:pStyle w:val="Bezodstpw"/>
        <w:rPr>
          <w:rFonts w:ascii="Times New Roman" w:hAnsi="Times New Roman" w:cs="Times New Roman"/>
          <w:sz w:val="24"/>
          <w:szCs w:val="24"/>
        </w:rPr>
      </w:pPr>
    </w:p>
    <w:p w:rsidR="00160269" w:rsidRDefault="00160269" w:rsidP="00160269">
      <w:pPr>
        <w:pStyle w:val="Bezodstpw"/>
        <w:rPr>
          <w:rFonts w:ascii="Times New Roman" w:hAnsi="Times New Roman" w:cs="Times New Roman"/>
          <w:sz w:val="24"/>
          <w:szCs w:val="24"/>
        </w:rPr>
      </w:pPr>
    </w:p>
    <w:p w:rsidR="00160269" w:rsidRDefault="00160269" w:rsidP="00160269">
      <w:pPr>
        <w:pStyle w:val="Bezodstpw"/>
        <w:rPr>
          <w:rFonts w:ascii="Times New Roman" w:hAnsi="Times New Roman" w:cs="Times New Roman"/>
          <w:sz w:val="24"/>
          <w:szCs w:val="24"/>
        </w:rPr>
      </w:pPr>
    </w:p>
    <w:p w:rsidR="00160269" w:rsidRPr="00C50AA4" w:rsidRDefault="00160269" w:rsidP="00160269">
      <w:pPr>
        <w:pStyle w:val="Bezodstpw"/>
        <w:rPr>
          <w:rFonts w:ascii="Times New Roman" w:hAnsi="Times New Roman" w:cs="Times New Roman"/>
          <w:sz w:val="24"/>
          <w:szCs w:val="24"/>
        </w:rPr>
      </w:pPr>
    </w:p>
    <w:p w:rsidR="00B64A3D" w:rsidRPr="00FD0FF8" w:rsidRDefault="00B64A3D" w:rsidP="00B64A3D">
      <w:pPr>
        <w:autoSpaceDE w:val="0"/>
        <w:autoSpaceDN w:val="0"/>
        <w:adjustRightInd w:val="0"/>
        <w:spacing w:before="240" w:after="0" w:line="240" w:lineRule="auto"/>
        <w:jc w:val="center"/>
        <w:rPr>
          <w:rFonts w:ascii="Times New Roman" w:hAnsi="Times New Roman" w:cs="Times New Roman"/>
          <w:b/>
          <w:sz w:val="24"/>
          <w:szCs w:val="24"/>
        </w:rPr>
      </w:pPr>
      <w:r w:rsidRPr="00FD0FF8">
        <w:rPr>
          <w:rFonts w:ascii="Times New Roman" w:hAnsi="Times New Roman" w:cs="Times New Roman"/>
          <w:b/>
          <w:sz w:val="24"/>
          <w:szCs w:val="24"/>
        </w:rPr>
        <w:lastRenderedPageBreak/>
        <w:t>§ 5.</w:t>
      </w:r>
      <w:r>
        <w:rPr>
          <w:rFonts w:ascii="Times New Roman" w:hAnsi="Times New Roman" w:cs="Times New Roman"/>
          <w:b/>
          <w:sz w:val="24"/>
          <w:szCs w:val="24"/>
        </w:rPr>
        <w:t xml:space="preserve"> </w:t>
      </w:r>
    </w:p>
    <w:p w:rsidR="00B64A3D" w:rsidRPr="00C50AA4" w:rsidRDefault="00B64A3D" w:rsidP="00B64A3D">
      <w:pPr>
        <w:pStyle w:val="Bezodstpw"/>
        <w:ind w:left="1416"/>
        <w:rPr>
          <w:rFonts w:ascii="Times New Roman" w:hAnsi="Times New Roman" w:cs="Times New Roman"/>
          <w:b/>
          <w:sz w:val="24"/>
          <w:szCs w:val="24"/>
        </w:rPr>
      </w:pPr>
      <w:r w:rsidRPr="00C50AA4">
        <w:rPr>
          <w:rFonts w:ascii="Times New Roman" w:hAnsi="Times New Roman" w:cs="Times New Roman"/>
          <w:b/>
          <w:sz w:val="24"/>
          <w:szCs w:val="24"/>
        </w:rPr>
        <w:t xml:space="preserve">Dokumentacja związana z realizacją zadania publicznego </w:t>
      </w:r>
    </w:p>
    <w:p w:rsidR="00B64A3D" w:rsidRDefault="00B64A3D" w:rsidP="00B64A3D">
      <w:pPr>
        <w:pStyle w:val="Bezodstpw"/>
        <w:numPr>
          <w:ilvl w:val="0"/>
          <w:numId w:val="32"/>
        </w:numPr>
        <w:rPr>
          <w:rFonts w:ascii="Times New Roman" w:hAnsi="Times New Roman" w:cs="Times New Roman"/>
          <w:sz w:val="24"/>
          <w:szCs w:val="24"/>
        </w:rPr>
      </w:pPr>
      <w:r w:rsidRPr="00B93585">
        <w:rPr>
          <w:rFonts w:ascii="Times New Roman" w:hAnsi="Times New Roman" w:cs="Times New Roman"/>
          <w:sz w:val="24"/>
          <w:szCs w:val="24"/>
        </w:rPr>
        <w:t>Realizator  jest zobowiązany do prowadzenia wyodrębnionej dokumentacji finansowo-księgowej i ewidencji księgowej zgodnie z obowiązującymi przepisami prawa (ustawa o rachunkowości), w sposób umożliwiający identyfikację poszczególnych operacji księgowych i  rozliczenie otrzymanej dotacji.</w:t>
      </w:r>
    </w:p>
    <w:p w:rsidR="00B64A3D" w:rsidRDefault="00B64A3D" w:rsidP="00B64A3D">
      <w:pPr>
        <w:pStyle w:val="Bezodstpw"/>
        <w:numPr>
          <w:ilvl w:val="0"/>
          <w:numId w:val="32"/>
        </w:numPr>
        <w:rPr>
          <w:rFonts w:ascii="Times New Roman" w:hAnsi="Times New Roman" w:cs="Times New Roman"/>
          <w:sz w:val="24"/>
          <w:szCs w:val="24"/>
        </w:rPr>
      </w:pPr>
      <w:r>
        <w:rPr>
          <w:rFonts w:ascii="Times New Roman" w:hAnsi="Times New Roman" w:cs="Times New Roman"/>
          <w:sz w:val="24"/>
          <w:szCs w:val="24"/>
        </w:rPr>
        <w:t>Realizator zobowiązuje się do przechowywania dokumentacji związanej z realizacją zadania publicznego przez okres 5 lat, licząc od początku roku następującego po roku, w którym realizowała zadanie publiczne.</w:t>
      </w:r>
    </w:p>
    <w:p w:rsidR="00B64A3D" w:rsidRDefault="00B64A3D" w:rsidP="00B64A3D">
      <w:pPr>
        <w:pStyle w:val="Bezodstpw"/>
        <w:numPr>
          <w:ilvl w:val="0"/>
          <w:numId w:val="32"/>
        </w:numPr>
        <w:rPr>
          <w:rFonts w:ascii="Times New Roman" w:hAnsi="Times New Roman" w:cs="Times New Roman"/>
          <w:sz w:val="24"/>
          <w:szCs w:val="24"/>
        </w:rPr>
      </w:pPr>
      <w:r>
        <w:rPr>
          <w:rFonts w:ascii="Times New Roman" w:hAnsi="Times New Roman" w:cs="Times New Roman"/>
          <w:sz w:val="24"/>
          <w:szCs w:val="24"/>
        </w:rPr>
        <w:t>Realizator zobowiązuje się opisywania dokumentacji finansowo-księgowej związanej z realizacją zadania publicznego, dotyczącej zarówno dotacji, jak i innych środków finansowych, zgodnie z wymogami określonymi ustawa o rachunkowości.</w:t>
      </w:r>
    </w:p>
    <w:p w:rsidR="00B64A3D" w:rsidRDefault="00B64A3D" w:rsidP="00B64A3D">
      <w:pPr>
        <w:pStyle w:val="Bezodstpw"/>
        <w:numPr>
          <w:ilvl w:val="0"/>
          <w:numId w:val="32"/>
        </w:numPr>
        <w:rPr>
          <w:rFonts w:ascii="Times New Roman" w:hAnsi="Times New Roman" w:cs="Times New Roman"/>
          <w:sz w:val="24"/>
          <w:szCs w:val="24"/>
        </w:rPr>
      </w:pPr>
      <w:r>
        <w:rPr>
          <w:rFonts w:ascii="Times New Roman" w:hAnsi="Times New Roman" w:cs="Times New Roman"/>
          <w:sz w:val="24"/>
          <w:szCs w:val="24"/>
        </w:rPr>
        <w:t>Realizator zobowiązuje się do  zamieszczania na rachunkach/fakturach klauzuli „Sfinansowano ze środków Gminy Żołynia”.</w:t>
      </w:r>
    </w:p>
    <w:p w:rsidR="00B64A3D" w:rsidRPr="00B93585" w:rsidRDefault="00B64A3D" w:rsidP="00B64A3D">
      <w:pPr>
        <w:pStyle w:val="Bezodstpw"/>
        <w:ind w:left="720"/>
        <w:rPr>
          <w:rFonts w:ascii="Times New Roman" w:hAnsi="Times New Roman" w:cs="Times New Roman"/>
          <w:sz w:val="24"/>
          <w:szCs w:val="24"/>
        </w:rPr>
      </w:pPr>
    </w:p>
    <w:p w:rsidR="00B64A3D" w:rsidRDefault="00B64A3D" w:rsidP="00B64A3D">
      <w:pPr>
        <w:pStyle w:val="Bezodstpw"/>
        <w:ind w:left="3540" w:firstLine="708"/>
        <w:rPr>
          <w:rFonts w:ascii="Times New Roman" w:hAnsi="Times New Roman" w:cs="Times New Roman"/>
          <w:b/>
          <w:sz w:val="24"/>
          <w:szCs w:val="24"/>
        </w:rPr>
      </w:pPr>
      <w:r w:rsidRPr="00B93585">
        <w:rPr>
          <w:rFonts w:ascii="Times New Roman" w:hAnsi="Times New Roman" w:cs="Times New Roman"/>
          <w:b/>
          <w:sz w:val="24"/>
          <w:szCs w:val="24"/>
        </w:rPr>
        <w:t>§ 6.</w:t>
      </w:r>
    </w:p>
    <w:p w:rsidR="00B64A3D" w:rsidRPr="007B7B3B" w:rsidRDefault="00B64A3D" w:rsidP="00B64A3D">
      <w:pPr>
        <w:pStyle w:val="Bezodstpw"/>
        <w:ind w:left="2124" w:firstLine="708"/>
        <w:rPr>
          <w:rFonts w:ascii="Times New Roman" w:hAnsi="Times New Roman" w:cs="Times New Roman"/>
          <w:b/>
          <w:sz w:val="24"/>
          <w:szCs w:val="24"/>
        </w:rPr>
      </w:pPr>
      <w:r w:rsidRPr="007B7B3B">
        <w:rPr>
          <w:rFonts w:ascii="Times New Roman" w:hAnsi="Times New Roman" w:cs="Times New Roman"/>
          <w:b/>
          <w:sz w:val="24"/>
          <w:szCs w:val="24"/>
        </w:rPr>
        <w:t>Kontrola zadania publicznego</w:t>
      </w:r>
    </w:p>
    <w:p w:rsidR="00B64A3D" w:rsidRPr="007B7B3B"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sidRPr="007B7B3B">
        <w:rPr>
          <w:rFonts w:ascii="Times New Roman" w:hAnsi="Times New Roman" w:cs="Times New Roman"/>
          <w:sz w:val="24"/>
          <w:szCs w:val="24"/>
        </w:rPr>
        <w:t>Gmina sprawuje kontrolę prawidłowości wykonywania zadania publicznego przez Realizatora, w tym wydatkowania przekazanej dotacji oraz przychodów, o których mowa w § 3 umowy,. Kontrola może być przeprowadzana w toku  realizacji zdani publicznego oraz po jego zakończeniu, do czasu o którym mowa w § 5 ust. 2 umowy.</w:t>
      </w:r>
    </w:p>
    <w:p w:rsidR="00B64A3D"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sidRPr="007B7B3B">
        <w:rPr>
          <w:rFonts w:ascii="Times New Roman" w:hAnsi="Times New Roman" w:cs="Times New Roman"/>
          <w:sz w:val="24"/>
          <w:szCs w:val="24"/>
        </w:rPr>
        <w:t>W ramach kontroli, o której mowa w ust. 1, upoważnieni pracownicy Gminy  mogą badać dokumenty i inne nośniki informacji, które mają znaczenie</w:t>
      </w:r>
      <w:r w:rsidRPr="00DB596E">
        <w:rPr>
          <w:rFonts w:ascii="Times New Roman" w:hAnsi="Times New Roman" w:cs="Times New Roman"/>
          <w:sz w:val="24"/>
          <w:szCs w:val="24"/>
        </w:rPr>
        <w:t xml:space="preserve"> dla oceny prawidłowości wykonywania zadania, oraz żądać udzielenia ustnie lub na piśmie informacji dotyczących wykonan</w:t>
      </w:r>
      <w:r>
        <w:rPr>
          <w:rFonts w:ascii="Times New Roman" w:hAnsi="Times New Roman" w:cs="Times New Roman"/>
          <w:sz w:val="24"/>
          <w:szCs w:val="24"/>
        </w:rPr>
        <w:t>ia zadania. Realizator</w:t>
      </w:r>
      <w:r w:rsidRPr="00DB596E">
        <w:rPr>
          <w:rFonts w:ascii="Times New Roman" w:hAnsi="Times New Roman" w:cs="Times New Roman"/>
          <w:sz w:val="24"/>
          <w:szCs w:val="24"/>
        </w:rPr>
        <w:t xml:space="preserve"> na żądanie kontrolującego jest zobowiązany dostarczyć lub udostępnić dokumenty i inne nośniki informacji oraz udzielić wyjaśnień i informacji  w terminie określonym przez kontrolującego.</w:t>
      </w:r>
    </w:p>
    <w:p w:rsidR="00B64A3D"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sidRPr="00DB596E">
        <w:rPr>
          <w:rFonts w:ascii="Times New Roman" w:hAnsi="Times New Roman" w:cs="Times New Roman"/>
          <w:sz w:val="24"/>
          <w:szCs w:val="24"/>
        </w:rPr>
        <w:t>Prawo kontroli przysługuje upoważnionym</w:t>
      </w:r>
      <w:r>
        <w:rPr>
          <w:rFonts w:ascii="Times New Roman" w:hAnsi="Times New Roman" w:cs="Times New Roman"/>
          <w:sz w:val="24"/>
          <w:szCs w:val="24"/>
        </w:rPr>
        <w:t xml:space="preserve"> pracownikom Gminy</w:t>
      </w:r>
      <w:r w:rsidRPr="00DB596E">
        <w:rPr>
          <w:rFonts w:ascii="Times New Roman" w:hAnsi="Times New Roman" w:cs="Times New Roman"/>
          <w:sz w:val="24"/>
          <w:szCs w:val="24"/>
        </w:rPr>
        <w:t xml:space="preserve"> za</w:t>
      </w:r>
      <w:r>
        <w:rPr>
          <w:rFonts w:ascii="Times New Roman" w:hAnsi="Times New Roman" w:cs="Times New Roman"/>
          <w:sz w:val="24"/>
          <w:szCs w:val="24"/>
        </w:rPr>
        <w:t>równo w siedzibie Realizatora</w:t>
      </w:r>
      <w:r w:rsidRPr="00DB596E">
        <w:rPr>
          <w:rFonts w:ascii="Times New Roman" w:hAnsi="Times New Roman" w:cs="Times New Roman"/>
          <w:sz w:val="24"/>
          <w:szCs w:val="24"/>
        </w:rPr>
        <w:t>, jak i w miejscu realizacji zadania.</w:t>
      </w:r>
    </w:p>
    <w:p w:rsidR="00B64A3D"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wynikach kontroli Gmina poinformuje Realizatora, a w przypadku stwierdzenia nieprawidłowości przekaże mu wnioski i zalecenia mające na celu ich usunięcie.</w:t>
      </w:r>
    </w:p>
    <w:p w:rsidR="00B64A3D"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Realizator jest zobowiązany w terminie nie dłuższym niż 14 dni od dnia otrzymania wniosków i zaleceń, o których mowa w ust. 4 umowy do ich wykonanie i powiadomienia o sposobie ich wykonania Gminę.</w:t>
      </w:r>
    </w:p>
    <w:p w:rsidR="00B64A3D" w:rsidRPr="00DB596E" w:rsidRDefault="00B64A3D" w:rsidP="00B64A3D">
      <w:pPr>
        <w:pStyle w:val="Bezodstpw"/>
        <w:numPr>
          <w:ilvl w:val="0"/>
          <w:numId w:val="3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stwierdzenie podczas kontroli nieprawidłowości w wydatkowaniu dotacji, otrzymane przez Realizatora środki finansowe podlegają zwrotowi w całości lub części na rachunek Gminy.</w:t>
      </w:r>
    </w:p>
    <w:p w:rsidR="00B64A3D" w:rsidRPr="00FD0FF8" w:rsidRDefault="00B64A3D" w:rsidP="00B64A3D">
      <w:pPr>
        <w:autoSpaceDE w:val="0"/>
        <w:autoSpaceDN w:val="0"/>
        <w:adjustRightInd w:val="0"/>
        <w:spacing w:after="0" w:line="240" w:lineRule="auto"/>
        <w:jc w:val="both"/>
        <w:rPr>
          <w:rFonts w:ascii="Times New Roman" w:hAnsi="Times New Roman" w:cs="Times New Roman"/>
          <w:sz w:val="24"/>
          <w:szCs w:val="24"/>
        </w:rPr>
      </w:pPr>
    </w:p>
    <w:p w:rsidR="00B64A3D" w:rsidRDefault="00B64A3D" w:rsidP="00B64A3D">
      <w:pPr>
        <w:pStyle w:val="Bezodstpw"/>
        <w:ind w:left="4248"/>
        <w:rPr>
          <w:b/>
        </w:rPr>
      </w:pPr>
      <w:r>
        <w:rPr>
          <w:b/>
        </w:rPr>
        <w:t>§ 7</w:t>
      </w:r>
      <w:r w:rsidRPr="00FD0FF8">
        <w:rPr>
          <w:b/>
        </w:rPr>
        <w:t>.</w:t>
      </w:r>
    </w:p>
    <w:p w:rsidR="00B64A3D" w:rsidRDefault="00B64A3D" w:rsidP="00B64A3D">
      <w:pPr>
        <w:pStyle w:val="Bezodstpw"/>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DB596E">
        <w:rPr>
          <w:rFonts w:ascii="Times New Roman" w:hAnsi="Times New Roman" w:cs="Times New Roman"/>
          <w:b/>
          <w:sz w:val="24"/>
          <w:szCs w:val="24"/>
        </w:rPr>
        <w:t>Obowiązki sprawozdawcze Realizatora</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Realizator składa roczne/końcowe sprawozdanie  z wykonania zadania publicznego sporządzone według wzoru, stanowiącego załącznik Nr 3 do Zarządzenia Nr </w:t>
      </w:r>
      <w:r w:rsidR="00160269">
        <w:rPr>
          <w:rFonts w:ascii="Times New Roman" w:hAnsi="Times New Roman" w:cs="Times New Roman"/>
          <w:sz w:val="24"/>
          <w:szCs w:val="24"/>
        </w:rPr>
        <w:t>2/19</w:t>
      </w:r>
      <w:r>
        <w:rPr>
          <w:rFonts w:ascii="Times New Roman" w:hAnsi="Times New Roman" w:cs="Times New Roman"/>
          <w:sz w:val="24"/>
          <w:szCs w:val="24"/>
        </w:rPr>
        <w:t xml:space="preserve">   Wójta Gminy Żołynia z dnia </w:t>
      </w:r>
      <w:r w:rsidR="00160269">
        <w:rPr>
          <w:rFonts w:ascii="Times New Roman" w:hAnsi="Times New Roman" w:cs="Times New Roman"/>
          <w:sz w:val="24"/>
          <w:szCs w:val="24"/>
        </w:rPr>
        <w:t>29 stycznia 2019r.</w:t>
      </w:r>
      <w:r>
        <w:rPr>
          <w:rFonts w:ascii="Times New Roman" w:hAnsi="Times New Roman" w:cs="Times New Roman"/>
          <w:sz w:val="24"/>
          <w:szCs w:val="24"/>
        </w:rPr>
        <w:t xml:space="preserve">   w sprawie ogłoszenia kon</w:t>
      </w:r>
      <w:r w:rsidR="00160269">
        <w:rPr>
          <w:rFonts w:ascii="Times New Roman" w:hAnsi="Times New Roman" w:cs="Times New Roman"/>
          <w:sz w:val="24"/>
          <w:szCs w:val="24"/>
        </w:rPr>
        <w:t>kursu ofert na realizację w 2019</w:t>
      </w:r>
      <w:r>
        <w:rPr>
          <w:rFonts w:ascii="Times New Roman" w:hAnsi="Times New Roman" w:cs="Times New Roman"/>
          <w:sz w:val="24"/>
          <w:szCs w:val="24"/>
        </w:rPr>
        <w:t xml:space="preserve"> roku zadań publicznych Gminy Żołynia realizowanych w ramach Gminnego Programu Profilaktyki i Przeciwdziałania Alkoholizmowi, w terminie 30 dni od zakończenia realizacji zadania publicznego w danym roku kalendarzowym.</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ma prawo żądać, aby Realizator w wyznaczonym terminie przedstawił dodatkowe informację, wyjaśnienia, dokumenty do sprawozdania, o którym mowa w ust. 1 umowy.</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niezłożenia sprawozdania, o którym mowa w ust. 1 umowy w terminie Gmina wzywa pisemnie realizatora od ich złożenia w terminie 7 dni od dnia otrzymania wezwania.</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Niezastosowanie się do wezwania, o którym mowa w ust. 3 umowy skutkuje uznaniem dotacji za wykorzystaną niezgodnie z przeznaczeniem na zasadach, o których mowa w ustawie o finansach publicznych.</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Niezastosowanie się do wezwania może być podstawą do natychmiastowego rozwiązania umowy przez Gminę.</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Złożenie sprawozdania przez  Realizatora jest równoznaczne z udzieleniem Gminie prawa do rozpowszechniania informacji w nim zawartych  w sprawozdaniach, materiałach informacyjnych i promocyjnych oraz innych dokumentach urzędowych.</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może zgłosić w terminie do 10 dni roboczych, licząc od dnia następującego po dniu przekazania dokumentów, o których  mowa w ust. 1-3 umowy uwagi i zastrzeżenia, a także wezwać do udzielenia informacji, okazania dokumentacji, potwierdzających poniesione wydatki, raportów lub innych dokumentów powstałych w ramach realizacji zadania.</w:t>
      </w:r>
    </w:p>
    <w:p w:rsidR="00B64A3D" w:rsidRDefault="00B64A3D" w:rsidP="00B64A3D">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uważa się za wykonaną z chwilą zatwierdzenia przez Gminę sprawozdania z realizacji zadania bez zastrzeżeń i uwag ze strony Gminy.</w:t>
      </w:r>
    </w:p>
    <w:p w:rsidR="00B64A3D" w:rsidRPr="00B85923" w:rsidRDefault="00B64A3D" w:rsidP="00B64A3D">
      <w:pPr>
        <w:pStyle w:val="Akapitzlist"/>
        <w:autoSpaceDE w:val="0"/>
        <w:autoSpaceDN w:val="0"/>
        <w:adjustRightInd w:val="0"/>
        <w:spacing w:after="0" w:line="240" w:lineRule="auto"/>
        <w:jc w:val="both"/>
        <w:rPr>
          <w:rFonts w:ascii="Times New Roman" w:hAnsi="Times New Roman" w:cs="Times New Roman"/>
          <w:sz w:val="24"/>
          <w:szCs w:val="24"/>
        </w:rPr>
      </w:pPr>
    </w:p>
    <w:p w:rsidR="00B64A3D" w:rsidRDefault="00B64A3D" w:rsidP="00B64A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r w:rsidRPr="00FD0FF8">
        <w:rPr>
          <w:rFonts w:ascii="Times New Roman" w:hAnsi="Times New Roman" w:cs="Times New Roman"/>
          <w:b/>
          <w:sz w:val="24"/>
          <w:szCs w:val="24"/>
        </w:rPr>
        <w:t>.</w:t>
      </w:r>
    </w:p>
    <w:p w:rsidR="00B64A3D" w:rsidRPr="00D222E7" w:rsidRDefault="00B64A3D" w:rsidP="00B64A3D">
      <w:pPr>
        <w:pStyle w:val="Bezodstpw"/>
        <w:ind w:left="2124" w:firstLine="708"/>
        <w:rPr>
          <w:rFonts w:ascii="Times New Roman" w:hAnsi="Times New Roman" w:cs="Times New Roman"/>
          <w:b/>
          <w:sz w:val="24"/>
          <w:szCs w:val="24"/>
        </w:rPr>
      </w:pPr>
      <w:r w:rsidRPr="00D222E7">
        <w:rPr>
          <w:rFonts w:ascii="Times New Roman" w:hAnsi="Times New Roman" w:cs="Times New Roman"/>
          <w:b/>
          <w:sz w:val="24"/>
          <w:szCs w:val="24"/>
        </w:rPr>
        <w:t>Zwrot środków finansowych</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Przyznane środki fin</w:t>
      </w:r>
      <w:r>
        <w:rPr>
          <w:rFonts w:ascii="Times New Roman" w:hAnsi="Times New Roman" w:cs="Times New Roman"/>
          <w:sz w:val="24"/>
          <w:szCs w:val="24"/>
        </w:rPr>
        <w:t>ansowe dotacji, określone w § 3</w:t>
      </w:r>
      <w:r w:rsidRPr="00D222E7">
        <w:rPr>
          <w:rFonts w:ascii="Times New Roman" w:hAnsi="Times New Roman" w:cs="Times New Roman"/>
          <w:sz w:val="24"/>
          <w:szCs w:val="24"/>
        </w:rPr>
        <w:t xml:space="preserve"> umowy oraz uzyskane w związku z realizacją zadania publicznego przychody, Realizator jest zobowiązany wykorzystać w terminie nie później jed</w:t>
      </w:r>
      <w:r w:rsidR="00160269">
        <w:rPr>
          <w:rFonts w:ascii="Times New Roman" w:hAnsi="Times New Roman" w:cs="Times New Roman"/>
          <w:sz w:val="24"/>
          <w:szCs w:val="24"/>
        </w:rPr>
        <w:t>nak  niż do dnia 31 grudnia 2019</w:t>
      </w:r>
      <w:r w:rsidRPr="00D222E7">
        <w:rPr>
          <w:rFonts w:ascii="Times New Roman" w:hAnsi="Times New Roman" w:cs="Times New Roman"/>
          <w:sz w:val="24"/>
          <w:szCs w:val="24"/>
        </w:rPr>
        <w:t>r., w którym jest realizowane zadania publiczne.</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Niewykorzystaną kwotę dotacji lub wykorzystana niezgodnie z zawartą umową i przypisana do zwrotu, Realizator  jest zobowiązany zwrócić na rachunek bankowy Gminy nr  …..</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Niewykorzystaną kwotę dotacji Realizator jest zobowiązany zwrócić w terminie 15 dni od określonego w umowie terminu wykonania zadania.</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Dotację lub część dotacji  wykorzystaną niezgodnie z przeznaczeniem i przypisaną do zwrotu należy zwrócić w terminie  7 dni od daty otrzymania postanowienie o jej zwrocie.</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Odsetki od niewykorzystanej kwoty dotacji zwróconej po terminie, o którym mowa w ust. 3 umowy podlegają zwrotowi – w  wysokości określonej, jak dla zaległości podatkowych, na rachunek bankowy Gminy, wskazany w ust. 2 umowy.</w:t>
      </w:r>
    </w:p>
    <w:p w:rsidR="00B64A3D" w:rsidRPr="00D222E7" w:rsidRDefault="00B64A3D" w:rsidP="00B64A3D">
      <w:pPr>
        <w:pStyle w:val="Bezodstpw"/>
        <w:numPr>
          <w:ilvl w:val="0"/>
          <w:numId w:val="38"/>
        </w:numPr>
        <w:rPr>
          <w:rFonts w:ascii="Times New Roman" w:hAnsi="Times New Roman" w:cs="Times New Roman"/>
          <w:sz w:val="24"/>
          <w:szCs w:val="24"/>
        </w:rPr>
      </w:pPr>
      <w:r w:rsidRPr="00D222E7">
        <w:rPr>
          <w:rFonts w:ascii="Times New Roman" w:hAnsi="Times New Roman" w:cs="Times New Roman"/>
          <w:sz w:val="24"/>
          <w:szCs w:val="24"/>
        </w:rPr>
        <w:t>Kwota dotacji wykorzystana niezgodnie z przeznaczeniem, pobrana nienależnie lub w nadmiernej wysokości podlega zwrotowi wraz z odsetkami na zasadach określonych w przepisach o finansach publicznych.</w:t>
      </w:r>
    </w:p>
    <w:p w:rsidR="00B64A3D" w:rsidRPr="00D222E7" w:rsidRDefault="00B64A3D" w:rsidP="00B64A3D">
      <w:pPr>
        <w:pStyle w:val="Bezodstpw"/>
        <w:rPr>
          <w:rFonts w:ascii="Times New Roman" w:hAnsi="Times New Roman" w:cs="Times New Roman"/>
          <w:sz w:val="24"/>
          <w:szCs w:val="24"/>
        </w:rPr>
      </w:pPr>
      <w:r w:rsidRPr="00D222E7">
        <w:rPr>
          <w:rFonts w:ascii="Times New Roman" w:hAnsi="Times New Roman" w:cs="Times New Roman"/>
          <w:sz w:val="24"/>
          <w:szCs w:val="24"/>
        </w:rPr>
        <w:t xml:space="preserve"> </w:t>
      </w:r>
    </w:p>
    <w:p w:rsidR="00B64A3D" w:rsidRPr="00FD0FF8" w:rsidRDefault="00B64A3D" w:rsidP="00B64A3D">
      <w:pPr>
        <w:autoSpaceDE w:val="0"/>
        <w:autoSpaceDN w:val="0"/>
        <w:adjustRightInd w:val="0"/>
        <w:spacing w:after="0" w:line="240" w:lineRule="auto"/>
        <w:jc w:val="center"/>
        <w:rPr>
          <w:rFonts w:ascii="Times New Roman" w:hAnsi="Times New Roman" w:cs="Times New Roman"/>
          <w:sz w:val="24"/>
          <w:szCs w:val="24"/>
        </w:rPr>
      </w:pPr>
    </w:p>
    <w:p w:rsidR="00B64A3D" w:rsidRDefault="00B64A3D" w:rsidP="00B64A3D">
      <w:pPr>
        <w:autoSpaceDE w:val="0"/>
        <w:autoSpaceDN w:val="0"/>
        <w:adjustRightInd w:val="0"/>
        <w:spacing w:after="0" w:line="240" w:lineRule="auto"/>
        <w:ind w:left="12" w:firstLine="34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w:t>
      </w:r>
      <w:r w:rsidRPr="00FD0FF8">
        <w:rPr>
          <w:rFonts w:ascii="Times New Roman" w:eastAsia="Times New Roman" w:hAnsi="Times New Roman" w:cs="Times New Roman"/>
          <w:b/>
          <w:color w:val="000000"/>
          <w:sz w:val="24"/>
          <w:szCs w:val="24"/>
        </w:rPr>
        <w:t>.</w:t>
      </w:r>
    </w:p>
    <w:p w:rsidR="00B64A3D" w:rsidRPr="00717C07" w:rsidRDefault="00B64A3D" w:rsidP="00B64A3D">
      <w:pPr>
        <w:pStyle w:val="Bezodstpw"/>
        <w:ind w:left="1416"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17C07">
        <w:rPr>
          <w:rFonts w:ascii="Times New Roman" w:eastAsia="Times New Roman" w:hAnsi="Times New Roman" w:cs="Times New Roman"/>
          <w:b/>
          <w:color w:val="000000"/>
          <w:sz w:val="24"/>
          <w:szCs w:val="24"/>
        </w:rPr>
        <w:t>Zmiana postanowień umowy i rozwiązanie umowy</w:t>
      </w:r>
    </w:p>
    <w:p w:rsidR="00B64A3D" w:rsidRPr="00717C07" w:rsidRDefault="00B64A3D" w:rsidP="00B64A3D">
      <w:pPr>
        <w:pStyle w:val="Bezodstpw"/>
        <w:numPr>
          <w:ilvl w:val="0"/>
          <w:numId w:val="39"/>
        </w:numPr>
        <w:rPr>
          <w:rFonts w:ascii="Times New Roman" w:eastAsia="Times New Roman" w:hAnsi="Times New Roman" w:cs="Times New Roman"/>
          <w:b/>
          <w:color w:val="000000"/>
          <w:sz w:val="24"/>
          <w:szCs w:val="24"/>
        </w:rPr>
      </w:pPr>
      <w:r w:rsidRPr="00717C07">
        <w:rPr>
          <w:rFonts w:ascii="Times New Roman" w:eastAsia="Times New Roman" w:hAnsi="Times New Roman" w:cs="Times New Roman"/>
          <w:b/>
          <w:color w:val="000000"/>
          <w:sz w:val="24"/>
          <w:szCs w:val="24"/>
        </w:rPr>
        <w:t xml:space="preserve"> </w:t>
      </w:r>
      <w:r w:rsidRPr="00717C07">
        <w:rPr>
          <w:rFonts w:ascii="Times New Roman" w:eastAsia="Times New Roman" w:hAnsi="Times New Roman" w:cs="Times New Roman"/>
          <w:color w:val="000000"/>
          <w:sz w:val="24"/>
          <w:szCs w:val="24"/>
        </w:rPr>
        <w:t>Zmiana postanowień niniejszej umowy może zastąpić wyłącznie za zgodą obu Stron, w formie pisemnego aneksu, pod rygorem nieważności.</w:t>
      </w:r>
    </w:p>
    <w:p w:rsidR="00B64A3D" w:rsidRPr="00717C07" w:rsidRDefault="00B64A3D" w:rsidP="00B64A3D">
      <w:pPr>
        <w:pStyle w:val="Bezodstpw"/>
        <w:numPr>
          <w:ilvl w:val="0"/>
          <w:numId w:val="39"/>
        </w:numPr>
        <w:rPr>
          <w:rFonts w:ascii="Times New Roman" w:eastAsia="Times New Roman" w:hAnsi="Times New Roman" w:cs="Times New Roman"/>
          <w:b/>
          <w:color w:val="000000"/>
          <w:sz w:val="24"/>
          <w:szCs w:val="24"/>
        </w:rPr>
      </w:pPr>
      <w:r w:rsidRPr="00717C07">
        <w:rPr>
          <w:rFonts w:ascii="Times New Roman" w:eastAsia="Times New Roman" w:hAnsi="Times New Roman" w:cs="Times New Roman"/>
          <w:color w:val="000000"/>
          <w:sz w:val="24"/>
          <w:szCs w:val="24"/>
        </w:rPr>
        <w:t xml:space="preserve"> </w:t>
      </w:r>
      <w:r w:rsidRPr="00717C07">
        <w:rPr>
          <w:rFonts w:ascii="Times New Roman" w:hAnsi="Times New Roman" w:cs="Times New Roman"/>
          <w:sz w:val="24"/>
          <w:szCs w:val="24"/>
        </w:rPr>
        <w:t>Umowa może być rozwiązana na mocy porozumienia Stron w przypadku wystąpienia okoliczności, za które Strony nie ponoszą odpowiedzialności, a które uniemożliwiają wykonywanie umowy.</w:t>
      </w:r>
    </w:p>
    <w:p w:rsidR="00B64A3D" w:rsidRDefault="00B64A3D" w:rsidP="00B64A3D">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717C07">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rsidR="00B64A3D" w:rsidRDefault="00B64A3D" w:rsidP="00B64A3D">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uprawdopodobnienia wystąpienia okoliczności uniemożliwiających wykonanie niniejszej umowy Realizator może odstąpić od umowy, składając stosowne oświadczenie na piśmie, nie później niż do dnia przekazania dotacji.</w:t>
      </w:r>
    </w:p>
    <w:p w:rsidR="00B64A3D" w:rsidRDefault="00B64A3D" w:rsidP="00B64A3D">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może być rozwiązana przez Gminę ze skutkiem natychmiastowym w przypadku:</w:t>
      </w:r>
    </w:p>
    <w:p w:rsidR="00B64A3D" w:rsidRDefault="00B64A3D" w:rsidP="00B64A3D">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wykorzystania udzielonej dotacji niezgodnie z przeznaczeniem lub pobrania w nadmiernej wysokości lub nienależnie,</w:t>
      </w:r>
    </w:p>
    <w:p w:rsidR="00B64A3D" w:rsidRDefault="00B64A3D" w:rsidP="00B64A3D">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nieterminowego lub nienależytego wykonania umowy, w szczególności zmniejszenia zakresu rzeczowego realizowanego zadania publicznego,</w:t>
      </w:r>
    </w:p>
    <w:p w:rsidR="00B64A3D" w:rsidRDefault="00B64A3D" w:rsidP="00B64A3D">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przekazania przez Realizatora części lub całości dotacji osobie trzeciej w sposób niezgodny z niniejszą umową,</w:t>
      </w:r>
    </w:p>
    <w:p w:rsidR="00B64A3D" w:rsidRDefault="00B64A3D" w:rsidP="00B64A3D">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nieprzedłożenia przez Realizatora sprawozdania z wykonania zadania w terminie i na zasadach określonych w niniejszej umowie,</w:t>
      </w:r>
    </w:p>
    <w:p w:rsidR="00B64A3D" w:rsidRDefault="00B64A3D" w:rsidP="00B64A3D">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odmowy poddania się przez Realizatora kontroli albo niedoprowadzenia przez Realizatora w terminie określonym przez Gminę  do usunięcia stwierdzonych nieprawidłowości,</w:t>
      </w:r>
    </w:p>
    <w:p w:rsidR="00B64A3D" w:rsidRPr="002C17B4" w:rsidRDefault="00B64A3D" w:rsidP="00B64A3D">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rozwiązując umowę określi kwotę dotacji podlegającą zwrotowi w wyniku stwierdzenia okoliczności, o których mowa w ust. 1 wraz z odsetkami, jak dla zaległości podatkowych, naliczonymi od dnia przekazania dotacji, termin jej zwrotu na rachunek bankowy Gminy.</w:t>
      </w:r>
    </w:p>
    <w:p w:rsidR="00B64A3D" w:rsidRPr="00717C07" w:rsidRDefault="00B64A3D" w:rsidP="00B64A3D">
      <w:pPr>
        <w:autoSpaceDE w:val="0"/>
        <w:autoSpaceDN w:val="0"/>
        <w:adjustRightInd w:val="0"/>
        <w:spacing w:after="0" w:line="240" w:lineRule="auto"/>
        <w:jc w:val="both"/>
        <w:rPr>
          <w:rFonts w:ascii="Times New Roman" w:hAnsi="Times New Roman" w:cs="Times New Roman"/>
          <w:sz w:val="24"/>
          <w:szCs w:val="24"/>
        </w:rPr>
      </w:pPr>
    </w:p>
    <w:p w:rsidR="00B64A3D" w:rsidRDefault="00B64A3D" w:rsidP="00B64A3D">
      <w:pPr>
        <w:autoSpaceDE w:val="0"/>
        <w:autoSpaceDN w:val="0"/>
        <w:adjustRightInd w:val="0"/>
        <w:spacing w:after="0" w:line="240" w:lineRule="auto"/>
        <w:jc w:val="center"/>
        <w:rPr>
          <w:rFonts w:ascii="Times New Roman" w:hAnsi="Times New Roman" w:cs="Times New Roman"/>
          <w:b/>
          <w:sz w:val="24"/>
          <w:szCs w:val="24"/>
        </w:rPr>
      </w:pPr>
      <w:r w:rsidRPr="00FD0FF8">
        <w:rPr>
          <w:rFonts w:ascii="Times New Roman" w:hAnsi="Times New Roman" w:cs="Times New Roman"/>
          <w:b/>
          <w:sz w:val="24"/>
          <w:szCs w:val="24"/>
        </w:rPr>
        <w:t>§ 1</w:t>
      </w:r>
      <w:r>
        <w:rPr>
          <w:rFonts w:ascii="Times New Roman" w:hAnsi="Times New Roman" w:cs="Times New Roman"/>
          <w:b/>
          <w:sz w:val="24"/>
          <w:szCs w:val="24"/>
        </w:rPr>
        <w:t>0</w:t>
      </w:r>
      <w:r w:rsidRPr="00FD0FF8">
        <w:rPr>
          <w:rFonts w:ascii="Times New Roman" w:hAnsi="Times New Roman" w:cs="Times New Roman"/>
          <w:b/>
          <w:sz w:val="24"/>
          <w:szCs w:val="24"/>
        </w:rPr>
        <w:t>.</w:t>
      </w:r>
    </w:p>
    <w:p w:rsidR="00B64A3D" w:rsidRDefault="00B64A3D" w:rsidP="00B64A3D">
      <w:pPr>
        <w:autoSpaceDE w:val="0"/>
        <w:autoSpaceDN w:val="0"/>
        <w:adjustRightInd w:val="0"/>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Postanowienia końcowe</w:t>
      </w:r>
    </w:p>
    <w:p w:rsidR="00B64A3D" w:rsidRDefault="00B64A3D" w:rsidP="00B64A3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 zobowiązuje się do niezbywania związanych z realizacją zadania rzeczy zakupionych za środki pochodzące z dotacji przez okres 5 lat od dnia dokonania zakupu.</w:t>
      </w:r>
    </w:p>
    <w:p w:rsidR="00B64A3D" w:rsidRDefault="00B64A3D" w:rsidP="00B64A3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ważnych przyczyn Gmina może wyrazić zgodę na zbycie rzeczy przed upływem terminu, o którym mowa w ust. 1 pod warunkiem, że Realizator zobowiązuje się przeznaczyć środki pozyskane ze zbycia rzeczy na realizację celów statutowych.</w:t>
      </w:r>
    </w:p>
    <w:p w:rsidR="00B64A3D" w:rsidRDefault="00B64A3D" w:rsidP="00B64A3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sidRPr="00E52286">
        <w:rPr>
          <w:rFonts w:ascii="Times New Roman" w:hAnsi="Times New Roman" w:cs="Times New Roman"/>
          <w:sz w:val="24"/>
          <w:szCs w:val="24"/>
        </w:rPr>
        <w:t>Wszelkie zmiany umowy i oświadczenia składane zgodnie z niniejszą umową wymagają zachowania formy pisemnej pod rygorem nieważności.</w:t>
      </w:r>
    </w:p>
    <w:p w:rsidR="00B64A3D" w:rsidRDefault="00B64A3D" w:rsidP="00B64A3D">
      <w:pPr>
        <w:pStyle w:val="Akapitzlist"/>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w:t>
      </w:r>
      <w:r w:rsidRPr="00E52286">
        <w:rPr>
          <w:rFonts w:ascii="Times New Roman" w:hAnsi="Times New Roman" w:cs="Times New Roman"/>
          <w:sz w:val="24"/>
          <w:szCs w:val="24"/>
        </w:rPr>
        <w:t xml:space="preserve"> ponosi wyłączną odpowiedzialność wobec osób trzecich za szkody powstałe</w:t>
      </w:r>
      <w:r>
        <w:rPr>
          <w:rFonts w:ascii="Times New Roman" w:hAnsi="Times New Roman" w:cs="Times New Roman"/>
          <w:sz w:val="24"/>
          <w:szCs w:val="24"/>
        </w:rPr>
        <w:t xml:space="preserve"> w związku z realizacją zadania.</w:t>
      </w:r>
    </w:p>
    <w:p w:rsidR="00B64A3D" w:rsidRDefault="00B64A3D" w:rsidP="00B64A3D">
      <w:pPr>
        <w:pStyle w:val="Akapitzlist"/>
        <w:numPr>
          <w:ilvl w:val="0"/>
          <w:numId w:val="41"/>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W zakresie nieuregulowanym umową stosuje się przepisy ustawy z dnia 23 kwietnia 1964r. - Kodeks cywi</w:t>
      </w:r>
      <w:r w:rsidR="00160269">
        <w:rPr>
          <w:rFonts w:ascii="Times New Roman" w:hAnsi="Times New Roman" w:cs="Times New Roman"/>
          <w:sz w:val="24"/>
          <w:szCs w:val="24"/>
        </w:rPr>
        <w:t>lny (Dz. U. z 2018, poz. 1025</w:t>
      </w:r>
      <w:r w:rsidRPr="00E52286">
        <w:rPr>
          <w:rFonts w:ascii="Times New Roman" w:hAnsi="Times New Roman" w:cs="Times New Roman"/>
          <w:sz w:val="24"/>
          <w:szCs w:val="24"/>
        </w:rPr>
        <w:t xml:space="preserve">) oraz ustawy z dnia 27 sierpnia 2009r. o finansach publicznych </w:t>
      </w:r>
      <w:r>
        <w:rPr>
          <w:rFonts w:ascii="Times New Roman" w:hAnsi="Times New Roman" w:cs="Times New Roman"/>
          <w:sz w:val="24"/>
          <w:szCs w:val="24"/>
        </w:rPr>
        <w:t>(Dz. U. z 2017r., poz. 2077 ze zm.) Realizator</w:t>
      </w:r>
      <w:r w:rsidRPr="00E52286">
        <w:rPr>
          <w:rFonts w:ascii="Times New Roman" w:hAnsi="Times New Roman" w:cs="Times New Roman"/>
          <w:sz w:val="24"/>
          <w:szCs w:val="24"/>
        </w:rPr>
        <w:t xml:space="preserve"> oświadcza, że znane są mu obowiązki wynikające z przepisów prawa</w:t>
      </w:r>
      <w:r w:rsidR="00160269">
        <w:rPr>
          <w:rFonts w:ascii="Times New Roman" w:hAnsi="Times New Roman" w:cs="Times New Roman"/>
          <w:sz w:val="24"/>
          <w:szCs w:val="24"/>
        </w:rPr>
        <w:t>.</w:t>
      </w:r>
    </w:p>
    <w:p w:rsidR="00B64A3D" w:rsidRDefault="00B64A3D" w:rsidP="00B64A3D">
      <w:pPr>
        <w:pStyle w:val="Akapitzlist"/>
        <w:numPr>
          <w:ilvl w:val="0"/>
          <w:numId w:val="41"/>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Ewentualne spory powstałe w związku z zawarciem i wykonywaniem niniejszej umowy Strony poddadzą rozstrzygnięciu właściwego, ze w</w:t>
      </w:r>
      <w:r>
        <w:rPr>
          <w:rFonts w:ascii="Times New Roman" w:hAnsi="Times New Roman" w:cs="Times New Roman"/>
          <w:sz w:val="24"/>
          <w:szCs w:val="24"/>
        </w:rPr>
        <w:t>zględu na siedzibę Gminy</w:t>
      </w:r>
      <w:r w:rsidRPr="00E52286">
        <w:rPr>
          <w:rFonts w:ascii="Times New Roman" w:hAnsi="Times New Roman" w:cs="Times New Roman"/>
          <w:sz w:val="24"/>
          <w:szCs w:val="24"/>
        </w:rPr>
        <w:t>, sądu powszechnego.</w:t>
      </w:r>
    </w:p>
    <w:p w:rsidR="00B64A3D" w:rsidRPr="00E52286" w:rsidRDefault="00B64A3D" w:rsidP="00B64A3D">
      <w:pPr>
        <w:pStyle w:val="Akapitzlist"/>
        <w:numPr>
          <w:ilvl w:val="0"/>
          <w:numId w:val="41"/>
        </w:numPr>
        <w:autoSpaceDE w:val="0"/>
        <w:autoSpaceDN w:val="0"/>
        <w:adjustRightInd w:val="0"/>
        <w:spacing w:before="240" w:after="0" w:line="240" w:lineRule="auto"/>
        <w:jc w:val="both"/>
        <w:rPr>
          <w:rFonts w:ascii="Times New Roman" w:hAnsi="Times New Roman" w:cs="Times New Roman"/>
          <w:sz w:val="24"/>
          <w:szCs w:val="24"/>
        </w:rPr>
      </w:pPr>
      <w:r w:rsidRPr="00E52286">
        <w:rPr>
          <w:rFonts w:ascii="Times New Roman" w:hAnsi="Times New Roman" w:cs="Times New Roman"/>
          <w:sz w:val="24"/>
          <w:szCs w:val="24"/>
        </w:rPr>
        <w:t xml:space="preserve">Umowa niniejsza została sporządzona w dwóch jednobrzmiących egzemplarzach, </w:t>
      </w:r>
      <w:r w:rsidRPr="00E52286">
        <w:rPr>
          <w:rFonts w:ascii="Times New Roman" w:hAnsi="Times New Roman" w:cs="Times New Roman"/>
          <w:sz w:val="24"/>
          <w:szCs w:val="24"/>
        </w:rPr>
        <w:br/>
        <w:t>po jednym dla każdej ze Stron.</w:t>
      </w:r>
    </w:p>
    <w:p w:rsidR="00B64A3D" w:rsidRPr="00FD0FF8" w:rsidRDefault="00B64A3D" w:rsidP="00B64A3D">
      <w:pPr>
        <w:autoSpaceDE w:val="0"/>
        <w:autoSpaceDN w:val="0"/>
        <w:adjustRightInd w:val="0"/>
        <w:spacing w:before="240" w:after="0" w:line="240" w:lineRule="auto"/>
        <w:jc w:val="both"/>
        <w:rPr>
          <w:rFonts w:ascii="Times New Roman" w:hAnsi="Times New Roman" w:cs="Times New Roman"/>
          <w:sz w:val="24"/>
          <w:szCs w:val="24"/>
        </w:rPr>
      </w:pPr>
    </w:p>
    <w:p w:rsidR="00B64A3D" w:rsidRDefault="00B64A3D" w:rsidP="00B64A3D">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sz w:val="24"/>
          <w:szCs w:val="24"/>
        </w:rPr>
        <w:t>Gmina: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Realizator:</w:t>
      </w:r>
    </w:p>
    <w:p w:rsidR="00B64A3D" w:rsidRDefault="00B64A3D" w:rsidP="00B64A3D">
      <w:pPr>
        <w:autoSpaceDE w:val="0"/>
        <w:autoSpaceDN w:val="0"/>
        <w:adjustRightInd w:val="0"/>
        <w:spacing w:before="240" w:after="0" w:line="240" w:lineRule="auto"/>
        <w:rPr>
          <w:rFonts w:ascii="Times New Roman" w:hAnsi="Times New Roman" w:cs="Times New Roman"/>
          <w:b/>
          <w:bCs/>
          <w:sz w:val="24"/>
          <w:szCs w:val="24"/>
        </w:rPr>
      </w:pPr>
    </w:p>
    <w:p w:rsidR="00B64A3D" w:rsidRDefault="00B64A3D" w:rsidP="00B64A3D">
      <w:pPr>
        <w:autoSpaceDE w:val="0"/>
        <w:autoSpaceDN w:val="0"/>
        <w:adjustRightInd w:val="0"/>
        <w:spacing w:before="240" w:after="0" w:line="240" w:lineRule="auto"/>
        <w:jc w:val="center"/>
        <w:rPr>
          <w:rFonts w:ascii="Times New Roman" w:hAnsi="Times New Roman" w:cs="Times New Roman"/>
          <w:b/>
          <w:bCs/>
          <w:sz w:val="24"/>
          <w:szCs w:val="24"/>
        </w:rPr>
      </w:pPr>
    </w:p>
    <w:p w:rsidR="00B64A3D" w:rsidRDefault="00B64A3D" w:rsidP="00B64A3D">
      <w:pPr>
        <w:autoSpaceDE w:val="0"/>
        <w:autoSpaceDN w:val="0"/>
        <w:adjustRightInd w:val="0"/>
        <w:spacing w:before="240" w:after="0" w:line="240" w:lineRule="auto"/>
        <w:jc w:val="center"/>
        <w:rPr>
          <w:rFonts w:ascii="Times New Roman" w:hAnsi="Times New Roman" w:cs="Times New Roman"/>
          <w:b/>
          <w:bCs/>
          <w:sz w:val="24"/>
          <w:szCs w:val="24"/>
        </w:rPr>
      </w:pPr>
    </w:p>
    <w:p w:rsidR="00B64A3D" w:rsidRDefault="00B64A3D" w:rsidP="00B64A3D">
      <w:pPr>
        <w:pStyle w:val="Bezodstpw"/>
        <w:ind w:left="708"/>
        <w:jc w:val="both"/>
        <w:rPr>
          <w:rFonts w:ascii="Times New Roman" w:hAnsi="Times New Roman" w:cs="Times New Roman"/>
          <w:sz w:val="20"/>
          <w:szCs w:val="20"/>
        </w:rPr>
      </w:pPr>
    </w:p>
    <w:p w:rsidR="00B64A3D" w:rsidRPr="00B614DE" w:rsidRDefault="00B64A3D" w:rsidP="00B64A3D">
      <w:pPr>
        <w:pStyle w:val="Bezodstpw"/>
        <w:jc w:val="both"/>
        <w:rPr>
          <w:rFonts w:ascii="Times New Roman" w:hAnsi="Times New Roman" w:cs="Times New Roman"/>
          <w:sz w:val="20"/>
          <w:szCs w:val="20"/>
        </w:rPr>
      </w:pPr>
    </w:p>
    <w:p w:rsidR="009D1812" w:rsidRDefault="009D1812" w:rsidP="00B64A3D">
      <w:pPr>
        <w:pStyle w:val="Bezodstpw"/>
        <w:rPr>
          <w:rFonts w:ascii="Times New Roman" w:hAnsi="Times New Roman" w:cs="Times New Roman"/>
          <w:sz w:val="20"/>
          <w:szCs w:val="20"/>
        </w:rPr>
      </w:pPr>
    </w:p>
    <w:p w:rsidR="00F66256" w:rsidRPr="00B614DE" w:rsidRDefault="00F66256" w:rsidP="009D1812">
      <w:pPr>
        <w:pStyle w:val="Bezodstpw"/>
        <w:jc w:val="both"/>
        <w:rPr>
          <w:rFonts w:ascii="Times New Roman" w:hAnsi="Times New Roman" w:cs="Times New Roman"/>
          <w:sz w:val="20"/>
          <w:szCs w:val="20"/>
        </w:rPr>
      </w:pPr>
    </w:p>
    <w:sectPr w:rsidR="00F66256" w:rsidRPr="00B614DE" w:rsidSect="00D366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C4" w:rsidRDefault="006778C4" w:rsidP="00F66256">
      <w:pPr>
        <w:spacing w:after="0" w:line="240" w:lineRule="auto"/>
      </w:pPr>
      <w:r>
        <w:separator/>
      </w:r>
    </w:p>
  </w:endnote>
  <w:endnote w:type="continuationSeparator" w:id="1">
    <w:p w:rsidR="006778C4" w:rsidRDefault="006778C4" w:rsidP="00F66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C4" w:rsidRDefault="006778C4" w:rsidP="00F66256">
      <w:pPr>
        <w:spacing w:after="0" w:line="240" w:lineRule="auto"/>
      </w:pPr>
      <w:r>
        <w:separator/>
      </w:r>
    </w:p>
  </w:footnote>
  <w:footnote w:type="continuationSeparator" w:id="1">
    <w:p w:rsidR="006778C4" w:rsidRDefault="006778C4" w:rsidP="00F66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3C"/>
    <w:multiLevelType w:val="hybridMultilevel"/>
    <w:tmpl w:val="02BE8E5E"/>
    <w:lvl w:ilvl="0" w:tplc="4C26AD04">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5C5A07"/>
    <w:multiLevelType w:val="hybridMultilevel"/>
    <w:tmpl w:val="D5001EC4"/>
    <w:lvl w:ilvl="0" w:tplc="98F46F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E181B"/>
    <w:multiLevelType w:val="hybridMultilevel"/>
    <w:tmpl w:val="75A6C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02F4F"/>
    <w:multiLevelType w:val="hybridMultilevel"/>
    <w:tmpl w:val="AE5EF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F0604"/>
    <w:multiLevelType w:val="hybridMultilevel"/>
    <w:tmpl w:val="3E7C6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C032A"/>
    <w:multiLevelType w:val="hybridMultilevel"/>
    <w:tmpl w:val="E40AE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F52AE"/>
    <w:multiLevelType w:val="hybridMultilevel"/>
    <w:tmpl w:val="62E20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FB4965"/>
    <w:multiLevelType w:val="hybridMultilevel"/>
    <w:tmpl w:val="F31C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D49FE"/>
    <w:multiLevelType w:val="hybridMultilevel"/>
    <w:tmpl w:val="D5745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F1F4C"/>
    <w:multiLevelType w:val="hybridMultilevel"/>
    <w:tmpl w:val="946EEF44"/>
    <w:lvl w:ilvl="0" w:tplc="FC8E7C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5A5480"/>
    <w:multiLevelType w:val="hybridMultilevel"/>
    <w:tmpl w:val="D6562DA2"/>
    <w:lvl w:ilvl="0" w:tplc="10666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F255C4"/>
    <w:multiLevelType w:val="hybridMultilevel"/>
    <w:tmpl w:val="07687ACE"/>
    <w:lvl w:ilvl="0" w:tplc="7EA027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DA90380"/>
    <w:multiLevelType w:val="hybridMultilevel"/>
    <w:tmpl w:val="995E3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50B33"/>
    <w:multiLevelType w:val="hybridMultilevel"/>
    <w:tmpl w:val="B00E9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B2581A"/>
    <w:multiLevelType w:val="hybridMultilevel"/>
    <w:tmpl w:val="E702C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911BC"/>
    <w:multiLevelType w:val="hybridMultilevel"/>
    <w:tmpl w:val="AEEE5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2C6572"/>
    <w:multiLevelType w:val="hybridMultilevel"/>
    <w:tmpl w:val="A840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F26F87"/>
    <w:multiLevelType w:val="hybridMultilevel"/>
    <w:tmpl w:val="58BEC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37DE5"/>
    <w:multiLevelType w:val="hybridMultilevel"/>
    <w:tmpl w:val="29588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A2184"/>
    <w:multiLevelType w:val="hybridMultilevel"/>
    <w:tmpl w:val="45449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759D7"/>
    <w:multiLevelType w:val="hybridMultilevel"/>
    <w:tmpl w:val="B79C76C4"/>
    <w:lvl w:ilvl="0" w:tplc="A2DC5C88">
      <w:start w:val="1"/>
      <w:numFmt w:val="decimal"/>
      <w:lvlText w:val="%1)"/>
      <w:lvlJc w:val="left"/>
      <w:pPr>
        <w:ind w:left="108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319901A1"/>
    <w:multiLevelType w:val="hybridMultilevel"/>
    <w:tmpl w:val="C7CA11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D188D"/>
    <w:multiLevelType w:val="hybridMultilevel"/>
    <w:tmpl w:val="E1AC2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61249B"/>
    <w:multiLevelType w:val="hybridMultilevel"/>
    <w:tmpl w:val="CF5CA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C93144"/>
    <w:multiLevelType w:val="hybridMultilevel"/>
    <w:tmpl w:val="735AA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827D1F"/>
    <w:multiLevelType w:val="hybridMultilevel"/>
    <w:tmpl w:val="36F47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8B2F97"/>
    <w:multiLevelType w:val="hybridMultilevel"/>
    <w:tmpl w:val="DF30B222"/>
    <w:lvl w:ilvl="0" w:tplc="D466D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4F0725"/>
    <w:multiLevelType w:val="hybridMultilevel"/>
    <w:tmpl w:val="28B63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F342A0"/>
    <w:multiLevelType w:val="hybridMultilevel"/>
    <w:tmpl w:val="266A060C"/>
    <w:lvl w:ilvl="0" w:tplc="008A1C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60E59CC"/>
    <w:multiLevelType w:val="hybridMultilevel"/>
    <w:tmpl w:val="5D283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C8548A"/>
    <w:multiLevelType w:val="hybridMultilevel"/>
    <w:tmpl w:val="EBEA2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5F7874"/>
    <w:multiLevelType w:val="hybridMultilevel"/>
    <w:tmpl w:val="890C2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364099"/>
    <w:multiLevelType w:val="hybridMultilevel"/>
    <w:tmpl w:val="D1E2544E"/>
    <w:lvl w:ilvl="0" w:tplc="A2F2C1A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357773A"/>
    <w:multiLevelType w:val="hybridMultilevel"/>
    <w:tmpl w:val="ED6E4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B55AB4"/>
    <w:multiLevelType w:val="hybridMultilevel"/>
    <w:tmpl w:val="46825FBA"/>
    <w:lvl w:ilvl="0" w:tplc="507AE5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1A0975"/>
    <w:multiLevelType w:val="hybridMultilevel"/>
    <w:tmpl w:val="5E60F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B665E5"/>
    <w:multiLevelType w:val="hybridMultilevel"/>
    <w:tmpl w:val="CF72035E"/>
    <w:lvl w:ilvl="0" w:tplc="82685B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440D07"/>
    <w:multiLevelType w:val="hybridMultilevel"/>
    <w:tmpl w:val="0F78C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5874FB"/>
    <w:multiLevelType w:val="hybridMultilevel"/>
    <w:tmpl w:val="E142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095D36"/>
    <w:multiLevelType w:val="hybridMultilevel"/>
    <w:tmpl w:val="443C0A28"/>
    <w:lvl w:ilvl="0" w:tplc="C8C828D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68136412"/>
    <w:multiLevelType w:val="hybridMultilevel"/>
    <w:tmpl w:val="6B90E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01167"/>
    <w:multiLevelType w:val="hybridMultilevel"/>
    <w:tmpl w:val="7984392C"/>
    <w:lvl w:ilvl="0" w:tplc="F0F465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A655DB"/>
    <w:multiLevelType w:val="hybridMultilevel"/>
    <w:tmpl w:val="48880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8F34C38"/>
    <w:multiLevelType w:val="hybridMultilevel"/>
    <w:tmpl w:val="F00C9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A85927"/>
    <w:multiLevelType w:val="hybridMultilevel"/>
    <w:tmpl w:val="02B6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1A6A9B"/>
    <w:multiLevelType w:val="hybridMultilevel"/>
    <w:tmpl w:val="46825FBA"/>
    <w:lvl w:ilvl="0" w:tplc="507AE5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C65341"/>
    <w:multiLevelType w:val="hybridMultilevel"/>
    <w:tmpl w:val="56B0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25"/>
  </w:num>
  <w:num w:numId="4">
    <w:abstractNumId w:val="34"/>
  </w:num>
  <w:num w:numId="5">
    <w:abstractNumId w:val="3"/>
  </w:num>
  <w:num w:numId="6">
    <w:abstractNumId w:val="23"/>
  </w:num>
  <w:num w:numId="7">
    <w:abstractNumId w:val="15"/>
  </w:num>
  <w:num w:numId="8">
    <w:abstractNumId w:val="22"/>
  </w:num>
  <w:num w:numId="9">
    <w:abstractNumId w:val="8"/>
  </w:num>
  <w:num w:numId="10">
    <w:abstractNumId w:val="30"/>
  </w:num>
  <w:num w:numId="11">
    <w:abstractNumId w:val="40"/>
  </w:num>
  <w:num w:numId="12">
    <w:abstractNumId w:val="45"/>
  </w:num>
  <w:num w:numId="13">
    <w:abstractNumId w:val="46"/>
  </w:num>
  <w:num w:numId="14">
    <w:abstractNumId w:val="1"/>
  </w:num>
  <w:num w:numId="15">
    <w:abstractNumId w:val="11"/>
  </w:num>
  <w:num w:numId="16">
    <w:abstractNumId w:val="28"/>
  </w:num>
  <w:num w:numId="17">
    <w:abstractNumId w:val="27"/>
  </w:num>
  <w:num w:numId="18">
    <w:abstractNumId w:val="41"/>
  </w:num>
  <w:num w:numId="19">
    <w:abstractNumId w:val="18"/>
  </w:num>
  <w:num w:numId="20">
    <w:abstractNumId w:val="16"/>
  </w:num>
  <w:num w:numId="21">
    <w:abstractNumId w:val="29"/>
  </w:num>
  <w:num w:numId="22">
    <w:abstractNumId w:val="2"/>
  </w:num>
  <w:num w:numId="23">
    <w:abstractNumId w:val="31"/>
  </w:num>
  <w:num w:numId="24">
    <w:abstractNumId w:val="12"/>
  </w:num>
  <w:num w:numId="25">
    <w:abstractNumId w:val="4"/>
  </w:num>
  <w:num w:numId="26">
    <w:abstractNumId w:val="38"/>
  </w:num>
  <w:num w:numId="27">
    <w:abstractNumId w:val="33"/>
  </w:num>
  <w:num w:numId="28">
    <w:abstractNumId w:val="7"/>
  </w:num>
  <w:num w:numId="29">
    <w:abstractNumId w:val="10"/>
  </w:num>
  <w:num w:numId="30">
    <w:abstractNumId w:val="5"/>
  </w:num>
  <w:num w:numId="31">
    <w:abstractNumId w:val="35"/>
  </w:num>
  <w:num w:numId="32">
    <w:abstractNumId w:val="44"/>
  </w:num>
  <w:num w:numId="33">
    <w:abstractNumId w:val="13"/>
  </w:num>
  <w:num w:numId="34">
    <w:abstractNumId w:val="21"/>
  </w:num>
  <w:num w:numId="35">
    <w:abstractNumId w:val="32"/>
  </w:num>
  <w:num w:numId="36">
    <w:abstractNumId w:val="24"/>
  </w:num>
  <w:num w:numId="37">
    <w:abstractNumId w:val="19"/>
  </w:num>
  <w:num w:numId="38">
    <w:abstractNumId w:val="14"/>
  </w:num>
  <w:num w:numId="39">
    <w:abstractNumId w:val="36"/>
  </w:num>
  <w:num w:numId="40">
    <w:abstractNumId w:val="9"/>
  </w:num>
  <w:num w:numId="41">
    <w:abstractNumId w:val="1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0151"/>
    <w:rsid w:val="000044AD"/>
    <w:rsid w:val="00006E4A"/>
    <w:rsid w:val="000728C9"/>
    <w:rsid w:val="00084730"/>
    <w:rsid w:val="000B0F8B"/>
    <w:rsid w:val="00117738"/>
    <w:rsid w:val="00160269"/>
    <w:rsid w:val="00160486"/>
    <w:rsid w:val="001B7394"/>
    <w:rsid w:val="001F374F"/>
    <w:rsid w:val="00212FE9"/>
    <w:rsid w:val="00220151"/>
    <w:rsid w:val="00244D0B"/>
    <w:rsid w:val="0025008E"/>
    <w:rsid w:val="00265788"/>
    <w:rsid w:val="00267606"/>
    <w:rsid w:val="002B708A"/>
    <w:rsid w:val="002C17B4"/>
    <w:rsid w:val="00314EA0"/>
    <w:rsid w:val="00315E0F"/>
    <w:rsid w:val="003A6CE9"/>
    <w:rsid w:val="003A798C"/>
    <w:rsid w:val="003E71A4"/>
    <w:rsid w:val="00413E8D"/>
    <w:rsid w:val="00436BEA"/>
    <w:rsid w:val="004374B1"/>
    <w:rsid w:val="0046106C"/>
    <w:rsid w:val="004660D1"/>
    <w:rsid w:val="004C1619"/>
    <w:rsid w:val="00553D21"/>
    <w:rsid w:val="005726D9"/>
    <w:rsid w:val="00586287"/>
    <w:rsid w:val="0058701D"/>
    <w:rsid w:val="005C12D4"/>
    <w:rsid w:val="005C542C"/>
    <w:rsid w:val="00666A76"/>
    <w:rsid w:val="006778C4"/>
    <w:rsid w:val="00694A33"/>
    <w:rsid w:val="0071563E"/>
    <w:rsid w:val="00717C07"/>
    <w:rsid w:val="00747044"/>
    <w:rsid w:val="00786E42"/>
    <w:rsid w:val="007B7B3B"/>
    <w:rsid w:val="007D7D02"/>
    <w:rsid w:val="00836ADD"/>
    <w:rsid w:val="00846312"/>
    <w:rsid w:val="008519DD"/>
    <w:rsid w:val="008828A7"/>
    <w:rsid w:val="008C531D"/>
    <w:rsid w:val="00917FA4"/>
    <w:rsid w:val="009537AB"/>
    <w:rsid w:val="00964C26"/>
    <w:rsid w:val="009A067B"/>
    <w:rsid w:val="009B6E0B"/>
    <w:rsid w:val="009C0B31"/>
    <w:rsid w:val="009D0558"/>
    <w:rsid w:val="009D1812"/>
    <w:rsid w:val="00A01C04"/>
    <w:rsid w:val="00A54541"/>
    <w:rsid w:val="00AF003A"/>
    <w:rsid w:val="00B07D52"/>
    <w:rsid w:val="00B614DE"/>
    <w:rsid w:val="00B64A3D"/>
    <w:rsid w:val="00B73FB4"/>
    <w:rsid w:val="00B85923"/>
    <w:rsid w:val="00B93585"/>
    <w:rsid w:val="00B96E43"/>
    <w:rsid w:val="00BF50E5"/>
    <w:rsid w:val="00C11F56"/>
    <w:rsid w:val="00C50AA4"/>
    <w:rsid w:val="00C75DB4"/>
    <w:rsid w:val="00CC4DBD"/>
    <w:rsid w:val="00CF2167"/>
    <w:rsid w:val="00D12F90"/>
    <w:rsid w:val="00D222E7"/>
    <w:rsid w:val="00D36627"/>
    <w:rsid w:val="00D5078E"/>
    <w:rsid w:val="00D67C01"/>
    <w:rsid w:val="00DA49BB"/>
    <w:rsid w:val="00DB4426"/>
    <w:rsid w:val="00DB596E"/>
    <w:rsid w:val="00DC7EFA"/>
    <w:rsid w:val="00DD4A9C"/>
    <w:rsid w:val="00DE6CD0"/>
    <w:rsid w:val="00E07DF4"/>
    <w:rsid w:val="00E103E2"/>
    <w:rsid w:val="00E12ADC"/>
    <w:rsid w:val="00E1388F"/>
    <w:rsid w:val="00E36B1A"/>
    <w:rsid w:val="00E42E1E"/>
    <w:rsid w:val="00E52286"/>
    <w:rsid w:val="00E76197"/>
    <w:rsid w:val="00E8475B"/>
    <w:rsid w:val="00E96184"/>
    <w:rsid w:val="00EA7F76"/>
    <w:rsid w:val="00F50DDB"/>
    <w:rsid w:val="00F66256"/>
    <w:rsid w:val="00F90C19"/>
    <w:rsid w:val="00F9137B"/>
    <w:rsid w:val="00FC1BFF"/>
    <w:rsid w:val="00FF7C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25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20151"/>
    <w:pPr>
      <w:spacing w:after="0" w:line="240" w:lineRule="auto"/>
    </w:pPr>
  </w:style>
  <w:style w:type="character" w:styleId="Hipercze">
    <w:name w:val="Hyperlink"/>
    <w:basedOn w:val="Domylnaczcionkaakapitu"/>
    <w:uiPriority w:val="99"/>
    <w:unhideWhenUsed/>
    <w:rsid w:val="00E36B1A"/>
    <w:rPr>
      <w:color w:val="0000FF" w:themeColor="hyperlink"/>
      <w:u w:val="single"/>
    </w:rPr>
  </w:style>
  <w:style w:type="table" w:styleId="Tabela-Siatka">
    <w:name w:val="Table Grid"/>
    <w:basedOn w:val="Standardowy"/>
    <w:uiPriority w:val="59"/>
    <w:rsid w:val="00846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66256"/>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F66256"/>
  </w:style>
  <w:style w:type="paragraph" w:styleId="Stopka">
    <w:name w:val="footer"/>
    <w:basedOn w:val="Normalny"/>
    <w:link w:val="StopkaZnak"/>
    <w:uiPriority w:val="99"/>
    <w:semiHidden/>
    <w:unhideWhenUsed/>
    <w:rsid w:val="00F66256"/>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semiHidden/>
    <w:rsid w:val="00F66256"/>
  </w:style>
  <w:style w:type="paragraph" w:styleId="Akapitzlist">
    <w:name w:val="List Paragraph"/>
    <w:basedOn w:val="Normalny"/>
    <w:uiPriority w:val="34"/>
    <w:qFormat/>
    <w:rsid w:val="00B85923"/>
    <w:pPr>
      <w:ind w:left="720"/>
      <w:contextualSpacing/>
    </w:pPr>
  </w:style>
</w:styles>
</file>

<file path=word/webSettings.xml><?xml version="1.0" encoding="utf-8"?>
<w:webSettings xmlns:r="http://schemas.openxmlformats.org/officeDocument/2006/relationships" xmlns:w="http://schemas.openxmlformats.org/wordprocessingml/2006/main">
  <w:divs>
    <w:div w:id="12481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uras@zolynia.pl" TargetMode="External"/><Relationship Id="rId3" Type="http://schemas.openxmlformats.org/officeDocument/2006/relationships/settings" Target="settings.xml"/><Relationship Id="rId7" Type="http://schemas.openxmlformats.org/officeDocument/2006/relationships/hyperlink" Target="mailto:hkochman@zol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19</Pages>
  <Words>5162</Words>
  <Characters>30975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2019-01-29T07:44:00Z</cp:lastPrinted>
  <dcterms:created xsi:type="dcterms:W3CDTF">2018-03-30T06:33:00Z</dcterms:created>
  <dcterms:modified xsi:type="dcterms:W3CDTF">2019-01-29T09:35:00Z</dcterms:modified>
</cp:coreProperties>
</file>