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AF18" w14:textId="77777777" w:rsidR="00857FC7" w:rsidRDefault="00A42F8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Załącznik nr 9 do SWZ</w:t>
      </w:r>
    </w:p>
    <w:p w14:paraId="4FE2D9CD" w14:textId="77777777" w:rsidR="00857FC7" w:rsidRDefault="00A42F80">
      <w:pPr>
        <w:widowControl w:val="0"/>
        <w:pBdr>
          <w:top w:val="nil"/>
          <w:left w:val="nil"/>
          <w:bottom w:val="single" w:sz="4" w:space="0" w:color="000000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Identyfikator postępowania na miniPortalu</w:t>
      </w:r>
    </w:p>
    <w:p w14:paraId="4CCA5C26" w14:textId="77777777" w:rsidR="00857FC7" w:rsidRDefault="00A42F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FF0000"/>
          <w:u w:val="single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color w:val="000000"/>
        </w:rPr>
        <w:t>(Znak postępowania</w:t>
      </w:r>
      <w:r w:rsidRPr="00C20D6D">
        <w:rPr>
          <w:rFonts w:ascii="Cambria" w:eastAsia="Cambria" w:hAnsi="Cambria" w:cs="Cambria"/>
        </w:rPr>
        <w:t xml:space="preserve">: </w:t>
      </w:r>
      <w:r w:rsidR="00431FA2" w:rsidRPr="00055C55">
        <w:rPr>
          <w:rFonts w:ascii="Cambria" w:eastAsia="Cambria" w:hAnsi="Cambria" w:cs="Cambria"/>
          <w:b/>
        </w:rPr>
        <w:t>Z.271.15.2021</w:t>
      </w:r>
      <w:r w:rsidRPr="00C20D6D">
        <w:rPr>
          <w:rFonts w:ascii="Cambria" w:eastAsia="Cambria" w:hAnsi="Cambria" w:cs="Cambria"/>
        </w:rPr>
        <w:t>)</w:t>
      </w:r>
    </w:p>
    <w:p w14:paraId="0A3DED02" w14:textId="77777777" w:rsidR="00857FC7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</w:p>
    <w:p w14:paraId="04BA18FB" w14:textId="77777777" w:rsidR="00857FC7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</w:p>
    <w:tbl>
      <w:tblPr>
        <w:tblStyle w:val="a"/>
        <w:tblW w:w="9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694"/>
      </w:tblGrid>
      <w:tr w:rsidR="00857FC7" w:rsidRPr="002D1849" w14:paraId="40DC6527" w14:textId="77777777">
        <w:tc>
          <w:tcPr>
            <w:tcW w:w="3510" w:type="dxa"/>
            <w:vAlign w:val="center"/>
          </w:tcPr>
          <w:p w14:paraId="725D11F3" w14:textId="77777777" w:rsidR="00857FC7" w:rsidRDefault="0085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</w:p>
          <w:p w14:paraId="77867D07" w14:textId="77777777" w:rsidR="00857FC7" w:rsidRDefault="00A42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color w:val="000000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Identyfikator postępowania:</w:t>
            </w:r>
          </w:p>
          <w:p w14:paraId="7D776927" w14:textId="77777777" w:rsidR="00857FC7" w:rsidRDefault="0085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694" w:type="dxa"/>
            <w:vAlign w:val="center"/>
          </w:tcPr>
          <w:p w14:paraId="690A07DC" w14:textId="61FE6A06" w:rsidR="00857FC7" w:rsidRPr="002D1849" w:rsidRDefault="00D201CB" w:rsidP="00D2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  <w:lang w:val="en-US"/>
              </w:rPr>
            </w:pPr>
            <w:r w:rsidRPr="00D201CB">
              <w:rPr>
                <w:rFonts w:ascii="Cambria" w:hAnsi="Cambria"/>
                <w:b/>
                <w:bCs/>
              </w:rPr>
              <w:t>ae6fc5b4-9530-4b9d-b54c-f692bdf77c58</w:t>
            </w:r>
          </w:p>
        </w:tc>
      </w:tr>
    </w:tbl>
    <w:p w14:paraId="62216807" w14:textId="77777777" w:rsidR="00857FC7" w:rsidRPr="002D1849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lang w:val="en-US"/>
        </w:rPr>
      </w:pPr>
    </w:p>
    <w:p w14:paraId="36A0ACBC" w14:textId="77777777" w:rsidR="00857FC7" w:rsidRPr="002D1849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lang w:val="en-US"/>
        </w:rPr>
      </w:pPr>
    </w:p>
    <w:p w14:paraId="4D0F7A1E" w14:textId="77777777" w:rsidR="00857FC7" w:rsidRDefault="00A42F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Uwaga: Użyte w SWZ wyrażenie </w:t>
      </w:r>
      <w:r>
        <w:rPr>
          <w:rFonts w:ascii="Cambria" w:eastAsia="Cambria" w:hAnsi="Cambria" w:cs="Cambria"/>
          <w:b/>
          <w:i/>
          <w:color w:val="000000"/>
        </w:rPr>
        <w:t xml:space="preserve">„Identyfikator postępowania” </w:t>
      </w:r>
      <w:r>
        <w:rPr>
          <w:rFonts w:ascii="Cambria" w:eastAsia="Cambria" w:hAnsi="Cambria" w:cs="Cambria"/>
          <w:b/>
          <w:color w:val="000000"/>
        </w:rPr>
        <w:t>oznacza identyfikator postępowania podany w miniPortalu.</w:t>
      </w:r>
    </w:p>
    <w:p w14:paraId="65CCB839" w14:textId="77777777" w:rsidR="00857FC7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</w:rPr>
      </w:pPr>
    </w:p>
    <w:p w14:paraId="79C44F0D" w14:textId="77777777" w:rsidR="002D1849" w:rsidRDefault="002D1849">
      <w:pPr>
        <w:ind w:left="3538"/>
        <w:jc w:val="center"/>
        <w:rPr>
          <w:rFonts w:ascii="Cambria" w:eastAsia="Cambria" w:hAnsi="Cambria" w:cs="Cambria"/>
          <w:i/>
          <w:sz w:val="20"/>
          <w:szCs w:val="20"/>
        </w:rPr>
      </w:pPr>
    </w:p>
    <w:p w14:paraId="7B199896" w14:textId="77777777" w:rsidR="002D1849" w:rsidRDefault="002D1849" w:rsidP="002D1849">
      <w:pPr>
        <w:rPr>
          <w:rFonts w:ascii="Cambria" w:eastAsia="Cambria" w:hAnsi="Cambria" w:cs="Cambria"/>
          <w:sz w:val="20"/>
          <w:szCs w:val="20"/>
        </w:rPr>
      </w:pPr>
    </w:p>
    <w:p w14:paraId="1FFF9DDE" w14:textId="77777777" w:rsidR="00857FC7" w:rsidRDefault="002D1849" w:rsidP="002D1849">
      <w:pPr>
        <w:tabs>
          <w:tab w:val="left" w:pos="6602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p w14:paraId="2C580C5D" w14:textId="77777777" w:rsidR="00BA1AF3" w:rsidRPr="00BA1AF3" w:rsidRDefault="00BA1AF3" w:rsidP="00BA1AF3">
      <w:pPr>
        <w:rPr>
          <w:rFonts w:ascii="Cambria" w:eastAsia="Cambria" w:hAnsi="Cambria" w:cs="Cambria"/>
          <w:sz w:val="20"/>
          <w:szCs w:val="20"/>
        </w:rPr>
      </w:pPr>
    </w:p>
    <w:p w14:paraId="48DF26E6" w14:textId="77777777" w:rsidR="00BA1AF3" w:rsidRPr="00BA1AF3" w:rsidRDefault="00BA1AF3" w:rsidP="00BA1AF3">
      <w:pPr>
        <w:rPr>
          <w:rFonts w:ascii="Cambria" w:eastAsia="Cambria" w:hAnsi="Cambria" w:cs="Cambria"/>
          <w:sz w:val="20"/>
          <w:szCs w:val="20"/>
        </w:rPr>
      </w:pPr>
    </w:p>
    <w:p w14:paraId="33E41A99" w14:textId="77777777" w:rsidR="00BA1AF3" w:rsidRPr="00BA1AF3" w:rsidRDefault="00BA1AF3" w:rsidP="00BA1AF3">
      <w:pPr>
        <w:rPr>
          <w:rFonts w:ascii="Cambria" w:eastAsia="Cambria" w:hAnsi="Cambria" w:cs="Cambria"/>
          <w:sz w:val="20"/>
          <w:szCs w:val="20"/>
        </w:rPr>
      </w:pPr>
    </w:p>
    <w:p w14:paraId="50DD3FA4" w14:textId="77777777" w:rsidR="00BA1AF3" w:rsidRDefault="00BA1AF3" w:rsidP="00BA1AF3">
      <w:pPr>
        <w:rPr>
          <w:rFonts w:ascii="Cambria" w:eastAsia="Cambria" w:hAnsi="Cambria" w:cs="Cambria"/>
          <w:sz w:val="20"/>
          <w:szCs w:val="20"/>
        </w:rPr>
      </w:pPr>
    </w:p>
    <w:p w14:paraId="52DF4B2C" w14:textId="77777777" w:rsidR="00BA1AF3" w:rsidRPr="00BA1AF3" w:rsidRDefault="00BA1AF3" w:rsidP="00BA1AF3">
      <w:pPr>
        <w:tabs>
          <w:tab w:val="left" w:pos="7635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sectPr w:rsidR="00BA1AF3" w:rsidRPr="00BA1AF3" w:rsidSect="00857FC7">
      <w:headerReference w:type="default" r:id="rId7"/>
      <w:footerReference w:type="default" r:id="rId8"/>
      <w:pgSz w:w="11900" w:h="16840"/>
      <w:pgMar w:top="0" w:right="1418" w:bottom="188" w:left="1418" w:header="0" w:footer="104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D1A70" w14:textId="77777777" w:rsidR="00A9064B" w:rsidRDefault="00A9064B" w:rsidP="00857FC7">
      <w:r>
        <w:separator/>
      </w:r>
    </w:p>
  </w:endnote>
  <w:endnote w:type="continuationSeparator" w:id="0">
    <w:p w14:paraId="2C0033BF" w14:textId="77777777" w:rsidR="00A9064B" w:rsidRDefault="00A9064B" w:rsidP="0085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9C77" w14:textId="77777777" w:rsidR="00857FC7" w:rsidRDefault="00A42F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9 do SWZ – Identyfikator postępowania na miniPortalu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080D8F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080D8F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431FA2">
      <w:rPr>
        <w:rFonts w:ascii="Cambria" w:eastAsia="Cambria" w:hAnsi="Cambria" w:cs="Cambria"/>
        <w:b/>
        <w:noProof/>
        <w:color w:val="000000"/>
        <w:sz w:val="20"/>
        <w:szCs w:val="20"/>
      </w:rPr>
      <w:t>1</w:t>
    </w:r>
    <w:r w:rsidR="00080D8F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080D8F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080D8F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431FA2">
      <w:rPr>
        <w:rFonts w:ascii="Cambria" w:eastAsia="Cambria" w:hAnsi="Cambria" w:cs="Cambria"/>
        <w:b/>
        <w:noProof/>
        <w:color w:val="000000"/>
        <w:sz w:val="20"/>
        <w:szCs w:val="20"/>
      </w:rPr>
      <w:t>1</w:t>
    </w:r>
    <w:r w:rsidR="00080D8F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F289" w14:textId="77777777" w:rsidR="00A9064B" w:rsidRDefault="00A9064B" w:rsidP="00857FC7">
      <w:r>
        <w:separator/>
      </w:r>
    </w:p>
  </w:footnote>
  <w:footnote w:type="continuationSeparator" w:id="0">
    <w:p w14:paraId="284E171C" w14:textId="77777777" w:rsidR="00A9064B" w:rsidRDefault="00A9064B" w:rsidP="00857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37A6" w14:textId="77777777" w:rsidR="00857FC7" w:rsidRDefault="00857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p w14:paraId="580E814B" w14:textId="77777777" w:rsidR="00BA1AF3" w:rsidRDefault="00BA1AF3" w:rsidP="00BA1A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  <w:bookmarkStart w:id="1" w:name="_Hlk80268580"/>
    <w:bookmarkStart w:id="2" w:name="_Hlk80268581"/>
    <w:bookmarkStart w:id="3" w:name="_Hlk80268649"/>
    <w:bookmarkStart w:id="4" w:name="_Hlk80268650"/>
  </w:p>
  <w:tbl>
    <w:tblPr>
      <w:tblW w:w="918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180"/>
    </w:tblGrid>
    <w:tr w:rsidR="00BA1AF3" w14:paraId="3391E990" w14:textId="77777777" w:rsidTr="002B7413">
      <w:tc>
        <w:tcPr>
          <w:tcW w:w="9180" w:type="dxa"/>
        </w:tcPr>
        <w:p w14:paraId="3F82F79B" w14:textId="77777777" w:rsidR="00BA1AF3" w:rsidRDefault="00BA1AF3" w:rsidP="00BA1AF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color w:val="000000"/>
              <w:sz w:val="10"/>
              <w:szCs w:val="10"/>
            </w:rPr>
          </w:pPr>
          <w:bookmarkStart w:id="5" w:name="_Hlk80268491"/>
        </w:p>
        <w:p w14:paraId="1E61DB97" w14:textId="77777777" w:rsidR="00431FA2" w:rsidRDefault="00431FA2" w:rsidP="00431F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b/>
              <w:i/>
              <w:color w:val="000000"/>
              <w:sz w:val="18"/>
              <w:szCs w:val="18"/>
            </w:rPr>
          </w:pPr>
          <w:r>
            <w:rPr>
              <w:rFonts w:ascii="Cambria" w:eastAsia="Cambria" w:hAnsi="Cambria" w:cs="Cambria"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eastAsia="Cambria" w:hAnsi="Cambria" w:cs="Cambria"/>
              <w:color w:val="000000"/>
              <w:sz w:val="22"/>
              <w:szCs w:val="22"/>
            </w:rPr>
            <w:t xml:space="preserve"> </w:t>
          </w:r>
          <w:r>
            <w:rPr>
              <w:rFonts w:ascii="Cambria" w:eastAsia="Cambria" w:hAnsi="Cambria" w:cs="Cambria"/>
              <w:color w:val="000000"/>
              <w:sz w:val="22"/>
              <w:szCs w:val="22"/>
            </w:rPr>
            <w:br/>
          </w:r>
          <w:r w:rsidRPr="00014919">
            <w:rPr>
              <w:rFonts w:ascii="Cambria" w:eastAsia="Cambria" w:hAnsi="Cambria" w:cs="Cambria"/>
              <w:b/>
              <w:i/>
              <w:color w:val="000000"/>
            </w:rPr>
            <w:t>"Budowa drogi gminnej nr 101088l oraz drogi wewnętrznej w miejscowości Liszna"</w:t>
          </w:r>
        </w:p>
        <w:p w14:paraId="2B31E103" w14:textId="77777777" w:rsidR="00BA1AF3" w:rsidRDefault="00BA1AF3" w:rsidP="00BA1AF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color w:val="000000"/>
              <w:sz w:val="10"/>
              <w:szCs w:val="10"/>
            </w:rPr>
          </w:pPr>
        </w:p>
      </w:tc>
    </w:tr>
    <w:bookmarkEnd w:id="1"/>
    <w:bookmarkEnd w:id="2"/>
    <w:bookmarkEnd w:id="3"/>
    <w:bookmarkEnd w:id="4"/>
    <w:bookmarkEnd w:id="5"/>
  </w:tbl>
  <w:p w14:paraId="7FB9F8FF" w14:textId="77777777" w:rsidR="00BA1AF3" w:rsidRDefault="00BA1AF3" w:rsidP="00BA1A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  <w:p w14:paraId="1C925DFA" w14:textId="77777777" w:rsidR="00857FC7" w:rsidRDefault="00857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FC7"/>
    <w:rsid w:val="00080D8F"/>
    <w:rsid w:val="002D1849"/>
    <w:rsid w:val="00397C11"/>
    <w:rsid w:val="00431FA2"/>
    <w:rsid w:val="00493E8A"/>
    <w:rsid w:val="00673A3D"/>
    <w:rsid w:val="00857FC7"/>
    <w:rsid w:val="009269E7"/>
    <w:rsid w:val="009E779F"/>
    <w:rsid w:val="00A42F80"/>
    <w:rsid w:val="00A9064B"/>
    <w:rsid w:val="00BA1AF3"/>
    <w:rsid w:val="00BD09E5"/>
    <w:rsid w:val="00C20D6D"/>
    <w:rsid w:val="00D201CB"/>
    <w:rsid w:val="00E0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4D6D"/>
  <w15:docId w15:val="{8D3D6A7D-017A-4576-8BB8-632BC310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cs="Times New Roman"/>
    </w:rPr>
  </w:style>
  <w:style w:type="paragraph" w:styleId="Nagwek1">
    <w:name w:val="heading 1"/>
    <w:basedOn w:val="Normalny1"/>
    <w:next w:val="Normalny1"/>
    <w:rsid w:val="00857F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857F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857F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857FC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857F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857F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57FC7"/>
  </w:style>
  <w:style w:type="table" w:customStyle="1" w:styleId="TableNormal">
    <w:name w:val="Table Normal"/>
    <w:rsid w:val="00857F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57FC7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Podtytu">
    <w:name w:val="Subtitle"/>
    <w:basedOn w:val="Normalny1"/>
    <w:next w:val="Normalny1"/>
    <w:rsid w:val="00857F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57FC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57FC7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OpQRX/hcivB+a0ZElDeGxXL9Sg==">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255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Sławatycze</cp:lastModifiedBy>
  <cp:revision>7</cp:revision>
  <dcterms:created xsi:type="dcterms:W3CDTF">2021-05-10T13:31:00Z</dcterms:created>
  <dcterms:modified xsi:type="dcterms:W3CDTF">2021-11-10T13:27:00Z</dcterms:modified>
</cp:coreProperties>
</file>