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D2D50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</w:rPr>
        <w:t>Załącznik Nr 2 do SWZ</w:t>
      </w:r>
    </w:p>
    <w:p w14:paraId="13F03CF1" w14:textId="77777777" w:rsidR="004B050E" w:rsidRDefault="00C02949">
      <w:pPr>
        <w:pStyle w:val="Textbody"/>
        <w:pBdr>
          <w:bottom w:val="single" w:sz="4" w:space="1" w:color="00000A"/>
        </w:pBdr>
        <w:spacing w:line="276" w:lineRule="auto"/>
        <w:jc w:val="center"/>
      </w:pPr>
      <w:r>
        <w:rPr>
          <w:rFonts w:ascii="Cambria" w:hAnsi="Cambria" w:cs="Times New Roman"/>
          <w:sz w:val="24"/>
          <w:szCs w:val="24"/>
        </w:rPr>
        <w:t>Projekt umowy</w:t>
      </w:r>
    </w:p>
    <w:p w14:paraId="025EAC17" w14:textId="77777777" w:rsidR="004B050E" w:rsidRDefault="004B050E">
      <w:pPr>
        <w:pStyle w:val="Standard"/>
        <w:spacing w:line="276" w:lineRule="auto"/>
        <w:rPr>
          <w:rFonts w:ascii="Cambria" w:hAnsi="Cambria" w:cs="Arial"/>
          <w:iCs/>
          <w:sz w:val="24"/>
          <w:szCs w:val="24"/>
        </w:rPr>
      </w:pPr>
    </w:p>
    <w:p w14:paraId="04FCAD39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sz w:val="24"/>
          <w:szCs w:val="24"/>
        </w:rPr>
        <w:t>Umowa dostawy</w:t>
      </w:r>
    </w:p>
    <w:p w14:paraId="6C8E2665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sz w:val="24"/>
          <w:szCs w:val="24"/>
        </w:rPr>
        <w:t>Nr …………</w:t>
      </w:r>
    </w:p>
    <w:p w14:paraId="2463D47D" w14:textId="77777777" w:rsidR="004B050E" w:rsidRDefault="004B050E">
      <w:pPr>
        <w:pStyle w:val="Standard"/>
        <w:spacing w:line="276" w:lineRule="auto"/>
        <w:rPr>
          <w:rFonts w:ascii="Cambria" w:hAnsi="Cambria"/>
          <w:sz w:val="24"/>
          <w:szCs w:val="24"/>
        </w:rPr>
      </w:pPr>
    </w:p>
    <w:p w14:paraId="24DB8805" w14:textId="77777777" w:rsidR="004B050E" w:rsidRPr="00FD2298" w:rsidRDefault="00C02949" w:rsidP="00FD2298">
      <w:pPr>
        <w:pStyle w:val="Default"/>
        <w:spacing w:line="276" w:lineRule="auto"/>
        <w:jc w:val="both"/>
        <w:rPr>
          <w:rFonts w:ascii="Cambria" w:hAnsi="Cambria"/>
        </w:rPr>
      </w:pPr>
      <w:r w:rsidRPr="00FD2298">
        <w:rPr>
          <w:rFonts w:ascii="Cambria" w:hAnsi="Cambria"/>
        </w:rPr>
        <w:t>zawarta dnia ............................... 2021 r., w Sławatyczach,</w:t>
      </w:r>
    </w:p>
    <w:p w14:paraId="14FDDBAB" w14:textId="4FA74DF4" w:rsidR="004B050E" w:rsidRPr="00FD2298" w:rsidRDefault="00C02949" w:rsidP="00FD2298">
      <w:pPr>
        <w:pStyle w:val="Default"/>
        <w:spacing w:line="276" w:lineRule="auto"/>
        <w:jc w:val="both"/>
        <w:rPr>
          <w:rFonts w:ascii="Cambria" w:hAnsi="Cambria"/>
        </w:rPr>
      </w:pPr>
      <w:r w:rsidRPr="00FD2298">
        <w:rPr>
          <w:rFonts w:ascii="Cambria" w:hAnsi="Cambria"/>
        </w:rPr>
        <w:t>pomiędzy:</w:t>
      </w:r>
    </w:p>
    <w:p w14:paraId="566FFE4C" w14:textId="77777777" w:rsidR="00FD2298" w:rsidRPr="00FD2298" w:rsidRDefault="00FD2298" w:rsidP="00FD2298">
      <w:pPr>
        <w:pStyle w:val="Default"/>
        <w:spacing w:line="276" w:lineRule="auto"/>
        <w:jc w:val="both"/>
        <w:rPr>
          <w:rFonts w:ascii="Cambria" w:hAnsi="Cambria"/>
        </w:rPr>
      </w:pPr>
      <w:r w:rsidRPr="00FD2298">
        <w:rPr>
          <w:rFonts w:ascii="Cambria" w:hAnsi="Cambria"/>
          <w:b/>
        </w:rPr>
        <w:t xml:space="preserve">Gminą Sławatycze </w:t>
      </w:r>
      <w:r w:rsidRPr="00FD2298">
        <w:rPr>
          <w:rFonts w:ascii="Cambria" w:hAnsi="Cambria"/>
        </w:rPr>
        <w:t>z siedzibą przy ul. Rynek 14, 21-515 Sławatycze, woj. lubelskie,</w:t>
      </w:r>
    </w:p>
    <w:p w14:paraId="217B8746" w14:textId="77777777" w:rsidR="00FD2298" w:rsidRPr="00FD2298" w:rsidRDefault="00FD2298" w:rsidP="00FD2298">
      <w:pPr>
        <w:pStyle w:val="Default"/>
        <w:spacing w:line="276" w:lineRule="auto"/>
        <w:jc w:val="both"/>
        <w:rPr>
          <w:rFonts w:ascii="Cambria" w:hAnsi="Cambria"/>
        </w:rPr>
      </w:pPr>
      <w:r w:rsidRPr="00FD2298">
        <w:rPr>
          <w:rFonts w:ascii="Cambria" w:hAnsi="Cambria"/>
        </w:rPr>
        <w:t>NIP: 537 23 49 492, REGON: 030237701</w:t>
      </w:r>
    </w:p>
    <w:p w14:paraId="1B013DDB" w14:textId="77777777" w:rsidR="00FD2298" w:rsidRPr="00FD2298" w:rsidRDefault="00FD2298" w:rsidP="00FD2298">
      <w:pPr>
        <w:pStyle w:val="Default"/>
        <w:spacing w:line="276" w:lineRule="auto"/>
        <w:jc w:val="both"/>
        <w:rPr>
          <w:rFonts w:ascii="Cambria" w:hAnsi="Cambria"/>
          <w:b/>
        </w:rPr>
      </w:pPr>
      <w:r w:rsidRPr="00FD2298">
        <w:rPr>
          <w:rFonts w:ascii="Cambria" w:hAnsi="Cambria"/>
        </w:rPr>
        <w:t xml:space="preserve">zwaną w dalszej części umowy </w:t>
      </w:r>
      <w:r w:rsidRPr="00FD2298">
        <w:rPr>
          <w:rFonts w:ascii="Cambria" w:hAnsi="Cambria"/>
          <w:b/>
        </w:rPr>
        <w:t>„Zamawiającym”</w:t>
      </w:r>
    </w:p>
    <w:p w14:paraId="19AEC198" w14:textId="77777777" w:rsidR="00FD2298" w:rsidRPr="00FD2298" w:rsidRDefault="00FD2298" w:rsidP="00FD2298">
      <w:pPr>
        <w:spacing w:line="276" w:lineRule="auto"/>
        <w:rPr>
          <w:u w:val="none"/>
        </w:rPr>
      </w:pPr>
      <w:r w:rsidRPr="00FD2298">
        <w:rPr>
          <w:u w:val="none"/>
        </w:rPr>
        <w:t xml:space="preserve">reprezentowaną przez: </w:t>
      </w:r>
    </w:p>
    <w:p w14:paraId="60459F30" w14:textId="77777777" w:rsidR="00FD2298" w:rsidRPr="00FD2298" w:rsidRDefault="00FD2298" w:rsidP="00FD2298">
      <w:pPr>
        <w:spacing w:line="276" w:lineRule="auto"/>
        <w:rPr>
          <w:u w:val="none"/>
        </w:rPr>
      </w:pPr>
      <w:r w:rsidRPr="00FD2298">
        <w:rPr>
          <w:b/>
          <w:u w:val="none"/>
        </w:rPr>
        <w:t xml:space="preserve">Pana Arkadiusz Misztala </w:t>
      </w:r>
      <w:r w:rsidRPr="00FD2298">
        <w:rPr>
          <w:u w:val="none"/>
        </w:rPr>
        <w:t>–</w:t>
      </w:r>
      <w:r w:rsidRPr="00FD2298">
        <w:rPr>
          <w:b/>
          <w:u w:val="none"/>
        </w:rPr>
        <w:t xml:space="preserve"> </w:t>
      </w:r>
      <w:r w:rsidRPr="00FD2298">
        <w:rPr>
          <w:bCs/>
          <w:u w:val="none"/>
        </w:rPr>
        <w:t>Wójta Gminy Sławatycze</w:t>
      </w:r>
    </w:p>
    <w:p w14:paraId="69F8CC67" w14:textId="77777777" w:rsidR="00FD2298" w:rsidRPr="00FD2298" w:rsidRDefault="00FD2298" w:rsidP="00FD2298">
      <w:pPr>
        <w:spacing w:line="276" w:lineRule="auto"/>
        <w:rPr>
          <w:u w:val="none"/>
        </w:rPr>
      </w:pPr>
      <w:r w:rsidRPr="00FD2298">
        <w:rPr>
          <w:u w:val="none"/>
        </w:rPr>
        <w:t xml:space="preserve">przy kontrasygnacie Skarbnika Gminy </w:t>
      </w:r>
      <w:r w:rsidRPr="00FD2298">
        <w:rPr>
          <w:bCs/>
          <w:u w:val="none"/>
        </w:rPr>
        <w:t>Sławatycze</w:t>
      </w:r>
      <w:r w:rsidRPr="00FD2298">
        <w:rPr>
          <w:u w:val="none"/>
        </w:rPr>
        <w:t xml:space="preserve"> - </w:t>
      </w:r>
      <w:r w:rsidRPr="00FD2298">
        <w:rPr>
          <w:b/>
          <w:u w:val="none"/>
        </w:rPr>
        <w:t>Pani Ewy Jabłońskiej</w:t>
      </w:r>
    </w:p>
    <w:p w14:paraId="1ED3B8DA" w14:textId="2E1E3F70" w:rsidR="004B050E" w:rsidRPr="00FD2298" w:rsidRDefault="00C02949" w:rsidP="00FD2298">
      <w:pPr>
        <w:pStyle w:val="Default"/>
        <w:spacing w:line="276" w:lineRule="auto"/>
        <w:jc w:val="both"/>
      </w:pPr>
      <w:r w:rsidRPr="00FD2298">
        <w:rPr>
          <w:rFonts w:ascii="Cambria" w:hAnsi="Cambria"/>
        </w:rPr>
        <w:t xml:space="preserve">zwaną w dalszej części umowy </w:t>
      </w:r>
      <w:r w:rsidRPr="00FD2298">
        <w:rPr>
          <w:rFonts w:ascii="Cambria" w:hAnsi="Cambria"/>
          <w:b/>
        </w:rPr>
        <w:t>„Zamawiającym”</w:t>
      </w:r>
      <w:r w:rsidRPr="00FD2298">
        <w:rPr>
          <w:rFonts w:ascii="Cambria" w:hAnsi="Cambria"/>
        </w:rPr>
        <w:t>,</w:t>
      </w:r>
    </w:p>
    <w:p w14:paraId="3B673BD7" w14:textId="77777777" w:rsidR="004B050E" w:rsidRPr="00FD2298" w:rsidRDefault="00C02949" w:rsidP="00FD2298">
      <w:pPr>
        <w:pStyle w:val="Standard"/>
        <w:spacing w:line="276" w:lineRule="auto"/>
        <w:rPr>
          <w:rFonts w:ascii="Cambria" w:hAnsi="Cambria"/>
          <w:sz w:val="24"/>
          <w:szCs w:val="24"/>
        </w:rPr>
      </w:pPr>
      <w:r w:rsidRPr="00FD2298">
        <w:rPr>
          <w:rFonts w:ascii="Cambria" w:hAnsi="Cambria"/>
          <w:sz w:val="24"/>
          <w:szCs w:val="24"/>
        </w:rPr>
        <w:t>reprezentowaną przez:</w:t>
      </w:r>
    </w:p>
    <w:p w14:paraId="026F8D3D" w14:textId="77777777" w:rsidR="004B050E" w:rsidRPr="00FD2298" w:rsidRDefault="00C02949" w:rsidP="00FD2298">
      <w:pPr>
        <w:pStyle w:val="Standard"/>
        <w:spacing w:line="276" w:lineRule="auto"/>
        <w:rPr>
          <w:rFonts w:ascii="Cambria" w:hAnsi="Cambria"/>
          <w:sz w:val="24"/>
          <w:szCs w:val="24"/>
        </w:rPr>
      </w:pPr>
      <w:r w:rsidRPr="00FD2298">
        <w:rPr>
          <w:rFonts w:ascii="Cambria" w:hAnsi="Cambria"/>
          <w:sz w:val="24"/>
          <w:szCs w:val="24"/>
        </w:rPr>
        <w:t>……………………………………………….</w:t>
      </w:r>
    </w:p>
    <w:p w14:paraId="0C8A0061" w14:textId="77777777" w:rsidR="004B050E" w:rsidRDefault="00C02949" w:rsidP="00FD2298">
      <w:pPr>
        <w:pStyle w:val="Default"/>
        <w:tabs>
          <w:tab w:val="left" w:pos="7830"/>
        </w:tabs>
        <w:spacing w:line="276" w:lineRule="auto"/>
        <w:jc w:val="both"/>
      </w:pPr>
      <w:r w:rsidRPr="00FD2298">
        <w:rPr>
          <w:rFonts w:ascii="Cambria" w:hAnsi="Cambria"/>
          <w:color w:val="00000A"/>
        </w:rPr>
        <w:t>a</w:t>
      </w:r>
      <w:r>
        <w:rPr>
          <w:rFonts w:ascii="Cambria" w:hAnsi="Cambria"/>
          <w:color w:val="00000A"/>
        </w:rPr>
        <w:tab/>
      </w:r>
    </w:p>
    <w:p w14:paraId="253D4AF4" w14:textId="77777777" w:rsidR="004B050E" w:rsidRDefault="00C02949">
      <w:pPr>
        <w:pStyle w:val="Default"/>
        <w:spacing w:line="276" w:lineRule="auto"/>
        <w:jc w:val="both"/>
      </w:pPr>
      <w:r>
        <w:rPr>
          <w:rFonts w:ascii="Cambria" w:hAnsi="Cambria"/>
          <w:i/>
          <w:iCs/>
          <w:color w:val="00000A"/>
        </w:rPr>
        <w:t>*gdy kontrahentem jest spółka prawa handlowego:</w:t>
      </w:r>
    </w:p>
    <w:p w14:paraId="3B714893" w14:textId="77777777" w:rsidR="004B050E" w:rsidRDefault="00C02949">
      <w:pPr>
        <w:pStyle w:val="Default"/>
        <w:spacing w:line="276" w:lineRule="auto"/>
        <w:jc w:val="both"/>
      </w:pPr>
      <w:r>
        <w:rPr>
          <w:rFonts w:ascii="Cambria" w:hAnsi="Cambria"/>
          <w:b/>
          <w:bCs/>
          <w:color w:val="00000A"/>
        </w:rPr>
        <w:t xml:space="preserve">spółką pod firmą „…” </w:t>
      </w:r>
      <w:r>
        <w:rPr>
          <w:rFonts w:ascii="Cambria" w:hAnsi="Cambria"/>
          <w:color w:val="00000A"/>
        </w:rPr>
        <w:t xml:space="preserve">z siedzibą w ... </w:t>
      </w:r>
      <w:r>
        <w:rPr>
          <w:rFonts w:ascii="Cambria" w:hAnsi="Cambria"/>
          <w:i/>
          <w:iCs/>
          <w:color w:val="00000A"/>
        </w:rPr>
        <w:t xml:space="preserve">(wpisać </w:t>
      </w:r>
      <w:r>
        <w:rPr>
          <w:rFonts w:ascii="Cambria" w:hAnsi="Cambria"/>
          <w:b/>
          <w:bCs/>
          <w:i/>
          <w:iCs/>
          <w:color w:val="00000A"/>
        </w:rPr>
        <w:t xml:space="preserve">tylko </w:t>
      </w:r>
      <w:r>
        <w:rPr>
          <w:rFonts w:ascii="Cambria" w:hAnsi="Cambria"/>
          <w:i/>
          <w:iCs/>
          <w:color w:val="00000A"/>
        </w:rPr>
        <w:t>nazwę miasta/miejscowości)</w:t>
      </w:r>
      <w:r>
        <w:rPr>
          <w:rFonts w:ascii="Cambria" w:hAnsi="Cambria"/>
          <w:color w:val="00000A"/>
        </w:rPr>
        <w:t xml:space="preserve">, ul. ………., ………………. </w:t>
      </w:r>
      <w:r>
        <w:rPr>
          <w:rFonts w:ascii="Cambria" w:hAnsi="Cambria"/>
          <w:i/>
          <w:iCs/>
          <w:color w:val="00000A"/>
        </w:rPr>
        <w:t>(wpisać adres)</w:t>
      </w:r>
      <w:r>
        <w:rPr>
          <w:rFonts w:ascii="Cambria" w:hAnsi="Cambria"/>
          <w:color w:val="00000A"/>
        </w:rPr>
        <w:t xml:space="preserve">, wpisaną do Rejestru Przedsiębiorców Krajowego Rejestru Sądowego pod numerem KRS ... – zgodnie z wydrukiem z Centralnej Informacji Krajowego Rejestru Sądowego, stanowiącym załącznik do umowy, NIP ……………….., REGON …………………….., zwaną dalej </w:t>
      </w:r>
      <w:r>
        <w:rPr>
          <w:rFonts w:ascii="Cambria" w:hAnsi="Cambria"/>
          <w:b/>
          <w:bCs/>
          <w:color w:val="00000A"/>
        </w:rPr>
        <w:t>„Wykonawcą”</w:t>
      </w:r>
      <w:r>
        <w:rPr>
          <w:rFonts w:ascii="Cambria" w:hAnsi="Cambria"/>
          <w:color w:val="00000A"/>
        </w:rPr>
        <w:t>, reprezentowaną przez ..........</w:t>
      </w:r>
      <w:r>
        <w:rPr>
          <w:rStyle w:val="Odwoanieprzypisudolnego"/>
          <w:rFonts w:ascii="Cambria" w:hAnsi="Cambria"/>
        </w:rPr>
        <w:footnoteReference w:id="1"/>
      </w:r>
      <w:r>
        <w:rPr>
          <w:rFonts w:ascii="Cambria" w:hAnsi="Cambria"/>
          <w:color w:val="00000A"/>
        </w:rPr>
        <w:t>/reprezentowaną przez … działającą/-ego na podstawie pełnomocnictwa, stanowiącego załącznik do umowy</w:t>
      </w:r>
      <w:r>
        <w:rPr>
          <w:rStyle w:val="Odwoanieprzypisudolnego"/>
          <w:rFonts w:ascii="Cambria" w:hAnsi="Cambria"/>
        </w:rPr>
        <w:footnoteReference w:id="2"/>
      </w:r>
      <w:r>
        <w:rPr>
          <w:rFonts w:ascii="Cambria" w:hAnsi="Cambria"/>
          <w:color w:val="00000A"/>
        </w:rPr>
        <w:t>,</w:t>
      </w:r>
    </w:p>
    <w:p w14:paraId="03FA071C" w14:textId="77777777" w:rsidR="004B050E" w:rsidRDefault="004B050E">
      <w:pPr>
        <w:pStyle w:val="Default"/>
        <w:spacing w:line="276" w:lineRule="auto"/>
        <w:jc w:val="both"/>
        <w:rPr>
          <w:rFonts w:ascii="Cambria" w:hAnsi="Cambria"/>
          <w:i/>
          <w:iCs/>
          <w:color w:val="00000A"/>
        </w:rPr>
      </w:pPr>
    </w:p>
    <w:p w14:paraId="29EF74EC" w14:textId="77777777" w:rsidR="004B050E" w:rsidRDefault="00C02949">
      <w:pPr>
        <w:pStyle w:val="Default"/>
        <w:spacing w:line="276" w:lineRule="auto"/>
        <w:jc w:val="both"/>
      </w:pPr>
      <w:r>
        <w:rPr>
          <w:rFonts w:ascii="Cambria" w:hAnsi="Cambria"/>
          <w:i/>
          <w:iCs/>
          <w:color w:val="00000A"/>
        </w:rPr>
        <w:t>*gdy kontrahentem jest osoba fizyczna prowadząca działalność gospodarczą</w:t>
      </w:r>
      <w:r>
        <w:rPr>
          <w:rFonts w:ascii="Cambria" w:hAnsi="Cambria"/>
          <w:color w:val="00000A"/>
        </w:rPr>
        <w:t>:</w:t>
      </w:r>
    </w:p>
    <w:p w14:paraId="62653A9A" w14:textId="77777777" w:rsidR="004B050E" w:rsidRDefault="00C02949">
      <w:pPr>
        <w:pStyle w:val="Default"/>
        <w:spacing w:line="276" w:lineRule="auto"/>
        <w:jc w:val="both"/>
      </w:pPr>
      <w:r>
        <w:rPr>
          <w:rFonts w:ascii="Cambria" w:hAnsi="Cambria"/>
          <w:b/>
          <w:bCs/>
          <w:color w:val="00000A"/>
        </w:rPr>
        <w:t xml:space="preserve">Panią/Panem …, </w:t>
      </w:r>
      <w:r>
        <w:rPr>
          <w:rFonts w:ascii="Cambria" w:hAnsi="Cambria"/>
          <w:color w:val="00000A"/>
        </w:rPr>
        <w:t>prowadzącą/-</w:t>
      </w:r>
      <w:proofErr w:type="spellStart"/>
      <w:r>
        <w:rPr>
          <w:rFonts w:ascii="Cambria" w:hAnsi="Cambria"/>
          <w:color w:val="00000A"/>
        </w:rPr>
        <w:t>ym</w:t>
      </w:r>
      <w:proofErr w:type="spellEnd"/>
      <w:r>
        <w:rPr>
          <w:rFonts w:ascii="Cambria" w:hAnsi="Cambria"/>
          <w:color w:val="00000A"/>
        </w:rPr>
        <w:t xml:space="preserve"> działalność gospodarczą pod firmą „…” z siedzibą w … </w:t>
      </w:r>
      <w:r>
        <w:rPr>
          <w:rFonts w:ascii="Cambria" w:hAnsi="Cambria"/>
          <w:i/>
          <w:iCs/>
          <w:color w:val="00000A"/>
        </w:rPr>
        <w:t xml:space="preserve">(wpisać </w:t>
      </w:r>
      <w:r>
        <w:rPr>
          <w:rFonts w:ascii="Cambria" w:hAnsi="Cambria"/>
          <w:bCs/>
          <w:i/>
          <w:iCs/>
          <w:color w:val="00000A"/>
        </w:rPr>
        <w:t>tylko</w:t>
      </w:r>
      <w:r>
        <w:rPr>
          <w:rFonts w:ascii="Cambria" w:hAnsi="Cambria"/>
          <w:b/>
          <w:bCs/>
          <w:i/>
          <w:iCs/>
          <w:color w:val="00000A"/>
        </w:rPr>
        <w:t xml:space="preserve"> </w:t>
      </w:r>
      <w:r>
        <w:rPr>
          <w:rFonts w:ascii="Cambria" w:hAnsi="Cambria"/>
          <w:i/>
          <w:iCs/>
          <w:color w:val="00000A"/>
        </w:rPr>
        <w:t>nazwę miasta/miejscowości)</w:t>
      </w:r>
      <w:r>
        <w:rPr>
          <w:rFonts w:ascii="Cambria" w:hAnsi="Cambria"/>
          <w:color w:val="00000A"/>
        </w:rPr>
        <w:t xml:space="preserve">, ul. ……………….. </w:t>
      </w:r>
      <w:r>
        <w:rPr>
          <w:rFonts w:ascii="Cambria" w:hAnsi="Cambria"/>
          <w:i/>
          <w:iCs/>
          <w:color w:val="00000A"/>
        </w:rPr>
        <w:t>(wpisać adres)</w:t>
      </w:r>
      <w:r>
        <w:rPr>
          <w:rFonts w:ascii="Cambria" w:hAnsi="Cambria"/>
          <w:color w:val="00000A"/>
        </w:rPr>
        <w:t>, – zgodnie z wydrukiem z Centralnej Ewidencji i Informacji o Działalności Gospodarczej, stanowiącym załącznik do umowy, NIP ……………, REGON …………., zwaną/-</w:t>
      </w:r>
      <w:proofErr w:type="spellStart"/>
      <w:r>
        <w:rPr>
          <w:rFonts w:ascii="Cambria" w:hAnsi="Cambria"/>
          <w:color w:val="00000A"/>
        </w:rPr>
        <w:t>ym</w:t>
      </w:r>
      <w:proofErr w:type="spellEnd"/>
      <w:r>
        <w:rPr>
          <w:rFonts w:ascii="Cambria" w:hAnsi="Cambria"/>
          <w:color w:val="00000A"/>
        </w:rPr>
        <w:t xml:space="preserve"> dalej </w:t>
      </w:r>
      <w:r>
        <w:rPr>
          <w:rFonts w:ascii="Cambria" w:hAnsi="Cambria"/>
          <w:b/>
          <w:bCs/>
          <w:color w:val="00000A"/>
        </w:rPr>
        <w:t>„Wykonawcą”</w:t>
      </w:r>
      <w:r>
        <w:rPr>
          <w:rFonts w:ascii="Cambria" w:hAnsi="Cambria"/>
          <w:b/>
          <w:bCs/>
          <w:i/>
          <w:iCs/>
          <w:color w:val="00000A"/>
        </w:rPr>
        <w:t xml:space="preserve">, </w:t>
      </w:r>
      <w:r>
        <w:rPr>
          <w:rFonts w:ascii="Cambria" w:hAnsi="Cambria"/>
          <w:color w:val="00000A"/>
        </w:rPr>
        <w:t>reprezentowaną/-</w:t>
      </w:r>
      <w:proofErr w:type="spellStart"/>
      <w:r>
        <w:rPr>
          <w:rFonts w:ascii="Cambria" w:hAnsi="Cambria"/>
          <w:color w:val="00000A"/>
        </w:rPr>
        <w:t>ym</w:t>
      </w:r>
      <w:proofErr w:type="spellEnd"/>
      <w:r>
        <w:rPr>
          <w:rFonts w:ascii="Cambria" w:hAnsi="Cambria"/>
          <w:color w:val="00000A"/>
        </w:rPr>
        <w:t xml:space="preserve"> przez … działającą/-ego na podstawie pełnomocnictwa, stanowiącego załącznik do umowy</w:t>
      </w:r>
      <w:r>
        <w:rPr>
          <w:rStyle w:val="Odwoanieprzypisudolnego"/>
          <w:rFonts w:ascii="Cambria" w:hAnsi="Cambria"/>
        </w:rPr>
        <w:footnoteReference w:id="3"/>
      </w:r>
      <w:r>
        <w:rPr>
          <w:rFonts w:ascii="Cambria" w:hAnsi="Cambria"/>
          <w:color w:val="00000A"/>
        </w:rPr>
        <w:t>,</w:t>
      </w:r>
    </w:p>
    <w:p w14:paraId="608620FA" w14:textId="77777777" w:rsidR="004B050E" w:rsidRDefault="00C02949">
      <w:pPr>
        <w:pStyle w:val="Default"/>
        <w:spacing w:line="276" w:lineRule="auto"/>
        <w:jc w:val="both"/>
      </w:pPr>
      <w:r>
        <w:rPr>
          <w:rFonts w:ascii="Cambria" w:hAnsi="Cambria"/>
          <w:color w:val="00000A"/>
        </w:rPr>
        <w:t xml:space="preserve">wspólnie zwanymi dalej </w:t>
      </w:r>
      <w:r>
        <w:rPr>
          <w:rFonts w:ascii="Cambria" w:hAnsi="Cambria"/>
          <w:b/>
          <w:bCs/>
          <w:color w:val="00000A"/>
        </w:rPr>
        <w:t>„Stronami”</w:t>
      </w:r>
      <w:r>
        <w:rPr>
          <w:rFonts w:ascii="Cambria" w:hAnsi="Cambria"/>
          <w:color w:val="00000A"/>
        </w:rPr>
        <w:t>,</w:t>
      </w:r>
    </w:p>
    <w:p w14:paraId="14ABFA67" w14:textId="77777777" w:rsidR="004B050E" w:rsidRDefault="00C02949">
      <w:pPr>
        <w:pStyle w:val="Standard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następującej treści:</w:t>
      </w:r>
    </w:p>
    <w:p w14:paraId="24B20442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§ 1</w:t>
      </w:r>
    </w:p>
    <w:p w14:paraId="5C5A0C5A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sz w:val="24"/>
          <w:szCs w:val="24"/>
        </w:rPr>
        <w:t>Oświadczenia Stron</w:t>
      </w:r>
    </w:p>
    <w:p w14:paraId="0598B144" w14:textId="77777777" w:rsidR="004B050E" w:rsidRDefault="00C02949">
      <w:pPr>
        <w:widowControl/>
        <w:tabs>
          <w:tab w:val="left" w:pos="426"/>
        </w:tabs>
        <w:suppressAutoHyphens w:val="0"/>
        <w:spacing w:line="276" w:lineRule="auto"/>
        <w:jc w:val="both"/>
        <w:textAlignment w:val="auto"/>
      </w:pPr>
      <w:r>
        <w:rPr>
          <w:rFonts w:eastAsia="Times New Roman"/>
          <w:u w:val="none"/>
        </w:rPr>
        <w:t xml:space="preserve">Strony oświadczają, że niniejsza umowa, zwana dalej „umową”, została zawarta </w:t>
      </w:r>
      <w:r>
        <w:rPr>
          <w:rFonts w:eastAsia="Times New Roman"/>
          <w:u w:val="none"/>
        </w:rPr>
        <w:br/>
        <w:t xml:space="preserve">w wyniku udzielenia zamówienia publicznego </w:t>
      </w:r>
      <w:r>
        <w:rPr>
          <w:rFonts w:eastAsia="Times New Roman"/>
          <w:bCs/>
          <w:u w:val="none"/>
        </w:rPr>
        <w:t xml:space="preserve">na podstawie przepisów ustawy, w trybie </w:t>
      </w:r>
      <w:r>
        <w:rPr>
          <w:rFonts w:eastAsia="Times New Roman"/>
          <w:bCs/>
          <w:u w:val="none"/>
        </w:rPr>
        <w:lastRenderedPageBreak/>
        <w:t xml:space="preserve">podstawowym w </w:t>
      </w:r>
      <w:r>
        <w:rPr>
          <w:rFonts w:eastAsia="Times New Roman"/>
          <w:u w:val="none"/>
        </w:rPr>
        <w:t xml:space="preserve">którym w odpowiedzi na ogłoszenie o zamówieniu oferty mogą składać wszyscy zainteresowani wykonawcy, a następnie zamawiający wybiera najkorzystniejszą ofertę bez przeprowadzenia negocjacji (art. 275 pkt 1 ustawy </w:t>
      </w:r>
      <w:proofErr w:type="spellStart"/>
      <w:r>
        <w:rPr>
          <w:rFonts w:eastAsia="Times New Roman"/>
          <w:u w:val="none"/>
        </w:rPr>
        <w:t>Pzp</w:t>
      </w:r>
      <w:proofErr w:type="spellEnd"/>
      <w:r>
        <w:rPr>
          <w:rFonts w:eastAsia="Times New Roman"/>
          <w:u w:val="none"/>
        </w:rPr>
        <w:t xml:space="preserve">). </w:t>
      </w:r>
    </w:p>
    <w:p w14:paraId="7C1188EA" w14:textId="77777777" w:rsidR="00FD2298" w:rsidRDefault="00FD2298">
      <w:pPr>
        <w:pStyle w:val="Standard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</w:p>
    <w:p w14:paraId="4DD525A4" w14:textId="42EC3DF4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§ 2</w:t>
      </w:r>
    </w:p>
    <w:p w14:paraId="0511D74E" w14:textId="77777777" w:rsidR="004B050E" w:rsidRDefault="00C02949">
      <w:pPr>
        <w:pStyle w:val="Standard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>Informacje ogólne</w:t>
      </w:r>
    </w:p>
    <w:p w14:paraId="187D6CD5" w14:textId="77777777" w:rsidR="004B050E" w:rsidRDefault="00C02949">
      <w:pPr>
        <w:pStyle w:val="Akapitzlist"/>
        <w:numPr>
          <w:ilvl w:val="0"/>
          <w:numId w:val="34"/>
        </w:numPr>
        <w:spacing w:after="17"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Zamawiający zastrzega sobie prawo do wskazywania Wykonawcy szczegółów wykonania samochodu w trakcie dostawy, wynikających z potrzeb Zamawiającego jako użytkownika, w zakresie nie rodzącym dodatkowych skutków finansowych i nie stanowiącym istotnych zmian postanowień umowy w rozumieniu art. 454-455 ustawy z dnia 11 września 2019 r. - Prawo zamówień publicznych, zaś Wykonawca zobowiązuje się te ustalenia uwzględnić w miarę możliwości technologicznych. </w:t>
      </w:r>
    </w:p>
    <w:p w14:paraId="1EC4E246" w14:textId="77777777" w:rsidR="004B050E" w:rsidRDefault="00C02949">
      <w:pPr>
        <w:pStyle w:val="Akapitzlist"/>
        <w:numPr>
          <w:ilvl w:val="0"/>
          <w:numId w:val="34"/>
        </w:numPr>
        <w:spacing w:after="17"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Zamawiający oświadcza, że otrzymał numer identyfikacyjny NIP: </w:t>
      </w:r>
      <w:r>
        <w:rPr>
          <w:rFonts w:ascii="Cambria" w:hAnsi="Cambria"/>
          <w:sz w:val="24"/>
          <w:szCs w:val="24"/>
        </w:rPr>
        <w:t>……………………..</w:t>
      </w:r>
    </w:p>
    <w:p w14:paraId="0229686E" w14:textId="77777777" w:rsidR="004B050E" w:rsidRDefault="00C02949">
      <w:pPr>
        <w:pStyle w:val="Akapitzlist"/>
        <w:numPr>
          <w:ilvl w:val="0"/>
          <w:numId w:val="34"/>
        </w:numPr>
        <w:spacing w:after="17"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Wykonawca oświadcza, że jest/nie jest płatnikiem podatku od towarów i usług VAT, otrzymał numer identyfikacyjny NIP……………... </w:t>
      </w:r>
    </w:p>
    <w:p w14:paraId="09980501" w14:textId="77777777" w:rsidR="004B050E" w:rsidRDefault="00C02949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Wykonawca oświadcza, że zgodnie z danymi przedłożonymi do oferty w postępowaniu o udzielenie zamówienia publicznego posiada odpowiednie uprawnienia, kwalifikacje, doświadczenie, środki materialne, zaplecze techniczne i osobowe oraz sprzęt do wykonania przedmiotowej umowy oraz zobowiązuje się ją wykonać z należytą starannością zgodnie z aktualnym poziomem wiedzy i techniki. </w:t>
      </w:r>
    </w:p>
    <w:p w14:paraId="28049DF5" w14:textId="77777777" w:rsidR="004B050E" w:rsidRDefault="004B050E">
      <w:pPr>
        <w:pStyle w:val="Standard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542C7904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§ 3</w:t>
      </w:r>
    </w:p>
    <w:p w14:paraId="492B61D0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Przedmiot umowy</w:t>
      </w:r>
    </w:p>
    <w:p w14:paraId="20543225" w14:textId="7E2EF76D" w:rsidR="004B050E" w:rsidRDefault="00C02949">
      <w:pPr>
        <w:pStyle w:val="Akapitzlist"/>
        <w:numPr>
          <w:ilvl w:val="0"/>
          <w:numId w:val="35"/>
        </w:numPr>
        <w:spacing w:after="21"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Przedmiotem umowy jest dostawa przez Wykonawcę i odbiór przez Zamawiającego: „</w:t>
      </w:r>
      <w:r w:rsidR="00FD2298" w:rsidRPr="00FD2298">
        <w:rPr>
          <w:rFonts w:ascii="Cambria" w:hAnsi="Cambria"/>
          <w:b/>
          <w:bCs/>
          <w:i/>
          <w:iCs/>
          <w:sz w:val="24"/>
          <w:szCs w:val="24"/>
          <w:lang w:eastAsia="pl-PL"/>
        </w:rPr>
        <w:t>Zakup samochodu kwatermistrzowskiego wraz z wyposażeniem</w:t>
      </w:r>
      <w:r>
        <w:rPr>
          <w:rFonts w:ascii="Cambria" w:hAnsi="Cambria"/>
          <w:b/>
          <w:bCs/>
          <w:i/>
          <w:iCs/>
          <w:sz w:val="24"/>
          <w:szCs w:val="24"/>
          <w:lang w:eastAsia="pl-PL"/>
        </w:rPr>
        <w:t>”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, </w:t>
      </w:r>
      <w:r>
        <w:rPr>
          <w:rFonts w:ascii="Cambria" w:hAnsi="Cambria"/>
          <w:sz w:val="24"/>
          <w:szCs w:val="24"/>
          <w:lang w:eastAsia="pl-PL"/>
        </w:rPr>
        <w:t>zgodnie z przedmiotem zamówienia. </w:t>
      </w:r>
    </w:p>
    <w:p w14:paraId="59147727" w14:textId="4F4BA55D" w:rsidR="004B050E" w:rsidRDefault="00FD2298">
      <w:pPr>
        <w:pStyle w:val="Akapitzlist"/>
        <w:numPr>
          <w:ilvl w:val="0"/>
          <w:numId w:val="35"/>
        </w:numPr>
        <w:spacing w:after="21"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O</w:t>
      </w:r>
      <w:r w:rsidR="00C02949">
        <w:rPr>
          <w:rFonts w:ascii="Cambria" w:hAnsi="Cambria"/>
          <w:sz w:val="24"/>
          <w:szCs w:val="24"/>
          <w:lang w:eastAsia="pl-PL"/>
        </w:rPr>
        <w:t>pis przedmiotu zamówienia znajduje się w załączniku nr 1 do Specyfikacji Warunków Zamówienia. </w:t>
      </w:r>
    </w:p>
    <w:p w14:paraId="012BF87A" w14:textId="2413BEE6" w:rsidR="004B050E" w:rsidRDefault="00C02949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Wykonawca zobowiązuje się przenieść na Zamawiającego własność oraz wydać mu przedmiot zamówienia, spełniający wymagania </w:t>
      </w:r>
      <w:proofErr w:type="spellStart"/>
      <w:r>
        <w:rPr>
          <w:rFonts w:ascii="Cambria" w:hAnsi="Cambria"/>
          <w:sz w:val="24"/>
          <w:szCs w:val="24"/>
          <w:lang w:eastAsia="pl-PL"/>
        </w:rPr>
        <w:t>techniczno</w:t>
      </w:r>
      <w:proofErr w:type="spellEnd"/>
      <w:r>
        <w:rPr>
          <w:rFonts w:ascii="Cambria" w:hAnsi="Cambria"/>
          <w:sz w:val="24"/>
          <w:szCs w:val="24"/>
          <w:lang w:eastAsia="pl-PL"/>
        </w:rPr>
        <w:t xml:space="preserve"> - funkcjonalne określone w SWZ i złożonej ofercie w nieprzekraczalnym terminie </w:t>
      </w:r>
      <w:r>
        <w:rPr>
          <w:rFonts w:ascii="Cambria" w:hAnsi="Cambria"/>
          <w:b/>
          <w:bCs/>
          <w:sz w:val="24"/>
          <w:szCs w:val="24"/>
          <w:lang w:eastAsia="pl-PL"/>
        </w:rPr>
        <w:t>90 dni od dnia podpisania umowy</w:t>
      </w:r>
      <w:r>
        <w:rPr>
          <w:rFonts w:ascii="Cambria" w:hAnsi="Cambria"/>
          <w:sz w:val="24"/>
          <w:szCs w:val="24"/>
          <w:lang w:eastAsia="pl-PL"/>
        </w:rPr>
        <w:t xml:space="preserve">, tj. </w:t>
      </w:r>
      <w:r>
        <w:rPr>
          <w:rFonts w:ascii="Cambria" w:hAnsi="Cambria"/>
          <w:b/>
          <w:sz w:val="24"/>
          <w:szCs w:val="24"/>
          <w:lang w:eastAsia="pl-PL"/>
        </w:rPr>
        <w:t xml:space="preserve">do dnia 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………………………….  r., </w:t>
      </w:r>
      <w:r>
        <w:rPr>
          <w:rFonts w:ascii="Cambria" w:hAnsi="Cambria"/>
          <w:sz w:val="24"/>
          <w:szCs w:val="24"/>
          <w:lang w:eastAsia="pl-PL"/>
        </w:rPr>
        <w:t>zaś Zamawiający zobowiązuje się w powyższym terminie przedmiot umowy odebrać. </w:t>
      </w:r>
    </w:p>
    <w:p w14:paraId="0EE8039D" w14:textId="77777777" w:rsidR="004B050E" w:rsidRDefault="00C02949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Własność samochodu przechodzi na Zamawiającego w chwili podpisania protokołu zdawczo-odbiorczego przez obie strony. </w:t>
      </w:r>
    </w:p>
    <w:p w14:paraId="75DF66B7" w14:textId="77777777" w:rsidR="004B050E" w:rsidRDefault="00C02949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Zamawiający zobowiązany jest do zapłacenia Wykonawcy ceny, o której mowa w § 4, oraz do odebrania przedmiotu umowy zgodnie z postanowieniami § 6 umowy. </w:t>
      </w:r>
    </w:p>
    <w:p w14:paraId="1674672B" w14:textId="4998091D" w:rsidR="004B050E" w:rsidRDefault="00C02949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Wykonawca oświadcza, że jest wyłącznym właścicielem </w:t>
      </w:r>
      <w:r w:rsidR="00FD2298" w:rsidRPr="00FD2298">
        <w:rPr>
          <w:rFonts w:ascii="Cambria" w:hAnsi="Cambria"/>
          <w:sz w:val="24"/>
          <w:szCs w:val="24"/>
          <w:lang w:eastAsia="pl-PL"/>
        </w:rPr>
        <w:t xml:space="preserve">samochodu kwatermistrzowskiego </w:t>
      </w:r>
      <w:r>
        <w:rPr>
          <w:rFonts w:ascii="Cambria" w:hAnsi="Cambria"/>
          <w:sz w:val="24"/>
          <w:szCs w:val="24"/>
          <w:lang w:eastAsia="pl-PL"/>
        </w:rPr>
        <w:t>marki: ………, rok produkcji: ……… , nr VIN: ………… , nr rejestracyjny: …………, przebiegu: ………….. . </w:t>
      </w:r>
    </w:p>
    <w:p w14:paraId="0AA68F0D" w14:textId="77777777" w:rsidR="004B050E" w:rsidRDefault="00C02949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Wykonawca oświadcza, że opisany w § 3 ust. 6 samochód jest fabrycznie nowy, sprawny technicznie i wolny od ukrytych wad technicznych. </w:t>
      </w:r>
    </w:p>
    <w:p w14:paraId="32CAA291" w14:textId="3F6AA168" w:rsidR="004B050E" w:rsidRDefault="00C02949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lastRenderedPageBreak/>
        <w:t>Wykonawca oświadcza, że opisany w ust. 6 samochód jest wolny od wszelkich wad prawnych, w tym praw osób trzecich oraz wszelkich innych obciążeń i zabezpieczeń. </w:t>
      </w:r>
    </w:p>
    <w:p w14:paraId="22CB5B09" w14:textId="309019A5" w:rsidR="004B050E" w:rsidRPr="00E667AC" w:rsidRDefault="00C02949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</w:pPr>
      <w:r w:rsidRPr="00E667AC">
        <w:rPr>
          <w:rFonts w:ascii="Cambria" w:hAnsi="Cambria"/>
          <w:sz w:val="24"/>
          <w:szCs w:val="24"/>
          <w:lang w:eastAsia="pl-PL"/>
        </w:rPr>
        <w:t xml:space="preserve">Wykonawca oświadcza, że opisany w ust. 6 samochód </w:t>
      </w:r>
      <w:r w:rsidR="00E667AC" w:rsidRPr="00E667AC">
        <w:rPr>
          <w:rFonts w:ascii="Cambria" w:hAnsi="Cambria"/>
          <w:sz w:val="24"/>
          <w:szCs w:val="24"/>
          <w:lang w:eastAsia="pl-PL"/>
        </w:rPr>
        <w:t xml:space="preserve">spełnia wymagania polskich przepisów o ruchu drogowym z uwzględnieniem wymagań dotyczących pojazdów uprzywilejowanych zgodnie z rozporządzeniem Ministra Infrastruktury z dnia 31 grudnia 2002 r. w sprawie warunków technicznych pojazdów oraz zakresu ich niezbędnego wyposażenia (j.t. Dz. U. z 2013 r. poz. 951, z </w:t>
      </w:r>
      <w:proofErr w:type="spellStart"/>
      <w:r w:rsidR="00E667AC" w:rsidRPr="00E667AC">
        <w:rPr>
          <w:rFonts w:ascii="Cambria" w:hAnsi="Cambria"/>
          <w:sz w:val="24"/>
          <w:szCs w:val="24"/>
          <w:lang w:eastAsia="pl-PL"/>
        </w:rPr>
        <w:t>późn</w:t>
      </w:r>
      <w:proofErr w:type="spellEnd"/>
      <w:r w:rsidR="00E667AC" w:rsidRPr="00E667AC">
        <w:rPr>
          <w:rFonts w:ascii="Cambria" w:hAnsi="Cambria"/>
          <w:sz w:val="24"/>
          <w:szCs w:val="24"/>
          <w:lang w:eastAsia="pl-PL"/>
        </w:rPr>
        <w:t>.  zm.)</w:t>
      </w:r>
      <w:r w:rsidR="00E667AC">
        <w:rPr>
          <w:rFonts w:ascii="Cambria" w:hAnsi="Cambria"/>
          <w:sz w:val="24"/>
          <w:szCs w:val="24"/>
          <w:lang w:eastAsia="pl-PL"/>
        </w:rPr>
        <w:t>.</w:t>
      </w:r>
    </w:p>
    <w:p w14:paraId="40F0BA50" w14:textId="4D74995C" w:rsidR="00E667AC" w:rsidRPr="00E667AC" w:rsidRDefault="00E667AC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E667AC">
        <w:rPr>
          <w:rFonts w:ascii="Cambria" w:hAnsi="Cambria"/>
          <w:sz w:val="24"/>
          <w:szCs w:val="24"/>
        </w:rPr>
        <w:t>Oznakowanie samochodu, o którym mowa w ust. 6 zgodne z Zarządzeniem nr 3 Komendanta Głównego Państwowej Straży Pożarnej z dnia 9 marca 2021 r. zmieniające zarządzenie w sprawie gospodarki transportowej w jednostkach organizacyjnych Państwowej Straży Pożarnej (numery operacyjne zostaną podane po podpisaniu umowy)</w:t>
      </w:r>
      <w:r>
        <w:rPr>
          <w:rFonts w:ascii="Cambria" w:hAnsi="Cambria"/>
          <w:sz w:val="24"/>
          <w:szCs w:val="24"/>
        </w:rPr>
        <w:t>.</w:t>
      </w:r>
    </w:p>
    <w:p w14:paraId="6E70313F" w14:textId="68A28190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§ 4</w:t>
      </w:r>
    </w:p>
    <w:p w14:paraId="611E3AF1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Cena i warunki płatności</w:t>
      </w:r>
    </w:p>
    <w:p w14:paraId="5FC80F88" w14:textId="77777777" w:rsidR="004B050E" w:rsidRDefault="00C02949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Całkowita cena za dostawę przedmiotu umowy wynosi: ……………………….……….zł netto. </w:t>
      </w:r>
    </w:p>
    <w:p w14:paraId="1908C866" w14:textId="77777777" w:rsidR="004B050E" w:rsidRDefault="00C02949">
      <w:pPr>
        <w:pStyle w:val="Akapitzlist"/>
        <w:spacing w:line="276" w:lineRule="auto"/>
        <w:ind w:left="426"/>
        <w:jc w:val="both"/>
      </w:pPr>
      <w:r>
        <w:rPr>
          <w:rFonts w:ascii="Cambria" w:hAnsi="Cambria"/>
          <w:sz w:val="24"/>
          <w:szCs w:val="24"/>
          <w:lang w:eastAsia="pl-PL"/>
        </w:rPr>
        <w:t>podatek VAT: ………………………………………………..….. zł (23 %) </w:t>
      </w:r>
    </w:p>
    <w:p w14:paraId="00FCAB6E" w14:textId="77777777" w:rsidR="004B050E" w:rsidRDefault="00C02949">
      <w:pPr>
        <w:pStyle w:val="Akapitzlist"/>
        <w:spacing w:line="276" w:lineRule="auto"/>
        <w:ind w:left="426"/>
        <w:jc w:val="both"/>
      </w:pPr>
      <w:r>
        <w:rPr>
          <w:rFonts w:ascii="Cambria" w:hAnsi="Cambria"/>
          <w:sz w:val="24"/>
          <w:szCs w:val="24"/>
          <w:lang w:eastAsia="pl-PL"/>
        </w:rPr>
        <w:t>Cena ofertowa brutto: ………………………….……. zł. </w:t>
      </w:r>
    </w:p>
    <w:p w14:paraId="78493B2D" w14:textId="77777777" w:rsidR="004B050E" w:rsidRDefault="00C02949">
      <w:pPr>
        <w:pStyle w:val="Akapitzlist"/>
        <w:spacing w:line="276" w:lineRule="auto"/>
        <w:ind w:left="426"/>
        <w:jc w:val="both"/>
      </w:pPr>
      <w:r>
        <w:rPr>
          <w:rFonts w:ascii="Cambria" w:hAnsi="Cambria"/>
          <w:sz w:val="24"/>
          <w:szCs w:val="24"/>
          <w:lang w:eastAsia="pl-PL"/>
        </w:rPr>
        <w:t>(słownie: ………………………………………………. zł): </w:t>
      </w:r>
    </w:p>
    <w:p w14:paraId="2C703199" w14:textId="77777777" w:rsidR="004B050E" w:rsidRDefault="00C02949">
      <w:pPr>
        <w:pStyle w:val="Akapitzlist"/>
        <w:numPr>
          <w:ilvl w:val="0"/>
          <w:numId w:val="36"/>
        </w:numPr>
        <w:spacing w:after="21"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Cena całkowita, o której mowa w ust. 1, zostanie zapłacona Wykonawcy na podstawie faktury VAT wystawionej na rzecz Zamawiającego. Faktura zostanie doręczona Zamawiającemu po bezusterkowym ostatecznym odbiorze przedmiotu umowy, potwierdzonym stosownym protokołem odbioru. </w:t>
      </w:r>
    </w:p>
    <w:p w14:paraId="672B9086" w14:textId="77777777" w:rsidR="004B050E" w:rsidRDefault="00C02949">
      <w:pPr>
        <w:pStyle w:val="Akapitzlist"/>
        <w:numPr>
          <w:ilvl w:val="0"/>
          <w:numId w:val="36"/>
        </w:numPr>
        <w:spacing w:after="21"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Termin płatności faktury wynosi do 30 dni licząc od dnia otrzymania przez Zamawiającego prawidłowo wystawionej faktury VAT. </w:t>
      </w:r>
    </w:p>
    <w:p w14:paraId="0D544BA2" w14:textId="77777777" w:rsidR="004B050E" w:rsidRDefault="00C02949">
      <w:pPr>
        <w:pStyle w:val="Akapitzlist"/>
        <w:numPr>
          <w:ilvl w:val="0"/>
          <w:numId w:val="36"/>
        </w:numPr>
        <w:spacing w:after="21"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Zamawiający zobowiązany jest we własnym zakresie dokonać zapłaty za dostarczony dla niego samochód, na rachunek bankowy Wykonawcy wskazany w fakturze VAT. </w:t>
      </w:r>
    </w:p>
    <w:p w14:paraId="75E64F5A" w14:textId="77777777" w:rsidR="004B050E" w:rsidRDefault="00C02949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Wynagrodzenie określone w ust. 1 jest </w:t>
      </w:r>
      <w:r>
        <w:rPr>
          <w:rFonts w:ascii="Cambria" w:hAnsi="Cambria"/>
          <w:b/>
          <w:sz w:val="24"/>
          <w:szCs w:val="24"/>
          <w:lang w:eastAsia="pl-PL"/>
        </w:rPr>
        <w:t>wynagrodzeniem ryczałtowym</w:t>
      </w:r>
      <w:r>
        <w:rPr>
          <w:rFonts w:ascii="Cambria" w:hAnsi="Cambria"/>
          <w:sz w:val="24"/>
          <w:szCs w:val="24"/>
          <w:lang w:eastAsia="pl-PL"/>
        </w:rPr>
        <w:t>, w związku z tym całkowita cena brutto obejmuje wszystkie koszty wynikające z realizacji przedmiotu umowy, a w szczególności taki jak: załadunku, rozładunku, montażu, ubezpieczenia, uruchomienia na miejscu wskazanym przez Zamawiającego. </w:t>
      </w:r>
    </w:p>
    <w:p w14:paraId="1F7F372B" w14:textId="458039F4" w:rsidR="004B050E" w:rsidRDefault="00C02949">
      <w:pPr>
        <w:pStyle w:val="Standard"/>
        <w:numPr>
          <w:ilvl w:val="0"/>
          <w:numId w:val="36"/>
        </w:numPr>
        <w:tabs>
          <w:tab w:val="left" w:pos="852"/>
        </w:tabs>
        <w:spacing w:line="276" w:lineRule="auto"/>
        <w:ind w:left="426" w:hanging="426"/>
        <w:jc w:val="both"/>
      </w:pPr>
      <w:r>
        <w:rPr>
          <w:rFonts w:ascii="Cambria" w:hAnsi="Cambria" w:cs="ArialNarrow"/>
          <w:color w:val="000000"/>
          <w:sz w:val="24"/>
          <w:szCs w:val="24"/>
        </w:rPr>
        <w:t>Zamawiający upoważnia Wykonawcę do wystawiania faktur</w:t>
      </w:r>
      <w:r w:rsidR="00E667AC">
        <w:rPr>
          <w:rFonts w:ascii="Cambria" w:hAnsi="Cambria" w:cs="ArialNarrow"/>
          <w:color w:val="000000"/>
          <w:sz w:val="24"/>
          <w:szCs w:val="24"/>
        </w:rPr>
        <w:t>y</w:t>
      </w:r>
      <w:r>
        <w:rPr>
          <w:rFonts w:ascii="Cambria" w:hAnsi="Cambria" w:cs="ArialNarrow"/>
          <w:color w:val="000000"/>
          <w:sz w:val="24"/>
          <w:szCs w:val="24"/>
        </w:rPr>
        <w:t xml:space="preserve"> na:</w:t>
      </w:r>
    </w:p>
    <w:p w14:paraId="793A92CC" w14:textId="49405EC3" w:rsidR="00E667AC" w:rsidRPr="00E667AC" w:rsidRDefault="00E667AC" w:rsidP="00E667AC">
      <w:pPr>
        <w:pStyle w:val="Standard"/>
        <w:ind w:left="425"/>
        <w:jc w:val="both"/>
        <w:rPr>
          <w:rFonts w:ascii="Cambria" w:hAnsi="Cambria"/>
          <w:b/>
          <w:bCs/>
          <w:sz w:val="24"/>
          <w:szCs w:val="24"/>
        </w:rPr>
      </w:pPr>
      <w:r w:rsidRPr="00E667AC">
        <w:rPr>
          <w:rFonts w:ascii="Cambria" w:hAnsi="Cambria"/>
          <w:b/>
          <w:bCs/>
          <w:sz w:val="24"/>
          <w:szCs w:val="24"/>
        </w:rPr>
        <w:t>Gmin</w:t>
      </w:r>
      <w:r>
        <w:rPr>
          <w:rFonts w:ascii="Cambria" w:hAnsi="Cambria"/>
          <w:b/>
          <w:bCs/>
          <w:sz w:val="24"/>
          <w:szCs w:val="24"/>
        </w:rPr>
        <w:t>ę</w:t>
      </w:r>
      <w:r w:rsidRPr="00E667AC">
        <w:rPr>
          <w:rFonts w:ascii="Cambria" w:hAnsi="Cambria"/>
          <w:b/>
          <w:bCs/>
          <w:sz w:val="24"/>
          <w:szCs w:val="24"/>
        </w:rPr>
        <w:t xml:space="preserve"> Sławatycze </w:t>
      </w:r>
    </w:p>
    <w:p w14:paraId="76EF73E6" w14:textId="35F453AB" w:rsidR="00E667AC" w:rsidRPr="00E667AC" w:rsidRDefault="00E667AC" w:rsidP="00E667AC">
      <w:pPr>
        <w:pStyle w:val="Standard"/>
        <w:ind w:left="425"/>
        <w:jc w:val="both"/>
        <w:rPr>
          <w:rFonts w:ascii="Cambria" w:hAnsi="Cambria"/>
          <w:b/>
          <w:bCs/>
          <w:sz w:val="24"/>
          <w:szCs w:val="24"/>
        </w:rPr>
      </w:pPr>
      <w:r w:rsidRPr="00E667AC">
        <w:rPr>
          <w:rFonts w:ascii="Cambria" w:hAnsi="Cambria"/>
          <w:b/>
          <w:bCs/>
          <w:sz w:val="24"/>
          <w:szCs w:val="24"/>
        </w:rPr>
        <w:t>ul. Rynek 14, 21-515 Sławatycze, woj. lubelskie,</w:t>
      </w:r>
    </w:p>
    <w:p w14:paraId="4DF92E83" w14:textId="7AAD503E" w:rsidR="00E667AC" w:rsidRPr="00E667AC" w:rsidRDefault="00E667AC" w:rsidP="00E667AC">
      <w:pPr>
        <w:pStyle w:val="Standard"/>
        <w:ind w:left="425"/>
        <w:jc w:val="both"/>
        <w:rPr>
          <w:rFonts w:ascii="Cambria" w:hAnsi="Cambria"/>
          <w:b/>
          <w:bCs/>
          <w:sz w:val="24"/>
          <w:szCs w:val="24"/>
        </w:rPr>
      </w:pPr>
      <w:r w:rsidRPr="00E667AC">
        <w:rPr>
          <w:rFonts w:ascii="Cambria" w:hAnsi="Cambria"/>
          <w:b/>
          <w:bCs/>
          <w:sz w:val="24"/>
          <w:szCs w:val="24"/>
        </w:rPr>
        <w:t xml:space="preserve">NIP: 537 23 49 492, </w:t>
      </w:r>
    </w:p>
    <w:p w14:paraId="53913EE9" w14:textId="77777777" w:rsidR="004B050E" w:rsidRDefault="00C02949">
      <w:pPr>
        <w:pStyle w:val="Akapitzlist"/>
        <w:numPr>
          <w:ilvl w:val="0"/>
          <w:numId w:val="33"/>
        </w:numPr>
        <w:tabs>
          <w:tab w:val="left" w:pos="862"/>
        </w:tabs>
        <w:spacing w:line="276" w:lineRule="auto"/>
        <w:ind w:hanging="294"/>
        <w:jc w:val="both"/>
        <w:rPr>
          <w:rFonts w:ascii="Cambria" w:hAnsi="Cambria" w:cs="†¯øw≥¸"/>
          <w:i/>
          <w:sz w:val="24"/>
          <w:szCs w:val="24"/>
        </w:rPr>
      </w:pPr>
      <w:r>
        <w:rPr>
          <w:rFonts w:ascii="Cambria" w:hAnsi="Cambria" w:cs="†¯øw≥¸"/>
          <w:i/>
          <w:sz w:val="24"/>
          <w:szCs w:val="24"/>
        </w:rPr>
        <w:t xml:space="preserve">Wykonawca ma prawo skorzystania z możliwości przekazania ustrukturyzowanej faktury elektronicznej na zasadach określonych w ustawie z dnia 9 listopada 2018 r. o elektronicznym fakturowaniu w zamówieniach publicznych, koncesjach na </w:t>
      </w:r>
      <w:r>
        <w:rPr>
          <w:rFonts w:ascii="Cambria" w:hAnsi="Cambria" w:cs="†¯øw≥¸"/>
          <w:i/>
          <w:sz w:val="24"/>
          <w:szCs w:val="24"/>
        </w:rPr>
        <w:br/>
        <w:t xml:space="preserve">roboty budowlane lub usługi oraz partnerstwie publiczno-prywatnym </w:t>
      </w:r>
      <w:r>
        <w:rPr>
          <w:rFonts w:ascii="Cambria" w:hAnsi="Cambria" w:cs="†¯øw≥¸"/>
          <w:i/>
          <w:sz w:val="24"/>
          <w:szCs w:val="24"/>
        </w:rPr>
        <w:br/>
        <w:t>(Dz. U. z 2018 r. poz. 2191).</w:t>
      </w:r>
    </w:p>
    <w:p w14:paraId="06274E15" w14:textId="77777777" w:rsidR="004B050E" w:rsidRDefault="00C02949">
      <w:pPr>
        <w:pStyle w:val="Akapitzlist"/>
        <w:numPr>
          <w:ilvl w:val="0"/>
          <w:numId w:val="33"/>
        </w:numPr>
        <w:tabs>
          <w:tab w:val="left" w:pos="862"/>
        </w:tabs>
        <w:spacing w:line="276" w:lineRule="auto"/>
        <w:ind w:hanging="294"/>
        <w:jc w:val="both"/>
      </w:pPr>
      <w:r>
        <w:rPr>
          <w:rFonts w:ascii="Cambria" w:hAnsi="Cambria" w:cs="†¯øw≥¸"/>
          <w:i/>
          <w:sz w:val="24"/>
          <w:szCs w:val="24"/>
        </w:rPr>
        <w:t xml:space="preserve">Zapłata faktury nastąpi z uwzględnieniem przepisów art. 108 ust. 1a ustawy </w:t>
      </w:r>
      <w:r>
        <w:rPr>
          <w:rFonts w:ascii="Cambria" w:hAnsi="Cambria" w:cs="†¯øw≥¸"/>
          <w:i/>
          <w:sz w:val="24"/>
          <w:szCs w:val="24"/>
        </w:rPr>
        <w:br/>
        <w:t>o podatku od towarów i usług.</w:t>
      </w:r>
    </w:p>
    <w:p w14:paraId="2CEB4283" w14:textId="77777777" w:rsidR="004B050E" w:rsidRDefault="00C02949">
      <w:pPr>
        <w:pStyle w:val="Akapitzlist"/>
        <w:numPr>
          <w:ilvl w:val="0"/>
          <w:numId w:val="33"/>
        </w:numPr>
        <w:tabs>
          <w:tab w:val="left" w:pos="862"/>
        </w:tabs>
        <w:spacing w:line="276" w:lineRule="auto"/>
        <w:ind w:hanging="294"/>
        <w:jc w:val="both"/>
      </w:pPr>
      <w:r>
        <w:rPr>
          <w:rFonts w:ascii="Cambria" w:hAnsi="Cambria" w:cs="†¯øw≥¸"/>
          <w:i/>
          <w:sz w:val="24"/>
          <w:szCs w:val="24"/>
        </w:rPr>
        <w:lastRenderedPageBreak/>
        <w:t>Wykonawca jest zobowiązany podać na fakturze adnotację „mechanizm podzielonej płatności”.</w:t>
      </w:r>
    </w:p>
    <w:p w14:paraId="58636EFC" w14:textId="77777777" w:rsidR="004B050E" w:rsidRDefault="00C02949">
      <w:pPr>
        <w:pStyle w:val="Akapitzlist"/>
        <w:numPr>
          <w:ilvl w:val="0"/>
          <w:numId w:val="33"/>
        </w:numPr>
        <w:tabs>
          <w:tab w:val="left" w:pos="862"/>
        </w:tabs>
        <w:spacing w:line="276" w:lineRule="auto"/>
        <w:ind w:hanging="294"/>
        <w:jc w:val="both"/>
      </w:pPr>
      <w:r>
        <w:rPr>
          <w:rFonts w:ascii="Cambria" w:hAnsi="Cambria"/>
          <w:i/>
          <w:sz w:val="24"/>
          <w:szCs w:val="24"/>
        </w:rPr>
        <w:t xml:space="preserve"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</w:t>
      </w:r>
      <w:r>
        <w:rPr>
          <w:rFonts w:ascii="Cambria" w:hAnsi="Cambria"/>
          <w:i/>
          <w:iCs/>
          <w:sz w:val="24"/>
          <w:szCs w:val="24"/>
        </w:rPr>
        <w:t>Wykazie podmiotów zarejestrowanych jako podatnicy VAT, niezarejestrowanych oraz wykreślonych i przywróconych do rejestru VAT,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najpóźniej na 5  dni roboczych przed wyznaczonym terminem płatności,</w:t>
      </w:r>
    </w:p>
    <w:p w14:paraId="79A599C0" w14:textId="4FFD015F" w:rsidR="004B050E" w:rsidRDefault="00C02949">
      <w:pPr>
        <w:pStyle w:val="Akapitzlist"/>
        <w:numPr>
          <w:ilvl w:val="0"/>
          <w:numId w:val="33"/>
        </w:numPr>
        <w:tabs>
          <w:tab w:val="left" w:pos="862"/>
        </w:tabs>
        <w:spacing w:line="276" w:lineRule="auto"/>
        <w:ind w:hanging="294"/>
        <w:jc w:val="both"/>
      </w:pPr>
      <w:r>
        <w:rPr>
          <w:rFonts w:ascii="Cambria" w:hAnsi="Cambria"/>
          <w:i/>
          <w:sz w:val="24"/>
          <w:szCs w:val="24"/>
        </w:rPr>
        <w:t>W przypadku, w którym Wykonawca, dla potrzeb płatności, wskaże rachunek bankowy zawarty w powyższym W</w:t>
      </w:r>
      <w:r w:rsidR="00E667AC">
        <w:rPr>
          <w:rFonts w:ascii="Cambria" w:hAnsi="Cambria"/>
          <w:i/>
          <w:sz w:val="24"/>
          <w:szCs w:val="24"/>
        </w:rPr>
        <w:t>ykazie</w:t>
      </w:r>
      <w:r>
        <w:rPr>
          <w:rFonts w:ascii="Cambria" w:hAnsi="Cambria"/>
          <w:i/>
          <w:sz w:val="24"/>
          <w:szCs w:val="24"/>
        </w:rPr>
        <w:t xml:space="preserve"> w terminie późniejszym, ustalony pierwotnie termin płatności ulega wydłużeniu i wynosi 5 dni roboczych od dnia wskazania rachunku ujawnionego w/w Wykazie.</w:t>
      </w:r>
    </w:p>
    <w:p w14:paraId="610863A4" w14:textId="77777777" w:rsidR="004B050E" w:rsidRDefault="004B050E">
      <w:pPr>
        <w:pStyle w:val="Akapitzlist"/>
        <w:spacing w:line="276" w:lineRule="auto"/>
        <w:ind w:left="426"/>
        <w:jc w:val="both"/>
        <w:rPr>
          <w:rFonts w:ascii="Cambria" w:hAnsi="Cambria"/>
          <w:sz w:val="24"/>
          <w:szCs w:val="24"/>
          <w:lang w:eastAsia="pl-PL"/>
        </w:rPr>
      </w:pPr>
    </w:p>
    <w:p w14:paraId="19E38563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§ 5</w:t>
      </w:r>
    </w:p>
    <w:p w14:paraId="4880F5A4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Koordynacja umowy</w:t>
      </w:r>
    </w:p>
    <w:p w14:paraId="165C63C8" w14:textId="77777777" w:rsidR="004B050E" w:rsidRDefault="00C02949">
      <w:pPr>
        <w:pStyle w:val="Standard"/>
        <w:spacing w:line="276" w:lineRule="auto"/>
        <w:jc w:val="both"/>
      </w:pPr>
      <w:r>
        <w:rPr>
          <w:rFonts w:ascii="Cambria" w:hAnsi="Cambria"/>
          <w:sz w:val="24"/>
          <w:szCs w:val="24"/>
          <w:lang w:eastAsia="pl-PL"/>
        </w:rPr>
        <w:t>Strony ustanawiają osoby upoważnione do kontaktów i nadzoru nad realizacją przedmiotu umowy: </w:t>
      </w:r>
    </w:p>
    <w:p w14:paraId="716CA2E8" w14:textId="77777777" w:rsidR="004B050E" w:rsidRDefault="00C02949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</w:pPr>
      <w:r>
        <w:rPr>
          <w:rFonts w:ascii="Cambria" w:hAnsi="Cambria"/>
          <w:sz w:val="24"/>
          <w:szCs w:val="24"/>
          <w:lang w:eastAsia="pl-PL"/>
        </w:rPr>
        <w:t>Z ramienia Wykonawcy: …………………………….., tel. …………………………….. </w:t>
      </w:r>
    </w:p>
    <w:p w14:paraId="6FB28169" w14:textId="77777777" w:rsidR="004B050E" w:rsidRDefault="00C02949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</w:pPr>
      <w:r>
        <w:rPr>
          <w:rFonts w:ascii="Cambria" w:hAnsi="Cambria"/>
          <w:sz w:val="24"/>
          <w:szCs w:val="24"/>
          <w:lang w:eastAsia="pl-PL"/>
        </w:rPr>
        <w:t>Z ramienia Zamawiającego …………………………….., tel. ……………………………. </w:t>
      </w:r>
    </w:p>
    <w:p w14:paraId="2E1B7EF9" w14:textId="77777777" w:rsidR="004B050E" w:rsidRDefault="004B050E">
      <w:pPr>
        <w:pStyle w:val="Standard"/>
        <w:spacing w:line="276" w:lineRule="auto"/>
        <w:jc w:val="both"/>
        <w:rPr>
          <w:rFonts w:ascii="Cambria" w:hAnsi="Cambria"/>
          <w:b/>
          <w:bCs/>
          <w:sz w:val="24"/>
          <w:szCs w:val="24"/>
          <w:lang w:eastAsia="pl-PL"/>
        </w:rPr>
      </w:pPr>
    </w:p>
    <w:p w14:paraId="6FE2EA99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§ 6</w:t>
      </w:r>
    </w:p>
    <w:p w14:paraId="6F4EEF1C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Termin wydania przedmiotu umowy</w:t>
      </w:r>
    </w:p>
    <w:p w14:paraId="4237E501" w14:textId="77777777" w:rsidR="004B050E" w:rsidRDefault="00C02949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Termin realizacji umowy określony w § 3 ust. 3 niniejszej umowy zostaje zachowany, jeżeli odbiór przedmiotu zamówienia odbędzie się we wskazanym w przedmiotowym zapisie terminie. </w:t>
      </w:r>
    </w:p>
    <w:p w14:paraId="75593D7D" w14:textId="1DC38223" w:rsidR="004B050E" w:rsidRDefault="00C02949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Potwierdzeniem wykonania przedmiotu umowy w terminie, jest protokół odbioru, </w:t>
      </w:r>
      <w:r w:rsidR="00042741">
        <w:rPr>
          <w:rFonts w:ascii="Cambria" w:hAnsi="Cambria"/>
          <w:sz w:val="24"/>
          <w:szCs w:val="24"/>
          <w:lang w:eastAsia="pl-PL"/>
        </w:rPr>
        <w:br/>
      </w:r>
      <w:r>
        <w:rPr>
          <w:rFonts w:ascii="Cambria" w:hAnsi="Cambria"/>
          <w:sz w:val="24"/>
          <w:szCs w:val="24"/>
          <w:lang w:eastAsia="pl-PL"/>
        </w:rPr>
        <w:t>o którym mowa w § 3 ust. 4. </w:t>
      </w:r>
    </w:p>
    <w:p w14:paraId="7B98D45A" w14:textId="77777777" w:rsidR="004B050E" w:rsidRDefault="004B050E">
      <w:pPr>
        <w:pStyle w:val="Standard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311768EC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sz w:val="24"/>
          <w:szCs w:val="24"/>
          <w:lang w:eastAsia="pl-PL"/>
        </w:rPr>
        <w:t>§ 7</w:t>
      </w:r>
    </w:p>
    <w:p w14:paraId="6A20F2AF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Odbiór techniczno-jakościowy, wydanie przedmiotu umowy</w:t>
      </w:r>
    </w:p>
    <w:p w14:paraId="0D0B1252" w14:textId="77777777" w:rsidR="004B050E" w:rsidRDefault="00C02949">
      <w:pPr>
        <w:pStyle w:val="Akapitzlist"/>
        <w:numPr>
          <w:ilvl w:val="0"/>
          <w:numId w:val="39"/>
        </w:numPr>
        <w:spacing w:after="17"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Odbiór </w:t>
      </w:r>
      <w:proofErr w:type="spellStart"/>
      <w:r>
        <w:rPr>
          <w:rFonts w:ascii="Cambria" w:hAnsi="Cambria"/>
          <w:sz w:val="24"/>
          <w:szCs w:val="24"/>
          <w:lang w:eastAsia="pl-PL"/>
        </w:rPr>
        <w:t>techniczno</w:t>
      </w:r>
      <w:proofErr w:type="spellEnd"/>
      <w:r>
        <w:rPr>
          <w:rFonts w:ascii="Cambria" w:hAnsi="Cambria"/>
          <w:sz w:val="24"/>
          <w:szCs w:val="24"/>
          <w:lang w:eastAsia="pl-PL"/>
        </w:rPr>
        <w:t xml:space="preserve"> - jakościowy odbędzie się w siedzibie Wykonawcy w terminie, </w:t>
      </w:r>
      <w:r>
        <w:rPr>
          <w:rFonts w:ascii="Cambria" w:hAnsi="Cambria"/>
          <w:sz w:val="24"/>
          <w:szCs w:val="24"/>
          <w:lang w:eastAsia="pl-PL"/>
        </w:rPr>
        <w:br/>
        <w:t>o którym mowa w § 3 ust.3. </w:t>
      </w:r>
    </w:p>
    <w:p w14:paraId="7CCA9918" w14:textId="77777777" w:rsidR="004B050E" w:rsidRDefault="00C02949">
      <w:pPr>
        <w:pStyle w:val="Akapitzlist"/>
        <w:numPr>
          <w:ilvl w:val="0"/>
          <w:numId w:val="39"/>
        </w:numPr>
        <w:spacing w:after="17"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Odbiór samochodu będzie obejmował sprawdzenie zgodności przedmiotu zamówienia ze złożoną specyfikacja techniczną w zakresie warunków technicznych, eksploatacyjnych i wyposażenia. </w:t>
      </w:r>
    </w:p>
    <w:p w14:paraId="03602E99" w14:textId="77777777" w:rsidR="004B050E" w:rsidRDefault="00C02949">
      <w:pPr>
        <w:pStyle w:val="Akapitzlist"/>
        <w:numPr>
          <w:ilvl w:val="0"/>
          <w:numId w:val="39"/>
        </w:numPr>
        <w:spacing w:after="17"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W przypadku stwierdzenia podczas odbioru </w:t>
      </w:r>
      <w:proofErr w:type="spellStart"/>
      <w:r>
        <w:rPr>
          <w:rFonts w:ascii="Cambria" w:hAnsi="Cambria"/>
          <w:sz w:val="24"/>
          <w:szCs w:val="24"/>
          <w:lang w:eastAsia="pl-PL"/>
        </w:rPr>
        <w:t>techniczno</w:t>
      </w:r>
      <w:proofErr w:type="spellEnd"/>
      <w:r>
        <w:rPr>
          <w:rFonts w:ascii="Cambria" w:hAnsi="Cambria"/>
          <w:sz w:val="24"/>
          <w:szCs w:val="24"/>
          <w:lang w:eastAsia="pl-PL"/>
        </w:rPr>
        <w:t xml:space="preserve"> - jakościowego wad, Wykonawca zobowiązuje się do ich niezwłocznego usunięcia lub wymiany wadliwego przedmiotu umowy na wolny od wad, zgodnie z wyborem Zamawiającego. W takim przypadku zostanie sporządzony protokół niezgodności w 2 egzemplarzach, po 1 dla Wykonawcy i Zamawiającego, podpisany przez obie strony. W protokole tym strony ustalają dokładny termin odbioru końcowego. Zapis ten nie narusza postanowień dotyczących kar umownych i możliwości odstąpienia od umowy. </w:t>
      </w:r>
    </w:p>
    <w:p w14:paraId="1BE8673F" w14:textId="77777777" w:rsidR="004B050E" w:rsidRDefault="00C02949">
      <w:pPr>
        <w:pStyle w:val="Akapitzlist"/>
        <w:numPr>
          <w:ilvl w:val="0"/>
          <w:numId w:val="39"/>
        </w:numPr>
        <w:spacing w:after="17"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lastRenderedPageBreak/>
        <w:t xml:space="preserve">W przypadku stwierdzenia podczas odbioru </w:t>
      </w:r>
      <w:proofErr w:type="spellStart"/>
      <w:r>
        <w:rPr>
          <w:rFonts w:ascii="Cambria" w:hAnsi="Cambria"/>
          <w:sz w:val="24"/>
          <w:szCs w:val="24"/>
          <w:lang w:eastAsia="pl-PL"/>
        </w:rPr>
        <w:t>techniczno</w:t>
      </w:r>
      <w:proofErr w:type="spellEnd"/>
      <w:r>
        <w:rPr>
          <w:rFonts w:ascii="Cambria" w:hAnsi="Cambria"/>
          <w:sz w:val="24"/>
          <w:szCs w:val="24"/>
          <w:lang w:eastAsia="pl-PL"/>
        </w:rPr>
        <w:t xml:space="preserve"> - jakościowego, że przedstawiony do odbioru przedmiot umowy nie odpowiada warunkom koniecznym zawartym w specyfikacji technicznej, Zamawiający ma prawo odstąpić od umowy. W takim przypadku zostanie sporządzony protokół o stwierdzonych odstępstwach od specyfikacji technicznej, w 2 egzemplarzach, po jednym dla Wykonawcy i Zamawiającego. Zapis ten nie narusza postanowień dotyczących kar umownych i możliwości odstąpienia od umowy. </w:t>
      </w:r>
    </w:p>
    <w:p w14:paraId="3DCD9030" w14:textId="77777777" w:rsidR="004B050E" w:rsidRDefault="00C02949">
      <w:pPr>
        <w:pStyle w:val="Akapitzlist"/>
        <w:numPr>
          <w:ilvl w:val="0"/>
          <w:numId w:val="39"/>
        </w:numPr>
        <w:spacing w:after="17"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Odbioru </w:t>
      </w:r>
      <w:proofErr w:type="spellStart"/>
      <w:r>
        <w:rPr>
          <w:rFonts w:ascii="Cambria" w:hAnsi="Cambria"/>
          <w:sz w:val="24"/>
          <w:szCs w:val="24"/>
          <w:lang w:eastAsia="pl-PL"/>
        </w:rPr>
        <w:t>techniczno</w:t>
      </w:r>
      <w:proofErr w:type="spellEnd"/>
      <w:r>
        <w:rPr>
          <w:rFonts w:ascii="Cambria" w:hAnsi="Cambria"/>
          <w:sz w:val="24"/>
          <w:szCs w:val="24"/>
          <w:lang w:eastAsia="pl-PL"/>
        </w:rPr>
        <w:t xml:space="preserve"> - jakościowego w siedzibie Wykonawcy dokona 4 (czterech) przedstawicieli Zamawiającego wyznaczonych przez Zamawiającego. </w:t>
      </w:r>
    </w:p>
    <w:p w14:paraId="1221530A" w14:textId="77777777" w:rsidR="004B050E" w:rsidRDefault="00C02949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Wykonawca jest zobowiązany do przeprowadzenia nieodpłatnego szkolenia w zakresie bezpiecznej obsługi przedmiotu zamówienia dla min. 4 osób podczas odbioru techniczno-jakościowego. Protokoły z przeprowadzonego szkolenia wraz z adnotacją o osobach, które je odbyły będą sporządzone w 2 egzemplarzach, po 1 egzemplarzu dla każdej ze stron i podpisane przez obie strony. </w:t>
      </w:r>
    </w:p>
    <w:p w14:paraId="506D098A" w14:textId="77777777" w:rsidR="00042741" w:rsidRDefault="00042741">
      <w:pPr>
        <w:pStyle w:val="Standard"/>
        <w:spacing w:line="276" w:lineRule="auto"/>
        <w:jc w:val="center"/>
        <w:rPr>
          <w:rFonts w:ascii="Cambria" w:hAnsi="Cambria"/>
          <w:b/>
          <w:sz w:val="24"/>
          <w:szCs w:val="24"/>
          <w:lang w:eastAsia="pl-PL"/>
        </w:rPr>
      </w:pPr>
    </w:p>
    <w:p w14:paraId="237B52B1" w14:textId="70643C5F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sz w:val="24"/>
          <w:szCs w:val="24"/>
          <w:lang w:eastAsia="pl-PL"/>
        </w:rPr>
        <w:t>§ 8</w:t>
      </w:r>
    </w:p>
    <w:p w14:paraId="4D2022A6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Dokumentacja techniczna</w:t>
      </w:r>
    </w:p>
    <w:p w14:paraId="348CDA13" w14:textId="0CECD555" w:rsidR="004B050E" w:rsidRDefault="00C02949" w:rsidP="00EF3FE6">
      <w:pPr>
        <w:pStyle w:val="Standard"/>
        <w:spacing w:line="276" w:lineRule="auto"/>
        <w:jc w:val="both"/>
      </w:pPr>
      <w:r>
        <w:rPr>
          <w:rFonts w:ascii="Cambria" w:hAnsi="Cambria"/>
          <w:sz w:val="24"/>
          <w:szCs w:val="24"/>
          <w:lang w:eastAsia="pl-PL"/>
        </w:rPr>
        <w:t>Do samochodu Wykonawca zobowiązuje się dołączyć:</w:t>
      </w:r>
      <w:r w:rsidR="00EF3FE6">
        <w:rPr>
          <w:rFonts w:ascii="Cambria" w:hAnsi="Cambria"/>
          <w:sz w:val="24"/>
          <w:szCs w:val="24"/>
          <w:lang w:eastAsia="pl-PL"/>
        </w:rPr>
        <w:t xml:space="preserve"> </w:t>
      </w:r>
      <w:r>
        <w:rPr>
          <w:rFonts w:ascii="Cambria" w:hAnsi="Cambria"/>
          <w:sz w:val="24"/>
          <w:szCs w:val="24"/>
          <w:lang w:eastAsia="pl-PL"/>
        </w:rPr>
        <w:t>pełną dokumentację eksploatacyjną oraz wszelkie dokumenty niezbędne do zarejestrowania samochodu, w tym:</w:t>
      </w:r>
    </w:p>
    <w:p w14:paraId="23D44F6B" w14:textId="77777777" w:rsidR="00EF3FE6" w:rsidRPr="00EF3FE6" w:rsidRDefault="00EF3FE6" w:rsidP="00EF3FE6">
      <w:pPr>
        <w:pStyle w:val="Akapitzlist"/>
        <w:numPr>
          <w:ilvl w:val="0"/>
          <w:numId w:val="41"/>
        </w:numPr>
        <w:tabs>
          <w:tab w:val="left" w:pos="283"/>
        </w:tabs>
        <w:spacing w:after="17" w:line="276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EF3FE6">
        <w:rPr>
          <w:rFonts w:ascii="Cambria" w:hAnsi="Cambria"/>
          <w:color w:val="000000"/>
          <w:sz w:val="24"/>
          <w:szCs w:val="24"/>
        </w:rPr>
        <w:t>Instrukcję obsługi w języku polskim,</w:t>
      </w:r>
    </w:p>
    <w:p w14:paraId="0A7C6A68" w14:textId="77777777" w:rsidR="00EF3FE6" w:rsidRPr="00EF3FE6" w:rsidRDefault="00EF3FE6" w:rsidP="00EF3FE6">
      <w:pPr>
        <w:pStyle w:val="Akapitzlist"/>
        <w:numPr>
          <w:ilvl w:val="0"/>
          <w:numId w:val="41"/>
        </w:numPr>
        <w:tabs>
          <w:tab w:val="left" w:pos="283"/>
        </w:tabs>
        <w:spacing w:after="17" w:line="276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EF3FE6">
        <w:rPr>
          <w:rFonts w:ascii="Cambria" w:hAnsi="Cambria"/>
          <w:sz w:val="24"/>
          <w:szCs w:val="24"/>
        </w:rPr>
        <w:t>Książkę gwarancyjną wraz ze szczegółowymi warunkami gwarancji i serwisu,</w:t>
      </w:r>
    </w:p>
    <w:p w14:paraId="4E6D42E7" w14:textId="77777777" w:rsidR="00EF3FE6" w:rsidRPr="00EF3FE6" w:rsidRDefault="00EF3FE6" w:rsidP="00EF3FE6">
      <w:pPr>
        <w:pStyle w:val="Akapitzlist"/>
        <w:numPr>
          <w:ilvl w:val="0"/>
          <w:numId w:val="41"/>
        </w:numPr>
        <w:tabs>
          <w:tab w:val="left" w:pos="283"/>
        </w:tabs>
        <w:spacing w:after="17" w:line="276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EF3FE6">
        <w:rPr>
          <w:rFonts w:ascii="Cambria" w:hAnsi="Cambria"/>
          <w:color w:val="000000"/>
          <w:sz w:val="24"/>
          <w:szCs w:val="24"/>
        </w:rPr>
        <w:t>Książkę przeglądów serwisowych,</w:t>
      </w:r>
    </w:p>
    <w:p w14:paraId="57856E91" w14:textId="77777777" w:rsidR="00EF3FE6" w:rsidRPr="00EF3FE6" w:rsidRDefault="00EF3FE6" w:rsidP="00EF3FE6">
      <w:pPr>
        <w:pStyle w:val="Akapitzlist"/>
        <w:numPr>
          <w:ilvl w:val="0"/>
          <w:numId w:val="41"/>
        </w:numPr>
        <w:tabs>
          <w:tab w:val="left" w:pos="283"/>
        </w:tabs>
        <w:spacing w:after="17" w:line="276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EF3FE6">
        <w:rPr>
          <w:rFonts w:ascii="Cambria" w:hAnsi="Cambria"/>
          <w:color w:val="000000"/>
          <w:sz w:val="24"/>
          <w:szCs w:val="24"/>
        </w:rPr>
        <w:t>Dokumenty niezbędne do rejestracji pojazdu</w:t>
      </w:r>
    </w:p>
    <w:p w14:paraId="2ED6335E" w14:textId="77777777" w:rsidR="00EF3FE6" w:rsidRPr="00EF3FE6" w:rsidRDefault="00EF3FE6" w:rsidP="00EF3FE6">
      <w:pPr>
        <w:pStyle w:val="Akapitzlist"/>
        <w:numPr>
          <w:ilvl w:val="0"/>
          <w:numId w:val="41"/>
        </w:numPr>
        <w:tabs>
          <w:tab w:val="left" w:pos="283"/>
        </w:tabs>
        <w:spacing w:after="17" w:line="276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EF3FE6">
        <w:rPr>
          <w:rFonts w:ascii="Cambria" w:hAnsi="Cambria"/>
          <w:color w:val="000000"/>
          <w:sz w:val="24"/>
          <w:szCs w:val="24"/>
        </w:rPr>
        <w:t>Świadectwo homologacji typu pojazdu bazowego lub świadectwo zgodności WE,</w:t>
      </w:r>
    </w:p>
    <w:p w14:paraId="4C740BD9" w14:textId="0872954C" w:rsidR="00EF3FE6" w:rsidRPr="00EF3FE6" w:rsidRDefault="00EF3FE6" w:rsidP="00EF3FE6">
      <w:pPr>
        <w:pStyle w:val="Akapitzlist"/>
        <w:numPr>
          <w:ilvl w:val="0"/>
          <w:numId w:val="41"/>
        </w:numPr>
        <w:tabs>
          <w:tab w:val="left" w:pos="283"/>
        </w:tabs>
        <w:spacing w:after="17" w:line="276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EF3FE6">
        <w:rPr>
          <w:rFonts w:ascii="Cambria" w:hAnsi="Cambria"/>
          <w:color w:val="000000"/>
          <w:sz w:val="24"/>
          <w:szCs w:val="24"/>
        </w:rPr>
        <w:t>Kartę pojazdu.</w:t>
      </w:r>
    </w:p>
    <w:p w14:paraId="110DE149" w14:textId="77777777" w:rsidR="004B050E" w:rsidRDefault="004B050E">
      <w:pPr>
        <w:pStyle w:val="Standard"/>
        <w:spacing w:line="276" w:lineRule="auto"/>
        <w:ind w:left="426"/>
        <w:jc w:val="both"/>
      </w:pPr>
    </w:p>
    <w:p w14:paraId="5C8868B6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§ 9</w:t>
      </w:r>
    </w:p>
    <w:p w14:paraId="7825FAFC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Gwarancja i rękojmia</w:t>
      </w:r>
    </w:p>
    <w:p w14:paraId="641A92D3" w14:textId="77777777" w:rsidR="004B050E" w:rsidRDefault="00C02949">
      <w:pPr>
        <w:widowControl/>
        <w:numPr>
          <w:ilvl w:val="0"/>
          <w:numId w:val="42"/>
        </w:numPr>
        <w:suppressAutoHyphens w:val="0"/>
        <w:spacing w:line="276" w:lineRule="auto"/>
        <w:ind w:left="426" w:hanging="426"/>
        <w:jc w:val="both"/>
        <w:textAlignment w:val="auto"/>
        <w:rPr>
          <w:rFonts w:eastAsia="Times New Roman"/>
          <w:u w:val="none"/>
          <w:lang w:eastAsia="pl-PL"/>
        </w:rPr>
      </w:pPr>
      <w:r>
        <w:rPr>
          <w:rFonts w:eastAsia="Times New Roman"/>
          <w:u w:val="none"/>
          <w:lang w:eastAsia="pl-PL"/>
        </w:rPr>
        <w:t>Wykonawca:</w:t>
      </w:r>
    </w:p>
    <w:p w14:paraId="6A7F9D77" w14:textId="1CBD08B6" w:rsidR="004B050E" w:rsidRPr="00EF3FE6" w:rsidRDefault="00C02949">
      <w:pPr>
        <w:widowControl/>
        <w:numPr>
          <w:ilvl w:val="1"/>
          <w:numId w:val="42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eastAsia="Times New Roman"/>
          <w:u w:val="none"/>
          <w:lang w:eastAsia="pl-PL"/>
        </w:rPr>
        <w:t xml:space="preserve">udziela Zamawiającemu </w:t>
      </w:r>
      <w:r>
        <w:rPr>
          <w:rFonts w:cs="Helvetica"/>
          <w:b/>
          <w:color w:val="000000"/>
          <w:u w:val="none"/>
        </w:rPr>
        <w:t xml:space="preserve">gwarancji jakości na </w:t>
      </w:r>
      <w:r w:rsidR="00EF3FE6">
        <w:rPr>
          <w:rFonts w:cs="Helvetica"/>
          <w:b/>
          <w:color w:val="000000"/>
          <w:u w:val="none"/>
        </w:rPr>
        <w:t>pojazd</w:t>
      </w:r>
      <w:r>
        <w:rPr>
          <w:rFonts w:eastAsia="Times New Roman"/>
          <w:b/>
          <w:bCs/>
          <w:u w:val="none"/>
          <w:lang w:eastAsia="pl-PL"/>
        </w:rPr>
        <w:t xml:space="preserve"> na okres minimum </w:t>
      </w:r>
      <w:r w:rsidR="00EF3FE6">
        <w:rPr>
          <w:rFonts w:eastAsia="Times New Roman"/>
          <w:b/>
          <w:bCs/>
          <w:u w:val="none"/>
          <w:lang w:eastAsia="pl-PL"/>
        </w:rPr>
        <w:t>2 lat,</w:t>
      </w:r>
    </w:p>
    <w:p w14:paraId="627A30C6" w14:textId="6FE2A533" w:rsidR="00EF3FE6" w:rsidRPr="00EF3FE6" w:rsidRDefault="00EF3FE6" w:rsidP="00EF3FE6">
      <w:pPr>
        <w:widowControl/>
        <w:numPr>
          <w:ilvl w:val="1"/>
          <w:numId w:val="42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eastAsia="Times New Roman"/>
          <w:u w:val="none"/>
          <w:lang w:eastAsia="pl-PL"/>
        </w:rPr>
        <w:t xml:space="preserve">udziela Zamawiającemu </w:t>
      </w:r>
      <w:r>
        <w:rPr>
          <w:rFonts w:cs="Helvetica"/>
          <w:b/>
          <w:color w:val="000000"/>
          <w:u w:val="none"/>
        </w:rPr>
        <w:t xml:space="preserve">gwarancji jakości na </w:t>
      </w:r>
      <w:r w:rsidRPr="00EF3FE6">
        <w:rPr>
          <w:rFonts w:cs="Helvetica"/>
          <w:b/>
          <w:color w:val="000000"/>
          <w:u w:val="none"/>
        </w:rPr>
        <w:t>radiotelefon</w:t>
      </w:r>
      <w:r>
        <w:rPr>
          <w:rFonts w:eastAsia="Times New Roman"/>
          <w:b/>
          <w:bCs/>
          <w:u w:val="none"/>
          <w:lang w:eastAsia="pl-PL"/>
        </w:rPr>
        <w:t xml:space="preserve"> na okres minimum 24 miesięcy,</w:t>
      </w:r>
    </w:p>
    <w:p w14:paraId="3A0F49AD" w14:textId="375D9DA8" w:rsidR="00EF3FE6" w:rsidRPr="00EF3FE6" w:rsidRDefault="00EF3FE6" w:rsidP="00EF3FE6">
      <w:pPr>
        <w:widowControl/>
        <w:numPr>
          <w:ilvl w:val="1"/>
          <w:numId w:val="42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eastAsia="Times New Roman"/>
          <w:u w:val="none"/>
          <w:lang w:eastAsia="pl-PL"/>
        </w:rPr>
        <w:t xml:space="preserve">udziela Zamawiającemu </w:t>
      </w:r>
      <w:r>
        <w:rPr>
          <w:rFonts w:cs="Helvetica"/>
          <w:b/>
          <w:color w:val="000000"/>
          <w:u w:val="none"/>
        </w:rPr>
        <w:t xml:space="preserve">gwarancji jakości na </w:t>
      </w:r>
      <w:r w:rsidRPr="00EF3FE6">
        <w:rPr>
          <w:rFonts w:cs="Helvetica"/>
          <w:b/>
          <w:color w:val="000000"/>
          <w:u w:val="none"/>
        </w:rPr>
        <w:t xml:space="preserve">wyposażenie dodatkowe </w:t>
      </w:r>
      <w:r>
        <w:rPr>
          <w:rFonts w:eastAsia="Times New Roman"/>
          <w:b/>
          <w:bCs/>
          <w:u w:val="none"/>
          <w:lang w:eastAsia="pl-PL"/>
        </w:rPr>
        <w:t>na okres minimum 12 miesięcy,</w:t>
      </w:r>
    </w:p>
    <w:p w14:paraId="7C4FF070" w14:textId="77777777" w:rsidR="004B050E" w:rsidRDefault="00C02949">
      <w:pPr>
        <w:widowControl/>
        <w:numPr>
          <w:ilvl w:val="1"/>
          <w:numId w:val="42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eastAsia="Times New Roman"/>
          <w:u w:val="none"/>
          <w:lang w:eastAsia="pl-PL"/>
        </w:rPr>
        <w:t xml:space="preserve">Gwarantuje bezpłatne przeglądy serwisowe </w:t>
      </w:r>
      <w:r>
        <w:rPr>
          <w:rFonts w:eastAsia="Times New Roman"/>
          <w:u w:val="none"/>
        </w:rPr>
        <w:t>niezbędne do utrzymania gwarancji w cenie ofertowej obejmujące także koszty obsługi olejowej, wymiany filtrów i płynów (bez dodatkowego wynagrodzenia tj. wliczone w cenę ofertową). Koszty przeglądów serwisowych wliczone do wynagrodzenia wykonawcy obejmują pozostałe elementy eksploatacyjne takie jak klocki hamulcowe i tarcze hamulcowe.</w:t>
      </w:r>
    </w:p>
    <w:p w14:paraId="21C8010F" w14:textId="77777777" w:rsidR="004B050E" w:rsidRDefault="00C02949">
      <w:pPr>
        <w:widowControl/>
        <w:numPr>
          <w:ilvl w:val="0"/>
          <w:numId w:val="42"/>
        </w:numPr>
        <w:suppressAutoHyphens w:val="0"/>
        <w:spacing w:line="276" w:lineRule="auto"/>
        <w:ind w:left="426" w:hanging="426"/>
        <w:jc w:val="both"/>
        <w:textAlignment w:val="auto"/>
        <w:rPr>
          <w:rFonts w:eastAsia="Times New Roman"/>
          <w:u w:val="none"/>
          <w:lang w:eastAsia="pl-PL"/>
        </w:rPr>
      </w:pPr>
      <w:r>
        <w:rPr>
          <w:rFonts w:eastAsia="Times New Roman"/>
          <w:u w:val="none"/>
          <w:lang w:eastAsia="pl-PL"/>
        </w:rPr>
        <w:t>Gwarancja określona w § 9 ust. 1 pkt od 1) do 3) świadczona będzie zgodnie z podanymi niżej warunkami:</w:t>
      </w:r>
    </w:p>
    <w:p w14:paraId="10DD6668" w14:textId="77777777" w:rsidR="004B050E" w:rsidRDefault="00C02949">
      <w:pPr>
        <w:widowControl/>
        <w:numPr>
          <w:ilvl w:val="1"/>
          <w:numId w:val="42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eastAsia="Times New Roman"/>
          <w:u w:val="none"/>
          <w:lang w:eastAsia="pl-PL"/>
        </w:rPr>
        <w:lastRenderedPageBreak/>
        <w:t xml:space="preserve">naprawy gwarancyjne świadczone będą w miejscu użytkowania przedmiotu zamówienia w obecności przedstawiciela Zamawiającego, a jeżeli będzie to utrudnione w miejscu wskazanym przez wykonawcę (Autoryzowany Serwis Producenta). </w:t>
      </w:r>
    </w:p>
    <w:p w14:paraId="18AE61F9" w14:textId="77777777" w:rsidR="004B050E" w:rsidRDefault="00C02949">
      <w:pPr>
        <w:widowControl/>
        <w:numPr>
          <w:ilvl w:val="1"/>
          <w:numId w:val="42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eastAsia="Times New Roman"/>
          <w:u w:val="none"/>
        </w:rPr>
        <w:t>zgłoszenia awarii</w:t>
      </w:r>
      <w:r>
        <w:rPr>
          <w:rFonts w:eastAsia="Times New Roman"/>
          <w:u w:val="none"/>
          <w:lang w:eastAsia="pl-PL"/>
        </w:rPr>
        <w:t xml:space="preserve"> przedmiotu zamówienia </w:t>
      </w:r>
      <w:r>
        <w:rPr>
          <w:rFonts w:eastAsia="Times New Roman"/>
          <w:u w:val="none"/>
        </w:rPr>
        <w:t>będą przesyłane elektronicznie na adres: ……………………. lub zgłaszane telefonicznie na numer telefonu ……………………..</w:t>
      </w:r>
    </w:p>
    <w:p w14:paraId="74F15E27" w14:textId="77777777" w:rsidR="004B050E" w:rsidRDefault="00C02949">
      <w:pPr>
        <w:widowControl/>
        <w:numPr>
          <w:ilvl w:val="1"/>
          <w:numId w:val="42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eastAsia="Times New Roman"/>
          <w:u w:val="none"/>
        </w:rPr>
        <w:t xml:space="preserve">w przypadku zgłoszenia przez Zamawiającego awarii </w:t>
      </w:r>
      <w:r>
        <w:rPr>
          <w:rFonts w:eastAsia="Times New Roman"/>
          <w:u w:val="none"/>
          <w:lang w:eastAsia="pl-PL"/>
        </w:rPr>
        <w:t>przedmiotu zamówienia</w:t>
      </w:r>
      <w:r>
        <w:rPr>
          <w:rFonts w:eastAsia="Times New Roman"/>
          <w:u w:val="none"/>
        </w:rPr>
        <w:t xml:space="preserve">, </w:t>
      </w:r>
      <w:r>
        <w:rPr>
          <w:rFonts w:eastAsia="Times New Roman"/>
          <w:b/>
          <w:u w:val="none"/>
        </w:rPr>
        <w:t>Wykonawca rozpocznie i zakończy procedurę naprawczą niezwłocznie nie później niż w ciągu 14 dni od dnia przekazania pojazdu do naprawy.</w:t>
      </w:r>
    </w:p>
    <w:p w14:paraId="6AB5F00F" w14:textId="77777777" w:rsidR="004B050E" w:rsidRDefault="00C02949">
      <w:pPr>
        <w:widowControl/>
        <w:numPr>
          <w:ilvl w:val="0"/>
          <w:numId w:val="42"/>
        </w:numPr>
        <w:suppressAutoHyphens w:val="0"/>
        <w:spacing w:line="276" w:lineRule="auto"/>
        <w:ind w:left="426" w:hanging="426"/>
        <w:jc w:val="both"/>
        <w:textAlignment w:val="auto"/>
        <w:rPr>
          <w:rFonts w:eastAsia="Times New Roman"/>
          <w:u w:val="none"/>
          <w:lang w:eastAsia="pl-PL"/>
        </w:rPr>
      </w:pPr>
      <w:r>
        <w:rPr>
          <w:rFonts w:eastAsia="Times New Roman"/>
          <w:u w:val="none"/>
          <w:lang w:eastAsia="pl-PL"/>
        </w:rPr>
        <w:t>Przedmiot zamówienia zgłoszony przez Zamawiającego do naprawy przed upływem terminu gwarancji, podlega naprawie na zasadach opisanych w ust. 1 - 2.</w:t>
      </w:r>
    </w:p>
    <w:p w14:paraId="60C74CE2" w14:textId="77777777" w:rsidR="004B050E" w:rsidRDefault="00C02949">
      <w:pPr>
        <w:widowControl/>
        <w:numPr>
          <w:ilvl w:val="0"/>
          <w:numId w:val="42"/>
        </w:numPr>
        <w:suppressAutoHyphens w:val="0"/>
        <w:spacing w:line="276" w:lineRule="auto"/>
        <w:ind w:left="426" w:hanging="426"/>
        <w:jc w:val="both"/>
        <w:textAlignment w:val="auto"/>
        <w:rPr>
          <w:rFonts w:eastAsia="Times New Roman"/>
          <w:u w:val="none"/>
          <w:lang w:eastAsia="pl-PL"/>
        </w:rPr>
      </w:pPr>
      <w:r>
        <w:rPr>
          <w:rFonts w:eastAsia="Times New Roman"/>
          <w:u w:val="none"/>
          <w:lang w:eastAsia="pl-PL"/>
        </w:rPr>
        <w:t>W trakcie obowiązywania niniejszej umowy Wykonawca odpowiada za prawidłową realizację wymagań Zamawiającego dotyczących gwarancji.</w:t>
      </w:r>
    </w:p>
    <w:p w14:paraId="58DD6759" w14:textId="77777777" w:rsidR="004B050E" w:rsidRDefault="00C02949">
      <w:pPr>
        <w:widowControl/>
        <w:numPr>
          <w:ilvl w:val="0"/>
          <w:numId w:val="42"/>
        </w:numPr>
        <w:suppressAutoHyphens w:val="0"/>
        <w:spacing w:line="276" w:lineRule="auto"/>
        <w:ind w:left="426" w:hanging="426"/>
        <w:jc w:val="both"/>
        <w:textAlignment w:val="auto"/>
      </w:pPr>
      <w:r>
        <w:rPr>
          <w:rFonts w:eastAsia="Times New Roman"/>
          <w:u w:val="none"/>
        </w:rPr>
        <w:t xml:space="preserve">Ocena zgłoszonej awarii oraz czynności związane z wykonaniem obowiązków gwarancyjnych muszą zostać dokonana przez podmiot posiadający autoryzację producenta przedmiotu zamówienia. </w:t>
      </w:r>
    </w:p>
    <w:p w14:paraId="40D294BA" w14:textId="77777777" w:rsidR="004B050E" w:rsidRDefault="00C02949">
      <w:pPr>
        <w:widowControl/>
        <w:numPr>
          <w:ilvl w:val="0"/>
          <w:numId w:val="42"/>
        </w:numPr>
        <w:suppressAutoHyphens w:val="0"/>
        <w:spacing w:line="276" w:lineRule="auto"/>
        <w:ind w:left="426" w:right="20" w:hanging="426"/>
        <w:jc w:val="both"/>
        <w:textAlignment w:val="auto"/>
        <w:rPr>
          <w:rFonts w:eastAsia="Times New Roman"/>
          <w:u w:val="none"/>
        </w:rPr>
      </w:pPr>
      <w:r>
        <w:rPr>
          <w:rFonts w:eastAsia="Times New Roman"/>
          <w:u w:val="none"/>
        </w:rPr>
        <w:t>W przypadku, gdy gwarancja producenta obejmuje korzystniejsze warunki gwarancji niż przewidziane w niniejszej umowie ma ona w tym zakresie zastosowanie w stosunku do zamawiającego.</w:t>
      </w:r>
    </w:p>
    <w:p w14:paraId="69A083C7" w14:textId="77777777" w:rsidR="004B050E" w:rsidRDefault="00C02949">
      <w:pPr>
        <w:widowControl/>
        <w:numPr>
          <w:ilvl w:val="0"/>
          <w:numId w:val="42"/>
        </w:numPr>
        <w:suppressAutoHyphens w:val="0"/>
        <w:spacing w:line="276" w:lineRule="auto"/>
        <w:ind w:left="426" w:right="20" w:hanging="426"/>
        <w:jc w:val="both"/>
        <w:textAlignment w:val="auto"/>
        <w:rPr>
          <w:rFonts w:eastAsia="Times New Roman"/>
          <w:u w:val="none"/>
        </w:rPr>
      </w:pPr>
      <w:r>
        <w:rPr>
          <w:rFonts w:eastAsia="Times New Roman"/>
          <w:u w:val="none"/>
        </w:rPr>
        <w:t>Wykonawca zobowiązany jest wydać Zamawiającemu dokument gwarancyjny najpóźniej wraz z protokołem odbioru</w:t>
      </w:r>
    </w:p>
    <w:p w14:paraId="4DEC4BD3" w14:textId="77777777" w:rsidR="004B050E" w:rsidRDefault="00C02949">
      <w:pPr>
        <w:widowControl/>
        <w:numPr>
          <w:ilvl w:val="0"/>
          <w:numId w:val="42"/>
        </w:numPr>
        <w:suppressAutoHyphens w:val="0"/>
        <w:spacing w:line="276" w:lineRule="auto"/>
        <w:ind w:left="426" w:right="20" w:hanging="426"/>
        <w:jc w:val="both"/>
        <w:textAlignment w:val="auto"/>
        <w:rPr>
          <w:rFonts w:eastAsia="Times New Roman"/>
          <w:u w:val="none"/>
        </w:rPr>
      </w:pPr>
      <w:r>
        <w:rPr>
          <w:rFonts w:eastAsia="Times New Roman"/>
          <w:u w:val="none"/>
        </w:rPr>
        <w:t>Wykonawca zawiadomi Zamawiającego na piśmie o każdorazowej zmianie swojej siedziby oraz numerów telefonów i fax. </w:t>
      </w:r>
    </w:p>
    <w:p w14:paraId="7D25B205" w14:textId="77777777" w:rsidR="004B050E" w:rsidRDefault="004B050E">
      <w:pPr>
        <w:pStyle w:val="Standard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2A2B57E3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§ 10</w:t>
      </w:r>
    </w:p>
    <w:p w14:paraId="5BD772DC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Odstąpienie od umowy i kary umowne</w:t>
      </w:r>
    </w:p>
    <w:p w14:paraId="735E4221" w14:textId="77777777" w:rsidR="004B050E" w:rsidRDefault="00C02949">
      <w:pPr>
        <w:pStyle w:val="Akapitzlist"/>
        <w:numPr>
          <w:ilvl w:val="0"/>
          <w:numId w:val="43"/>
        </w:numPr>
        <w:spacing w:after="17"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Jeżeli Wykonawca dopuści się zwłoki w wykonaniu przedmiotu umowy, w stosunku do terminu ustalonego w § 3 ust. 3 niniejszej umowy, zapłaci Zamawiającemu za każdy dzień zwłoki karę umowną w wysokości 0,5 % wynagrodzenia brutto o którym mowa w § 4 ust. 1 umowy, na podstawie noty obciążeniowej wystawianej przez Zamawiającego. </w:t>
      </w:r>
    </w:p>
    <w:p w14:paraId="021BCE86" w14:textId="77777777" w:rsidR="004B050E" w:rsidRDefault="00C02949">
      <w:pPr>
        <w:pStyle w:val="Akapitzlist"/>
        <w:numPr>
          <w:ilvl w:val="0"/>
          <w:numId w:val="23"/>
        </w:numPr>
        <w:spacing w:after="17"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Jeżeli zwłoka   wydaniu przedmiotu umowy przekroczy 14 dni, Zamawiający ma prawo odstąpić od umowy bez obowiązku wyznaczania nowego terminu. Zamawiający nie będzie zobowiązany zwrócić Wykonawcy kosztów, jakie Wykonawca poniósł w związku z umową. Odstąpienie wymaga, pod rygorem nieważności, formy pisemnej i przysługiwać będzie Zamawiającemu w ciągu 30 dni od daty, w której opóźnienie wydania przedmiotu umowy przekroczy 14 dni. </w:t>
      </w:r>
    </w:p>
    <w:p w14:paraId="7FCE98C2" w14:textId="77777777" w:rsidR="004B050E" w:rsidRDefault="00C02949">
      <w:pPr>
        <w:pStyle w:val="Akapitzlist"/>
        <w:numPr>
          <w:ilvl w:val="0"/>
          <w:numId w:val="23"/>
        </w:numPr>
        <w:spacing w:after="17" w:line="276" w:lineRule="auto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Zamawiający ma prawo do naliczania Wykonawcy kar umownych za zwłokę w realizacji usług serwisu gwarancyjnego, objętych umową. Kary umowne za takie opóźnienia będą naliczane w wysokości 0,1%wynagrodzenia brutto o którym mowa w § 4 ust. 1 umowy, za każdy rozpoczęty dzień roboczy zwłoki w stosunku do czasu naprawy, określonego w § 9 ust. 2 pkt 3) umowy.</w:t>
      </w:r>
    </w:p>
    <w:p w14:paraId="33C73F85" w14:textId="77777777" w:rsidR="004B050E" w:rsidRDefault="00C02949">
      <w:pPr>
        <w:pStyle w:val="Akapitzlist"/>
        <w:numPr>
          <w:ilvl w:val="0"/>
          <w:numId w:val="23"/>
        </w:numPr>
        <w:spacing w:after="17" w:line="276" w:lineRule="auto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lastRenderedPageBreak/>
        <w:t>Strony zastrzegają możliwość kumulatywnego naliczania kar umownych z różnych tytułów do maksymalnej wysokości 30%wynagrodzenia brutto o którym mowa w § 4 ust. 1 umowy.</w:t>
      </w:r>
    </w:p>
    <w:p w14:paraId="7DDC913A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§ 11</w:t>
      </w:r>
    </w:p>
    <w:p w14:paraId="11BC5BF4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Rozstrzyganie sporów i obowiązujące prawo</w:t>
      </w:r>
    </w:p>
    <w:p w14:paraId="0220591D" w14:textId="77777777" w:rsidR="004B050E" w:rsidRDefault="00C02949">
      <w:pPr>
        <w:pStyle w:val="Akapitzlist"/>
        <w:numPr>
          <w:ilvl w:val="0"/>
          <w:numId w:val="44"/>
        </w:numPr>
        <w:spacing w:after="17"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Strony umowy zgodnie oświadczają, że w przypadku powstania sporu na tle realizacji niniejszej umowy poddają się rozstrzygnięciu sporu przez Sąd właściwy dla siedziby Zamawiającego. </w:t>
      </w:r>
    </w:p>
    <w:p w14:paraId="2E076D3A" w14:textId="77777777" w:rsidR="004B050E" w:rsidRDefault="00C02949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W sprawach nie objętych umową będą miały zastosowanie przepisy Kodeksu Cywilnego i ustawy Prawo zamówień publicznych. </w:t>
      </w:r>
    </w:p>
    <w:p w14:paraId="0D1FB49A" w14:textId="77777777" w:rsidR="004B050E" w:rsidRDefault="004B050E">
      <w:pPr>
        <w:pStyle w:val="Standard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</w:p>
    <w:p w14:paraId="14602AAD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§ 12</w:t>
      </w:r>
    </w:p>
    <w:p w14:paraId="4851E133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  <w:lang w:eastAsia="pl-PL"/>
        </w:rPr>
        <w:t>Zmiany umowy</w:t>
      </w:r>
    </w:p>
    <w:p w14:paraId="08393DC5" w14:textId="77777777" w:rsidR="004B050E" w:rsidRDefault="00C02949">
      <w:pPr>
        <w:pStyle w:val="Akapitzlist"/>
        <w:numPr>
          <w:ilvl w:val="0"/>
          <w:numId w:val="45"/>
        </w:numPr>
        <w:spacing w:after="21"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Wszelkie zmiany lub uzupełnienia treści umowy wymagają zachowania formy pisemnej (aneksu) pod rygorem nieważności i są dopuszczalne w granicach unormowania art. 454-455 ustawy - Prawo zamówień publicznych. </w:t>
      </w:r>
    </w:p>
    <w:p w14:paraId="170352AF" w14:textId="77777777" w:rsidR="004B050E" w:rsidRDefault="00C02949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Zamawiający przewiduje możliwość zmiany postanowień zawartej umowy w stosunku do treści, jeżeli taka zmiana jest korzystna dla Zamawiającego lub wynika z okoliczności, których nie można było przewidzieć w chwili zawarcia umowy. </w:t>
      </w:r>
    </w:p>
    <w:p w14:paraId="7587CC2D" w14:textId="77777777" w:rsidR="004B050E" w:rsidRDefault="00C02949">
      <w:pPr>
        <w:pStyle w:val="Akapitzlist"/>
        <w:numPr>
          <w:ilvl w:val="0"/>
          <w:numId w:val="45"/>
        </w:numPr>
        <w:spacing w:after="17"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Zamawiający dopuszcza możliwość zmiany terminu realizacji przedmiotu umowy, w przypadku, jeżeli jego dotrzymanie stanie się niemożliwe lub poważnie utrudnione z przyczyn obiektywnie niezależnych od Wykonawcy lub Zamawiającego, a zaistniałych po zawarciu umowy w tym m.in.: </w:t>
      </w:r>
    </w:p>
    <w:p w14:paraId="75B0DAEC" w14:textId="77777777" w:rsidR="004B050E" w:rsidRDefault="00C02949">
      <w:pPr>
        <w:pStyle w:val="Akapitzlist"/>
        <w:numPr>
          <w:ilvl w:val="1"/>
          <w:numId w:val="28"/>
        </w:numPr>
        <w:spacing w:after="17" w:line="276" w:lineRule="auto"/>
        <w:ind w:left="709" w:hanging="283"/>
        <w:jc w:val="both"/>
      </w:pPr>
      <w:r>
        <w:rPr>
          <w:rFonts w:ascii="Cambria" w:hAnsi="Cambria"/>
          <w:sz w:val="24"/>
          <w:szCs w:val="24"/>
          <w:lang w:eastAsia="pl-PL"/>
        </w:rPr>
        <w:t>konieczności uzyskania decyzji lub uzgodnień, mogących spowodować wstrzymanie dostaw, </w:t>
      </w:r>
    </w:p>
    <w:p w14:paraId="1CCB8440" w14:textId="77777777" w:rsidR="004B050E" w:rsidRDefault="00C02949">
      <w:pPr>
        <w:pStyle w:val="Akapitzlist"/>
        <w:numPr>
          <w:ilvl w:val="1"/>
          <w:numId w:val="28"/>
        </w:numPr>
        <w:spacing w:after="17" w:line="276" w:lineRule="auto"/>
        <w:ind w:left="709" w:hanging="283"/>
        <w:jc w:val="both"/>
      </w:pPr>
      <w:r>
        <w:rPr>
          <w:rFonts w:ascii="Cambria" w:hAnsi="Cambria"/>
          <w:sz w:val="24"/>
          <w:szCs w:val="24"/>
          <w:lang w:eastAsia="pl-PL"/>
        </w:rPr>
        <w:t>konieczności wykonania dodatkowych badań i ekspertyz. </w:t>
      </w:r>
    </w:p>
    <w:p w14:paraId="469D501C" w14:textId="77777777" w:rsidR="004B050E" w:rsidRDefault="00C02949">
      <w:pPr>
        <w:pStyle w:val="Akapitzlist"/>
        <w:numPr>
          <w:ilvl w:val="0"/>
          <w:numId w:val="45"/>
        </w:numPr>
        <w:tabs>
          <w:tab w:val="left" w:pos="0"/>
        </w:tabs>
        <w:spacing w:after="17" w:line="276" w:lineRule="auto"/>
        <w:ind w:left="426" w:hanging="426"/>
        <w:jc w:val="both"/>
      </w:pPr>
      <w:r>
        <w:rPr>
          <w:rFonts w:ascii="Cambria" w:hAnsi="Cambria"/>
          <w:sz w:val="24"/>
          <w:szCs w:val="24"/>
          <w:lang w:eastAsia="pl-PL"/>
        </w:rPr>
        <w:t>Zamawiający dopuszcza możliwość zmiany w zakresie rodzaju/modelu sprzętu w przypadku obiektywnej niemożności dostarczenia sprzętu (zakończona produkcja, niedostępność na rynku, etc.). Umowę można zmienić co do rodzaju/typu/modelu sprzętu, pod warunkiem, że urządzenie/urządzenia będą nowszą wersją oferowanego modelu, będą miały lepsze wszystkie parametry, bądź część parametrów i pozostałe parametry bez zmian. </w:t>
      </w:r>
    </w:p>
    <w:p w14:paraId="1C17193E" w14:textId="77777777" w:rsidR="004B050E" w:rsidRDefault="004B050E">
      <w:pPr>
        <w:pStyle w:val="Standard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3D30158C" w14:textId="77777777" w:rsidR="004B050E" w:rsidRDefault="00C02949">
      <w:pPr>
        <w:pStyle w:val="Standard"/>
        <w:spacing w:line="276" w:lineRule="auto"/>
        <w:jc w:val="center"/>
      </w:pPr>
      <w:r>
        <w:rPr>
          <w:rFonts w:ascii="Cambria" w:hAnsi="Cambria"/>
          <w:b/>
          <w:sz w:val="24"/>
          <w:szCs w:val="24"/>
        </w:rPr>
        <w:t>§ 13</w:t>
      </w:r>
      <w:r>
        <w:rPr>
          <w:rFonts w:ascii="Cambria" w:hAnsi="Cambria"/>
          <w:b/>
          <w:sz w:val="24"/>
          <w:szCs w:val="24"/>
        </w:rPr>
        <w:br/>
        <w:t>Ochrona danych osobowych</w:t>
      </w:r>
    </w:p>
    <w:p w14:paraId="78B77446" w14:textId="77777777" w:rsidR="004B050E" w:rsidRDefault="00C02949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30F48828" w14:textId="77777777" w:rsidR="004B050E" w:rsidRDefault="00C02949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14:paraId="30184192" w14:textId="77777777" w:rsidR="004B050E" w:rsidRDefault="00C02949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Wykonawca zobowiązuje się:</w:t>
      </w:r>
    </w:p>
    <w:p w14:paraId="2D984C1E" w14:textId="77777777" w:rsidR="004B050E" w:rsidRDefault="00C02949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46ACD8B7" w14:textId="77777777" w:rsidR="004B050E" w:rsidRDefault="00C02949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002B8B2" w14:textId="77777777" w:rsidR="004B050E" w:rsidRDefault="00C02949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dołożyć należytej staranności przy przetwarzaniu powierzonych danych osobowych,</w:t>
      </w:r>
    </w:p>
    <w:p w14:paraId="33748B29" w14:textId="77777777" w:rsidR="004B050E" w:rsidRDefault="00C02949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190B7F89" w14:textId="77777777" w:rsidR="004B050E" w:rsidRDefault="00C02949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692863DD" w14:textId="77777777" w:rsidR="004B050E" w:rsidRDefault="00C02949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4D8BFEDC" w14:textId="77777777" w:rsidR="004B050E" w:rsidRDefault="00C02949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14:paraId="0EBD1524" w14:textId="77777777" w:rsidR="004B050E" w:rsidRDefault="00C02949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14:paraId="06E0CA0B" w14:textId="77777777" w:rsidR="004B050E" w:rsidRDefault="00C02949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78B3B1CE" w14:textId="77777777" w:rsidR="004B050E" w:rsidRDefault="00C02949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14:paraId="20B91350" w14:textId="77777777" w:rsidR="004B050E" w:rsidRDefault="00C02949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zobowiązuje się do usunięcia uchybień stwierdzonych podczas kontroli w terminie nie dłuższym niż 7 dni</w:t>
      </w:r>
    </w:p>
    <w:p w14:paraId="7726B80E" w14:textId="77777777" w:rsidR="004B050E" w:rsidRDefault="00C02949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14:paraId="236FE2AE" w14:textId="77777777" w:rsidR="004B050E" w:rsidRDefault="00C02949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1657EEC7" w14:textId="77777777" w:rsidR="004B050E" w:rsidRDefault="00C02949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Podwykonawca, winien spełniać te same gwarancje i obowiązki jakie zostały nałożone na Wykonawcę.</w:t>
      </w:r>
    </w:p>
    <w:p w14:paraId="466FF94C" w14:textId="77777777" w:rsidR="004B050E" w:rsidRDefault="00C02949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ponosi pełną odpowiedzialność wobec Zamawiającego za działanie podwykonawcy w zakresie obowiązku ochrony danych.</w:t>
      </w:r>
    </w:p>
    <w:p w14:paraId="50BBAA81" w14:textId="77777777" w:rsidR="004B050E" w:rsidRDefault="00C02949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</w:t>
      </w:r>
    </w:p>
    <w:p w14:paraId="4A890528" w14:textId="77777777" w:rsidR="004B050E" w:rsidRDefault="00C02949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0597B7C3" w14:textId="1D76102C" w:rsidR="004B050E" w:rsidRDefault="00C02949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28715A5B" w14:textId="77777777" w:rsidR="004B050E" w:rsidRDefault="00C02949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sprawach nieuregulowanych niniejszym paragrafem, zastosowanie będą miały przepisy Kodeksu cywilnego oraz Rozporządzenia.</w:t>
      </w:r>
    </w:p>
    <w:p w14:paraId="1FA41679" w14:textId="77777777" w:rsidR="004B050E" w:rsidRDefault="004B050E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24"/>
          <w:szCs w:val="24"/>
        </w:rPr>
      </w:pPr>
    </w:p>
    <w:p w14:paraId="74FEE962" w14:textId="77777777" w:rsidR="004B050E" w:rsidRDefault="00C02949">
      <w:pPr>
        <w:pStyle w:val="p2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</w:rPr>
        <w:t>§ 14</w:t>
      </w:r>
    </w:p>
    <w:p w14:paraId="724C551A" w14:textId="77777777" w:rsidR="004B050E" w:rsidRDefault="00C02949">
      <w:pPr>
        <w:pStyle w:val="p2"/>
        <w:spacing w:line="276" w:lineRule="auto"/>
        <w:jc w:val="center"/>
      </w:pPr>
      <w:r>
        <w:rPr>
          <w:rFonts w:ascii="Cambria" w:hAnsi="Cambria"/>
          <w:b/>
          <w:bCs/>
          <w:sz w:val="24"/>
          <w:szCs w:val="24"/>
        </w:rPr>
        <w:t>Postanowienia końcowe</w:t>
      </w:r>
    </w:p>
    <w:p w14:paraId="7569B410" w14:textId="77777777" w:rsidR="004B050E" w:rsidRDefault="00C02949">
      <w:pPr>
        <w:pStyle w:val="p2"/>
        <w:numPr>
          <w:ilvl w:val="0"/>
          <w:numId w:val="47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</w:rPr>
        <w:t xml:space="preserve">W sprawach nieunormowanych Umową zastosowanie znajdą przepisy kodeksu cywilnego oraz ustawy z dnia 11 września 2019 r. - Prawo zamówień publicznych (Dz. U. z 2019 poz. 2019 z </w:t>
      </w:r>
      <w:proofErr w:type="spellStart"/>
      <w:r>
        <w:rPr>
          <w:rFonts w:ascii="Cambria" w:hAnsi="Cambria"/>
          <w:sz w:val="24"/>
          <w:szCs w:val="24"/>
        </w:rPr>
        <w:t>późn</w:t>
      </w:r>
      <w:proofErr w:type="spellEnd"/>
      <w:r>
        <w:rPr>
          <w:rFonts w:ascii="Cambria" w:hAnsi="Cambria"/>
          <w:sz w:val="24"/>
          <w:szCs w:val="24"/>
        </w:rPr>
        <w:t>. zm.).</w:t>
      </w:r>
      <w:r>
        <w:t> </w:t>
      </w:r>
    </w:p>
    <w:p w14:paraId="732DC01F" w14:textId="77777777" w:rsidR="004B050E" w:rsidRDefault="00C02949">
      <w:pPr>
        <w:pStyle w:val="p2"/>
        <w:numPr>
          <w:ilvl w:val="0"/>
          <w:numId w:val="47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</w:rPr>
        <w:t>Spory wynikłe w trakcie realizacji umowy będzie rozstrzygał Sąd właściwy miejscowo dla siedziby Zamawiającego.</w:t>
      </w:r>
      <w:r>
        <w:rPr>
          <w:rStyle w:val="apple-converted-space"/>
          <w:rFonts w:ascii="Cambria" w:hAnsi="Cambria"/>
          <w:sz w:val="24"/>
          <w:szCs w:val="24"/>
        </w:rPr>
        <w:t> </w:t>
      </w:r>
    </w:p>
    <w:p w14:paraId="3D305E45" w14:textId="77777777" w:rsidR="004B050E" w:rsidRDefault="00C02949">
      <w:pPr>
        <w:pStyle w:val="p2"/>
        <w:numPr>
          <w:ilvl w:val="0"/>
          <w:numId w:val="47"/>
        </w:numPr>
        <w:spacing w:line="276" w:lineRule="auto"/>
        <w:ind w:left="426" w:hanging="426"/>
        <w:jc w:val="both"/>
      </w:pPr>
      <w:r>
        <w:rPr>
          <w:rFonts w:ascii="Cambria" w:hAnsi="Cambria"/>
          <w:sz w:val="24"/>
          <w:szCs w:val="24"/>
        </w:rPr>
        <w:t>Umowę sporządzono w 3 jednobrzmiących egzemplarzach, w tym 2 dla Zamawiającego i 1 dla Wykonawcy.</w:t>
      </w:r>
      <w:r>
        <w:rPr>
          <w:rStyle w:val="apple-converted-space"/>
          <w:rFonts w:ascii="Cambria" w:hAnsi="Cambria"/>
          <w:sz w:val="24"/>
          <w:szCs w:val="24"/>
        </w:rPr>
        <w:t> </w:t>
      </w:r>
    </w:p>
    <w:p w14:paraId="039D6466" w14:textId="77777777" w:rsidR="004B050E" w:rsidRDefault="004B050E">
      <w:pPr>
        <w:pStyle w:val="Standard"/>
        <w:widowControl w:val="0"/>
        <w:spacing w:line="276" w:lineRule="auto"/>
        <w:ind w:left="426"/>
        <w:jc w:val="center"/>
        <w:rPr>
          <w:rFonts w:ascii="Cambria" w:hAnsi="Cambria" w:cs="†¯øw≥¸"/>
          <w:sz w:val="24"/>
          <w:szCs w:val="24"/>
        </w:rPr>
      </w:pPr>
    </w:p>
    <w:p w14:paraId="48213CAD" w14:textId="77777777" w:rsidR="004B050E" w:rsidRDefault="004B050E">
      <w:pPr>
        <w:pStyle w:val="Standard"/>
        <w:widowControl w:val="0"/>
        <w:spacing w:line="276" w:lineRule="auto"/>
        <w:ind w:left="426"/>
        <w:jc w:val="center"/>
        <w:rPr>
          <w:rFonts w:ascii="Cambria" w:hAnsi="Cambria" w:cs="†¯øw≥¸"/>
          <w:sz w:val="24"/>
          <w:szCs w:val="24"/>
        </w:rPr>
      </w:pPr>
    </w:p>
    <w:p w14:paraId="3E21855A" w14:textId="77777777" w:rsidR="004B050E" w:rsidRDefault="004B050E">
      <w:pPr>
        <w:pStyle w:val="Standard"/>
        <w:widowControl w:val="0"/>
        <w:spacing w:line="276" w:lineRule="auto"/>
        <w:ind w:left="426"/>
        <w:jc w:val="center"/>
        <w:rPr>
          <w:rFonts w:ascii="Cambria" w:hAnsi="Cambria" w:cs="†¯øw≥¸"/>
          <w:sz w:val="24"/>
          <w:szCs w:val="24"/>
        </w:rPr>
      </w:pPr>
    </w:p>
    <w:tbl>
      <w:tblPr>
        <w:tblW w:w="90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7"/>
        <w:gridCol w:w="344"/>
        <w:gridCol w:w="3544"/>
      </w:tblGrid>
      <w:tr w:rsidR="004B050E" w14:paraId="6DEC20B4" w14:textId="77777777">
        <w:trPr>
          <w:jc w:val="center"/>
        </w:trPr>
        <w:tc>
          <w:tcPr>
            <w:tcW w:w="5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92A2" w14:textId="77777777" w:rsidR="004B050E" w:rsidRDefault="00C02949">
            <w:pPr>
              <w:pStyle w:val="Standard"/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W imieniu Zamawiającego:</w:t>
            </w:r>
          </w:p>
        </w:tc>
        <w:tc>
          <w:tcPr>
            <w:tcW w:w="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0887" w14:textId="77777777" w:rsidR="004B050E" w:rsidRDefault="004B050E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D4F3" w14:textId="77777777" w:rsidR="004B050E" w:rsidRDefault="00C02949">
            <w:pPr>
              <w:pStyle w:val="Standard"/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W imieniu Wykonawcy:</w:t>
            </w:r>
          </w:p>
        </w:tc>
      </w:tr>
      <w:tr w:rsidR="004B050E" w14:paraId="3384BD19" w14:textId="77777777">
        <w:trPr>
          <w:trHeight w:val="75"/>
          <w:jc w:val="center"/>
        </w:trPr>
        <w:tc>
          <w:tcPr>
            <w:tcW w:w="5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F7C99" w14:textId="77777777" w:rsidR="004B050E" w:rsidRDefault="004B050E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BFF0" w14:textId="77777777" w:rsidR="004B050E" w:rsidRDefault="004B050E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4988" w14:textId="77777777" w:rsidR="004B050E" w:rsidRDefault="004B050E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65747FE" w14:textId="77777777" w:rsidR="004B050E" w:rsidRDefault="004B050E">
      <w:pPr>
        <w:pStyle w:val="Standard"/>
        <w:spacing w:line="276" w:lineRule="auto"/>
        <w:jc w:val="both"/>
        <w:rPr>
          <w:rFonts w:ascii="Cambria" w:hAnsi="Cambria"/>
          <w:sz w:val="24"/>
          <w:szCs w:val="24"/>
        </w:rPr>
      </w:pPr>
    </w:p>
    <w:sectPr w:rsidR="004B050E">
      <w:headerReference w:type="default" r:id="rId7"/>
      <w:footerReference w:type="default" r:id="rId8"/>
      <w:pgSz w:w="11906" w:h="16838"/>
      <w:pgMar w:top="1418" w:right="1418" w:bottom="1418" w:left="1418" w:header="45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F1CBF" w14:textId="77777777" w:rsidR="00280EB0" w:rsidRDefault="00280EB0">
      <w:r>
        <w:separator/>
      </w:r>
    </w:p>
  </w:endnote>
  <w:endnote w:type="continuationSeparator" w:id="0">
    <w:p w14:paraId="105ADC77" w14:textId="77777777" w:rsidR="00280EB0" w:rsidRDefault="0028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Arial"/>
    <w:charset w:val="00"/>
    <w:family w:val="swiss"/>
    <w:pitch w:val="variable"/>
  </w:font>
  <w:font w:name="†¯øw≥¸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8C01C" w14:textId="77777777" w:rsidR="00B27EE1" w:rsidRDefault="00C02949">
    <w:pPr>
      <w:pStyle w:val="Stopka"/>
    </w:pPr>
    <w:r>
      <w:rPr>
        <w:rFonts w:ascii="Cambria" w:hAnsi="Cambria"/>
      </w:rPr>
      <w:tab/>
      <w:t>Zał. Nr 2 do SWZ – Projekt umowy</w:t>
    </w:r>
    <w:r>
      <w:rPr>
        <w:rFonts w:ascii="Cambria" w:hAnsi="Cambria"/>
      </w:rPr>
      <w:tab/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rFonts w:ascii="Cambria" w:hAnsi="Cambria"/>
      </w:rPr>
      <w:t xml:space="preserve"> z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>
      <w:rPr>
        <w:b/>
      </w:rPr>
      <w:t>14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B88E6" w14:textId="77777777" w:rsidR="00280EB0" w:rsidRDefault="00280EB0">
      <w:r>
        <w:rPr>
          <w:color w:val="000000"/>
        </w:rPr>
        <w:separator/>
      </w:r>
    </w:p>
  </w:footnote>
  <w:footnote w:type="continuationSeparator" w:id="0">
    <w:p w14:paraId="38249734" w14:textId="77777777" w:rsidR="00280EB0" w:rsidRDefault="00280EB0">
      <w:r>
        <w:continuationSeparator/>
      </w:r>
    </w:p>
  </w:footnote>
  <w:footnote w:id="1">
    <w:p w14:paraId="300DAB23" w14:textId="77777777" w:rsidR="004B050E" w:rsidRDefault="00C02949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osoba/-y pełniąca/-e funkcję organu (członka organu) lub prokurent spółki.</w:t>
      </w:r>
    </w:p>
  </w:footnote>
  <w:footnote w:id="2">
    <w:p w14:paraId="176B3AB4" w14:textId="77777777" w:rsidR="004B050E" w:rsidRDefault="00C02949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pełnomocnik spółki.</w:t>
      </w:r>
    </w:p>
  </w:footnote>
  <w:footnote w:id="3">
    <w:p w14:paraId="07B7CED4" w14:textId="77777777" w:rsidR="004B050E" w:rsidRDefault="00C02949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60092" w14:textId="77777777" w:rsidR="00FD2298" w:rsidRDefault="00FD2298" w:rsidP="00FD2298">
    <w:pPr>
      <w:spacing w:line="276" w:lineRule="auto"/>
      <w:jc w:val="center"/>
      <w:rPr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FD2298" w14:paraId="153478A4" w14:textId="77777777" w:rsidTr="00BE1646">
      <w:tc>
        <w:tcPr>
          <w:tcW w:w="9062" w:type="dxa"/>
          <w:tcBorders>
            <w:top w:val="nil"/>
            <w:left w:val="nil"/>
            <w:right w:val="nil"/>
          </w:tcBorders>
        </w:tcPr>
        <w:p w14:paraId="7870A9F1" w14:textId="77777777" w:rsidR="00FD2298" w:rsidRPr="00EC2AF8" w:rsidRDefault="00FD2298" w:rsidP="00FD229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EC2AF8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EC2AF8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w trybie podstawowym</w:t>
          </w:r>
          <w:r w:rsidRPr="00EC2AF8">
            <w:rPr>
              <w:rFonts w:ascii="Cambria" w:hAnsi="Cambria"/>
              <w:bCs/>
              <w:color w:val="000000"/>
              <w:sz w:val="18"/>
              <w:szCs w:val="18"/>
            </w:rPr>
            <w:t xml:space="preserve"> </w:t>
          </w:r>
          <w:r w:rsidRPr="00EC2AF8">
            <w:rPr>
              <w:rFonts w:ascii="Cambria" w:hAnsi="Cambria"/>
              <w:bCs/>
              <w:color w:val="000000"/>
              <w:sz w:val="18"/>
              <w:szCs w:val="18"/>
            </w:rPr>
            <w:br/>
            <w:t xml:space="preserve">na: </w:t>
          </w:r>
          <w:r w:rsidRPr="00EC2AF8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„</w:t>
          </w:r>
          <w:r w:rsidRPr="00F146F6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Zakup samochodu kwatermistrzowskiego wraz z wyposażeniem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”</w:t>
          </w:r>
          <w:r w:rsidRPr="00EC2AF8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.</w:t>
          </w:r>
        </w:p>
      </w:tc>
    </w:tr>
  </w:tbl>
  <w:p w14:paraId="1904E93F" w14:textId="77777777" w:rsidR="00FD2298" w:rsidRDefault="00FD2298" w:rsidP="00FD229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C74DC2B" w14:textId="77777777" w:rsidR="00FD2298" w:rsidRPr="00410530" w:rsidRDefault="00FD2298" w:rsidP="00FD229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3A5"/>
    <w:multiLevelType w:val="multilevel"/>
    <w:tmpl w:val="921234B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862434"/>
    <w:multiLevelType w:val="multilevel"/>
    <w:tmpl w:val="1ACC8582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1E861EF"/>
    <w:multiLevelType w:val="multilevel"/>
    <w:tmpl w:val="B8BEF96E"/>
    <w:styleLink w:val="WWNum1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045972CC"/>
    <w:multiLevelType w:val="multilevel"/>
    <w:tmpl w:val="ABF0A038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4FB4FBB"/>
    <w:multiLevelType w:val="multilevel"/>
    <w:tmpl w:val="06A0A08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A5F16AC"/>
    <w:multiLevelType w:val="multilevel"/>
    <w:tmpl w:val="F9FCD20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CE25EBD"/>
    <w:multiLevelType w:val="multilevel"/>
    <w:tmpl w:val="633A252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82A9C"/>
    <w:multiLevelType w:val="multilevel"/>
    <w:tmpl w:val="CAEE8D20"/>
    <w:styleLink w:val="WWNum3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8" w15:restartNumberingAfterBreak="0">
    <w:nsid w:val="159F3BC6"/>
    <w:multiLevelType w:val="multilevel"/>
    <w:tmpl w:val="C1DC9438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68069D1"/>
    <w:multiLevelType w:val="multilevel"/>
    <w:tmpl w:val="6E8ED74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89E210B"/>
    <w:multiLevelType w:val="multilevel"/>
    <w:tmpl w:val="D68C61E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9254B00"/>
    <w:multiLevelType w:val="multilevel"/>
    <w:tmpl w:val="2BDE3D98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1A160477"/>
    <w:multiLevelType w:val="multilevel"/>
    <w:tmpl w:val="FAAE8A46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BD870A3"/>
    <w:multiLevelType w:val="multilevel"/>
    <w:tmpl w:val="E8AA82F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mbria" w:eastAsia="Times New Roman" w:hAnsi="Cambria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175B6"/>
    <w:multiLevelType w:val="multilevel"/>
    <w:tmpl w:val="40AC9AD0"/>
    <w:lvl w:ilvl="0">
      <w:start w:val="1"/>
      <w:numFmt w:val="decimal"/>
      <w:lvlText w:val="%1)"/>
      <w:lvlJc w:val="left"/>
      <w:pPr>
        <w:ind w:left="1440" w:hanging="360"/>
      </w:pPr>
      <w:rPr>
        <w:rFonts w:ascii="Cambria" w:hAnsi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5" w15:restartNumberingAfterBreak="0">
    <w:nsid w:val="1C813EBA"/>
    <w:multiLevelType w:val="multilevel"/>
    <w:tmpl w:val="71F42A9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FC202DB"/>
    <w:multiLevelType w:val="multilevel"/>
    <w:tmpl w:val="95E62D3C"/>
    <w:styleLink w:val="WWNum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18355E9"/>
    <w:multiLevelType w:val="multilevel"/>
    <w:tmpl w:val="17E04B7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19466EF"/>
    <w:multiLevelType w:val="multilevel"/>
    <w:tmpl w:val="4C280168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3A94D6F"/>
    <w:multiLevelType w:val="multilevel"/>
    <w:tmpl w:val="D58024E8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6CA4331"/>
    <w:multiLevelType w:val="multilevel"/>
    <w:tmpl w:val="CA1E69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 w15:restartNumberingAfterBreak="0">
    <w:nsid w:val="2B941A05"/>
    <w:multiLevelType w:val="multilevel"/>
    <w:tmpl w:val="ECCABDEE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2" w15:restartNumberingAfterBreak="0">
    <w:nsid w:val="2CD807F5"/>
    <w:multiLevelType w:val="multilevel"/>
    <w:tmpl w:val="FEBACE7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CFC0432"/>
    <w:multiLevelType w:val="multilevel"/>
    <w:tmpl w:val="32506C9E"/>
    <w:styleLink w:val="WWNum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24" w15:restartNumberingAfterBreak="0">
    <w:nsid w:val="2D612DA9"/>
    <w:multiLevelType w:val="multilevel"/>
    <w:tmpl w:val="AC9661E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834703"/>
    <w:multiLevelType w:val="multilevel"/>
    <w:tmpl w:val="1A28F6E4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E1234A0"/>
    <w:multiLevelType w:val="multilevel"/>
    <w:tmpl w:val="2C46EA42"/>
    <w:styleLink w:val="Zaimportowanystyl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1701" w:hanging="283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418" w:hanging="338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01" w:hanging="261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3245345C"/>
    <w:multiLevelType w:val="multilevel"/>
    <w:tmpl w:val="ECC27CAA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D27372D"/>
    <w:multiLevelType w:val="multilevel"/>
    <w:tmpl w:val="D2A4665E"/>
    <w:styleLink w:val="WWNum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3E4357C8"/>
    <w:multiLevelType w:val="multilevel"/>
    <w:tmpl w:val="D44055F8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51B6F6C"/>
    <w:multiLevelType w:val="multilevel"/>
    <w:tmpl w:val="85FA6FC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C517276"/>
    <w:multiLevelType w:val="multilevel"/>
    <w:tmpl w:val="E034EA9A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06E4BB8"/>
    <w:multiLevelType w:val="hybridMultilevel"/>
    <w:tmpl w:val="10BEA18A"/>
    <w:lvl w:ilvl="0" w:tplc="D944B23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0A04293"/>
    <w:multiLevelType w:val="multilevel"/>
    <w:tmpl w:val="6F801148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1A43DC0"/>
    <w:multiLevelType w:val="multilevel"/>
    <w:tmpl w:val="4D5E9186"/>
    <w:styleLink w:val="WWNum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35" w15:restartNumberingAfterBreak="0">
    <w:nsid w:val="536A3DBF"/>
    <w:multiLevelType w:val="multilevel"/>
    <w:tmpl w:val="30EC5ADC"/>
    <w:styleLink w:val="WWNum31"/>
    <w:lvl w:ilvl="0">
      <w:start w:val="1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4743D2B"/>
    <w:multiLevelType w:val="multilevel"/>
    <w:tmpl w:val="1550F340"/>
    <w:lvl w:ilvl="0">
      <w:start w:val="1"/>
      <w:numFmt w:val="lowerLetter"/>
      <w:lvlText w:val="%1)"/>
      <w:lvlJc w:val="left"/>
      <w:pPr>
        <w:ind w:left="1146" w:hanging="360"/>
      </w:pPr>
      <w:rPr>
        <w:rFonts w:ascii="Cambria" w:hAnsi="Cambria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7" w15:restartNumberingAfterBreak="0">
    <w:nsid w:val="55513E4F"/>
    <w:multiLevelType w:val="multilevel"/>
    <w:tmpl w:val="43F0A57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5880E8F"/>
    <w:multiLevelType w:val="multilevel"/>
    <w:tmpl w:val="76D681C2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56C63F42"/>
    <w:multiLevelType w:val="multilevel"/>
    <w:tmpl w:val="222081E4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59F43985"/>
    <w:multiLevelType w:val="multilevel"/>
    <w:tmpl w:val="EA72ACA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973C6"/>
    <w:multiLevelType w:val="multilevel"/>
    <w:tmpl w:val="686087A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B46A38"/>
    <w:multiLevelType w:val="multilevel"/>
    <w:tmpl w:val="736A3998"/>
    <w:lvl w:ilvl="0">
      <w:start w:val="1"/>
      <w:numFmt w:val="decimal"/>
      <w:lvlText w:val="%1)"/>
      <w:lvlJc w:val="left"/>
      <w:pPr>
        <w:ind w:left="1440" w:hanging="360"/>
      </w:pPr>
      <w:rPr>
        <w:rFonts w:ascii="Cambria" w:hAnsi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64D51CA0"/>
    <w:multiLevelType w:val="multilevel"/>
    <w:tmpl w:val="AE741D30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68763473"/>
    <w:multiLevelType w:val="multilevel"/>
    <w:tmpl w:val="966C5C5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6D121EED"/>
    <w:multiLevelType w:val="hybridMultilevel"/>
    <w:tmpl w:val="044C1FE2"/>
    <w:lvl w:ilvl="0" w:tplc="E3F6EC4C">
      <w:start w:val="1"/>
      <w:numFmt w:val="decimal"/>
      <w:lvlText w:val="%1)"/>
      <w:lvlJc w:val="left"/>
      <w:pPr>
        <w:tabs>
          <w:tab w:val="num" w:pos="1365"/>
        </w:tabs>
        <w:ind w:left="1365" w:hanging="405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9C0C74"/>
    <w:multiLevelType w:val="multilevel"/>
    <w:tmpl w:val="F08AA02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1"/>
  </w:num>
  <w:num w:numId="4">
    <w:abstractNumId w:val="23"/>
  </w:num>
  <w:num w:numId="5">
    <w:abstractNumId w:val="24"/>
  </w:num>
  <w:num w:numId="6">
    <w:abstractNumId w:val="0"/>
  </w:num>
  <w:num w:numId="7">
    <w:abstractNumId w:val="17"/>
  </w:num>
  <w:num w:numId="8">
    <w:abstractNumId w:val="5"/>
  </w:num>
  <w:num w:numId="9">
    <w:abstractNumId w:val="38"/>
  </w:num>
  <w:num w:numId="10">
    <w:abstractNumId w:val="22"/>
  </w:num>
  <w:num w:numId="11">
    <w:abstractNumId w:val="46"/>
  </w:num>
  <w:num w:numId="12">
    <w:abstractNumId w:val="2"/>
  </w:num>
  <w:num w:numId="13">
    <w:abstractNumId w:val="28"/>
  </w:num>
  <w:num w:numId="14">
    <w:abstractNumId w:val="29"/>
  </w:num>
  <w:num w:numId="15">
    <w:abstractNumId w:val="31"/>
  </w:num>
  <w:num w:numId="16">
    <w:abstractNumId w:val="37"/>
  </w:num>
  <w:num w:numId="17">
    <w:abstractNumId w:val="44"/>
  </w:num>
  <w:num w:numId="18">
    <w:abstractNumId w:val="19"/>
  </w:num>
  <w:num w:numId="19">
    <w:abstractNumId w:val="21"/>
  </w:num>
  <w:num w:numId="20">
    <w:abstractNumId w:val="3"/>
  </w:num>
  <w:num w:numId="21">
    <w:abstractNumId w:val="1"/>
  </w:num>
  <w:num w:numId="22">
    <w:abstractNumId w:val="25"/>
  </w:num>
  <w:num w:numId="23">
    <w:abstractNumId w:val="18"/>
  </w:num>
  <w:num w:numId="24">
    <w:abstractNumId w:val="27"/>
  </w:num>
  <w:num w:numId="25">
    <w:abstractNumId w:val="8"/>
  </w:num>
  <w:num w:numId="26">
    <w:abstractNumId w:val="43"/>
  </w:num>
  <w:num w:numId="27">
    <w:abstractNumId w:val="10"/>
  </w:num>
  <w:num w:numId="28">
    <w:abstractNumId w:val="39"/>
  </w:num>
  <w:num w:numId="29">
    <w:abstractNumId w:val="33"/>
  </w:num>
  <w:num w:numId="30">
    <w:abstractNumId w:val="12"/>
  </w:num>
  <w:num w:numId="31">
    <w:abstractNumId w:val="7"/>
  </w:num>
  <w:num w:numId="32">
    <w:abstractNumId w:val="35"/>
  </w:num>
  <w:num w:numId="33">
    <w:abstractNumId w:val="16"/>
  </w:num>
  <w:num w:numId="34">
    <w:abstractNumId w:val="6"/>
  </w:num>
  <w:num w:numId="35">
    <w:abstractNumId w:val="40"/>
  </w:num>
  <w:num w:numId="36">
    <w:abstractNumId w:val="41"/>
  </w:num>
  <w:num w:numId="37">
    <w:abstractNumId w:val="42"/>
  </w:num>
  <w:num w:numId="38">
    <w:abstractNumId w:val="20"/>
  </w:num>
  <w:num w:numId="39">
    <w:abstractNumId w:val="9"/>
  </w:num>
  <w:num w:numId="40">
    <w:abstractNumId w:val="14"/>
  </w:num>
  <w:num w:numId="41">
    <w:abstractNumId w:val="36"/>
  </w:num>
  <w:num w:numId="42">
    <w:abstractNumId w:val="13"/>
  </w:num>
  <w:num w:numId="43">
    <w:abstractNumId w:val="18"/>
    <w:lvlOverride w:ilvl="0">
      <w:startOverride w:val="1"/>
    </w:lvlOverride>
  </w:num>
  <w:num w:numId="44">
    <w:abstractNumId w:val="15"/>
  </w:num>
  <w:num w:numId="45">
    <w:abstractNumId w:val="30"/>
  </w:num>
  <w:num w:numId="46">
    <w:abstractNumId w:val="33"/>
    <w:lvlOverride w:ilvl="0">
      <w:startOverride w:val="1"/>
    </w:lvlOverride>
  </w:num>
  <w:num w:numId="47">
    <w:abstractNumId w:val="4"/>
  </w:num>
  <w:num w:numId="48">
    <w:abstractNumId w:val="4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0E"/>
    <w:rsid w:val="00042741"/>
    <w:rsid w:val="00280EB0"/>
    <w:rsid w:val="004B050E"/>
    <w:rsid w:val="005F1590"/>
    <w:rsid w:val="00777A4A"/>
    <w:rsid w:val="00790369"/>
    <w:rsid w:val="007A586D"/>
    <w:rsid w:val="00C02949"/>
    <w:rsid w:val="00C90B47"/>
    <w:rsid w:val="00E667AC"/>
    <w:rsid w:val="00EF3FE6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2121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F"/>
        <w:kern w:val="3"/>
        <w:sz w:val="24"/>
        <w:szCs w:val="24"/>
        <w:u w:val="single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u w:val="none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eastAsia="Calibri" w:hAnsi="Arial" w:cs="Arial"/>
      <w:b/>
      <w:bCs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1">
    <w:name w:val="p1"/>
    <w:basedOn w:val="Standard"/>
    <w:rPr>
      <w:sz w:val="18"/>
      <w:szCs w:val="18"/>
      <w:lang w:eastAsia="pl-PL"/>
    </w:rPr>
  </w:style>
  <w:style w:type="paragraph" w:customStyle="1" w:styleId="p2">
    <w:name w:val="p2"/>
    <w:basedOn w:val="Standard"/>
    <w:rPr>
      <w:sz w:val="17"/>
      <w:szCs w:val="17"/>
      <w:lang w:eastAsia="pl-PL"/>
    </w:rPr>
  </w:style>
  <w:style w:type="paragraph" w:customStyle="1" w:styleId="p3">
    <w:name w:val="p3"/>
    <w:basedOn w:val="Standard"/>
    <w:rPr>
      <w:sz w:val="15"/>
      <w:szCs w:val="15"/>
      <w:lang w:eastAsia="pl-PL"/>
    </w:rPr>
  </w:style>
  <w:style w:type="paragraph" w:customStyle="1" w:styleId="p4">
    <w:name w:val="p4"/>
    <w:basedOn w:val="Standard"/>
    <w:rPr>
      <w:sz w:val="18"/>
      <w:szCs w:val="18"/>
      <w:lang w:eastAsia="pl-PL"/>
    </w:rPr>
  </w:style>
  <w:style w:type="paragraph" w:customStyle="1" w:styleId="p5">
    <w:name w:val="p5"/>
    <w:basedOn w:val="Standard"/>
    <w:rPr>
      <w:sz w:val="21"/>
      <w:szCs w:val="21"/>
      <w:lang w:eastAsia="pl-PL"/>
    </w:rPr>
  </w:style>
  <w:style w:type="paragraph" w:customStyle="1" w:styleId="p6">
    <w:name w:val="p6"/>
    <w:basedOn w:val="Standard"/>
    <w:rPr>
      <w:sz w:val="17"/>
      <w:szCs w:val="17"/>
      <w:lang w:eastAsia="pl-PL"/>
    </w:rPr>
  </w:style>
  <w:style w:type="paragraph" w:customStyle="1" w:styleId="p7">
    <w:name w:val="p7"/>
    <w:basedOn w:val="Standard"/>
    <w:rPr>
      <w:sz w:val="12"/>
      <w:szCs w:val="12"/>
      <w:lang w:eastAsia="pl-PL"/>
    </w:rPr>
  </w:style>
  <w:style w:type="paragraph" w:customStyle="1" w:styleId="p8">
    <w:name w:val="p8"/>
    <w:basedOn w:val="Standard"/>
    <w:pPr>
      <w:spacing w:after="17"/>
    </w:pPr>
    <w:rPr>
      <w:sz w:val="17"/>
      <w:szCs w:val="17"/>
      <w:lang w:eastAsia="pl-PL"/>
    </w:rPr>
  </w:style>
  <w:style w:type="paragraph" w:customStyle="1" w:styleId="p9">
    <w:name w:val="p9"/>
    <w:basedOn w:val="Standard"/>
    <w:rPr>
      <w:sz w:val="17"/>
      <w:szCs w:val="17"/>
      <w:lang w:eastAsia="pl-PL"/>
    </w:rPr>
  </w:style>
  <w:style w:type="paragraph" w:customStyle="1" w:styleId="p10">
    <w:name w:val="p10"/>
    <w:basedOn w:val="Standard"/>
    <w:pPr>
      <w:spacing w:after="21"/>
    </w:pPr>
    <w:rPr>
      <w:sz w:val="17"/>
      <w:szCs w:val="17"/>
      <w:lang w:eastAsia="pl-PL"/>
    </w:rPr>
  </w:style>
  <w:style w:type="paragraph" w:styleId="Nagwek">
    <w:name w:val="header"/>
    <w:aliases w:val="Nagłówek strony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</w:pPr>
    <w:rPr>
      <w:rFonts w:ascii="Arial" w:eastAsia="Calibri" w:hAnsi="Arial" w:cs="Arial"/>
      <w:color w:val="000000"/>
      <w:u w:val="none"/>
    </w:rPr>
  </w:style>
  <w:style w:type="paragraph" w:styleId="Tekstprzypisudolnego">
    <w:name w:val="footnote text"/>
    <w:basedOn w:val="Standard"/>
    <w:pPr>
      <w:ind w:left="720" w:hanging="720"/>
      <w:jc w:val="both"/>
    </w:pPr>
    <w:rPr>
      <w:rFonts w:eastAsia="Calibri"/>
      <w:lang w:eastAsia="en-GB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Standard"/>
    <w:uiPriority w:val="99"/>
    <w:qFormat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</w:p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s2">
    <w:name w:val="s2"/>
    <w:basedOn w:val="Domylnaczcionkaakapitu"/>
    <w:rPr>
      <w:rFonts w:ascii="Times New Roman" w:hAnsi="Times New Roman" w:cs="Times New Roman"/>
      <w:sz w:val="12"/>
      <w:szCs w:val="12"/>
    </w:rPr>
  </w:style>
  <w:style w:type="character" w:customStyle="1" w:styleId="s3">
    <w:name w:val="s3"/>
    <w:basedOn w:val="Domylnaczcionkaakapitu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omylnaczcionkaakapitu"/>
  </w:style>
  <w:style w:type="character" w:customStyle="1" w:styleId="NagwekZnak">
    <w:name w:val="Nagłówek Znak"/>
    <w:aliases w:val="Nagłówek strony Znak"/>
    <w:basedOn w:val="Domylnaczcionkaakapitu"/>
    <w:uiPriority w:val="99"/>
    <w:qFormat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rFonts w:ascii="Times New Roman" w:eastAsia="Calibri" w:hAnsi="Times New Roman" w:cs="Times New Roman"/>
      <w:sz w:val="20"/>
      <w:szCs w:val="20"/>
      <w:u w:val="none"/>
      <w:lang w:eastAsia="en-GB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TekstpodstawowyZnak">
    <w:name w:val="Tekst podstawowy Znak"/>
    <w:basedOn w:val="Domylnaczcionkaakapitu"/>
  </w:style>
  <w:style w:type="character" w:customStyle="1" w:styleId="TekstpodstawowyZnak1">
    <w:name w:val="Tekst podstawowy Znak1"/>
    <w:rPr>
      <w:rFonts w:ascii="Arial" w:eastAsia="Calibri" w:hAnsi="Arial" w:cs="Arial"/>
      <w:b/>
      <w:bCs/>
      <w:sz w:val="20"/>
      <w:szCs w:val="20"/>
      <w:u w:val="none"/>
      <w:lang w:eastAsia="ar-SA"/>
    </w:rPr>
  </w:style>
  <w:style w:type="character" w:customStyle="1" w:styleId="Kolorowalistaakcent1Znak">
    <w:name w:val="Kolorowa lista — akcent 1 Znak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u w:val="none"/>
      <w:lang w:val="en-US" w:eastAsia="zh-CN" w:bidi="en-US"/>
    </w:rPr>
  </w:style>
  <w:style w:type="paragraph" w:customStyle="1" w:styleId="Nagwek1">
    <w:name w:val="Nagłówek1"/>
    <w:basedOn w:val="Standard"/>
    <w:pPr>
      <w:keepNext/>
      <w:suppressAutoHyphens w:val="0"/>
      <w:spacing w:before="240" w:after="120" w:line="240" w:lineRule="auto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val="en-US" w:eastAsia="zh-CN" w:bidi="en-US"/>
    </w:rPr>
  </w:style>
  <w:style w:type="numbering" w:customStyle="1" w:styleId="Zaimportowanystyl2">
    <w:name w:val="Zaimportowany styl 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table" w:styleId="Tabela-Siatka">
    <w:name w:val="Table Grid"/>
    <w:basedOn w:val="Standardowy"/>
    <w:uiPriority w:val="59"/>
    <w:rsid w:val="00FD2298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2969</Words>
  <Characters>17818</Characters>
  <Application>Microsoft Office Word</Application>
  <DocSecurity>0</DocSecurity>
  <Lines>148</Lines>
  <Paragraphs>41</Paragraphs>
  <ScaleCrop>false</ScaleCrop>
  <Company/>
  <LinksUpToDate>false</LinksUpToDate>
  <CharactersWithSpaces>20746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4</cp:revision>
  <dcterms:created xsi:type="dcterms:W3CDTF">2021-07-12T05:30:00Z</dcterms:created>
  <dcterms:modified xsi:type="dcterms:W3CDTF">2021-07-12T07:52:00Z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