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1EC3" w:rsidRDefault="00A01EC3" w:rsidP="009975D8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</w:p>
    <w:p w:rsidR="00A01EC3" w:rsidRPr="00BB37BE" w:rsidRDefault="00A01EC3" w:rsidP="009975D8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</w:p>
    <w:p w:rsidR="00BB37BE" w:rsidRPr="00BB37BE" w:rsidRDefault="00BB37BE" w:rsidP="00BB37B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lang w:eastAsia="pl-PL"/>
        </w:rPr>
      </w:pPr>
      <w:r w:rsidRPr="00BB37BE">
        <w:rPr>
          <w:b/>
          <w:bCs/>
          <w:lang w:eastAsia="pl-PL"/>
        </w:rPr>
        <w:t xml:space="preserve">UMOWA </w:t>
      </w:r>
      <w:r w:rsidR="003C1D53">
        <w:rPr>
          <w:b/>
          <w:bCs/>
          <w:lang w:eastAsia="pl-PL"/>
        </w:rPr>
        <w:t>……./2020</w:t>
      </w:r>
    </w:p>
    <w:p w:rsidR="00BB37BE" w:rsidRPr="00BB37BE" w:rsidRDefault="00BB37BE" w:rsidP="00986633">
      <w:pPr>
        <w:suppressAutoHyphens w:val="0"/>
        <w:autoSpaceDE w:val="0"/>
        <w:autoSpaceDN w:val="0"/>
        <w:adjustRightInd w:val="0"/>
        <w:spacing w:line="276" w:lineRule="auto"/>
        <w:rPr>
          <w:lang w:eastAsia="pl-PL"/>
        </w:rPr>
      </w:pPr>
      <w:r w:rsidRPr="00BB37BE">
        <w:rPr>
          <w:lang w:eastAsia="pl-PL"/>
        </w:rPr>
        <w:t xml:space="preserve">Zawarta w dniu </w:t>
      </w:r>
      <w:r w:rsidR="004A707A">
        <w:rPr>
          <w:b/>
          <w:lang w:eastAsia="pl-PL"/>
        </w:rPr>
        <w:t>………………….</w:t>
      </w:r>
      <w:r w:rsidRPr="00BB37BE">
        <w:rPr>
          <w:b/>
          <w:lang w:eastAsia="pl-PL"/>
        </w:rPr>
        <w:t xml:space="preserve"> </w:t>
      </w:r>
      <w:r w:rsidRPr="00BB37BE">
        <w:rPr>
          <w:lang w:eastAsia="pl-PL"/>
        </w:rPr>
        <w:t xml:space="preserve">roku w </w:t>
      </w:r>
      <w:r w:rsidR="003C1D53">
        <w:rPr>
          <w:lang w:eastAsia="pl-PL"/>
        </w:rPr>
        <w:t>Sławatyczach</w:t>
      </w:r>
      <w:r w:rsidRPr="00BB37BE">
        <w:rPr>
          <w:lang w:eastAsia="pl-PL"/>
        </w:rPr>
        <w:t>, pomiędzy:</w:t>
      </w:r>
      <w:r w:rsidRPr="00BB37BE">
        <w:rPr>
          <w:b/>
          <w:bCs/>
          <w:lang w:eastAsia="pl-PL"/>
        </w:rPr>
        <w:t xml:space="preserve"> Gminą </w:t>
      </w:r>
      <w:r w:rsidR="004A707A">
        <w:rPr>
          <w:b/>
          <w:bCs/>
          <w:lang w:eastAsia="pl-PL"/>
        </w:rPr>
        <w:t>Sławatycze</w:t>
      </w:r>
      <w:r w:rsidRPr="00BB37BE">
        <w:rPr>
          <w:b/>
          <w:bCs/>
          <w:lang w:eastAsia="pl-PL"/>
        </w:rPr>
        <w:t xml:space="preserve">, </w:t>
      </w:r>
      <w:r w:rsidRPr="00BB37BE">
        <w:rPr>
          <w:bCs/>
          <w:lang w:eastAsia="pl-PL"/>
        </w:rPr>
        <w:t xml:space="preserve">mającą siedzibę w </w:t>
      </w:r>
      <w:r w:rsidR="003C1D53">
        <w:rPr>
          <w:b/>
          <w:bCs/>
          <w:lang w:eastAsia="pl-PL"/>
        </w:rPr>
        <w:t>Sławatyczach</w:t>
      </w:r>
      <w:r w:rsidRPr="00BB37BE">
        <w:rPr>
          <w:b/>
          <w:bCs/>
          <w:lang w:eastAsia="pl-PL"/>
        </w:rPr>
        <w:t xml:space="preserve"> przy ul. </w:t>
      </w:r>
      <w:r w:rsidR="003C1D53">
        <w:rPr>
          <w:b/>
          <w:bCs/>
          <w:lang w:eastAsia="pl-PL"/>
        </w:rPr>
        <w:t>Rynek 14</w:t>
      </w:r>
      <w:r w:rsidRPr="00BB37BE">
        <w:rPr>
          <w:b/>
          <w:bCs/>
          <w:lang w:eastAsia="pl-PL"/>
        </w:rPr>
        <w:t>,</w:t>
      </w:r>
      <w:r w:rsidRPr="00BB37BE">
        <w:rPr>
          <w:bCs/>
          <w:lang w:eastAsia="pl-PL"/>
        </w:rPr>
        <w:t xml:space="preserve"> </w:t>
      </w:r>
      <w:r w:rsidRPr="00BB37BE">
        <w:rPr>
          <w:b/>
          <w:bCs/>
          <w:lang w:eastAsia="pl-PL"/>
        </w:rPr>
        <w:t>2</w:t>
      </w:r>
      <w:r w:rsidR="001C4254">
        <w:rPr>
          <w:b/>
          <w:bCs/>
          <w:lang w:eastAsia="pl-PL"/>
        </w:rPr>
        <w:t>1</w:t>
      </w:r>
      <w:r w:rsidRPr="00BB37BE">
        <w:rPr>
          <w:b/>
          <w:bCs/>
          <w:lang w:eastAsia="pl-PL"/>
        </w:rPr>
        <w:t>-</w:t>
      </w:r>
      <w:r w:rsidR="003C1D53">
        <w:rPr>
          <w:b/>
          <w:bCs/>
          <w:lang w:eastAsia="pl-PL"/>
        </w:rPr>
        <w:t>515 Sławatycze</w:t>
      </w:r>
      <w:r w:rsidR="001C4254">
        <w:rPr>
          <w:b/>
          <w:bCs/>
          <w:lang w:eastAsia="pl-PL"/>
        </w:rPr>
        <w:t xml:space="preserve"> </w:t>
      </w:r>
      <w:r w:rsidRPr="00BB37BE">
        <w:rPr>
          <w:b/>
          <w:bCs/>
          <w:lang w:eastAsia="pl-PL"/>
        </w:rPr>
        <w:t xml:space="preserve"> NIP: </w:t>
      </w:r>
      <w:r w:rsidR="003C1D53">
        <w:t>5372349492</w:t>
      </w:r>
      <w:r w:rsidRPr="00BB37BE">
        <w:rPr>
          <w:b/>
          <w:bCs/>
          <w:lang w:eastAsia="pl-PL"/>
        </w:rPr>
        <w:t xml:space="preserve">, REGON: </w:t>
      </w:r>
      <w:r w:rsidR="003C1D53">
        <w:rPr>
          <w:b/>
          <w:bCs/>
          <w:lang w:eastAsia="pl-PL"/>
        </w:rPr>
        <w:t>030237701</w:t>
      </w:r>
      <w:r w:rsidRPr="00BB37BE">
        <w:rPr>
          <w:lang w:eastAsia="pl-PL"/>
        </w:rPr>
        <w:t xml:space="preserve">- zwaną w dalszej części Umowy </w:t>
      </w:r>
      <w:r w:rsidRPr="00BB37BE">
        <w:rPr>
          <w:b/>
          <w:bCs/>
          <w:lang w:eastAsia="pl-PL"/>
        </w:rPr>
        <w:t>ZAMAWIAJĄCYM</w:t>
      </w:r>
      <w:r w:rsidRPr="00BB37BE">
        <w:rPr>
          <w:lang w:eastAsia="pl-PL"/>
        </w:rPr>
        <w:t>, w imieniu której działają następujące osoby:</w:t>
      </w:r>
    </w:p>
    <w:p w:rsidR="00BB37BE" w:rsidRPr="00BB37BE" w:rsidRDefault="00BB37BE" w:rsidP="00BB37B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lang w:eastAsia="pl-PL"/>
        </w:rPr>
      </w:pPr>
      <w:r w:rsidRPr="00BB37BE">
        <w:rPr>
          <w:b/>
          <w:bCs/>
          <w:lang w:eastAsia="pl-PL"/>
        </w:rPr>
        <w:t xml:space="preserve">Wójt Gminy </w:t>
      </w:r>
      <w:r w:rsidR="001C4254">
        <w:rPr>
          <w:b/>
          <w:bCs/>
          <w:lang w:eastAsia="pl-PL"/>
        </w:rPr>
        <w:t>–</w:t>
      </w:r>
      <w:r w:rsidRPr="00BB37BE">
        <w:rPr>
          <w:b/>
          <w:bCs/>
          <w:lang w:eastAsia="pl-PL"/>
        </w:rPr>
        <w:t xml:space="preserve"> </w:t>
      </w:r>
      <w:r w:rsidR="003C1D53">
        <w:rPr>
          <w:b/>
          <w:bCs/>
          <w:lang w:eastAsia="pl-PL"/>
        </w:rPr>
        <w:t>Arkadiusz Misztal</w:t>
      </w:r>
    </w:p>
    <w:p w:rsidR="00BB37BE" w:rsidRPr="00BB37BE" w:rsidRDefault="00BB37BE" w:rsidP="00BB37B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lang w:eastAsia="pl-PL"/>
        </w:rPr>
      </w:pPr>
      <w:r w:rsidRPr="00BB37BE">
        <w:rPr>
          <w:bCs/>
          <w:lang w:eastAsia="pl-PL"/>
        </w:rPr>
        <w:t>przy kontrasygnacie:</w:t>
      </w:r>
      <w:r w:rsidRPr="00BB37BE">
        <w:rPr>
          <w:bCs/>
          <w:lang w:eastAsia="pl-PL"/>
        </w:rPr>
        <w:tab/>
      </w:r>
    </w:p>
    <w:p w:rsidR="00BB37BE" w:rsidRPr="00BB37BE" w:rsidRDefault="00BB37BE" w:rsidP="00BB37B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lang w:eastAsia="pl-PL"/>
        </w:rPr>
      </w:pPr>
      <w:r w:rsidRPr="00BB37BE">
        <w:rPr>
          <w:b/>
          <w:bCs/>
          <w:lang w:eastAsia="pl-PL"/>
        </w:rPr>
        <w:t xml:space="preserve">Skarbnika Gminy </w:t>
      </w:r>
      <w:r w:rsidR="001C4254">
        <w:rPr>
          <w:b/>
          <w:bCs/>
          <w:lang w:eastAsia="pl-PL"/>
        </w:rPr>
        <w:t>–</w:t>
      </w:r>
      <w:r w:rsidRPr="00BB37BE">
        <w:rPr>
          <w:b/>
          <w:bCs/>
          <w:lang w:eastAsia="pl-PL"/>
        </w:rPr>
        <w:t xml:space="preserve"> </w:t>
      </w:r>
      <w:r w:rsidR="003C1D53">
        <w:rPr>
          <w:b/>
          <w:bCs/>
          <w:lang w:eastAsia="pl-PL"/>
        </w:rPr>
        <w:t>Ewa Jabłońska</w:t>
      </w:r>
    </w:p>
    <w:p w:rsidR="00BB37BE" w:rsidRPr="00BB37BE" w:rsidRDefault="00BB37BE" w:rsidP="00BB37B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lang w:eastAsia="pl-PL"/>
        </w:rPr>
      </w:pPr>
    </w:p>
    <w:p w:rsidR="00BB37BE" w:rsidRPr="00BB37BE" w:rsidRDefault="00BB37BE" w:rsidP="00BB37BE">
      <w:pPr>
        <w:suppressAutoHyphens w:val="0"/>
        <w:spacing w:line="276" w:lineRule="auto"/>
        <w:jc w:val="both"/>
        <w:rPr>
          <w:b/>
          <w:bCs/>
          <w:lang w:eastAsia="pl-PL"/>
        </w:rPr>
      </w:pPr>
      <w:r w:rsidRPr="00BB37BE">
        <w:rPr>
          <w:lang w:eastAsia="pl-PL"/>
        </w:rPr>
        <w:t>a</w:t>
      </w:r>
      <w:r w:rsidRPr="00BB37BE">
        <w:rPr>
          <w:b/>
          <w:bCs/>
          <w:lang w:eastAsia="pl-PL"/>
        </w:rPr>
        <w:t xml:space="preserve"> </w:t>
      </w:r>
    </w:p>
    <w:p w:rsidR="00BB37BE" w:rsidRPr="00BB37BE" w:rsidRDefault="00BB37BE" w:rsidP="00BB37BE">
      <w:pPr>
        <w:suppressAutoHyphens w:val="0"/>
        <w:spacing w:line="276" w:lineRule="auto"/>
        <w:jc w:val="both"/>
        <w:rPr>
          <w:b/>
          <w:bCs/>
          <w:lang w:eastAsia="pl-PL"/>
        </w:rPr>
      </w:pPr>
    </w:p>
    <w:p w:rsidR="00BB37BE" w:rsidRPr="00BB37BE" w:rsidRDefault="003C1D53" w:rsidP="00BB37BE">
      <w:pPr>
        <w:suppressAutoHyphens w:val="0"/>
        <w:spacing w:line="276" w:lineRule="auto"/>
        <w:jc w:val="both"/>
        <w:rPr>
          <w:lang w:eastAsia="pl-PL"/>
        </w:rPr>
      </w:pPr>
      <w:r>
        <w:rPr>
          <w:bCs/>
          <w:lang w:eastAsia="pl-PL"/>
        </w:rPr>
        <w:t>………………………..</w:t>
      </w:r>
      <w:r w:rsidR="00BB37BE" w:rsidRPr="00BB37BE">
        <w:rPr>
          <w:lang w:eastAsia="pl-PL"/>
        </w:rPr>
        <w:t xml:space="preserve"> zwaną dalej </w:t>
      </w:r>
      <w:r w:rsidR="00BB37BE" w:rsidRPr="00BB37BE">
        <w:rPr>
          <w:b/>
          <w:lang w:eastAsia="pl-PL"/>
        </w:rPr>
        <w:t>WYKONAWCĄ</w:t>
      </w:r>
      <w:r w:rsidR="00BB37BE" w:rsidRPr="00BB37BE">
        <w:rPr>
          <w:lang w:eastAsia="pl-PL"/>
        </w:rPr>
        <w:t xml:space="preserve">, mającą siedzibę w </w:t>
      </w:r>
      <w:r>
        <w:rPr>
          <w:lang w:eastAsia="pl-PL"/>
        </w:rPr>
        <w:t>……………</w:t>
      </w:r>
      <w:r w:rsidR="00E2387B" w:rsidRPr="00E2387B">
        <w:rPr>
          <w:lang w:eastAsia="pl-PL"/>
        </w:rPr>
        <w:t xml:space="preserve">, ul. </w:t>
      </w:r>
      <w:r>
        <w:rPr>
          <w:lang w:eastAsia="pl-PL"/>
        </w:rPr>
        <w:t>……………….</w:t>
      </w:r>
      <w:r w:rsidR="00BB37BE" w:rsidRPr="00BB37BE">
        <w:rPr>
          <w:lang w:eastAsia="pl-PL"/>
        </w:rPr>
        <w:t xml:space="preserve"> NIP</w:t>
      </w:r>
      <w:r w:rsidR="00E2387B">
        <w:rPr>
          <w:lang w:eastAsia="pl-PL"/>
        </w:rPr>
        <w:t xml:space="preserve"> </w:t>
      </w:r>
      <w:r>
        <w:rPr>
          <w:lang w:eastAsia="pl-PL"/>
        </w:rPr>
        <w:t>………………..</w:t>
      </w:r>
      <w:r w:rsidR="00BB37BE" w:rsidRPr="00BB37BE">
        <w:rPr>
          <w:lang w:eastAsia="pl-PL"/>
        </w:rPr>
        <w:t>, REGON</w:t>
      </w:r>
      <w:r w:rsidR="00E2387B">
        <w:rPr>
          <w:lang w:eastAsia="pl-PL"/>
        </w:rPr>
        <w:t xml:space="preserve"> </w:t>
      </w:r>
      <w:r>
        <w:rPr>
          <w:lang w:eastAsia="pl-PL"/>
        </w:rPr>
        <w:t>…………………</w:t>
      </w:r>
      <w:r w:rsidR="00784E3D">
        <w:rPr>
          <w:lang w:eastAsia="pl-PL"/>
        </w:rPr>
        <w:t xml:space="preserve"> reprezentowanym przez </w:t>
      </w:r>
      <w:r>
        <w:rPr>
          <w:lang w:eastAsia="pl-PL"/>
        </w:rPr>
        <w:t>……………………………</w:t>
      </w:r>
    </w:p>
    <w:p w:rsidR="00BB37BE" w:rsidRPr="00BB37BE" w:rsidRDefault="00BB37BE" w:rsidP="00BB37B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BB37BE" w:rsidRPr="00BB37BE" w:rsidRDefault="00BB37BE" w:rsidP="00BB37BE">
      <w:pPr>
        <w:suppressAutoHyphens w:val="0"/>
        <w:spacing w:line="276" w:lineRule="auto"/>
        <w:jc w:val="center"/>
        <w:rPr>
          <w:b/>
          <w:lang w:eastAsia="pl-PL"/>
        </w:rPr>
      </w:pPr>
      <w:r w:rsidRPr="00BB37BE">
        <w:rPr>
          <w:b/>
          <w:lang w:eastAsia="pl-PL"/>
        </w:rPr>
        <w:sym w:font="Times New Roman" w:char="00A7"/>
      </w:r>
      <w:r w:rsidRPr="00BB37BE">
        <w:rPr>
          <w:b/>
          <w:lang w:eastAsia="pl-PL"/>
        </w:rPr>
        <w:t xml:space="preserve"> 1</w:t>
      </w:r>
    </w:p>
    <w:p w:rsidR="00BB37BE" w:rsidRPr="00BB37BE" w:rsidRDefault="00BB37BE" w:rsidP="00EF17DB">
      <w:pPr>
        <w:numPr>
          <w:ilvl w:val="0"/>
          <w:numId w:val="2"/>
        </w:numPr>
        <w:suppressAutoHyphens w:val="0"/>
        <w:spacing w:line="276" w:lineRule="auto"/>
        <w:jc w:val="both"/>
      </w:pPr>
      <w:r w:rsidRPr="00BB37BE">
        <w:rPr>
          <w:color w:val="000000"/>
          <w:lang w:eastAsia="he-IL" w:bidi="he-IL"/>
        </w:rPr>
        <w:t xml:space="preserve">Zamawiający zleca, a Wykonawca przyjmuje do wykonania </w:t>
      </w:r>
      <w:r w:rsidR="00E07E54" w:rsidRPr="00B36F44">
        <w:rPr>
          <w:b/>
        </w:rPr>
        <w:t>wykonanie platformy internetowej</w:t>
      </w:r>
      <w:r w:rsidR="00E07E54" w:rsidRPr="00B36F44">
        <w:t xml:space="preserve"> do </w:t>
      </w:r>
      <w:r w:rsidR="00E07E54" w:rsidRPr="00B36F44">
        <w:rPr>
          <w:color w:val="000000"/>
        </w:rPr>
        <w:t>projektu</w:t>
      </w:r>
      <w:r w:rsidR="00E07E54" w:rsidRPr="00B36F44">
        <w:rPr>
          <w:b/>
        </w:rPr>
        <w:t xml:space="preserve"> </w:t>
      </w:r>
      <w:r w:rsidR="00E07E54" w:rsidRPr="00B36F44">
        <w:t>pt. „</w:t>
      </w:r>
      <w:r w:rsidR="003C1D53">
        <w:rPr>
          <w:b/>
          <w:bCs/>
          <w:i/>
          <w:color w:val="000000"/>
        </w:rPr>
        <w:t>SŁAWATYCZE – GMINA Z ENERGIĄ</w:t>
      </w:r>
      <w:r w:rsidR="00E07E54" w:rsidRPr="00B36F44">
        <w:rPr>
          <w:i/>
        </w:rPr>
        <w:t>”</w:t>
      </w:r>
      <w:r w:rsidR="00E07E54">
        <w:rPr>
          <w:i/>
        </w:rPr>
        <w:t xml:space="preserve"> </w:t>
      </w:r>
      <w:r w:rsidR="00FF025A" w:rsidRPr="00B860D4">
        <w:rPr>
          <w:bCs/>
          <w:color w:val="000000"/>
          <w:lang w:eastAsia="he-IL" w:bidi="he-IL"/>
        </w:rPr>
        <w:t>kompatybilnej z dotychczasową witryną</w:t>
      </w:r>
      <w:r w:rsidRPr="00BB37BE">
        <w:t>, zgodnie z Wyty</w:t>
      </w:r>
      <w:r w:rsidR="00FF025A">
        <w:t xml:space="preserve">cznymi Ministra Infrastruktury </w:t>
      </w:r>
      <w:r w:rsidRPr="00BB37BE">
        <w:t>i Rozwoju oraz Instytucji Zarządzającej Regionalnym Programem Operacyjnym Województwa Lubelskiego na lata 2014 – 2020.</w:t>
      </w:r>
    </w:p>
    <w:p w:rsidR="009975D8" w:rsidRPr="00BB37BE" w:rsidRDefault="00BB37BE" w:rsidP="00E07E54">
      <w:pPr>
        <w:numPr>
          <w:ilvl w:val="0"/>
          <w:numId w:val="2"/>
        </w:numPr>
        <w:tabs>
          <w:tab w:val="clear" w:pos="357"/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BB37BE">
        <w:rPr>
          <w:rFonts w:eastAsia="Calibri"/>
          <w:bCs/>
          <w:lang w:eastAsia="en-US"/>
        </w:rPr>
        <w:t xml:space="preserve">Przedmiot zamówienia, o którym mowa w § 1 ust. 1 obejmuje </w:t>
      </w:r>
      <w:r w:rsidR="00E07E54">
        <w:rPr>
          <w:rFonts w:eastAsia="Calibri"/>
          <w:bCs/>
          <w:lang w:eastAsia="en-US"/>
        </w:rPr>
        <w:t>specyfikacj</w:t>
      </w:r>
      <w:r w:rsidR="00381007">
        <w:rPr>
          <w:rFonts w:eastAsia="Calibri"/>
          <w:bCs/>
          <w:lang w:eastAsia="en-US"/>
        </w:rPr>
        <w:t>a techniczna zakupywanych usług, stanowiąca załącznik do umowy.</w:t>
      </w:r>
    </w:p>
    <w:p w:rsidR="00BB37BE" w:rsidRPr="00BB37BE" w:rsidRDefault="00BB37BE" w:rsidP="00BB37BE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b/>
          <w:lang w:eastAsia="pl-PL"/>
        </w:rPr>
      </w:pPr>
      <w:r w:rsidRPr="00BB37BE">
        <w:rPr>
          <w:b/>
          <w:lang w:eastAsia="pl-PL"/>
        </w:rPr>
        <w:sym w:font="Times New Roman" w:char="00A7"/>
      </w:r>
      <w:r w:rsidRPr="00BB37BE">
        <w:rPr>
          <w:b/>
          <w:lang w:eastAsia="pl-PL"/>
        </w:rPr>
        <w:t xml:space="preserve"> 2</w:t>
      </w:r>
    </w:p>
    <w:p w:rsidR="00BB37BE" w:rsidRPr="00BB37BE" w:rsidRDefault="00BB37BE" w:rsidP="00EF17DB">
      <w:pPr>
        <w:numPr>
          <w:ilvl w:val="1"/>
          <w:numId w:val="2"/>
        </w:numPr>
        <w:tabs>
          <w:tab w:val="clear" w:pos="714"/>
          <w:tab w:val="num" w:pos="426"/>
          <w:tab w:val="num" w:pos="851"/>
          <w:tab w:val="num" w:pos="1080"/>
        </w:tabs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BB37BE">
        <w:rPr>
          <w:lang w:eastAsia="pl-PL"/>
        </w:rPr>
        <w:t>Wykonawca oświadcza, że przedmiot umowy wykona zgodnie z wymogami Zamawiającego, obowiązującymi przepisami i normami oraz zasadami wiedzy technicznej.</w:t>
      </w:r>
    </w:p>
    <w:p w:rsidR="00BB37BE" w:rsidRPr="00BB37BE" w:rsidRDefault="00BB37BE" w:rsidP="00EF17DB">
      <w:pPr>
        <w:numPr>
          <w:ilvl w:val="1"/>
          <w:numId w:val="2"/>
        </w:numPr>
        <w:tabs>
          <w:tab w:val="clear" w:pos="714"/>
          <w:tab w:val="num" w:pos="426"/>
          <w:tab w:val="num" w:pos="851"/>
          <w:tab w:val="num" w:pos="1080"/>
        </w:tabs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BB37BE">
        <w:rPr>
          <w:lang w:eastAsia="pl-PL"/>
        </w:rPr>
        <w:t>Wykonawca zobowiązuje się do wykonania przedmiotu zamówienia z należytą starannością, wymaganą przy pracach tego rodzaju.</w:t>
      </w:r>
    </w:p>
    <w:p w:rsidR="00BB37BE" w:rsidRPr="00381007" w:rsidRDefault="00BB37BE" w:rsidP="00EF17DB">
      <w:pPr>
        <w:numPr>
          <w:ilvl w:val="0"/>
          <w:numId w:val="2"/>
        </w:numPr>
        <w:tabs>
          <w:tab w:val="clear" w:pos="357"/>
          <w:tab w:val="num" w:pos="426"/>
          <w:tab w:val="num" w:pos="720"/>
        </w:tabs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381007">
        <w:rPr>
          <w:rFonts w:eastAsia="Calibri"/>
          <w:lang w:eastAsia="en-US"/>
        </w:rPr>
        <w:t>Wykonawca oświadcza, że posiada umiejętności i kwalifikacje do wykonania w/w usługi.</w:t>
      </w:r>
    </w:p>
    <w:p w:rsidR="00BB37BE" w:rsidRPr="00381007" w:rsidRDefault="00BB37BE" w:rsidP="00EF17DB">
      <w:pPr>
        <w:numPr>
          <w:ilvl w:val="0"/>
          <w:numId w:val="2"/>
        </w:numPr>
        <w:tabs>
          <w:tab w:val="clear" w:pos="357"/>
          <w:tab w:val="num" w:pos="426"/>
          <w:tab w:val="num" w:pos="720"/>
        </w:tabs>
        <w:suppressAutoHyphens w:val="0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381007">
        <w:rPr>
          <w:rFonts w:eastAsia="Calibri"/>
          <w:lang w:eastAsia="en-US"/>
        </w:rPr>
        <w:t xml:space="preserve">Wykonawca zobowiązuje się wykonać przedmiot umowy terminowo i bez usterek. </w:t>
      </w:r>
      <w:r w:rsidRPr="00381007">
        <w:rPr>
          <w:rFonts w:eastAsia="Calibri"/>
          <w:lang w:eastAsia="en-US"/>
        </w:rPr>
        <w:br/>
        <w:t>W przypadku stwierdzenia wad w wykonanej pracy Wykonawca zobowiązuje się do ich nieodpłatnego usunięcia w terminie trzech dni od daty zgłoszenia.</w:t>
      </w:r>
    </w:p>
    <w:p w:rsidR="00BB37BE" w:rsidRPr="00381007" w:rsidRDefault="00BB37BE" w:rsidP="00DD108A">
      <w:pPr>
        <w:spacing w:line="276" w:lineRule="auto"/>
        <w:ind w:left="426"/>
        <w:jc w:val="both"/>
        <w:rPr>
          <w:rFonts w:eastAsia="Calibri"/>
          <w:lang w:eastAsia="en-US"/>
        </w:rPr>
      </w:pPr>
    </w:p>
    <w:p w:rsidR="00BB37BE" w:rsidRPr="00BB37BE" w:rsidRDefault="00BB37BE" w:rsidP="00BB37BE">
      <w:pPr>
        <w:tabs>
          <w:tab w:val="num" w:pos="426"/>
        </w:tabs>
        <w:spacing w:line="276" w:lineRule="auto"/>
        <w:ind w:left="426" w:hanging="426"/>
        <w:jc w:val="center"/>
        <w:rPr>
          <w:rFonts w:eastAsia="Calibri"/>
          <w:b/>
          <w:lang w:eastAsia="en-US"/>
        </w:rPr>
      </w:pPr>
      <w:r w:rsidRPr="00BB37BE">
        <w:rPr>
          <w:rFonts w:eastAsia="Calibri"/>
          <w:b/>
          <w:lang w:eastAsia="en-US"/>
        </w:rPr>
        <w:sym w:font="Times New Roman" w:char="00A7"/>
      </w:r>
      <w:r w:rsidRPr="00BB37BE">
        <w:rPr>
          <w:rFonts w:eastAsia="Calibri"/>
          <w:b/>
          <w:lang w:eastAsia="en-US"/>
        </w:rPr>
        <w:t xml:space="preserve"> 3</w:t>
      </w:r>
    </w:p>
    <w:p w:rsidR="00BB37BE" w:rsidRPr="00BB37BE" w:rsidRDefault="00BB37BE" w:rsidP="00EF17DB">
      <w:pPr>
        <w:numPr>
          <w:ilvl w:val="1"/>
          <w:numId w:val="2"/>
        </w:numPr>
        <w:tabs>
          <w:tab w:val="clear" w:pos="714"/>
          <w:tab w:val="num" w:pos="426"/>
          <w:tab w:val="num" w:pos="851"/>
          <w:tab w:val="num" w:pos="1080"/>
        </w:tabs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>Odbiór przedmiotu umowy będzie przeprowadzony komisyjnie z udziałem przedstawicieli obu stron w formie protokołu zdawczo – odbiorczego.</w:t>
      </w:r>
    </w:p>
    <w:p w:rsidR="00BB37BE" w:rsidRDefault="00BB37BE" w:rsidP="00EF17DB">
      <w:pPr>
        <w:numPr>
          <w:ilvl w:val="1"/>
          <w:numId w:val="2"/>
        </w:numPr>
        <w:tabs>
          <w:tab w:val="clear" w:pos="714"/>
          <w:tab w:val="num" w:pos="426"/>
          <w:tab w:val="num" w:pos="851"/>
          <w:tab w:val="num" w:pos="1080"/>
        </w:tabs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>W przypadku wytępienia nieprawidłowości</w:t>
      </w:r>
      <w:r w:rsidR="008147B9">
        <w:rPr>
          <w:rFonts w:eastAsia="Calibri"/>
          <w:lang w:eastAsia="en-US"/>
        </w:rPr>
        <w:t xml:space="preserve"> w wykonaniu przedmiotu umowy, Z</w:t>
      </w:r>
      <w:r w:rsidRPr="00BB37BE">
        <w:rPr>
          <w:rFonts w:eastAsia="Calibri"/>
          <w:lang w:eastAsia="en-US"/>
        </w:rPr>
        <w:t>amawiający odmówi odbioru wykonanych prac.</w:t>
      </w:r>
    </w:p>
    <w:p w:rsidR="002311EF" w:rsidRPr="002311EF" w:rsidRDefault="002311EF" w:rsidP="00EF17DB">
      <w:pPr>
        <w:numPr>
          <w:ilvl w:val="1"/>
          <w:numId w:val="2"/>
        </w:numPr>
        <w:tabs>
          <w:tab w:val="clear" w:pos="714"/>
          <w:tab w:val="num" w:pos="426"/>
          <w:tab w:val="num" w:pos="851"/>
          <w:tab w:val="num" w:pos="1080"/>
        </w:tabs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Wykonawca przekaże Zamawiającemu wszystkie</w:t>
      </w:r>
      <w:r w:rsidRPr="002311EF">
        <w:rPr>
          <w:rFonts w:eastAsia="Calibri"/>
          <w:lang w:eastAsia="en-US"/>
        </w:rPr>
        <w:t xml:space="preserve"> log</w:t>
      </w:r>
      <w:r>
        <w:rPr>
          <w:rFonts w:eastAsia="Calibri"/>
          <w:lang w:eastAsia="en-US"/>
        </w:rPr>
        <w:t>iny i dostępy</w:t>
      </w:r>
      <w:r w:rsidRPr="002311E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wymagane </w:t>
      </w:r>
      <w:r w:rsidRPr="002311EF">
        <w:rPr>
          <w:rFonts w:eastAsia="Calibri"/>
          <w:lang w:eastAsia="en-US"/>
        </w:rPr>
        <w:t>do swobodnego zamieszczania wszystkich nowych informacji na stronie.</w:t>
      </w:r>
    </w:p>
    <w:p w:rsidR="002311EF" w:rsidRPr="002311EF" w:rsidRDefault="00B860D4" w:rsidP="00EF17DB">
      <w:pPr>
        <w:numPr>
          <w:ilvl w:val="1"/>
          <w:numId w:val="2"/>
        </w:numPr>
        <w:tabs>
          <w:tab w:val="clear" w:pos="714"/>
          <w:tab w:val="num" w:pos="426"/>
          <w:tab w:val="num" w:pos="851"/>
          <w:tab w:val="num" w:pos="1080"/>
        </w:tabs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 opublik</w:t>
      </w:r>
      <w:r w:rsidR="002311EF">
        <w:rPr>
          <w:rFonts w:eastAsia="Calibri"/>
          <w:lang w:eastAsia="en-US"/>
        </w:rPr>
        <w:t>uje</w:t>
      </w:r>
      <w:r w:rsidR="002311EF" w:rsidRPr="002311E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zakładkę</w:t>
      </w:r>
      <w:r w:rsidR="002311EF" w:rsidRPr="002311EF">
        <w:rPr>
          <w:rFonts w:eastAsia="Calibri"/>
          <w:lang w:eastAsia="en-US"/>
        </w:rPr>
        <w:t xml:space="preserve"> </w:t>
      </w:r>
      <w:proofErr w:type="spellStart"/>
      <w:r w:rsidR="002311EF" w:rsidRPr="002311EF">
        <w:rPr>
          <w:rFonts w:eastAsia="Calibri"/>
          <w:lang w:eastAsia="en-US"/>
        </w:rPr>
        <w:t>www</w:t>
      </w:r>
      <w:proofErr w:type="spellEnd"/>
      <w:r w:rsidR="002311EF" w:rsidRPr="002311EF">
        <w:rPr>
          <w:rFonts w:eastAsia="Calibri"/>
          <w:lang w:eastAsia="en-US"/>
        </w:rPr>
        <w:t xml:space="preserve"> w publicznej sieci Internet umożliwiającym dostęp osobom trzecim, na serwerze wskazanym przez zamawiającego od dnia odbioru strony, pod adresem wskazanym prze</w:t>
      </w:r>
      <w:r w:rsidR="008147B9">
        <w:rPr>
          <w:rFonts w:eastAsia="Calibri"/>
          <w:lang w:eastAsia="en-US"/>
        </w:rPr>
        <w:t>z Z</w:t>
      </w:r>
      <w:r w:rsidR="002311EF">
        <w:rPr>
          <w:rFonts w:eastAsia="Calibri"/>
          <w:lang w:eastAsia="en-US"/>
        </w:rPr>
        <w:t>amawiającego oraz zapewni zgodność</w:t>
      </w:r>
      <w:r w:rsidR="002311EF" w:rsidRPr="002311EF">
        <w:rPr>
          <w:rFonts w:eastAsia="Calibri"/>
          <w:lang w:eastAsia="en-US"/>
        </w:rPr>
        <w:t xml:space="preserve"> </w:t>
      </w:r>
      <w:r w:rsidR="004968F6">
        <w:rPr>
          <w:rFonts w:eastAsia="Calibri"/>
          <w:lang w:eastAsia="en-US"/>
        </w:rPr>
        <w:br/>
      </w:r>
      <w:r w:rsidR="002311EF" w:rsidRPr="002311EF">
        <w:rPr>
          <w:rFonts w:eastAsia="Calibri"/>
          <w:lang w:eastAsia="en-US"/>
        </w:rPr>
        <w:t>z międzynarodo</w:t>
      </w:r>
      <w:r w:rsidR="002311EF">
        <w:rPr>
          <w:rFonts w:eastAsia="Calibri"/>
          <w:lang w:eastAsia="en-US"/>
        </w:rPr>
        <w:t>wymi standardami W3C i gwarancję</w:t>
      </w:r>
      <w:r w:rsidR="002311EF" w:rsidRPr="002311EF">
        <w:rPr>
          <w:rFonts w:eastAsia="Calibri"/>
          <w:lang w:eastAsia="en-US"/>
        </w:rPr>
        <w:t xml:space="preserve"> poprawnego wyświetlania </w:t>
      </w:r>
      <w:r w:rsidR="004968F6">
        <w:rPr>
          <w:rFonts w:eastAsia="Calibri"/>
          <w:lang w:eastAsia="en-US"/>
        </w:rPr>
        <w:br/>
      </w:r>
      <w:r w:rsidR="002311EF" w:rsidRPr="002311EF">
        <w:rPr>
          <w:rFonts w:eastAsia="Calibri"/>
          <w:lang w:eastAsia="en-US"/>
        </w:rPr>
        <w:t xml:space="preserve">w przeglądarkach, np. Edge; Internet Explorer, </w:t>
      </w:r>
      <w:proofErr w:type="spellStart"/>
      <w:r w:rsidR="001228FC" w:rsidRPr="002311EF">
        <w:rPr>
          <w:rFonts w:eastAsia="Calibri"/>
          <w:lang w:eastAsia="en-US"/>
        </w:rPr>
        <w:t>FireFox</w:t>
      </w:r>
      <w:proofErr w:type="spellEnd"/>
      <w:r w:rsidR="002311EF" w:rsidRPr="002311EF">
        <w:rPr>
          <w:rFonts w:eastAsia="Calibri"/>
          <w:lang w:eastAsia="en-US"/>
        </w:rPr>
        <w:t>, Opera, Chrome, Safari.</w:t>
      </w:r>
    </w:p>
    <w:p w:rsidR="002311EF" w:rsidRPr="002311EF" w:rsidRDefault="002311EF" w:rsidP="00EF17DB">
      <w:pPr>
        <w:numPr>
          <w:ilvl w:val="1"/>
          <w:numId w:val="2"/>
        </w:numPr>
        <w:tabs>
          <w:tab w:val="clear" w:pos="714"/>
          <w:tab w:val="num" w:pos="426"/>
          <w:tab w:val="num" w:pos="851"/>
          <w:tab w:val="num" w:pos="1080"/>
        </w:tabs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311EF">
        <w:rPr>
          <w:rFonts w:eastAsia="Calibri"/>
          <w:lang w:eastAsia="en-US"/>
        </w:rPr>
        <w:t xml:space="preserve">Modułowa konstrukcja </w:t>
      </w:r>
      <w:r w:rsidR="00B860D4">
        <w:rPr>
          <w:rFonts w:eastAsia="Calibri"/>
          <w:lang w:eastAsia="en-US"/>
        </w:rPr>
        <w:t>zakładki</w:t>
      </w:r>
      <w:r w:rsidRPr="002311EF">
        <w:rPr>
          <w:rFonts w:eastAsia="Calibri"/>
          <w:lang w:eastAsia="en-US"/>
        </w:rPr>
        <w:t xml:space="preserve"> musi zapewnić możliwość jej rozbudowy o dodatkowe pola, zakładki, menu, </w:t>
      </w:r>
      <w:proofErr w:type="spellStart"/>
      <w:r w:rsidRPr="002311EF">
        <w:rPr>
          <w:rFonts w:eastAsia="Calibri"/>
          <w:lang w:eastAsia="en-US"/>
        </w:rPr>
        <w:t>banery</w:t>
      </w:r>
      <w:proofErr w:type="spellEnd"/>
      <w:r w:rsidR="008147B9">
        <w:rPr>
          <w:rFonts w:eastAsia="Calibri"/>
          <w:lang w:eastAsia="en-US"/>
        </w:rPr>
        <w:t xml:space="preserve"> itp., w zależności od potrzeb Z</w:t>
      </w:r>
      <w:r w:rsidRPr="002311EF">
        <w:rPr>
          <w:rFonts w:eastAsia="Calibri"/>
          <w:lang w:eastAsia="en-US"/>
        </w:rPr>
        <w:t>amawiającego w okresie realizacji Projektu.</w:t>
      </w:r>
    </w:p>
    <w:p w:rsidR="002311EF" w:rsidRPr="002311EF" w:rsidRDefault="002311EF" w:rsidP="00EF17DB">
      <w:pPr>
        <w:numPr>
          <w:ilvl w:val="1"/>
          <w:numId w:val="2"/>
        </w:numPr>
        <w:tabs>
          <w:tab w:val="clear" w:pos="714"/>
          <w:tab w:val="num" w:pos="426"/>
          <w:tab w:val="num" w:pos="851"/>
          <w:tab w:val="num" w:pos="1080"/>
        </w:tabs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311EF">
        <w:rPr>
          <w:rFonts w:eastAsia="Calibri"/>
          <w:lang w:eastAsia="en-US"/>
        </w:rPr>
        <w:t>Wykorzystane narzędzia nie mogą generować dodatkowych kosztów dla zamawiającego (np. zakupu licencji; opłat eksploatacyjnych itp.).</w:t>
      </w:r>
    </w:p>
    <w:p w:rsidR="002311EF" w:rsidRPr="002311EF" w:rsidRDefault="002311EF" w:rsidP="00EF17DB">
      <w:pPr>
        <w:numPr>
          <w:ilvl w:val="1"/>
          <w:numId w:val="2"/>
        </w:numPr>
        <w:tabs>
          <w:tab w:val="clear" w:pos="714"/>
          <w:tab w:val="num" w:pos="426"/>
          <w:tab w:val="num" w:pos="851"/>
          <w:tab w:val="num" w:pos="1080"/>
        </w:tabs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311EF">
        <w:rPr>
          <w:rFonts w:eastAsia="Calibri"/>
          <w:lang w:eastAsia="en-US"/>
        </w:rPr>
        <w:t>Wykonawca zobowiązany będzie przenieść na Zamawiającego autorskie prawa majątkowe do tych ele</w:t>
      </w:r>
      <w:r w:rsidR="00254B7C">
        <w:rPr>
          <w:rFonts w:eastAsia="Calibri"/>
          <w:lang w:eastAsia="en-US"/>
        </w:rPr>
        <w:t xml:space="preserve">mentów </w:t>
      </w:r>
      <w:r w:rsidR="00EB6CFE">
        <w:rPr>
          <w:rFonts w:eastAsia="Calibri"/>
          <w:lang w:eastAsia="en-US"/>
        </w:rPr>
        <w:t>System</w:t>
      </w:r>
      <w:r w:rsidR="00254B7C">
        <w:rPr>
          <w:rFonts w:eastAsia="Calibri"/>
          <w:lang w:eastAsia="en-US"/>
        </w:rPr>
        <w:t xml:space="preserve">u, które stanowią </w:t>
      </w:r>
      <w:r w:rsidRPr="002311EF">
        <w:rPr>
          <w:rFonts w:eastAsia="Calibri"/>
          <w:lang w:eastAsia="en-US"/>
        </w:rPr>
        <w:t>twory opracowane przez Wykonawcę specjalnie dla potrzeb realizacji przedmiotu zamówienia, w zakresie umożliwiając</w:t>
      </w:r>
      <w:r w:rsidR="00254B7C">
        <w:rPr>
          <w:rFonts w:eastAsia="Calibri"/>
          <w:lang w:eastAsia="en-US"/>
        </w:rPr>
        <w:t xml:space="preserve">ym Zamawiającemu zmiany w tych </w:t>
      </w:r>
      <w:r w:rsidRPr="002311EF">
        <w:rPr>
          <w:rFonts w:eastAsia="Calibri"/>
          <w:lang w:eastAsia="en-US"/>
        </w:rPr>
        <w:t>tworach i zezwolenia na wykonywanie praw zależnych.</w:t>
      </w:r>
    </w:p>
    <w:p w:rsidR="002311EF" w:rsidRPr="002311EF" w:rsidRDefault="002311EF" w:rsidP="00EF17DB">
      <w:pPr>
        <w:numPr>
          <w:ilvl w:val="1"/>
          <w:numId w:val="2"/>
        </w:numPr>
        <w:tabs>
          <w:tab w:val="clear" w:pos="714"/>
          <w:tab w:val="num" w:pos="426"/>
          <w:tab w:val="num" w:pos="851"/>
          <w:tab w:val="num" w:pos="1080"/>
        </w:tabs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311EF">
        <w:rPr>
          <w:rFonts w:eastAsia="Calibri"/>
          <w:lang w:eastAsia="en-US"/>
        </w:rPr>
        <w:t xml:space="preserve">Usługi </w:t>
      </w:r>
      <w:proofErr w:type="spellStart"/>
      <w:r w:rsidRPr="002311EF">
        <w:rPr>
          <w:rFonts w:eastAsia="Calibri"/>
          <w:lang w:eastAsia="en-US"/>
        </w:rPr>
        <w:t>hostingowe</w:t>
      </w:r>
      <w:proofErr w:type="spellEnd"/>
      <w:r w:rsidRPr="002311EF">
        <w:rPr>
          <w:rFonts w:eastAsia="Calibri"/>
          <w:lang w:eastAsia="en-US"/>
        </w:rPr>
        <w:t xml:space="preserve"> oraz domenę przez okres trwałości Projektu zapewnia Zamawiający.</w:t>
      </w:r>
    </w:p>
    <w:p w:rsidR="00BB37BE" w:rsidRPr="002311EF" w:rsidRDefault="00BB37BE" w:rsidP="002311EF">
      <w:pPr>
        <w:tabs>
          <w:tab w:val="num" w:pos="851"/>
          <w:tab w:val="num" w:pos="1080"/>
        </w:tabs>
        <w:suppressAutoHyphens w:val="0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</w:p>
    <w:p w:rsidR="00BB37BE" w:rsidRPr="00BB37BE" w:rsidRDefault="00BB37BE" w:rsidP="00BB37BE">
      <w:pPr>
        <w:tabs>
          <w:tab w:val="num" w:pos="426"/>
        </w:tabs>
        <w:spacing w:line="276" w:lineRule="auto"/>
        <w:ind w:left="426" w:hanging="426"/>
        <w:jc w:val="center"/>
        <w:rPr>
          <w:rFonts w:eastAsia="Calibri"/>
          <w:b/>
          <w:lang w:eastAsia="en-US"/>
        </w:rPr>
      </w:pPr>
      <w:r w:rsidRPr="00BB37BE">
        <w:rPr>
          <w:rFonts w:eastAsia="Calibri"/>
          <w:b/>
          <w:lang w:eastAsia="en-US"/>
        </w:rPr>
        <w:sym w:font="Times New Roman" w:char="00A7"/>
      </w:r>
      <w:r w:rsidRPr="00BB37BE">
        <w:rPr>
          <w:rFonts w:eastAsia="Calibri"/>
          <w:b/>
          <w:lang w:eastAsia="en-US"/>
        </w:rPr>
        <w:t xml:space="preserve"> </w:t>
      </w:r>
      <w:r w:rsidR="006525D9">
        <w:rPr>
          <w:rFonts w:eastAsia="Calibri"/>
          <w:b/>
          <w:lang w:eastAsia="en-US"/>
        </w:rPr>
        <w:t>4</w:t>
      </w:r>
    </w:p>
    <w:p w:rsidR="00BB37BE" w:rsidRPr="00BB37BE" w:rsidRDefault="00BB37BE" w:rsidP="00EF17DB">
      <w:pPr>
        <w:numPr>
          <w:ilvl w:val="0"/>
          <w:numId w:val="12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 xml:space="preserve">Wynagrodzenie „Wykonawcy” za wykonanie pracy objętej umową wynosi: </w:t>
      </w:r>
      <w:r w:rsidRPr="00BB37BE">
        <w:rPr>
          <w:rFonts w:eastAsia="Calibri"/>
          <w:lang w:eastAsia="en-US"/>
        </w:rPr>
        <w:br/>
      </w:r>
      <w:r w:rsidR="004A707A">
        <w:rPr>
          <w:rFonts w:eastAsia="Calibri"/>
          <w:lang w:eastAsia="en-US"/>
        </w:rPr>
        <w:t>….</w:t>
      </w:r>
      <w:r w:rsidRPr="00BB37BE">
        <w:rPr>
          <w:rFonts w:eastAsia="Calibri"/>
          <w:lang w:eastAsia="en-US"/>
        </w:rPr>
        <w:t xml:space="preserve"> PLN netto + 23% VAT tj. </w:t>
      </w:r>
      <w:r w:rsidR="004A707A">
        <w:rPr>
          <w:rFonts w:eastAsia="Calibri"/>
          <w:lang w:eastAsia="en-US"/>
        </w:rPr>
        <w:t>……..</w:t>
      </w:r>
      <w:r w:rsidRPr="00BB37BE">
        <w:rPr>
          <w:rFonts w:eastAsia="Calibri"/>
          <w:lang w:eastAsia="en-US"/>
        </w:rPr>
        <w:t xml:space="preserve"> PLN </w:t>
      </w:r>
      <w:proofErr w:type="spellStart"/>
      <w:r w:rsidRPr="00BB37BE">
        <w:rPr>
          <w:rFonts w:eastAsia="Calibri"/>
          <w:lang w:eastAsia="en-US"/>
        </w:rPr>
        <w:t>co</w:t>
      </w:r>
      <w:proofErr w:type="spellEnd"/>
      <w:r w:rsidRPr="00BB37BE">
        <w:rPr>
          <w:rFonts w:eastAsia="Calibri"/>
          <w:lang w:eastAsia="en-US"/>
        </w:rPr>
        <w:t xml:space="preserve"> daje łącznie kwotę </w:t>
      </w:r>
      <w:r w:rsidR="004A707A">
        <w:rPr>
          <w:rFonts w:eastAsia="Calibri"/>
          <w:lang w:eastAsia="en-US"/>
        </w:rPr>
        <w:t>……..</w:t>
      </w:r>
      <w:r w:rsidRPr="00BB37BE">
        <w:rPr>
          <w:rFonts w:eastAsia="Calibri"/>
          <w:lang w:eastAsia="en-US"/>
        </w:rPr>
        <w:t xml:space="preserve"> PLN brutto (słownie: </w:t>
      </w:r>
      <w:r w:rsidR="004A707A">
        <w:rPr>
          <w:rFonts w:eastAsia="Calibri"/>
          <w:lang w:eastAsia="en-US"/>
        </w:rPr>
        <w:t>………….</w:t>
      </w:r>
      <w:r w:rsidRPr="00BB37BE">
        <w:rPr>
          <w:rFonts w:eastAsia="Calibri"/>
          <w:lang w:eastAsia="en-US"/>
        </w:rPr>
        <w:t>)</w:t>
      </w:r>
    </w:p>
    <w:p w:rsidR="00BB37BE" w:rsidRPr="002A0E7D" w:rsidRDefault="00BB37BE" w:rsidP="00EF17DB">
      <w:pPr>
        <w:numPr>
          <w:ilvl w:val="0"/>
          <w:numId w:val="1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2A0E7D">
        <w:rPr>
          <w:rFonts w:eastAsia="Calibri"/>
          <w:lang w:eastAsia="en-US"/>
        </w:rPr>
        <w:t xml:space="preserve">Wykonawca niniejszego zamówienia wykona usługę w terminie </w:t>
      </w:r>
      <w:r w:rsidR="002A0E7D" w:rsidRPr="002A0E7D">
        <w:rPr>
          <w:rFonts w:eastAsia="Calibri"/>
          <w:lang w:eastAsia="en-US"/>
        </w:rPr>
        <w:t xml:space="preserve">do </w:t>
      </w:r>
      <w:r w:rsidR="004A707A">
        <w:rPr>
          <w:rFonts w:eastAsia="Calibri"/>
          <w:lang w:eastAsia="en-US"/>
        </w:rPr>
        <w:t>…………..</w:t>
      </w:r>
      <w:r w:rsidRPr="002A0E7D">
        <w:rPr>
          <w:rFonts w:eastAsia="Calibri"/>
          <w:lang w:eastAsia="en-US"/>
        </w:rPr>
        <w:t xml:space="preserve"> </w:t>
      </w:r>
    </w:p>
    <w:p w:rsidR="00BB37BE" w:rsidRPr="00BB37BE" w:rsidRDefault="00BB37BE" w:rsidP="00EF17DB">
      <w:pPr>
        <w:numPr>
          <w:ilvl w:val="0"/>
          <w:numId w:val="1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2A0E7D">
        <w:rPr>
          <w:rFonts w:eastAsia="Calibri"/>
          <w:lang w:eastAsia="en-US"/>
        </w:rPr>
        <w:t>Strony postanawiają , że rozliczenie za przedmiot umowy nastąpi na podstawie faktury VAT</w:t>
      </w:r>
      <w:r w:rsidR="008147B9" w:rsidRPr="002A0E7D">
        <w:rPr>
          <w:rFonts w:eastAsia="Calibri"/>
          <w:lang w:eastAsia="en-US"/>
        </w:rPr>
        <w:t>/rachunku</w:t>
      </w:r>
      <w:r w:rsidRPr="002A0E7D">
        <w:rPr>
          <w:rFonts w:eastAsia="Calibri"/>
          <w:lang w:eastAsia="en-US"/>
        </w:rPr>
        <w:t xml:space="preserve"> po dokonaniu protokólarnego odbioru przedmiotu umowy.</w:t>
      </w:r>
    </w:p>
    <w:p w:rsidR="00BB37BE" w:rsidRPr="00BB37BE" w:rsidRDefault="00BB37BE" w:rsidP="00EF17DB">
      <w:pPr>
        <w:numPr>
          <w:ilvl w:val="0"/>
          <w:numId w:val="1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>Zamawiający dokona zapłaty prawidłowo wystawionej faktury w terminie 30 dni od daty jej otrzymania.</w:t>
      </w:r>
    </w:p>
    <w:p w:rsidR="00BB37BE" w:rsidRPr="00BB37BE" w:rsidRDefault="00BB37BE" w:rsidP="00EF17DB">
      <w:pPr>
        <w:numPr>
          <w:ilvl w:val="0"/>
          <w:numId w:val="1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>Wynagrodzenie za wykonany przedmiot umowy płatne będzie w formie przelewu na konto bankowe Wykonawcy podane na fakturze</w:t>
      </w:r>
      <w:r w:rsidR="008147B9">
        <w:rPr>
          <w:rFonts w:eastAsia="Calibri"/>
          <w:lang w:eastAsia="en-US"/>
        </w:rPr>
        <w:t>/rachunku</w:t>
      </w:r>
      <w:r w:rsidRPr="00BB37BE">
        <w:rPr>
          <w:rFonts w:eastAsia="Calibri"/>
          <w:lang w:eastAsia="en-US"/>
        </w:rPr>
        <w:t>.</w:t>
      </w:r>
    </w:p>
    <w:p w:rsidR="00381007" w:rsidRPr="00795C88" w:rsidRDefault="00BB37BE" w:rsidP="00795C88">
      <w:pPr>
        <w:numPr>
          <w:ilvl w:val="0"/>
          <w:numId w:val="12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>Za dzień dokonania płatności będzie uważany dzień złożenia dyspozycji dokonania przelewu bankowego przez Zamawiającego.</w:t>
      </w:r>
    </w:p>
    <w:p w:rsidR="00381007" w:rsidRDefault="00381007" w:rsidP="00BB37BE">
      <w:pPr>
        <w:tabs>
          <w:tab w:val="num" w:pos="426"/>
        </w:tabs>
        <w:spacing w:line="276" w:lineRule="auto"/>
        <w:ind w:left="426" w:hanging="426"/>
        <w:jc w:val="center"/>
        <w:rPr>
          <w:rFonts w:eastAsia="Calibri"/>
          <w:b/>
          <w:lang w:eastAsia="en-US"/>
        </w:rPr>
      </w:pPr>
    </w:p>
    <w:p w:rsidR="00BB37BE" w:rsidRPr="00BB37BE" w:rsidRDefault="00BB37BE" w:rsidP="00BB37BE">
      <w:pPr>
        <w:tabs>
          <w:tab w:val="num" w:pos="426"/>
        </w:tabs>
        <w:spacing w:line="276" w:lineRule="auto"/>
        <w:ind w:left="426" w:hanging="426"/>
        <w:jc w:val="center"/>
        <w:rPr>
          <w:rFonts w:eastAsia="Calibri"/>
          <w:b/>
          <w:lang w:eastAsia="en-US"/>
        </w:rPr>
      </w:pPr>
      <w:r w:rsidRPr="00BB37BE">
        <w:rPr>
          <w:rFonts w:eastAsia="Calibri"/>
          <w:b/>
          <w:lang w:eastAsia="en-US"/>
        </w:rPr>
        <w:sym w:font="Times New Roman" w:char="00A7"/>
      </w:r>
      <w:r w:rsidRPr="00BB37BE">
        <w:rPr>
          <w:rFonts w:eastAsia="Calibri"/>
          <w:b/>
          <w:lang w:eastAsia="en-US"/>
        </w:rPr>
        <w:t xml:space="preserve"> </w:t>
      </w:r>
      <w:r w:rsidR="006525D9">
        <w:rPr>
          <w:rFonts w:eastAsia="Calibri"/>
          <w:b/>
          <w:lang w:eastAsia="en-US"/>
        </w:rPr>
        <w:t>5</w:t>
      </w:r>
    </w:p>
    <w:p w:rsidR="00BB37BE" w:rsidRPr="00BB37BE" w:rsidRDefault="00BB37BE" w:rsidP="00EF17DB">
      <w:pPr>
        <w:numPr>
          <w:ilvl w:val="0"/>
          <w:numId w:val="13"/>
        </w:numPr>
        <w:tabs>
          <w:tab w:val="num" w:pos="426"/>
        </w:tabs>
        <w:suppressAutoHyphens w:val="0"/>
        <w:spacing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>Strony postanawiają, że obowiązującą ich formą odszkodowania w przypadkach nie wykonania lub nie należytego wykonania niniejszego zobowiązania będą kary umowne z następujących tytułów:</w:t>
      </w:r>
    </w:p>
    <w:p w:rsidR="00BB37BE" w:rsidRPr="00BB37BE" w:rsidRDefault="00BB37BE" w:rsidP="00EF17D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 xml:space="preserve">„Zamawiający” zapłaci na rzecz „Wykonawcy” karę umowną w wysokości 20% wynagrodzenia brutto w przypadku odstąpienia od umowy przez „Wykonawcę” wskutek okoliczności, za które odpowiedzialność ponosi „Zamawiający”. </w:t>
      </w:r>
    </w:p>
    <w:p w:rsidR="00BB37BE" w:rsidRPr="00BB37BE" w:rsidRDefault="00BB37BE" w:rsidP="00EF17D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lastRenderedPageBreak/>
        <w:t>„Wykonawca” zapłaci na rzecz „Zamawiającego” karę umowną w wysokości 20% wynagrodzenia brutto w przypadku odstąpienia od umowy przez „Zamawiającego” wskutek okoliczności, za które odpowiedzialność ponosi „Wykonawca”.</w:t>
      </w:r>
    </w:p>
    <w:p w:rsidR="00BB37BE" w:rsidRPr="00BB37BE" w:rsidRDefault="00BB37BE" w:rsidP="00EF17D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 xml:space="preserve">„Wykonawca” zapłaci „Zamawiającemu” karę umowną za zwłokę w wykonaniu przedmiotu umowy w wysokości </w:t>
      </w:r>
      <w:r w:rsidR="006525D9">
        <w:rPr>
          <w:rFonts w:eastAsia="Calibri"/>
          <w:lang w:eastAsia="en-US"/>
        </w:rPr>
        <w:t>0,5</w:t>
      </w:r>
      <w:r w:rsidRPr="00BB37BE">
        <w:rPr>
          <w:rFonts w:eastAsia="Calibri"/>
          <w:lang w:eastAsia="en-US"/>
        </w:rPr>
        <w:t>% wynagrodzenia brutto za każdy dzień zwłoki.</w:t>
      </w:r>
    </w:p>
    <w:p w:rsidR="00BB37BE" w:rsidRPr="00BB37BE" w:rsidRDefault="00BB37BE" w:rsidP="00EF17D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 xml:space="preserve">Strony mogą dochodzić odszkodowania uzupełniającego przewyższającego wysokość zastrzeżonych kar umownych do wysokości rzeczywistej poniesionej szkody. </w:t>
      </w:r>
    </w:p>
    <w:p w:rsidR="00BB37BE" w:rsidRPr="00BB37BE" w:rsidRDefault="00BB37BE" w:rsidP="00BB37BE">
      <w:pPr>
        <w:tabs>
          <w:tab w:val="num" w:pos="426"/>
        </w:tabs>
        <w:spacing w:line="276" w:lineRule="auto"/>
        <w:ind w:left="426"/>
        <w:jc w:val="both"/>
        <w:rPr>
          <w:rFonts w:eastAsia="Calibri"/>
          <w:lang w:eastAsia="en-US"/>
        </w:rPr>
      </w:pPr>
    </w:p>
    <w:p w:rsidR="00BB37BE" w:rsidRPr="00BB37BE" w:rsidRDefault="00BB37BE" w:rsidP="00BB37BE">
      <w:pPr>
        <w:tabs>
          <w:tab w:val="num" w:pos="426"/>
        </w:tabs>
        <w:spacing w:line="276" w:lineRule="auto"/>
        <w:ind w:left="426" w:hanging="426"/>
        <w:jc w:val="center"/>
        <w:rPr>
          <w:rFonts w:eastAsia="Calibri"/>
          <w:b/>
          <w:lang w:eastAsia="en-US"/>
        </w:rPr>
      </w:pPr>
      <w:r w:rsidRPr="00BB37BE">
        <w:rPr>
          <w:rFonts w:eastAsia="Calibri"/>
          <w:b/>
          <w:lang w:eastAsia="en-US"/>
        </w:rPr>
        <w:sym w:font="Times New Roman" w:char="00A7"/>
      </w:r>
      <w:r w:rsidRPr="00BB37BE">
        <w:rPr>
          <w:rFonts w:eastAsia="Calibri"/>
          <w:b/>
          <w:lang w:eastAsia="en-US"/>
        </w:rPr>
        <w:t xml:space="preserve"> </w:t>
      </w:r>
      <w:r w:rsidR="006525D9">
        <w:rPr>
          <w:rFonts w:eastAsia="Calibri"/>
          <w:b/>
          <w:lang w:eastAsia="en-US"/>
        </w:rPr>
        <w:t>6</w:t>
      </w:r>
    </w:p>
    <w:p w:rsidR="00BB37BE" w:rsidRPr="00BB37BE" w:rsidRDefault="00BB37BE" w:rsidP="00EF17DB">
      <w:pPr>
        <w:numPr>
          <w:ilvl w:val="0"/>
          <w:numId w:val="14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 xml:space="preserve">„Zamawiający” zobowiązuje się do udzielenia „Wykonawcy”, na jego zapytanie, wyjaśnień dotyczących realizacji pracy. </w:t>
      </w:r>
    </w:p>
    <w:p w:rsidR="00BB37BE" w:rsidRPr="00BB37BE" w:rsidRDefault="00BB37BE" w:rsidP="00EF17DB">
      <w:pPr>
        <w:numPr>
          <w:ilvl w:val="0"/>
          <w:numId w:val="14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 xml:space="preserve"> „Zamawiający” ma prawo kontrolować postępy wykonywanej pracy oraz jej jakość </w:t>
      </w:r>
      <w:r w:rsidRPr="00BB37BE">
        <w:rPr>
          <w:rFonts w:eastAsia="Calibri"/>
          <w:lang w:eastAsia="en-US"/>
        </w:rPr>
        <w:br/>
        <w:t xml:space="preserve">i upoważnia do wykonywania tych czynności swojego przedstawiciela w osobie: </w:t>
      </w:r>
      <w:r w:rsidRPr="00BB37BE">
        <w:rPr>
          <w:rFonts w:eastAsia="Calibri"/>
          <w:lang w:eastAsia="en-US"/>
        </w:rPr>
        <w:br/>
      </w:r>
      <w:r w:rsidR="004A707A">
        <w:rPr>
          <w:rFonts w:eastAsia="Calibri"/>
          <w:lang w:eastAsia="en-US"/>
        </w:rPr>
        <w:t xml:space="preserve">…………………………. </w:t>
      </w:r>
      <w:proofErr w:type="spellStart"/>
      <w:r w:rsidR="004A707A">
        <w:rPr>
          <w:rFonts w:eastAsia="Calibri"/>
          <w:lang w:eastAsia="en-US"/>
        </w:rPr>
        <w:t>tel</w:t>
      </w:r>
      <w:proofErr w:type="spellEnd"/>
      <w:r w:rsidR="004A707A">
        <w:rPr>
          <w:rFonts w:eastAsia="Calibri"/>
          <w:lang w:eastAsia="en-US"/>
        </w:rPr>
        <w:t>………………….</w:t>
      </w:r>
    </w:p>
    <w:p w:rsidR="00BB37BE" w:rsidRPr="00BB37BE" w:rsidRDefault="00BB37BE" w:rsidP="00EF17DB">
      <w:pPr>
        <w:numPr>
          <w:ilvl w:val="0"/>
          <w:numId w:val="14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 xml:space="preserve">Do utrzymania kontaktów z „Zamawiającym” i udzielenia mu informacji i wyjaśnień </w:t>
      </w:r>
      <w:r w:rsidRPr="00BB37BE">
        <w:rPr>
          <w:rFonts w:eastAsia="Calibri"/>
          <w:lang w:eastAsia="en-US"/>
        </w:rPr>
        <w:br/>
        <w:t xml:space="preserve">w zakresie realizacji obowiązków umowy „Wykonawca” wyznacza swojego przedstawiciela w osobie: </w:t>
      </w:r>
      <w:r w:rsidR="004A707A">
        <w:rPr>
          <w:rFonts w:eastAsia="Calibri"/>
          <w:lang w:eastAsia="en-US"/>
        </w:rPr>
        <w:t>…………………….</w:t>
      </w:r>
    </w:p>
    <w:p w:rsidR="00BB37BE" w:rsidRPr="00BB37BE" w:rsidRDefault="00BB37BE" w:rsidP="00BB37BE">
      <w:pPr>
        <w:spacing w:line="276" w:lineRule="auto"/>
        <w:ind w:left="426"/>
        <w:jc w:val="both"/>
        <w:rPr>
          <w:rFonts w:eastAsia="Calibri"/>
          <w:lang w:eastAsia="en-US"/>
        </w:rPr>
      </w:pPr>
    </w:p>
    <w:p w:rsidR="00BB37BE" w:rsidRPr="00BB37BE" w:rsidRDefault="00BB37BE" w:rsidP="00BB37BE">
      <w:pPr>
        <w:tabs>
          <w:tab w:val="num" w:pos="426"/>
        </w:tabs>
        <w:spacing w:line="276" w:lineRule="auto"/>
        <w:ind w:left="426" w:hanging="426"/>
        <w:jc w:val="center"/>
        <w:rPr>
          <w:rFonts w:eastAsia="Calibri"/>
          <w:b/>
          <w:lang w:eastAsia="en-US"/>
        </w:rPr>
      </w:pPr>
      <w:r w:rsidRPr="00BB37BE">
        <w:rPr>
          <w:rFonts w:eastAsia="Calibri"/>
          <w:b/>
          <w:lang w:eastAsia="en-US"/>
        </w:rPr>
        <w:t xml:space="preserve">§ </w:t>
      </w:r>
      <w:r w:rsidR="006525D9">
        <w:rPr>
          <w:rFonts w:eastAsia="Calibri"/>
          <w:b/>
          <w:lang w:eastAsia="en-US"/>
        </w:rPr>
        <w:t>7</w:t>
      </w:r>
    </w:p>
    <w:p w:rsidR="00BB37BE" w:rsidRPr="00BB37BE" w:rsidRDefault="00BB37BE" w:rsidP="00BB37BE">
      <w:p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>1. Zamawiający może odstąpić od umowy jeżeli:</w:t>
      </w:r>
    </w:p>
    <w:p w:rsidR="00BB37BE" w:rsidRPr="008147B9" w:rsidRDefault="00BB37BE" w:rsidP="00EF17DB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8147B9">
        <w:rPr>
          <w:rFonts w:eastAsia="Calibri"/>
          <w:lang w:eastAsia="en-US"/>
        </w:rPr>
        <w:t>Zostanie ogłoszona upadłość Wykonawcy, likwidacja, nastąpi zaprzestanie prowadzenia działalności gospodarczej, podział lub połączenie z innym podmiotem, zbycie przedsiębiorstwa,</w:t>
      </w:r>
    </w:p>
    <w:p w:rsidR="00BB37BE" w:rsidRPr="00BB37BE" w:rsidRDefault="00BB37BE" w:rsidP="00EF17DB">
      <w:pPr>
        <w:numPr>
          <w:ilvl w:val="0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>Nastąpi zajęcie majątku Wykonawcy,</w:t>
      </w:r>
    </w:p>
    <w:p w:rsidR="00BB37BE" w:rsidRPr="00BB37BE" w:rsidRDefault="00BB37BE" w:rsidP="00EF17DB">
      <w:pPr>
        <w:numPr>
          <w:ilvl w:val="0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>Wykonawca popadł w zwłokę w terminowym wykonaniu przedmiotu umowy, przekraczającą 14 dni,</w:t>
      </w:r>
    </w:p>
    <w:p w:rsidR="00BB37BE" w:rsidRPr="00BB37BE" w:rsidRDefault="00BB37BE" w:rsidP="00EF17DB">
      <w:pPr>
        <w:numPr>
          <w:ilvl w:val="0"/>
          <w:numId w:val="13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>Wykonawca może odstąpić od umowy jeżeli:</w:t>
      </w:r>
    </w:p>
    <w:p w:rsidR="00BB37BE" w:rsidRPr="008147B9" w:rsidRDefault="00BB37BE" w:rsidP="00EF17DB">
      <w:pPr>
        <w:numPr>
          <w:ilvl w:val="0"/>
          <w:numId w:val="19"/>
        </w:numPr>
        <w:tabs>
          <w:tab w:val="num" w:pos="426"/>
        </w:tabs>
        <w:suppressAutoHyphens w:val="0"/>
        <w:spacing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8147B9">
        <w:rPr>
          <w:rFonts w:eastAsia="Calibri"/>
          <w:lang w:eastAsia="en-US"/>
        </w:rPr>
        <w:t>Zamawiający zawiadomi Wykonawcę, iż na skutek zaistniałych, nieprzewidzianych uprzednio okoliczności, nie będzie mógł wywiązać się ze zobowiązań umownych,</w:t>
      </w:r>
    </w:p>
    <w:p w:rsidR="00BB37BE" w:rsidRPr="00BB37BE" w:rsidRDefault="00BB37BE" w:rsidP="00EF17DB">
      <w:pPr>
        <w:numPr>
          <w:ilvl w:val="0"/>
          <w:numId w:val="19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>Zamawiający odmówił, bez uzasadnionych przyczyn, odbioru przedmiotu umowy.</w:t>
      </w:r>
    </w:p>
    <w:p w:rsidR="00BB37BE" w:rsidRPr="00DD108A" w:rsidRDefault="00BB37BE" w:rsidP="00EF17DB">
      <w:pPr>
        <w:numPr>
          <w:ilvl w:val="0"/>
          <w:numId w:val="19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contextualSpacing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 xml:space="preserve">Odstąpienie od umowy wymaga formy pisemnej, z podaniem uzasadnienia faktycznego </w:t>
      </w:r>
      <w:r w:rsidR="004968F6">
        <w:rPr>
          <w:rFonts w:eastAsia="Calibri"/>
          <w:lang w:eastAsia="en-US"/>
        </w:rPr>
        <w:br/>
      </w:r>
      <w:r w:rsidRPr="00BB37BE">
        <w:rPr>
          <w:rFonts w:eastAsia="Calibri"/>
          <w:lang w:eastAsia="en-US"/>
        </w:rPr>
        <w:t>i prawnego.</w:t>
      </w:r>
    </w:p>
    <w:p w:rsidR="00BB37BE" w:rsidRPr="00BB37BE" w:rsidRDefault="00BB37BE" w:rsidP="00BB37BE">
      <w:pPr>
        <w:tabs>
          <w:tab w:val="num" w:pos="426"/>
        </w:tabs>
        <w:spacing w:line="276" w:lineRule="auto"/>
        <w:ind w:left="426" w:hanging="426"/>
        <w:jc w:val="center"/>
        <w:rPr>
          <w:rFonts w:eastAsia="Calibri"/>
          <w:b/>
          <w:lang w:eastAsia="en-US"/>
        </w:rPr>
      </w:pPr>
      <w:r w:rsidRPr="00BB37BE">
        <w:rPr>
          <w:rFonts w:eastAsia="Calibri"/>
          <w:b/>
          <w:lang w:eastAsia="en-US"/>
        </w:rPr>
        <w:sym w:font="Times New Roman" w:char="00A7"/>
      </w:r>
      <w:r w:rsidRPr="00BB37BE">
        <w:rPr>
          <w:rFonts w:eastAsia="Calibri"/>
          <w:b/>
          <w:lang w:eastAsia="en-US"/>
        </w:rPr>
        <w:t xml:space="preserve"> </w:t>
      </w:r>
      <w:r w:rsidR="006525D9">
        <w:rPr>
          <w:rFonts w:eastAsia="Calibri"/>
          <w:b/>
          <w:lang w:eastAsia="en-US"/>
        </w:rPr>
        <w:t>8</w:t>
      </w:r>
    </w:p>
    <w:p w:rsidR="00BB37BE" w:rsidRPr="00BB37BE" w:rsidRDefault="00BB37BE" w:rsidP="00EF17DB">
      <w:pPr>
        <w:numPr>
          <w:ilvl w:val="0"/>
          <w:numId w:val="16"/>
        </w:numPr>
        <w:suppressAutoHyphens w:val="0"/>
        <w:spacing w:after="200" w:line="276" w:lineRule="auto"/>
        <w:ind w:left="426" w:hanging="426"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>Wszelkie zmiany lub uzupełnienia niniejszej umowy wymagają, pod rygorem nieważności, formy pisemnych aneksów podpisanych przez obie strony.</w:t>
      </w:r>
    </w:p>
    <w:p w:rsidR="00BB37BE" w:rsidRPr="00BB37BE" w:rsidRDefault="00BB37BE" w:rsidP="00BB37BE">
      <w:pPr>
        <w:tabs>
          <w:tab w:val="num" w:pos="426"/>
        </w:tabs>
        <w:spacing w:line="276" w:lineRule="auto"/>
        <w:ind w:left="426" w:hanging="426"/>
        <w:jc w:val="both"/>
        <w:rPr>
          <w:rFonts w:eastAsia="Calibri"/>
          <w:lang w:eastAsia="en-US"/>
        </w:rPr>
      </w:pPr>
    </w:p>
    <w:p w:rsidR="00BB37BE" w:rsidRPr="00BB37BE" w:rsidRDefault="00BB37BE" w:rsidP="00BB37BE">
      <w:pPr>
        <w:tabs>
          <w:tab w:val="num" w:pos="426"/>
        </w:tabs>
        <w:spacing w:line="276" w:lineRule="auto"/>
        <w:ind w:left="426" w:hanging="426"/>
        <w:jc w:val="center"/>
        <w:rPr>
          <w:rFonts w:eastAsia="Calibri"/>
          <w:b/>
          <w:lang w:eastAsia="en-US"/>
        </w:rPr>
      </w:pPr>
      <w:r w:rsidRPr="00BB37BE">
        <w:rPr>
          <w:rFonts w:eastAsia="Calibri"/>
          <w:b/>
          <w:lang w:eastAsia="en-US"/>
        </w:rPr>
        <w:sym w:font="Times New Roman" w:char="00A7"/>
      </w:r>
      <w:r w:rsidRPr="00BB37BE">
        <w:rPr>
          <w:rFonts w:eastAsia="Calibri"/>
          <w:b/>
          <w:lang w:eastAsia="en-US"/>
        </w:rPr>
        <w:t xml:space="preserve"> </w:t>
      </w:r>
      <w:r w:rsidR="006525D9">
        <w:rPr>
          <w:rFonts w:eastAsia="Calibri"/>
          <w:b/>
          <w:lang w:eastAsia="en-US"/>
        </w:rPr>
        <w:t>9</w:t>
      </w:r>
    </w:p>
    <w:p w:rsidR="00BB37BE" w:rsidRPr="00BB37BE" w:rsidRDefault="00BB37BE" w:rsidP="00EF17DB">
      <w:pPr>
        <w:numPr>
          <w:ilvl w:val="0"/>
          <w:numId w:val="15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 xml:space="preserve">Spory mogące powstać ze stosunku objętego niniejszą umową podlegają rozstrzygnięciu przez właściwy sąd powszechny, właściwy dla siedziby „Zamawiającego”. </w:t>
      </w:r>
    </w:p>
    <w:p w:rsidR="00BB37BE" w:rsidRPr="00853907" w:rsidRDefault="00BB37BE" w:rsidP="00BB37BE">
      <w:pPr>
        <w:numPr>
          <w:ilvl w:val="0"/>
          <w:numId w:val="15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853907">
        <w:rPr>
          <w:rFonts w:eastAsia="Calibri"/>
          <w:lang w:eastAsia="en-US"/>
        </w:rPr>
        <w:lastRenderedPageBreak/>
        <w:t>W sprawach nie uregulowanych niniejszą umową mają zastosowanie odpowie</w:t>
      </w:r>
      <w:r w:rsidR="00853907">
        <w:rPr>
          <w:rFonts w:eastAsia="Calibri"/>
          <w:lang w:eastAsia="en-US"/>
        </w:rPr>
        <w:t>dnie przepisy Kodeksu Cywilnego.</w:t>
      </w:r>
    </w:p>
    <w:p w:rsidR="00BB37BE" w:rsidRPr="00BB37BE" w:rsidRDefault="00BB37BE" w:rsidP="00BB37BE">
      <w:pPr>
        <w:spacing w:line="276" w:lineRule="auto"/>
        <w:jc w:val="center"/>
        <w:rPr>
          <w:rFonts w:eastAsia="Calibri"/>
          <w:b/>
          <w:lang w:eastAsia="en-US"/>
        </w:rPr>
      </w:pPr>
      <w:r w:rsidRPr="00BB37BE">
        <w:rPr>
          <w:rFonts w:eastAsia="Calibri"/>
          <w:b/>
          <w:lang w:eastAsia="en-US"/>
        </w:rPr>
        <w:sym w:font="Times New Roman" w:char="00A7"/>
      </w:r>
      <w:r w:rsidRPr="00BB37BE">
        <w:rPr>
          <w:rFonts w:eastAsia="Calibri"/>
          <w:b/>
          <w:lang w:eastAsia="en-US"/>
        </w:rPr>
        <w:t xml:space="preserve"> </w:t>
      </w:r>
      <w:r w:rsidR="006525D9">
        <w:rPr>
          <w:rFonts w:eastAsia="Calibri"/>
          <w:b/>
          <w:lang w:eastAsia="en-US"/>
        </w:rPr>
        <w:t>10</w:t>
      </w:r>
    </w:p>
    <w:p w:rsidR="00BB37BE" w:rsidRPr="00BB37BE" w:rsidRDefault="00BB37BE" w:rsidP="00BB37BE">
      <w:pPr>
        <w:spacing w:line="276" w:lineRule="auto"/>
        <w:jc w:val="both"/>
        <w:rPr>
          <w:rFonts w:eastAsia="Calibri"/>
          <w:lang w:eastAsia="en-US"/>
        </w:rPr>
      </w:pPr>
      <w:r w:rsidRPr="00BB37BE">
        <w:rPr>
          <w:rFonts w:eastAsia="Calibri"/>
          <w:lang w:eastAsia="en-US"/>
        </w:rPr>
        <w:t>Umowę sporządzono w 2 jednobrzmiących egzemplarzach, po 1 dla każdej ze stron.</w:t>
      </w:r>
    </w:p>
    <w:p w:rsidR="00BB37BE" w:rsidRPr="00BB37BE" w:rsidRDefault="00BB37BE" w:rsidP="00BB37BE">
      <w:pPr>
        <w:spacing w:line="276" w:lineRule="auto"/>
        <w:jc w:val="both"/>
        <w:rPr>
          <w:rFonts w:eastAsia="Calibri"/>
          <w:lang w:eastAsia="en-US"/>
        </w:rPr>
      </w:pPr>
    </w:p>
    <w:p w:rsidR="00BB37BE" w:rsidRPr="00BB37BE" w:rsidRDefault="00BB37BE" w:rsidP="00BB37BE">
      <w:pPr>
        <w:spacing w:line="276" w:lineRule="auto"/>
        <w:jc w:val="both"/>
        <w:rPr>
          <w:rFonts w:eastAsia="Calibri"/>
          <w:lang w:eastAsia="en-US"/>
        </w:rPr>
      </w:pPr>
    </w:p>
    <w:p w:rsidR="00BB37BE" w:rsidRPr="00BB37BE" w:rsidRDefault="00BB37BE" w:rsidP="00BB37BE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B37BE" w:rsidRPr="00BB37BE" w:rsidTr="002B7922">
        <w:tc>
          <w:tcPr>
            <w:tcW w:w="4606" w:type="dxa"/>
          </w:tcPr>
          <w:p w:rsidR="00BB37BE" w:rsidRPr="00BB37BE" w:rsidRDefault="00BB37BE" w:rsidP="00BB37B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B37BE">
              <w:rPr>
                <w:rFonts w:eastAsia="Calibri"/>
                <w:b/>
                <w:lang w:eastAsia="en-US"/>
              </w:rPr>
              <w:t>……………………………….</w:t>
            </w:r>
          </w:p>
          <w:p w:rsidR="00BB37BE" w:rsidRPr="00BB37BE" w:rsidRDefault="00BB37BE" w:rsidP="00BB37B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B37BE">
              <w:rPr>
                <w:rFonts w:eastAsia="Calibri"/>
                <w:b/>
                <w:lang w:eastAsia="en-US"/>
              </w:rPr>
              <w:t>ZAMAWIAJĄCY</w:t>
            </w:r>
          </w:p>
        </w:tc>
        <w:tc>
          <w:tcPr>
            <w:tcW w:w="4606" w:type="dxa"/>
          </w:tcPr>
          <w:p w:rsidR="00BB37BE" w:rsidRPr="00BB37BE" w:rsidRDefault="00BB37BE" w:rsidP="00204E99">
            <w:pPr>
              <w:spacing w:line="276" w:lineRule="auto"/>
              <w:ind w:firstLine="781"/>
              <w:jc w:val="both"/>
              <w:rPr>
                <w:rFonts w:eastAsia="Calibri"/>
                <w:b/>
                <w:lang w:eastAsia="en-US"/>
              </w:rPr>
            </w:pPr>
            <w:r w:rsidRPr="00BB37BE">
              <w:rPr>
                <w:rFonts w:eastAsia="Calibri"/>
                <w:b/>
                <w:lang w:eastAsia="en-US"/>
              </w:rPr>
              <w:t>……………………………….</w:t>
            </w:r>
          </w:p>
          <w:p w:rsidR="00BB37BE" w:rsidRPr="00BB37BE" w:rsidRDefault="00BB37BE" w:rsidP="00204E99">
            <w:pPr>
              <w:spacing w:line="276" w:lineRule="auto"/>
              <w:ind w:firstLine="781"/>
              <w:jc w:val="both"/>
              <w:rPr>
                <w:rFonts w:eastAsia="Calibri"/>
                <w:b/>
                <w:lang w:eastAsia="en-US"/>
              </w:rPr>
            </w:pPr>
            <w:r w:rsidRPr="00BB37BE">
              <w:rPr>
                <w:rFonts w:eastAsia="Calibri"/>
                <w:b/>
                <w:lang w:eastAsia="en-US"/>
              </w:rPr>
              <w:t>WYKONAWCA</w:t>
            </w:r>
          </w:p>
        </w:tc>
      </w:tr>
    </w:tbl>
    <w:p w:rsidR="00BB37BE" w:rsidRPr="00BB37BE" w:rsidRDefault="00BB37BE" w:rsidP="00BB37BE">
      <w:pPr>
        <w:spacing w:line="276" w:lineRule="auto"/>
        <w:jc w:val="both"/>
        <w:rPr>
          <w:rFonts w:eastAsia="Calibri"/>
          <w:lang w:eastAsia="en-US"/>
        </w:rPr>
      </w:pPr>
    </w:p>
    <w:p w:rsidR="00381007" w:rsidRDefault="00381007" w:rsidP="00593CC0">
      <w:pPr>
        <w:sectPr w:rsidR="00381007" w:rsidSect="002906D7">
          <w:headerReference w:type="default" r:id="rId7"/>
          <w:footerReference w:type="default" r:id="rId8"/>
          <w:pgSz w:w="11905" w:h="16837"/>
          <w:pgMar w:top="1694" w:right="1418" w:bottom="1418" w:left="1418" w:header="0" w:footer="709" w:gutter="0"/>
          <w:cols w:space="708"/>
          <w:docGrid w:linePitch="360"/>
        </w:sectPr>
      </w:pPr>
    </w:p>
    <w:p w:rsidR="00795C88" w:rsidRDefault="00795C88" w:rsidP="00AC5299">
      <w:pPr>
        <w:pStyle w:val="Teksttreci40"/>
        <w:shd w:val="clear" w:color="auto" w:fill="auto"/>
        <w:spacing w:after="360"/>
        <w:ind w:righ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lastRenderedPageBreak/>
        <w:t>SPECYFIKACJA TECHNICZNA ZAKUPOWANYCH USŁUG</w:t>
      </w:r>
      <w:bookmarkEnd w:id="0"/>
    </w:p>
    <w:p w:rsidR="00795C88" w:rsidRDefault="00795C88" w:rsidP="00795C88">
      <w:pPr>
        <w:pStyle w:val="Teksttreci30"/>
        <w:shd w:val="clear" w:color="auto" w:fill="auto"/>
        <w:spacing w:line="374" w:lineRule="exact"/>
        <w:ind w:left="284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3Pogrubienie"/>
          <w:rFonts w:ascii="Times New Roman" w:hAnsi="Times New Roman" w:cs="Times New Roman"/>
          <w:sz w:val="24"/>
          <w:szCs w:val="24"/>
        </w:rPr>
        <w:t>Nazwa projektu: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SŁAWATYCZE GMINA Z ENERGIĄ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795C88" w:rsidRDefault="00795C88" w:rsidP="00795C88">
      <w:pPr>
        <w:pStyle w:val="Teksttreci30"/>
        <w:shd w:val="clear" w:color="auto" w:fill="auto"/>
        <w:spacing w:line="374" w:lineRule="exact"/>
        <w:ind w:left="284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3Pogrubienie"/>
          <w:rFonts w:ascii="Times New Roman" w:hAnsi="Times New Roman" w:cs="Times New Roman"/>
          <w:sz w:val="24"/>
          <w:szCs w:val="24"/>
        </w:rPr>
        <w:t>Obiekt:</w:t>
      </w:r>
      <w:r>
        <w:rPr>
          <w:rFonts w:ascii="Times New Roman" w:hAnsi="Times New Roman" w:cs="Times New Roman"/>
          <w:sz w:val="24"/>
          <w:szCs w:val="24"/>
        </w:rPr>
        <w:t xml:space="preserve"> Platforma internetowa (wraz z systemem monitoringu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zarządzania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instalacjami OZE).</w:t>
      </w:r>
    </w:p>
    <w:p w:rsidR="00795C88" w:rsidRDefault="00795C88" w:rsidP="00795C88">
      <w:pPr>
        <w:pStyle w:val="Standard"/>
        <w:ind w:left="284"/>
        <w:rPr>
          <w:rFonts w:cs="Times New Roman"/>
          <w:lang w:val="pl-PL"/>
        </w:rPr>
      </w:pPr>
      <w:r>
        <w:rPr>
          <w:rStyle w:val="Teksttreci3Pogrubienie"/>
          <w:rFonts w:cs="Times New Roman"/>
          <w:lang w:val="pl-PL"/>
        </w:rPr>
        <w:t>Adres budowy:</w:t>
      </w:r>
      <w:r>
        <w:rPr>
          <w:rFonts w:cs="Times New Roman"/>
          <w:lang w:val="pl-PL"/>
        </w:rPr>
        <w:t xml:space="preserve"> Gmina Sławatycze </w:t>
      </w:r>
    </w:p>
    <w:p w:rsidR="00795C88" w:rsidRDefault="00795C88" w:rsidP="00795C88">
      <w:pPr>
        <w:pStyle w:val="Standard"/>
        <w:ind w:left="284"/>
        <w:rPr>
          <w:rFonts w:cs="Times New Roman"/>
          <w:lang w:val="pl-PL"/>
        </w:rPr>
      </w:pPr>
      <w:r>
        <w:rPr>
          <w:rStyle w:val="Teksttreci3Pogrubienie"/>
          <w:rFonts w:cs="Times New Roman"/>
          <w:lang w:val="pl-PL"/>
        </w:rPr>
        <w:t>Rodzaj robót:</w:t>
      </w:r>
      <w:r>
        <w:rPr>
          <w:rFonts w:cs="Times New Roman"/>
          <w:lang w:val="pl-PL"/>
        </w:rPr>
        <w:t xml:space="preserve"> Roboty elektryczne/informatyczne</w:t>
      </w:r>
    </w:p>
    <w:p w:rsidR="00795C88" w:rsidRDefault="00795C88" w:rsidP="00795C88">
      <w:pPr>
        <w:pStyle w:val="Standard"/>
        <w:ind w:left="284"/>
        <w:rPr>
          <w:rFonts w:cs="Times New Roman"/>
          <w:lang w:val="pl-PL"/>
        </w:rPr>
      </w:pPr>
    </w:p>
    <w:p w:rsidR="00795C88" w:rsidRDefault="00795C88" w:rsidP="00795C88">
      <w:pPr>
        <w:pStyle w:val="Nagwek210"/>
        <w:keepNext/>
        <w:keepLines/>
        <w:shd w:val="clear" w:color="auto" w:fill="auto"/>
        <w:spacing w:after="310" w:line="250" w:lineRule="exact"/>
        <w:ind w:left="400"/>
        <w:jc w:val="both"/>
        <w:rPr>
          <w:rStyle w:val="Nagwek22"/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Style w:val="Nagwek22"/>
          <w:b/>
          <w:sz w:val="24"/>
          <w:szCs w:val="24"/>
        </w:rPr>
        <w:t>Ogólna charakterystyka</w:t>
      </w:r>
    </w:p>
    <w:p w:rsidR="00795C88" w:rsidRDefault="00795C88" w:rsidP="00795C88">
      <w:pPr>
        <w:pStyle w:val="Nagwek210"/>
        <w:keepNext/>
        <w:keepLines/>
        <w:shd w:val="clear" w:color="auto" w:fill="auto"/>
        <w:spacing w:after="0" w:line="240" w:lineRule="auto"/>
        <w:ind w:left="400"/>
        <w:jc w:val="both"/>
      </w:pPr>
      <w:r>
        <w:rPr>
          <w:sz w:val="24"/>
          <w:szCs w:val="24"/>
        </w:rPr>
        <w:t>Dane ilościowe instalacji objętych możliwością monitoringu</w:t>
      </w:r>
    </w:p>
    <w:p w:rsidR="00795C88" w:rsidRDefault="00795C88" w:rsidP="00795C88">
      <w:pPr>
        <w:pStyle w:val="Nagwek210"/>
        <w:keepNext/>
        <w:keepLines/>
        <w:shd w:val="clear" w:color="auto" w:fill="auto"/>
        <w:spacing w:after="0" w:line="240" w:lineRule="auto"/>
        <w:ind w:left="40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3304"/>
        <w:gridCol w:w="1608"/>
      </w:tblGrid>
      <w:tr w:rsidR="00795C88" w:rsidTr="00795C88">
        <w:trPr>
          <w:trHeight w:val="62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C88" w:rsidRDefault="00795C88">
            <w:pPr>
              <w:pStyle w:val="Teksttreci60"/>
              <w:shd w:val="clear" w:color="auto" w:fill="auto"/>
              <w:spacing w:line="240" w:lineRule="auto"/>
              <w:ind w:left="4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C88" w:rsidRDefault="00795C88">
            <w:pPr>
              <w:pStyle w:val="Teksttreci60"/>
              <w:shd w:val="clear" w:color="auto" w:fill="auto"/>
              <w:spacing w:line="240" w:lineRule="auto"/>
              <w:ind w:left="2040" w:hanging="17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Wyszczególnienie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C88" w:rsidRDefault="00795C88">
            <w:pPr>
              <w:pStyle w:val="Teksttreci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instalacji w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95C88" w:rsidTr="00795C88">
        <w:trPr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C88" w:rsidRDefault="00795C88">
            <w:pPr>
              <w:pStyle w:val="Teksttreci50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C88" w:rsidRDefault="00795C88">
            <w:pPr>
              <w:pStyle w:val="Teksttreci50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fotowoltaiczna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C88" w:rsidRDefault="00795C88">
            <w:pPr>
              <w:pStyle w:val="Teksttreci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95C88" w:rsidTr="00795C88">
        <w:trPr>
          <w:trHeight w:val="28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C88" w:rsidRDefault="00AC5299">
            <w:pPr>
              <w:pStyle w:val="Teksttreci50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C88" w:rsidRDefault="00795C88">
            <w:pPr>
              <w:pStyle w:val="Teksttreci50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Instalacja </w:t>
            </w:r>
            <w:proofErr w:type="spellStart"/>
            <w:r>
              <w:rPr>
                <w:sz w:val="24"/>
                <w:szCs w:val="24"/>
              </w:rPr>
              <w:t>pompy</w:t>
            </w:r>
            <w:proofErr w:type="spellEnd"/>
            <w:r>
              <w:rPr>
                <w:sz w:val="24"/>
                <w:szCs w:val="24"/>
              </w:rPr>
              <w:t xml:space="preserve"> ciepła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C88" w:rsidRDefault="00795C88">
            <w:pPr>
              <w:pStyle w:val="Teksttreci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5C88" w:rsidTr="00795C88">
        <w:trPr>
          <w:trHeight w:val="26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C88" w:rsidRDefault="00AC5299">
            <w:pPr>
              <w:pStyle w:val="Teksttreci50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C88" w:rsidRDefault="00795C88">
            <w:pPr>
              <w:pStyle w:val="Teksttreci50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kocioł na biomasę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C88" w:rsidRDefault="00795C88">
            <w:pPr>
              <w:pStyle w:val="Teksttreci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5299" w:rsidTr="00795C88">
        <w:trPr>
          <w:trHeight w:val="26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5299" w:rsidRDefault="00AC5299">
            <w:pPr>
              <w:pStyle w:val="Teksttreci50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5299" w:rsidRDefault="00AC5299">
            <w:pPr>
              <w:pStyle w:val="Teksttreci50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kolektory słoneczne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5299" w:rsidRDefault="00AC5299">
            <w:pPr>
              <w:pStyle w:val="Teksttreci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795C88" w:rsidRDefault="00795C88" w:rsidP="00795C88">
      <w:pPr>
        <w:pStyle w:val="Nagwek210"/>
        <w:keepNext/>
        <w:keepLines/>
        <w:shd w:val="clear" w:color="auto" w:fill="auto"/>
        <w:spacing w:after="0" w:line="240" w:lineRule="auto"/>
        <w:ind w:left="403"/>
        <w:jc w:val="both"/>
        <w:rPr>
          <w:sz w:val="24"/>
          <w:szCs w:val="24"/>
        </w:rPr>
      </w:pPr>
      <w:bookmarkStart w:id="1" w:name="bookmark2"/>
    </w:p>
    <w:p w:rsidR="00795C88" w:rsidRDefault="00795C88" w:rsidP="00795C88">
      <w:pPr>
        <w:pStyle w:val="Nagwek210"/>
        <w:keepNext/>
        <w:keepLines/>
        <w:shd w:val="clear" w:color="auto" w:fill="auto"/>
        <w:spacing w:after="0" w:line="240" w:lineRule="auto"/>
        <w:ind w:left="403"/>
        <w:jc w:val="both"/>
        <w:rPr>
          <w:rStyle w:val="Nagwek22"/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Style w:val="Nagwek22"/>
          <w:b/>
          <w:sz w:val="24"/>
          <w:szCs w:val="24"/>
        </w:rPr>
        <w:t>Zakres rzeczowy realizowanego zadania:</w:t>
      </w:r>
      <w:bookmarkEnd w:id="1"/>
    </w:p>
    <w:p w:rsidR="00795C88" w:rsidRDefault="00795C88" w:rsidP="00795C88">
      <w:pPr>
        <w:pStyle w:val="Teksttreci1"/>
        <w:numPr>
          <w:ilvl w:val="0"/>
          <w:numId w:val="79"/>
        </w:numPr>
        <w:shd w:val="clear" w:color="auto" w:fill="auto"/>
        <w:spacing w:before="0" w:line="240" w:lineRule="auto"/>
        <w:ind w:left="993" w:hanging="284"/>
      </w:pPr>
      <w:r>
        <w:t>wykonanie analizy przedwdrożeniowej,</w:t>
      </w:r>
    </w:p>
    <w:p w:rsidR="00795C88" w:rsidRDefault="00795C88" w:rsidP="00795C88">
      <w:pPr>
        <w:pStyle w:val="Teksttreci1"/>
        <w:numPr>
          <w:ilvl w:val="0"/>
          <w:numId w:val="79"/>
        </w:numPr>
        <w:shd w:val="clear" w:color="auto" w:fill="auto"/>
        <w:spacing w:before="0" w:line="240" w:lineRule="auto"/>
        <w:ind w:left="993" w:hanging="284"/>
      </w:pPr>
      <w:r>
        <w:t>wykonanie projektu wdrażanego systemu informatycznego,</w:t>
      </w:r>
    </w:p>
    <w:p w:rsidR="00795C88" w:rsidRDefault="00795C88" w:rsidP="00795C88">
      <w:pPr>
        <w:pStyle w:val="Teksttreci1"/>
        <w:numPr>
          <w:ilvl w:val="0"/>
          <w:numId w:val="79"/>
        </w:numPr>
        <w:shd w:val="clear" w:color="auto" w:fill="auto"/>
        <w:spacing w:before="0" w:line="240" w:lineRule="auto"/>
        <w:ind w:left="993" w:hanging="284"/>
      </w:pPr>
      <w:r>
        <w:t xml:space="preserve">dostawa i wdrożenie oprogramowania systemu monitoringu energii pochodzącej </w:t>
      </w:r>
      <w:r>
        <w:br/>
        <w:t>z OZE,</w:t>
      </w:r>
    </w:p>
    <w:p w:rsidR="00795C88" w:rsidRDefault="00795C88" w:rsidP="00795C88">
      <w:pPr>
        <w:pStyle w:val="Teksttreci1"/>
        <w:numPr>
          <w:ilvl w:val="0"/>
          <w:numId w:val="79"/>
        </w:numPr>
        <w:shd w:val="clear" w:color="auto" w:fill="auto"/>
        <w:spacing w:before="0" w:line="240" w:lineRule="auto"/>
        <w:ind w:left="993" w:right="60" w:hanging="284"/>
      </w:pPr>
      <w:r>
        <w:t xml:space="preserve">dostawa, instalacja i uruchomienie oprogramowania do </w:t>
      </w:r>
      <w:proofErr w:type="spellStart"/>
      <w:r>
        <w:t>zarządzania</w:t>
      </w:r>
      <w:proofErr w:type="spellEnd"/>
      <w:r>
        <w:t xml:space="preserve"> bazą danych, oraz innego oprogramowania, które jest niezbędne do uruchomienia Systemu dla użytkowników i administratorów,</w:t>
      </w:r>
    </w:p>
    <w:p w:rsidR="00795C88" w:rsidRDefault="00795C88" w:rsidP="00795C88">
      <w:pPr>
        <w:pStyle w:val="Teksttreci1"/>
        <w:numPr>
          <w:ilvl w:val="0"/>
          <w:numId w:val="79"/>
        </w:numPr>
        <w:shd w:val="clear" w:color="auto" w:fill="auto"/>
        <w:spacing w:before="0" w:line="240" w:lineRule="auto"/>
        <w:ind w:left="993" w:right="840" w:hanging="284"/>
      </w:pPr>
      <w:r>
        <w:t xml:space="preserve">dostawa i wdrożenie strony internetowej OZE wraz z formularzem </w:t>
      </w:r>
      <w:proofErr w:type="spellStart"/>
      <w:r>
        <w:t>online</w:t>
      </w:r>
      <w:proofErr w:type="spellEnd"/>
      <w:r>
        <w:t>, utrzymanie systemu-serwer przez okres 5 lat od daty odbioru, udzielenia gwarancji na System,</w:t>
      </w:r>
    </w:p>
    <w:p w:rsidR="00795C88" w:rsidRDefault="00795C88" w:rsidP="00795C88">
      <w:pPr>
        <w:pStyle w:val="Teksttreci1"/>
        <w:numPr>
          <w:ilvl w:val="0"/>
          <w:numId w:val="79"/>
        </w:numPr>
        <w:shd w:val="clear" w:color="auto" w:fill="auto"/>
        <w:spacing w:before="0" w:line="240" w:lineRule="auto"/>
        <w:ind w:left="993" w:right="60" w:hanging="284"/>
      </w:pPr>
      <w:r>
        <w:t>przeszkolenie pracowników i użytkowników w zakresie obsługi i administracji Systemu,</w:t>
      </w:r>
    </w:p>
    <w:p w:rsidR="00795C88" w:rsidRDefault="00795C88" w:rsidP="00795C88">
      <w:pPr>
        <w:pStyle w:val="Teksttreci1"/>
        <w:numPr>
          <w:ilvl w:val="0"/>
          <w:numId w:val="79"/>
        </w:numPr>
        <w:shd w:val="clear" w:color="auto" w:fill="auto"/>
        <w:spacing w:before="0" w:line="240" w:lineRule="auto"/>
        <w:ind w:left="993" w:hanging="284"/>
      </w:pPr>
      <w:r>
        <w:t>dostarczenie dokumentacji systemu oraz instrukcji dla administratora systemu.</w:t>
      </w:r>
    </w:p>
    <w:p w:rsidR="00795C88" w:rsidRDefault="00795C88" w:rsidP="00795C88">
      <w:pPr>
        <w:pStyle w:val="Teksttreci1"/>
        <w:shd w:val="clear" w:color="auto" w:fill="auto"/>
        <w:spacing w:before="0" w:line="240" w:lineRule="auto"/>
        <w:ind w:left="993" w:firstLine="0"/>
      </w:pPr>
    </w:p>
    <w:p w:rsidR="00795C88" w:rsidRDefault="00795C88" w:rsidP="00795C88">
      <w:pPr>
        <w:pStyle w:val="Teksttreci1"/>
        <w:shd w:val="clear" w:color="auto" w:fill="auto"/>
        <w:spacing w:before="0" w:line="240" w:lineRule="auto"/>
        <w:ind w:left="720" w:firstLine="0"/>
      </w:pPr>
    </w:p>
    <w:p w:rsidR="00795C88" w:rsidRDefault="00795C88" w:rsidP="00795C88">
      <w:pPr>
        <w:pStyle w:val="Nagwek31"/>
        <w:keepNext/>
        <w:keepLines/>
        <w:shd w:val="clear" w:color="auto" w:fill="auto"/>
        <w:spacing w:after="0" w:line="240" w:lineRule="auto"/>
        <w:ind w:left="760"/>
        <w:jc w:val="both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 xml:space="preserve">3. Opis systemu TIK (technologie informacyjne i komunikacyjne) wraz </w:t>
      </w:r>
      <w:r>
        <w:rPr>
          <w:sz w:val="24"/>
          <w:szCs w:val="24"/>
        </w:rPr>
        <w:br/>
        <w:t xml:space="preserve">z formularzem </w:t>
      </w:r>
      <w:proofErr w:type="spellStart"/>
      <w:r>
        <w:rPr>
          <w:sz w:val="24"/>
          <w:szCs w:val="24"/>
        </w:rPr>
        <w:t>on-line</w:t>
      </w:r>
      <w:bookmarkEnd w:id="2"/>
      <w:proofErr w:type="spellEnd"/>
    </w:p>
    <w:p w:rsidR="00795C88" w:rsidRDefault="00795C88" w:rsidP="00795C88">
      <w:pPr>
        <w:pStyle w:val="Teksttreci1"/>
        <w:shd w:val="clear" w:color="auto" w:fill="auto"/>
        <w:spacing w:before="0" w:line="240" w:lineRule="auto"/>
        <w:ind w:left="20" w:right="20" w:firstLine="0"/>
      </w:pPr>
      <w:r>
        <w:t xml:space="preserve">Celem zadania jest zbudowanie i wdrożenie Systemu </w:t>
      </w:r>
      <w:proofErr w:type="spellStart"/>
      <w:r>
        <w:t>zarządzania</w:t>
      </w:r>
      <w:proofErr w:type="spellEnd"/>
      <w:r>
        <w:t xml:space="preserve"> danymi dotyczącymi produkcji energii pochodzących z instalacji OZE.</w:t>
      </w:r>
    </w:p>
    <w:p w:rsidR="00795C88" w:rsidRDefault="00795C88" w:rsidP="00795C88">
      <w:pPr>
        <w:pStyle w:val="Teksttreci1"/>
        <w:shd w:val="clear" w:color="auto" w:fill="auto"/>
        <w:spacing w:before="0" w:line="240" w:lineRule="auto"/>
        <w:ind w:left="20" w:right="20" w:firstLine="340"/>
      </w:pPr>
      <w:r>
        <w:t xml:space="preserve">Każda instalacja zostanie wyposażona w sterownik urządzenia wraz z rejestratorem danych. Każdy rejestrator ma możliwość komunikacji zdalnej poprzez moduł internetowy wykorzystując sieć internetową. Każdy z systemów monitoringu - zbiera niezbędne dane z instalacji, pozwalając śledzić parametry pracy i ilość wyprodukowanej energii. Wykorzystując monitoring zdalny, oraz połączenie do Internetu, zbierane dane </w:t>
      </w:r>
      <w:r>
        <w:br/>
      </w:r>
      <w:r>
        <w:lastRenderedPageBreak/>
        <w:t xml:space="preserve">w czasie rzeczywistym mogą być odczytane przez użytkownika z dowolnego miejsca. Projektowany sterownik musi posiadać kompletny inteligentny system </w:t>
      </w:r>
      <w:proofErr w:type="spellStart"/>
      <w:r>
        <w:t>zarządzania</w:t>
      </w:r>
      <w:proofErr w:type="spellEnd"/>
      <w:r>
        <w:t xml:space="preserve"> energią </w:t>
      </w:r>
      <w:r>
        <w:br/>
        <w:t xml:space="preserve">w oparciu o technologie TIK (w tym pomiaru, obsługi i monitoringu wykorzystania energii </w:t>
      </w:r>
      <w:r>
        <w:br/>
        <w:t>w kontekście ich skalowalności, elastyczności i niezależności od dostawców).</w:t>
      </w:r>
    </w:p>
    <w:p w:rsidR="00795C88" w:rsidRDefault="00795C88" w:rsidP="00795C88">
      <w:pPr>
        <w:pStyle w:val="Teksttreci1"/>
        <w:shd w:val="clear" w:color="auto" w:fill="auto"/>
        <w:spacing w:before="0" w:line="240" w:lineRule="auto"/>
        <w:ind w:left="20" w:right="20" w:firstLine="340"/>
      </w:pPr>
      <w:r>
        <w:t>Wykonawca systemu skonfiguruje w/w system oraz zapewni konfigurację na wszystkich indywidualnych instalacjach ( z wyjątkiem instalacji bez Internetu). Zapewnienie serwera „chmury" utrzymanie danych oraz inne koszty związane z utrzymaniem systemu poniesie Wykonawca przez okres 5 lat od daty odbiory końcowego wszystkich instalacji.</w:t>
      </w:r>
    </w:p>
    <w:p w:rsidR="00795C88" w:rsidRDefault="00795C88" w:rsidP="00795C88">
      <w:pPr>
        <w:pStyle w:val="Teksttreci1"/>
        <w:shd w:val="clear" w:color="auto" w:fill="auto"/>
        <w:spacing w:before="0" w:line="240" w:lineRule="auto"/>
        <w:ind w:left="20" w:right="20" w:firstLine="340"/>
      </w:pPr>
      <w:r>
        <w:t xml:space="preserve">Zamawiający będzie posiadał dostęp do indywidualnych instalacji oraz dostęp do zestawień zbiorczych </w:t>
      </w:r>
      <w:proofErr w:type="spellStart"/>
      <w:r>
        <w:t>on-line</w:t>
      </w:r>
      <w:proofErr w:type="spellEnd"/>
      <w:r>
        <w:t>. Użytkownik będzie posiadał dostęp tylko do swojej instalacji poprzez logowanie do systemu z hasłem użytkownika.</w:t>
      </w:r>
    </w:p>
    <w:p w:rsidR="00795C88" w:rsidRDefault="00795C88" w:rsidP="00795C88">
      <w:pPr>
        <w:pStyle w:val="Teksttreci1"/>
        <w:shd w:val="clear" w:color="auto" w:fill="auto"/>
        <w:spacing w:before="0" w:line="240" w:lineRule="auto"/>
        <w:ind w:left="20" w:right="20" w:firstLine="340"/>
      </w:pPr>
      <w:r>
        <w:t>Zainstalowany system musi łączyć się z portalem internetowym (</w:t>
      </w:r>
      <w:proofErr w:type="spellStart"/>
      <w:r>
        <w:t>podstrona</w:t>
      </w:r>
      <w:proofErr w:type="spellEnd"/>
      <w:r>
        <w:t xml:space="preserve"> informująca </w:t>
      </w:r>
      <w:r>
        <w:br/>
        <w:t xml:space="preserve">o ilości wyprodukowanej energii) i innymi narzędzia ICT w celu wdrożenia i promocji rozwiązań, usług i produktów czystej energii, w tym promocji lokalizowania ośrodków czystej energii na obszarach peryferyjnych. Wykonawca ma obowiązek skonfigurowania sterownika lub dodatkowego układu, z </w:t>
      </w:r>
      <w:proofErr w:type="spellStart"/>
      <w:r>
        <w:t>ist</w:t>
      </w:r>
      <w:proofErr w:type="spellEnd"/>
      <w:r>
        <w:t xml:space="preserve">. siecią Internet mieszkańca w taki sposób by spełnić wyżej wymienione kryteria, w przypadku braku dobrej łączności sterownika </w:t>
      </w:r>
      <w:r>
        <w:br/>
        <w:t>z routerem, wykonawca dostosuje instalacje do prawidłowego i bez zakłóceniowego przesyłu danych.</w:t>
      </w:r>
    </w:p>
    <w:p w:rsidR="00795C88" w:rsidRDefault="00795C88" w:rsidP="00795C88">
      <w:pPr>
        <w:pStyle w:val="Teksttreci1"/>
        <w:shd w:val="clear" w:color="auto" w:fill="auto"/>
        <w:spacing w:before="0" w:line="240" w:lineRule="auto"/>
        <w:ind w:left="20" w:right="20" w:firstLine="340"/>
      </w:pPr>
    </w:p>
    <w:p w:rsidR="00795C88" w:rsidRDefault="00795C88" w:rsidP="00795C88">
      <w:pPr>
        <w:pStyle w:val="Nagwek31"/>
        <w:keepNext/>
        <w:keepLines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Charakterystyka systemu:</w:t>
      </w:r>
      <w:bookmarkEnd w:id="3"/>
    </w:p>
    <w:p w:rsidR="00795C88" w:rsidRDefault="00795C88" w:rsidP="00795C88">
      <w:pPr>
        <w:pStyle w:val="Teksttreci1"/>
        <w:shd w:val="clear" w:color="auto" w:fill="auto"/>
        <w:spacing w:before="0" w:line="240" w:lineRule="auto"/>
        <w:ind w:left="20" w:right="20" w:firstLine="0"/>
      </w:pPr>
      <w:r>
        <w:t xml:space="preserve">System </w:t>
      </w:r>
      <w:proofErr w:type="spellStart"/>
      <w:r>
        <w:t>zarządzania</w:t>
      </w:r>
      <w:proofErr w:type="spellEnd"/>
      <w:r>
        <w:t xml:space="preserve"> danymi dotyczącymi produkcji energii pochodzących z OZE składa się </w:t>
      </w:r>
      <w:r>
        <w:br/>
        <w:t>z następujących układów: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634"/>
          <w:tab w:val="left" w:pos="9072"/>
        </w:tabs>
        <w:spacing w:before="0" w:line="240" w:lineRule="auto"/>
        <w:ind w:left="560" w:hanging="200"/>
      </w:pPr>
      <w:r>
        <w:t xml:space="preserve">monitorowania parametrów pracy oraz zdalnego sterowania instalacji fotowoltaicznej, </w:t>
      </w:r>
      <w:proofErr w:type="spellStart"/>
      <w:r>
        <w:t>pompy</w:t>
      </w:r>
      <w:proofErr w:type="spellEnd"/>
      <w:r>
        <w:t xml:space="preserve"> ciepła i kotłowni, oraz przeprowadzenia zdalnego serwisu urządzeń, dokonania zdalnej aktualizacji oprogramowania a także monitorowania zdarzeń historycznych: ostrzeżenia, alarmy,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637"/>
          <w:tab w:val="left" w:pos="9072"/>
        </w:tabs>
        <w:spacing w:before="0" w:line="240" w:lineRule="auto"/>
        <w:ind w:left="20" w:firstLine="340"/>
      </w:pPr>
      <w:r>
        <w:t xml:space="preserve">strony internetowej wraz z formularzem </w:t>
      </w:r>
      <w:proofErr w:type="spellStart"/>
      <w:r>
        <w:t>online</w:t>
      </w:r>
      <w:proofErr w:type="spellEnd"/>
      <w:r>
        <w:t>,</w:t>
      </w:r>
    </w:p>
    <w:p w:rsidR="00795C88" w:rsidRDefault="00795C88" w:rsidP="00795C88">
      <w:pPr>
        <w:pStyle w:val="Teksttreci1"/>
        <w:shd w:val="clear" w:color="auto" w:fill="auto"/>
        <w:tabs>
          <w:tab w:val="left" w:pos="637"/>
          <w:tab w:val="left" w:pos="9072"/>
        </w:tabs>
        <w:spacing w:before="0" w:line="240" w:lineRule="auto"/>
        <w:ind w:left="360" w:firstLine="0"/>
      </w:pPr>
    </w:p>
    <w:p w:rsidR="00795C88" w:rsidRDefault="00795C88" w:rsidP="00795C88">
      <w:pPr>
        <w:pStyle w:val="Teksttreci1"/>
        <w:shd w:val="clear" w:color="auto" w:fill="auto"/>
        <w:tabs>
          <w:tab w:val="left" w:pos="9072"/>
        </w:tabs>
        <w:spacing w:before="0" w:line="240" w:lineRule="auto"/>
        <w:ind w:firstLine="0"/>
      </w:pPr>
      <w:r>
        <w:t xml:space="preserve">System ma w swoich założeniach spełniać następujące zadania: </w:t>
      </w:r>
    </w:p>
    <w:p w:rsidR="00795C88" w:rsidRDefault="00795C88" w:rsidP="00795C88">
      <w:pPr>
        <w:pStyle w:val="Teksttreci1"/>
        <w:shd w:val="clear" w:color="auto" w:fill="auto"/>
        <w:tabs>
          <w:tab w:val="left" w:pos="9072"/>
        </w:tabs>
        <w:spacing w:before="0" w:line="240" w:lineRule="auto"/>
        <w:ind w:firstLine="0"/>
        <w:rPr>
          <w:b/>
        </w:rPr>
      </w:pPr>
      <w:r>
        <w:rPr>
          <w:rStyle w:val="Teksttreci0"/>
          <w:b/>
        </w:rPr>
        <w:t>System monitoringu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678"/>
          <w:tab w:val="left" w:pos="9072"/>
        </w:tabs>
        <w:spacing w:before="0" w:line="240" w:lineRule="auto"/>
        <w:ind w:left="680" w:hanging="340"/>
      </w:pPr>
      <w:r>
        <w:t>zbierać i przechowywać w centralnej bazie danych, informacje o instalacjach OZE,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678"/>
          <w:tab w:val="left" w:pos="9072"/>
        </w:tabs>
        <w:spacing w:before="0" w:line="240" w:lineRule="auto"/>
        <w:ind w:left="680" w:hanging="340"/>
      </w:pPr>
      <w:r>
        <w:t xml:space="preserve">zbierać i przechowywać w centralnej bazie danych, informacje o produkcji energii </w:t>
      </w:r>
      <w:r>
        <w:br/>
        <w:t>w poszczególnych instalacjach OZE,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678"/>
          <w:tab w:val="left" w:pos="9072"/>
        </w:tabs>
        <w:spacing w:before="0" w:line="240" w:lineRule="auto"/>
        <w:ind w:left="680" w:hanging="340"/>
      </w:pPr>
      <w:r>
        <w:t>zbierać dane o produkcji energii w instalacjach OZE dla wszystkich lub określonych instalacji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678"/>
          <w:tab w:val="left" w:pos="9072"/>
        </w:tabs>
        <w:spacing w:before="0" w:line="240" w:lineRule="auto"/>
        <w:ind w:left="680" w:hanging="340"/>
      </w:pPr>
      <w:r>
        <w:t>zbierać dane o produkcji energii automatycznie, za pomocą sieci komputerowej lub GSM lub poprzez bezpośredni pomiar pracownika i manualne wprowadzanie do systemu.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682"/>
          <w:tab w:val="left" w:pos="9072"/>
        </w:tabs>
        <w:spacing w:before="0" w:line="240" w:lineRule="auto"/>
        <w:ind w:left="680" w:hanging="340"/>
      </w:pPr>
      <w:r>
        <w:t>automatycznie zbierać dane o produkcji energii z różną, zależną od urządzenia, technologii lub zdefiniowanej przez system częstotliwością (min. raz na miesiąc)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671"/>
          <w:tab w:val="left" w:pos="9072"/>
        </w:tabs>
        <w:spacing w:before="0" w:line="240" w:lineRule="auto"/>
        <w:ind w:left="680" w:hanging="340"/>
      </w:pPr>
      <w:r>
        <w:t xml:space="preserve">monitorować pracę instalacji OZE i w razie konieczności powiadamiać określonych użytkowników systemu o nienormalnych stanach czy przerwach w pracy instalacji (poprzez </w:t>
      </w:r>
      <w:proofErr w:type="spellStart"/>
      <w:r>
        <w:t>emiala</w:t>
      </w:r>
      <w:proofErr w:type="spellEnd"/>
      <w:r>
        <w:t xml:space="preserve"> lub SMS).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682"/>
          <w:tab w:val="left" w:pos="9072"/>
        </w:tabs>
        <w:spacing w:before="0" w:line="240" w:lineRule="auto"/>
        <w:ind w:left="680" w:hanging="340"/>
      </w:pPr>
      <w:r>
        <w:t>generować raporty dotyczące ilości wyprodukowanej przez określone grupy instalacji energii w określonych okresach czasu (gminny serwer aplikacji),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678"/>
          <w:tab w:val="left" w:pos="9072"/>
        </w:tabs>
        <w:spacing w:before="0" w:line="240" w:lineRule="auto"/>
        <w:ind w:left="680" w:hanging="340"/>
      </w:pPr>
      <w:r>
        <w:lastRenderedPageBreak/>
        <w:t xml:space="preserve">generować raporty dotyczące stanu pracy określonych instalacji lub grup instalacji </w:t>
      </w:r>
      <w:r>
        <w:br/>
        <w:t>w określonych okresach czasu,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678"/>
          <w:tab w:val="left" w:pos="9072"/>
        </w:tabs>
        <w:spacing w:before="0" w:line="240" w:lineRule="auto"/>
        <w:ind w:left="680" w:hanging="340"/>
      </w:pPr>
      <w:r>
        <w:t>wizualizować stany poprawnej pracy, awarii urządzeń z możliwością zdalnego serwisu</w:t>
      </w:r>
    </w:p>
    <w:p w:rsidR="00795C88" w:rsidRDefault="00795C88" w:rsidP="00795C88">
      <w:pPr>
        <w:pStyle w:val="Teksttreci1"/>
        <w:shd w:val="clear" w:color="auto" w:fill="auto"/>
        <w:tabs>
          <w:tab w:val="left" w:pos="678"/>
          <w:tab w:val="left" w:pos="9072"/>
        </w:tabs>
        <w:spacing w:before="0" w:line="240" w:lineRule="auto"/>
        <w:ind w:firstLine="0"/>
      </w:pPr>
    </w:p>
    <w:p w:rsidR="00795C88" w:rsidRDefault="00795C88" w:rsidP="00795C88">
      <w:pPr>
        <w:pStyle w:val="Teksttreci1"/>
        <w:shd w:val="clear" w:color="auto" w:fill="auto"/>
        <w:tabs>
          <w:tab w:val="left" w:pos="9072"/>
        </w:tabs>
        <w:spacing w:before="0" w:line="240" w:lineRule="auto"/>
        <w:ind w:left="680" w:hanging="340"/>
        <w:rPr>
          <w:b/>
        </w:rPr>
      </w:pPr>
      <w:r>
        <w:rPr>
          <w:rStyle w:val="Teksttreci0"/>
          <w:b/>
        </w:rPr>
        <w:t>Strona internetowa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682"/>
          <w:tab w:val="left" w:pos="9072"/>
        </w:tabs>
        <w:spacing w:before="0" w:line="240" w:lineRule="auto"/>
        <w:ind w:left="680" w:hanging="340"/>
      </w:pPr>
      <w:r>
        <w:t xml:space="preserve">dodatkowym elementem będzie formularz on </w:t>
      </w:r>
      <w:proofErr w:type="spellStart"/>
      <w:r>
        <w:t>-lin</w:t>
      </w:r>
      <w:proofErr w:type="spellEnd"/>
      <w:r>
        <w:t>e, dzięki któremu mieszkańcy (użytkownicy) będą mogli zgłaszać uwagi, skargi, zapytania, zgłaszać awarie instalacji -w celu serwisowania instalacji,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678"/>
          <w:tab w:val="left" w:pos="9072"/>
        </w:tabs>
        <w:spacing w:before="0" w:line="240" w:lineRule="auto"/>
        <w:ind w:left="680" w:hanging="340"/>
      </w:pPr>
      <w:r>
        <w:t xml:space="preserve">przesyłanie raportów w arkuszu kalkulacyjnym do Zamawiającego, który będzie uzupełniany o dane odczytywane bezpośrednio ze sterowników użytkowników </w:t>
      </w:r>
      <w:r>
        <w:br/>
        <w:t xml:space="preserve">i upubliczniany na </w:t>
      </w:r>
      <w:proofErr w:type="spellStart"/>
      <w:r>
        <w:t>podstronie</w:t>
      </w:r>
      <w:proofErr w:type="spellEnd"/>
      <w:r>
        <w:t xml:space="preserve"> internetowej w sposób zbiorczy,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678"/>
          <w:tab w:val="left" w:pos="9072"/>
        </w:tabs>
        <w:spacing w:before="0" w:line="240" w:lineRule="auto"/>
        <w:ind w:left="680" w:hanging="340"/>
      </w:pPr>
      <w:r>
        <w:t>wizualizacja na mapie gminy ośrodków czystej energii - punktowe rozmieszczenie instalacji solarnych,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686"/>
          <w:tab w:val="left" w:pos="9072"/>
        </w:tabs>
        <w:spacing w:before="0" w:line="240" w:lineRule="auto"/>
        <w:ind w:left="680" w:hanging="340"/>
      </w:pPr>
      <w:r>
        <w:t xml:space="preserve">strona zawierająca moduł </w:t>
      </w:r>
      <w:proofErr w:type="spellStart"/>
      <w:r>
        <w:t>e-learningowy</w:t>
      </w:r>
      <w:proofErr w:type="spellEnd"/>
      <w:r>
        <w:t xml:space="preserve"> (promujący rozwiązania czystej energii, </w:t>
      </w:r>
      <w:r>
        <w:br/>
        <w:t>w tym lokalizowanie ośrodków czystej energii na obszarach peryferyjnych), kalkulator oszacowujący wpływ funkcjonowania gospodarstw domowych na zjawisko globalnego ocieplenia, wizualizację rozmieszczenia instalacji na mapie, a także pracy systemów OZE zbierającą informacje do bazy danych</w:t>
      </w:r>
    </w:p>
    <w:p w:rsidR="00795C88" w:rsidRDefault="00795C88" w:rsidP="00795C88">
      <w:pPr>
        <w:pStyle w:val="Teksttreci1"/>
        <w:shd w:val="clear" w:color="auto" w:fill="auto"/>
        <w:tabs>
          <w:tab w:val="left" w:pos="686"/>
        </w:tabs>
        <w:spacing w:before="0" w:line="240" w:lineRule="auto"/>
        <w:ind w:left="680" w:right="700" w:firstLine="0"/>
      </w:pPr>
    </w:p>
    <w:p w:rsidR="00795C88" w:rsidRDefault="00795C88" w:rsidP="00795C88">
      <w:pPr>
        <w:pStyle w:val="Nagwek31"/>
        <w:keepNext/>
        <w:keepLines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  <w:u w:val="single"/>
        </w:rPr>
      </w:pPr>
      <w:bookmarkStart w:id="4" w:name="bookmark5"/>
      <w:r>
        <w:rPr>
          <w:sz w:val="24"/>
          <w:szCs w:val="24"/>
          <w:u w:val="single"/>
        </w:rPr>
        <w:t>Funkcjonalność systemu:</w:t>
      </w:r>
      <w:bookmarkEnd w:id="4"/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718"/>
        </w:tabs>
        <w:spacing w:before="0" w:line="240" w:lineRule="auto"/>
        <w:ind w:left="720" w:right="20" w:hanging="420"/>
      </w:pPr>
      <w:r>
        <w:t xml:space="preserve">funkcja alarmów historycznych - umożliwia przeglądanie archiwalnych zdarzeń alarmowych na wszystkich lub wybranym monitorowanym obiekcie za dowolny okres czasu. Dodatkowo dostępna jest informacja kiedy dany alarm został potwierdzony </w:t>
      </w:r>
      <w:r>
        <w:br/>
        <w:t>i przez jakiego operatora. W każdej chwili istnieje możliwość wykonania wydruku sporządzonego zestawienia- System ma pobierać dane od urządzeń, które będą posiadały funkcję alarmów historycznych.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710"/>
        </w:tabs>
        <w:spacing w:before="0" w:line="240" w:lineRule="auto"/>
        <w:ind w:left="720" w:right="20" w:hanging="420"/>
      </w:pPr>
      <w:r>
        <w:t>podgląd stanu sterownika - pełen podgląd wszystkich wejść, wyjść i wykorzystanych rejestrów - narzędzie diagnostyczne szybkiego podglądu stanu monitorowanych modułów telemetrycznych- System ma pobierać dane od urządzeń, które będą posiadały funkcję podglądu stanu sterownika.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710"/>
        </w:tabs>
        <w:spacing w:before="0" w:line="240" w:lineRule="auto"/>
        <w:ind w:left="720" w:right="20" w:hanging="420"/>
      </w:pPr>
      <w:r>
        <w:t xml:space="preserve">baza danych - zapis wszystkich odebranych danych w relatywnej bazie danych wraz </w:t>
      </w:r>
      <w:r>
        <w:br/>
        <w:t>z narzędziem do jej przeglądania oraz eksportowania który jest obsługiwany przez arkusz kalkulacyjny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718"/>
        </w:tabs>
        <w:spacing w:before="0" w:line="240" w:lineRule="auto"/>
        <w:ind w:left="720" w:right="20" w:hanging="420"/>
      </w:pPr>
      <w:r>
        <w:t>kontrola połączenia serwera aplikacji z monitorowanymi obiektami - informowanie operatora o braku komunikacji wraz z podaniem dokładnego czasu zerwania połączenia - System ma pobierać dane od urządzeń, które będą posiadały funkcję kontroli połączenia serwera aplikacji z monitorowanymi obiektami.</w:t>
      </w:r>
    </w:p>
    <w:p w:rsidR="00795C88" w:rsidRDefault="00795C88" w:rsidP="00795C88">
      <w:pPr>
        <w:pStyle w:val="Teksttreci1"/>
        <w:shd w:val="clear" w:color="auto" w:fill="auto"/>
        <w:tabs>
          <w:tab w:val="left" w:pos="718"/>
        </w:tabs>
        <w:spacing w:before="0" w:line="240" w:lineRule="auto"/>
        <w:ind w:left="720" w:right="20" w:firstLine="0"/>
      </w:pPr>
    </w:p>
    <w:p w:rsidR="00795C88" w:rsidRDefault="00795C88" w:rsidP="00795C88">
      <w:pPr>
        <w:pStyle w:val="Nagwek31"/>
        <w:keepNext/>
        <w:keepLines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bookmarkStart w:id="5" w:name="bookmark6"/>
      <w:r>
        <w:rPr>
          <w:sz w:val="24"/>
          <w:szCs w:val="24"/>
        </w:rPr>
        <w:t>Rejestracja i archiwizacja parametrów pracy:</w:t>
      </w:r>
      <w:bookmarkEnd w:id="5"/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714"/>
        </w:tabs>
        <w:spacing w:before="0" w:line="240" w:lineRule="auto"/>
        <w:ind w:left="720" w:hanging="420"/>
      </w:pPr>
      <w:r>
        <w:t>tryb pracy urządzeń,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721"/>
        </w:tabs>
        <w:spacing w:before="0" w:line="240" w:lineRule="auto"/>
        <w:ind w:left="720" w:hanging="420"/>
      </w:pPr>
      <w:r>
        <w:t>stan pracy urządzeń,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725"/>
        </w:tabs>
        <w:spacing w:before="0" w:line="240" w:lineRule="auto"/>
        <w:ind w:left="720" w:hanging="420"/>
      </w:pPr>
      <w:r>
        <w:t>stany ostrzegawcze i awaryjne urządzeń,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714"/>
        </w:tabs>
        <w:spacing w:before="0" w:line="240" w:lineRule="auto"/>
        <w:ind w:left="720" w:hanging="420"/>
      </w:pPr>
      <w:r>
        <w:t>parametry procesowe układów temperatury układu, praca pomp.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710"/>
        </w:tabs>
        <w:spacing w:before="0" w:line="240" w:lineRule="auto"/>
        <w:ind w:left="720" w:hanging="420"/>
      </w:pPr>
      <w:r>
        <w:t>zdalna zmiana parametrów pracy układów,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714"/>
        </w:tabs>
        <w:spacing w:before="0" w:line="240" w:lineRule="auto"/>
        <w:ind w:left="720" w:right="20" w:hanging="420"/>
      </w:pPr>
      <w:r>
        <w:t>wykresy szybkiego podglądu - pozwalają na podgląd: pracy, spoczynku, awarii urządzeń,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710"/>
        </w:tabs>
        <w:spacing w:before="0" w:line="240" w:lineRule="auto"/>
        <w:ind w:left="720" w:hanging="420"/>
      </w:pPr>
      <w:r>
        <w:lastRenderedPageBreak/>
        <w:t>trendy historyczne - możliwość sporządzania wykresów archiwalnych na dokładniej skali czasu w wybranym okresie historycznym. W każdej chwili istnieje możliwość wykonania wydruku sporządzonego wykresu,</w:t>
      </w:r>
    </w:p>
    <w:p w:rsidR="00795C88" w:rsidRDefault="00795C88" w:rsidP="00795C88">
      <w:pPr>
        <w:pStyle w:val="Teksttreci1"/>
        <w:numPr>
          <w:ilvl w:val="0"/>
          <w:numId w:val="80"/>
        </w:numPr>
        <w:shd w:val="clear" w:color="auto" w:fill="auto"/>
        <w:tabs>
          <w:tab w:val="clear" w:pos="357"/>
          <w:tab w:val="left" w:pos="721"/>
        </w:tabs>
        <w:spacing w:before="0" w:line="240" w:lineRule="auto"/>
        <w:ind w:left="720" w:hanging="420"/>
      </w:pPr>
      <w:r>
        <w:t>raporty - możliwość sporządzania raportów odnośnie: czasu pracy, ilości załączeń, ilości awarii, czasu awarii urządzeń w wybranym okresie historycznym. W każdej chwili istnieje możliwość wykonania wydruku sporządzonego zestawienia.</w:t>
      </w:r>
    </w:p>
    <w:p w:rsidR="00795C88" w:rsidRDefault="00795C88" w:rsidP="00795C88">
      <w:pPr>
        <w:pStyle w:val="Teksttreci1"/>
        <w:shd w:val="clear" w:color="auto" w:fill="auto"/>
        <w:tabs>
          <w:tab w:val="left" w:pos="721"/>
        </w:tabs>
        <w:spacing w:before="0" w:line="240" w:lineRule="auto"/>
        <w:ind w:left="720" w:right="660" w:firstLine="0"/>
      </w:pPr>
    </w:p>
    <w:p w:rsidR="00795C88" w:rsidRDefault="00795C88" w:rsidP="00795C88">
      <w:pPr>
        <w:pStyle w:val="Nagwek31"/>
        <w:keepNext/>
        <w:keepLines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bookmarkStart w:id="6" w:name="bookmark7"/>
      <w:r>
        <w:rPr>
          <w:sz w:val="24"/>
          <w:szCs w:val="24"/>
        </w:rPr>
        <w:t>Dostępność informacji oraz usług:</w:t>
      </w:r>
      <w:bookmarkEnd w:id="6"/>
    </w:p>
    <w:p w:rsidR="00795C88" w:rsidRDefault="00795C88" w:rsidP="00795C88">
      <w:pPr>
        <w:pStyle w:val="Standard"/>
        <w:numPr>
          <w:ilvl w:val="0"/>
          <w:numId w:val="81"/>
        </w:numPr>
        <w:autoSpaceDN w:val="0"/>
        <w:spacing w:line="240" w:lineRule="auto"/>
        <w:ind w:left="709" w:hanging="709"/>
        <w:textAlignment w:val="baseline"/>
        <w:rPr>
          <w:rFonts w:cs="Times New Roman"/>
          <w:lang w:val="pl-PL"/>
        </w:rPr>
      </w:pPr>
      <w:r>
        <w:rPr>
          <w:rFonts w:cs="Times New Roman"/>
          <w:lang w:val="pl-PL"/>
        </w:rPr>
        <w:t>Każda osoba, bez względu na poziom sprawności fizycznej czy intelektualnej, wiek, sprzęt czy oprogramowanie, korzystająca z platformy internetowej ma mieć pełny dostęp do zamieszczonych na niej informacji i funkcjonalności.</w:t>
      </w:r>
    </w:p>
    <w:p w:rsidR="00795C88" w:rsidRDefault="00795C88" w:rsidP="00795C88">
      <w:pPr>
        <w:pStyle w:val="Standard"/>
        <w:numPr>
          <w:ilvl w:val="0"/>
          <w:numId w:val="81"/>
        </w:numPr>
        <w:autoSpaceDN w:val="0"/>
        <w:spacing w:line="240" w:lineRule="auto"/>
        <w:ind w:left="709" w:hanging="709"/>
        <w:textAlignment w:val="baseline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Platforma internetowa winna być zrealizowana zgodnie z wymaganiami WCAG 2.0(Web </w:t>
      </w:r>
      <w:proofErr w:type="spellStart"/>
      <w:r>
        <w:rPr>
          <w:rFonts w:cs="Times New Roman"/>
          <w:lang w:val="pl-PL"/>
        </w:rPr>
        <w:t>Content</w:t>
      </w:r>
      <w:proofErr w:type="spellEnd"/>
      <w:r>
        <w:rPr>
          <w:rFonts w:cs="Times New Roman"/>
          <w:lang w:val="pl-PL"/>
        </w:rPr>
        <w:t xml:space="preserve"> </w:t>
      </w:r>
      <w:proofErr w:type="spellStart"/>
      <w:r>
        <w:rPr>
          <w:rFonts w:cs="Times New Roman"/>
          <w:lang w:val="pl-PL"/>
        </w:rPr>
        <w:t>Accessibility</w:t>
      </w:r>
      <w:proofErr w:type="spellEnd"/>
      <w:r>
        <w:rPr>
          <w:rFonts w:cs="Times New Roman"/>
          <w:lang w:val="pl-PL"/>
        </w:rPr>
        <w:t xml:space="preserve"> </w:t>
      </w:r>
      <w:proofErr w:type="spellStart"/>
      <w:r>
        <w:rPr>
          <w:rFonts w:cs="Times New Roman"/>
          <w:lang w:val="pl-PL"/>
        </w:rPr>
        <w:t>Guidelines</w:t>
      </w:r>
      <w:proofErr w:type="spellEnd"/>
      <w:r>
        <w:rPr>
          <w:rFonts w:cs="Times New Roman"/>
          <w:lang w:val="pl-PL"/>
        </w:rPr>
        <w:t xml:space="preserve">) dla systemów teleinformatycznych </w:t>
      </w:r>
      <w:r>
        <w:rPr>
          <w:rFonts w:cs="Times New Roman"/>
          <w:lang w:val="pl-PL"/>
        </w:rPr>
        <w:br/>
        <w:t xml:space="preserve">w zakresie dostępności dla osób niepełnosprawnych, zgodnie z zapisami Rozporządzenia Rady Ministrów z dnia 12 kwietnia 2012 r. w sprawie Krajowych Ram </w:t>
      </w:r>
      <w:proofErr w:type="spellStart"/>
      <w:r>
        <w:rPr>
          <w:rFonts w:cs="Times New Roman"/>
          <w:lang w:val="pl-PL"/>
        </w:rPr>
        <w:t>Interoperacyjności</w:t>
      </w:r>
      <w:proofErr w:type="spellEnd"/>
      <w:r>
        <w:rPr>
          <w:rFonts w:cs="Times New Roman"/>
          <w:lang w:val="pl-PL"/>
        </w:rPr>
        <w:t>, minimalnych wymagań dla rejestrów publicznych i wymiany informacji w postaci elektronicznej oraz minimalnych wymagań dla systemów teleinformatycznych.</w:t>
      </w:r>
    </w:p>
    <w:p w:rsidR="00795C88" w:rsidRDefault="00795C88" w:rsidP="00795C88">
      <w:pPr>
        <w:pStyle w:val="Standard"/>
        <w:numPr>
          <w:ilvl w:val="0"/>
          <w:numId w:val="81"/>
        </w:numPr>
        <w:autoSpaceDN w:val="0"/>
        <w:spacing w:line="240" w:lineRule="auto"/>
        <w:ind w:left="709" w:hanging="709"/>
        <w:textAlignment w:val="baseline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Dostępność platformy zostanie zagwarantowana w aspekcie informacyjnym – m.in. poprzez: udostępnienie informacji w sposób przyjazny dla czytelnika, przygotowany </w:t>
      </w:r>
      <w:r>
        <w:rPr>
          <w:rFonts w:cs="Times New Roman"/>
          <w:lang w:val="pl-PL"/>
        </w:rPr>
        <w:br/>
        <w:t xml:space="preserve">z uwzględnieniem zasad zrozumiałości i czytelności, bez nadmiernie skomplikowanych i specjalistycznych treści tekstowych (dobrze zredagowany </w:t>
      </w:r>
      <w:r>
        <w:rPr>
          <w:rFonts w:cs="Times New Roman"/>
          <w:lang w:val="pl-PL"/>
        </w:rPr>
        <w:br/>
        <w:t>i zrozumiały tekst będzie dostępny zarówno dla osób z zaburzeniami poznawczymi, niepełnosprawnymi intelektualnie oraz osób niesłyszących).</w:t>
      </w:r>
    </w:p>
    <w:p w:rsidR="00795C88" w:rsidRDefault="00795C88" w:rsidP="00795C88">
      <w:pPr>
        <w:pStyle w:val="Standard"/>
        <w:numPr>
          <w:ilvl w:val="0"/>
          <w:numId w:val="81"/>
        </w:numPr>
        <w:autoSpaceDN w:val="0"/>
        <w:spacing w:line="240" w:lineRule="auto"/>
        <w:ind w:left="709" w:hanging="709"/>
        <w:textAlignment w:val="baseline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Dostępność platformy zostanie zagwarantowana w aspekcie technicznym – dostępność informacji oraz usług (np. formularza </w:t>
      </w:r>
      <w:proofErr w:type="spellStart"/>
      <w:r>
        <w:rPr>
          <w:rFonts w:cs="Times New Roman"/>
          <w:lang w:val="pl-PL"/>
        </w:rPr>
        <w:t>on-line</w:t>
      </w:r>
      <w:proofErr w:type="spellEnd"/>
      <w:r>
        <w:rPr>
          <w:rFonts w:cs="Times New Roman"/>
          <w:lang w:val="pl-PL"/>
        </w:rPr>
        <w:t xml:space="preserve">) dla osób z </w:t>
      </w:r>
      <w:proofErr w:type="spellStart"/>
      <w:r>
        <w:rPr>
          <w:rFonts w:cs="Times New Roman"/>
          <w:lang w:val="pl-PL"/>
        </w:rPr>
        <w:t>niepełnosprawnościami</w:t>
      </w:r>
      <w:proofErr w:type="spellEnd"/>
      <w:r>
        <w:rPr>
          <w:rFonts w:cs="Times New Roman"/>
          <w:lang w:val="pl-PL"/>
        </w:rPr>
        <w:t xml:space="preserve"> zgodnie ze standardami WCAG 2.0. na poziomie AA.</w:t>
      </w:r>
    </w:p>
    <w:p w:rsidR="00795C88" w:rsidRDefault="00795C88" w:rsidP="00795C88">
      <w:pPr>
        <w:pStyle w:val="Standard"/>
        <w:numPr>
          <w:ilvl w:val="0"/>
          <w:numId w:val="81"/>
        </w:numPr>
        <w:autoSpaceDN w:val="0"/>
        <w:spacing w:line="240" w:lineRule="auto"/>
        <w:ind w:left="709" w:hanging="709"/>
        <w:textAlignment w:val="baseline"/>
        <w:rPr>
          <w:rFonts w:cs="Times New Roman"/>
          <w:lang w:val="pl-PL"/>
        </w:rPr>
      </w:pPr>
      <w:r>
        <w:rPr>
          <w:rFonts w:cs="Times New Roman"/>
          <w:lang w:val="pl-PL"/>
        </w:rPr>
        <w:t>Potwierdzeniem spełnienia przez zbudowaną platformę internetową wymagań określonych ww. rozporządzeniu będzie raport z audytu końcowego wykonany przez niezależny podmiot.</w:t>
      </w:r>
    </w:p>
    <w:p w:rsidR="00381007" w:rsidRPr="00054285" w:rsidRDefault="00381007" w:rsidP="00381007">
      <w:pPr>
        <w:pStyle w:val="Standard"/>
        <w:spacing w:line="240" w:lineRule="auto"/>
        <w:ind w:left="284"/>
        <w:rPr>
          <w:rFonts w:cs="Times New Roman"/>
          <w:lang w:val="pl-PL"/>
        </w:rPr>
      </w:pPr>
    </w:p>
    <w:p w:rsidR="00381007" w:rsidRPr="00054285" w:rsidRDefault="00381007" w:rsidP="00381007">
      <w:pPr>
        <w:pStyle w:val="Standard"/>
        <w:spacing w:line="240" w:lineRule="auto"/>
        <w:rPr>
          <w:rFonts w:cs="Times New Roman"/>
          <w:lang w:val="pl-PL"/>
        </w:rPr>
      </w:pPr>
    </w:p>
    <w:p w:rsidR="00BB37BE" w:rsidRPr="00005E6E" w:rsidRDefault="00BB37BE" w:rsidP="00593CC0"/>
    <w:sectPr w:rsidR="00BB37BE" w:rsidRPr="00005E6E" w:rsidSect="00A83D02">
      <w:pgSz w:w="11906" w:h="16838"/>
      <w:pgMar w:top="1244" w:right="1417" w:bottom="1135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77" w:rsidRDefault="00AA4D77">
      <w:r>
        <w:separator/>
      </w:r>
    </w:p>
  </w:endnote>
  <w:endnote w:type="continuationSeparator" w:id="0">
    <w:p w:rsidR="00AA4D77" w:rsidRDefault="00AA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956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81007" w:rsidRDefault="00381007">
            <w:pPr>
              <w:pStyle w:val="Stopka"/>
              <w:jc w:val="right"/>
            </w:pPr>
            <w:r>
              <w:t xml:space="preserve">Strona </w:t>
            </w:r>
            <w:r w:rsidR="00E14AD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14AD3">
              <w:rPr>
                <w:b/>
              </w:rPr>
              <w:fldChar w:fldCharType="separate"/>
            </w:r>
            <w:r w:rsidR="00AC5299">
              <w:rPr>
                <w:b/>
                <w:noProof/>
              </w:rPr>
              <w:t>2</w:t>
            </w:r>
            <w:r w:rsidR="00E14AD3">
              <w:rPr>
                <w:b/>
              </w:rPr>
              <w:fldChar w:fldCharType="end"/>
            </w:r>
            <w:r>
              <w:t xml:space="preserve"> z </w:t>
            </w:r>
            <w:r w:rsidR="00E14AD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14AD3">
              <w:rPr>
                <w:b/>
              </w:rPr>
              <w:fldChar w:fldCharType="separate"/>
            </w:r>
            <w:r w:rsidR="00AC5299">
              <w:rPr>
                <w:b/>
                <w:noProof/>
              </w:rPr>
              <w:t>8</w:t>
            </w:r>
            <w:r w:rsidR="00E14AD3">
              <w:rPr>
                <w:b/>
              </w:rPr>
              <w:fldChar w:fldCharType="end"/>
            </w:r>
          </w:p>
        </w:sdtContent>
      </w:sdt>
    </w:sdtContent>
  </w:sdt>
  <w:p w:rsidR="00217F18" w:rsidRDefault="00217F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77" w:rsidRDefault="00AA4D77">
      <w:r>
        <w:separator/>
      </w:r>
    </w:p>
  </w:footnote>
  <w:footnote w:type="continuationSeparator" w:id="0">
    <w:p w:rsidR="00AA4D77" w:rsidRDefault="00AA4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D7" w:rsidRPr="001B4999" w:rsidRDefault="002906D7" w:rsidP="002906D7">
    <w:pPr>
      <w:pStyle w:val="Nagwek"/>
      <w:ind w:left="-709"/>
      <w:jc w:val="center"/>
      <w:rPr>
        <w:sz w:val="18"/>
      </w:rPr>
    </w:pPr>
    <w:r>
      <w:rPr>
        <w:noProof/>
        <w:sz w:val="18"/>
        <w:lang w:eastAsia="pl-PL"/>
      </w:rPr>
      <w:drawing>
        <wp:inline distT="0" distB="0" distL="0" distR="0">
          <wp:extent cx="6581775" cy="942975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52" t="18584" r="35121" b="72787"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7F18" w:rsidRPr="002906D7" w:rsidRDefault="002906D7" w:rsidP="002906D7">
    <w:pPr>
      <w:pStyle w:val="Teksttreci40"/>
      <w:shd w:val="clear" w:color="auto" w:fill="auto"/>
      <w:spacing w:after="0"/>
      <w:ind w:left="100"/>
      <w:rPr>
        <w:rFonts w:ascii="Book Antiqua" w:hAnsi="Book Antiqua"/>
        <w:sz w:val="15"/>
        <w:szCs w:val="15"/>
      </w:rPr>
    </w:pPr>
    <w:r w:rsidRPr="001B4999">
      <w:rPr>
        <w:rFonts w:ascii="Book Antiqua" w:hAnsi="Book Antiqua"/>
        <w:sz w:val="15"/>
        <w:szCs w:val="15"/>
      </w:rPr>
      <w:t>Projekt pn.:</w:t>
    </w:r>
    <w:r w:rsidRPr="001B4999">
      <w:rPr>
        <w:rStyle w:val="Teksttreci4PogrubienieKursywa"/>
      </w:rPr>
      <w:t xml:space="preserve"> „SŁAWATYCZE - GMINA Z ENERGIĄ"</w:t>
    </w:r>
    <w:r w:rsidRPr="001B4999">
      <w:rPr>
        <w:rFonts w:ascii="Book Antiqua" w:hAnsi="Book Antiqua"/>
        <w:sz w:val="15"/>
        <w:szCs w:val="15"/>
      </w:rPr>
      <w:t xml:space="preserve"> współfinansowany ze środków Europejskiego Funduszu Rozwoju Regionalnego w ramach Regionalnego Programu Operacyjnego Województwa</w:t>
    </w:r>
    <w:r>
      <w:rPr>
        <w:rFonts w:ascii="Book Antiqua" w:hAnsi="Book Antiqua"/>
        <w:sz w:val="15"/>
        <w:szCs w:val="15"/>
      </w:rPr>
      <w:t xml:space="preserve"> Lubelskiego na lata 2014-2020.</w:t>
    </w:r>
  </w:p>
  <w:p w:rsidR="00217F18" w:rsidRDefault="00217F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8104D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F66AE1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ourier New" w:hAnsi="Courier New"/>
      </w:rPr>
    </w:lvl>
    <w:lvl w:ilvl="3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5">
    <w:nsid w:val="01356FC0"/>
    <w:multiLevelType w:val="hybridMultilevel"/>
    <w:tmpl w:val="C65C67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94690A"/>
    <w:multiLevelType w:val="hybridMultilevel"/>
    <w:tmpl w:val="C95C5996"/>
    <w:lvl w:ilvl="0" w:tplc="F3D0F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AE130C"/>
    <w:multiLevelType w:val="hybridMultilevel"/>
    <w:tmpl w:val="C0CABCC8"/>
    <w:lvl w:ilvl="0" w:tplc="4A201E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CDB5FC9"/>
    <w:multiLevelType w:val="hybridMultilevel"/>
    <w:tmpl w:val="E61ED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1D6D67"/>
    <w:multiLevelType w:val="hybridMultilevel"/>
    <w:tmpl w:val="14242F36"/>
    <w:lvl w:ilvl="0" w:tplc="408CA9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7073DD"/>
    <w:multiLevelType w:val="multilevel"/>
    <w:tmpl w:val="89CAA0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ourier New" w:hAnsi="Courier New"/>
      </w:rPr>
    </w:lvl>
  </w:abstractNum>
  <w:abstractNum w:abstractNumId="11">
    <w:nsid w:val="13D80B24"/>
    <w:multiLevelType w:val="hybridMultilevel"/>
    <w:tmpl w:val="1D56F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AE33AD"/>
    <w:multiLevelType w:val="hybridMultilevel"/>
    <w:tmpl w:val="7D546774"/>
    <w:lvl w:ilvl="0" w:tplc="DAB4B870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7E902B0"/>
    <w:multiLevelType w:val="hybridMultilevel"/>
    <w:tmpl w:val="7A14E85A"/>
    <w:lvl w:ilvl="0" w:tplc="DAB4B870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83215F"/>
    <w:multiLevelType w:val="hybridMultilevel"/>
    <w:tmpl w:val="CC0A2496"/>
    <w:lvl w:ilvl="0" w:tplc="DAB4B870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331DF0"/>
    <w:multiLevelType w:val="hybridMultilevel"/>
    <w:tmpl w:val="84E4A082"/>
    <w:lvl w:ilvl="0" w:tplc="DAB4B870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EB2F91"/>
    <w:multiLevelType w:val="hybridMultilevel"/>
    <w:tmpl w:val="193EA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C552686"/>
    <w:multiLevelType w:val="hybridMultilevel"/>
    <w:tmpl w:val="5964D1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0E60A8"/>
    <w:multiLevelType w:val="hybridMultilevel"/>
    <w:tmpl w:val="F0406CD4"/>
    <w:lvl w:ilvl="0" w:tplc="3062A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8E104D"/>
    <w:multiLevelType w:val="hybridMultilevel"/>
    <w:tmpl w:val="034232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0C67A67"/>
    <w:multiLevelType w:val="hybridMultilevel"/>
    <w:tmpl w:val="21483D5A"/>
    <w:lvl w:ilvl="0" w:tplc="DAB4B8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1FC0B83"/>
    <w:multiLevelType w:val="hybridMultilevel"/>
    <w:tmpl w:val="CADAA6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51C5FE8"/>
    <w:multiLevelType w:val="multilevel"/>
    <w:tmpl w:val="08305F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2715049E"/>
    <w:multiLevelType w:val="multilevel"/>
    <w:tmpl w:val="BE9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1722E4"/>
    <w:multiLevelType w:val="hybridMultilevel"/>
    <w:tmpl w:val="7A708C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8306BBE"/>
    <w:multiLevelType w:val="hybridMultilevel"/>
    <w:tmpl w:val="279A9E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AA70FB6"/>
    <w:multiLevelType w:val="hybridMultilevel"/>
    <w:tmpl w:val="DE7003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003A37"/>
    <w:multiLevelType w:val="hybridMultilevel"/>
    <w:tmpl w:val="DB8ADD3C"/>
    <w:lvl w:ilvl="0" w:tplc="82965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D677C7F"/>
    <w:multiLevelType w:val="hybridMultilevel"/>
    <w:tmpl w:val="DCDEE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F958CC"/>
    <w:multiLevelType w:val="hybridMultilevel"/>
    <w:tmpl w:val="C69CE40E"/>
    <w:lvl w:ilvl="0" w:tplc="F3D0F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305145A"/>
    <w:multiLevelType w:val="hybridMultilevel"/>
    <w:tmpl w:val="2524582C"/>
    <w:lvl w:ilvl="0" w:tplc="40CC50E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546743B"/>
    <w:multiLevelType w:val="singleLevel"/>
    <w:tmpl w:val="8842DD9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2">
    <w:nsid w:val="3A2438DD"/>
    <w:multiLevelType w:val="hybridMultilevel"/>
    <w:tmpl w:val="4DB0AF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ADA774B"/>
    <w:multiLevelType w:val="hybridMultilevel"/>
    <w:tmpl w:val="93E2E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EB04F9"/>
    <w:multiLevelType w:val="hybridMultilevel"/>
    <w:tmpl w:val="9A9E3352"/>
    <w:lvl w:ilvl="0" w:tplc="6D82A3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B631262"/>
    <w:multiLevelType w:val="singleLevel"/>
    <w:tmpl w:val="6FFA24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3D95372F"/>
    <w:multiLevelType w:val="hybridMultilevel"/>
    <w:tmpl w:val="82B6F4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E81C70"/>
    <w:multiLevelType w:val="hybridMultilevel"/>
    <w:tmpl w:val="5F0A5A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FBD788F"/>
    <w:multiLevelType w:val="hybridMultilevel"/>
    <w:tmpl w:val="BF62853C"/>
    <w:lvl w:ilvl="0" w:tplc="DAB4B870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05A7598"/>
    <w:multiLevelType w:val="multilevel"/>
    <w:tmpl w:val="E8848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>
    <w:nsid w:val="409E1EA2"/>
    <w:multiLevelType w:val="hybridMultilevel"/>
    <w:tmpl w:val="EA8CB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0F650AB"/>
    <w:multiLevelType w:val="hybridMultilevel"/>
    <w:tmpl w:val="0D889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1FE72FF"/>
    <w:multiLevelType w:val="hybridMultilevel"/>
    <w:tmpl w:val="D5BE5A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3073134"/>
    <w:multiLevelType w:val="multilevel"/>
    <w:tmpl w:val="89CAA0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ourier New" w:hAnsi="Courier New"/>
      </w:rPr>
    </w:lvl>
  </w:abstractNum>
  <w:abstractNum w:abstractNumId="45">
    <w:nsid w:val="43CB7875"/>
    <w:multiLevelType w:val="hybridMultilevel"/>
    <w:tmpl w:val="EA267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73E5F6B"/>
    <w:multiLevelType w:val="hybridMultilevel"/>
    <w:tmpl w:val="96FCCA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878634A"/>
    <w:multiLevelType w:val="hybridMultilevel"/>
    <w:tmpl w:val="B9AC8E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8FB188C"/>
    <w:multiLevelType w:val="hybridMultilevel"/>
    <w:tmpl w:val="ED36CE6E"/>
    <w:lvl w:ilvl="0" w:tplc="9C0865D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B636197"/>
    <w:multiLevelType w:val="hybridMultilevel"/>
    <w:tmpl w:val="72800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B7915E6"/>
    <w:multiLevelType w:val="multilevel"/>
    <w:tmpl w:val="AF584E58"/>
    <w:lvl w:ilvl="0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1">
    <w:nsid w:val="4C3C70DC"/>
    <w:multiLevelType w:val="hybridMultilevel"/>
    <w:tmpl w:val="F6861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DED4A5F"/>
    <w:multiLevelType w:val="hybridMultilevel"/>
    <w:tmpl w:val="E5102748"/>
    <w:lvl w:ilvl="0" w:tplc="DAB4B870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F6D5D4B"/>
    <w:multiLevelType w:val="hybridMultilevel"/>
    <w:tmpl w:val="52FA9756"/>
    <w:lvl w:ilvl="0" w:tplc="955C8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1236DA2"/>
    <w:multiLevelType w:val="hybridMultilevel"/>
    <w:tmpl w:val="745416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6110437"/>
    <w:multiLevelType w:val="singleLevel"/>
    <w:tmpl w:val="6FFA24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6">
    <w:nsid w:val="575B77A5"/>
    <w:multiLevelType w:val="hybridMultilevel"/>
    <w:tmpl w:val="924C0848"/>
    <w:lvl w:ilvl="0" w:tplc="DAB4B870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9B708BD"/>
    <w:multiLevelType w:val="hybridMultilevel"/>
    <w:tmpl w:val="FEEA0354"/>
    <w:lvl w:ilvl="0" w:tplc="4914EE5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8">
    <w:nsid w:val="5F504734"/>
    <w:multiLevelType w:val="hybridMultilevel"/>
    <w:tmpl w:val="0C129370"/>
    <w:lvl w:ilvl="0" w:tplc="F3D0F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302190F"/>
    <w:multiLevelType w:val="hybridMultilevel"/>
    <w:tmpl w:val="077A1ADA"/>
    <w:lvl w:ilvl="0" w:tplc="DAB4B870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3AF7942"/>
    <w:multiLevelType w:val="hybridMultilevel"/>
    <w:tmpl w:val="C228047E"/>
    <w:lvl w:ilvl="0" w:tplc="45E866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64893688"/>
    <w:multiLevelType w:val="hybridMultilevel"/>
    <w:tmpl w:val="EB9C7A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64E90ED0"/>
    <w:multiLevelType w:val="multilevel"/>
    <w:tmpl w:val="1CB6C8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759106E"/>
    <w:multiLevelType w:val="hybridMultilevel"/>
    <w:tmpl w:val="E0AA8EF6"/>
    <w:lvl w:ilvl="0" w:tplc="DAB4B870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93F75D8"/>
    <w:multiLevelType w:val="hybridMultilevel"/>
    <w:tmpl w:val="436CE5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A6C7F21"/>
    <w:multiLevelType w:val="hybridMultilevel"/>
    <w:tmpl w:val="B816DC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AFE5475"/>
    <w:multiLevelType w:val="hybridMultilevel"/>
    <w:tmpl w:val="BFF49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B2B17C9"/>
    <w:multiLevelType w:val="hybridMultilevel"/>
    <w:tmpl w:val="93E2E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5F640A"/>
    <w:multiLevelType w:val="hybridMultilevel"/>
    <w:tmpl w:val="DFC668F6"/>
    <w:lvl w:ilvl="0" w:tplc="D8D62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25619F9"/>
    <w:multiLevelType w:val="hybridMultilevel"/>
    <w:tmpl w:val="49966810"/>
    <w:lvl w:ilvl="0" w:tplc="31D2D5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72F27F1C"/>
    <w:multiLevelType w:val="hybridMultilevel"/>
    <w:tmpl w:val="6EB0C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3F3100C"/>
    <w:multiLevelType w:val="multilevel"/>
    <w:tmpl w:val="98104D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2">
    <w:nsid w:val="73F431A2"/>
    <w:multiLevelType w:val="hybridMultilevel"/>
    <w:tmpl w:val="3CD2C2D2"/>
    <w:lvl w:ilvl="0" w:tplc="A8B22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5C12CCD"/>
    <w:multiLevelType w:val="hybridMultilevel"/>
    <w:tmpl w:val="07A6E72C"/>
    <w:lvl w:ilvl="0" w:tplc="C212E7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765565C0"/>
    <w:multiLevelType w:val="hybridMultilevel"/>
    <w:tmpl w:val="55D0607E"/>
    <w:lvl w:ilvl="0" w:tplc="DB4806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778218FC"/>
    <w:multiLevelType w:val="singleLevel"/>
    <w:tmpl w:val="6FFA24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6">
    <w:nsid w:val="78040509"/>
    <w:multiLevelType w:val="hybridMultilevel"/>
    <w:tmpl w:val="A5F8C5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8854D14"/>
    <w:multiLevelType w:val="hybridMultilevel"/>
    <w:tmpl w:val="6C8805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9895AB7"/>
    <w:multiLevelType w:val="multilevel"/>
    <w:tmpl w:val="02EC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9">
    <w:nsid w:val="7CB05058"/>
    <w:multiLevelType w:val="hybridMultilevel"/>
    <w:tmpl w:val="F45280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0"/>
  </w:num>
  <w:num w:numId="4">
    <w:abstractNumId w:val="40"/>
  </w:num>
  <w:num w:numId="5">
    <w:abstractNumId w:val="4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7"/>
  </w:num>
  <w:num w:numId="9">
    <w:abstractNumId w:val="78"/>
  </w:num>
  <w:num w:numId="10">
    <w:abstractNumId w:val="33"/>
  </w:num>
  <w:num w:numId="11">
    <w:abstractNumId w:val="67"/>
  </w:num>
  <w:num w:numId="12">
    <w:abstractNumId w:val="55"/>
  </w:num>
  <w:num w:numId="13">
    <w:abstractNumId w:val="62"/>
  </w:num>
  <w:num w:numId="14">
    <w:abstractNumId w:val="75"/>
  </w:num>
  <w:num w:numId="15">
    <w:abstractNumId w:val="35"/>
  </w:num>
  <w:num w:numId="16">
    <w:abstractNumId w:val="31"/>
  </w:num>
  <w:num w:numId="17">
    <w:abstractNumId w:val="26"/>
  </w:num>
  <w:num w:numId="18">
    <w:abstractNumId w:val="77"/>
  </w:num>
  <w:num w:numId="19">
    <w:abstractNumId w:val="51"/>
  </w:num>
  <w:num w:numId="20">
    <w:abstractNumId w:val="72"/>
  </w:num>
  <w:num w:numId="21">
    <w:abstractNumId w:val="18"/>
  </w:num>
  <w:num w:numId="22">
    <w:abstractNumId w:val="6"/>
  </w:num>
  <w:num w:numId="23">
    <w:abstractNumId w:val="29"/>
  </w:num>
  <w:num w:numId="24">
    <w:abstractNumId w:val="58"/>
  </w:num>
  <w:num w:numId="25">
    <w:abstractNumId w:val="54"/>
  </w:num>
  <w:num w:numId="26">
    <w:abstractNumId w:val="66"/>
  </w:num>
  <w:num w:numId="27">
    <w:abstractNumId w:val="32"/>
  </w:num>
  <w:num w:numId="28">
    <w:abstractNumId w:val="65"/>
  </w:num>
  <w:num w:numId="29">
    <w:abstractNumId w:val="49"/>
  </w:num>
  <w:num w:numId="30">
    <w:abstractNumId w:val="8"/>
  </w:num>
  <w:num w:numId="31">
    <w:abstractNumId w:val="79"/>
  </w:num>
  <w:num w:numId="32">
    <w:abstractNumId w:val="64"/>
  </w:num>
  <w:num w:numId="33">
    <w:abstractNumId w:val="5"/>
  </w:num>
  <w:num w:numId="34">
    <w:abstractNumId w:val="43"/>
  </w:num>
  <w:num w:numId="35">
    <w:abstractNumId w:val="28"/>
  </w:num>
  <w:num w:numId="36">
    <w:abstractNumId w:val="45"/>
  </w:num>
  <w:num w:numId="37">
    <w:abstractNumId w:val="16"/>
  </w:num>
  <w:num w:numId="38">
    <w:abstractNumId w:val="19"/>
  </w:num>
  <w:num w:numId="39">
    <w:abstractNumId w:val="36"/>
  </w:num>
  <w:num w:numId="40">
    <w:abstractNumId w:val="17"/>
  </w:num>
  <w:num w:numId="41">
    <w:abstractNumId w:val="41"/>
  </w:num>
  <w:num w:numId="42">
    <w:abstractNumId w:val="47"/>
  </w:num>
  <w:num w:numId="43">
    <w:abstractNumId w:val="21"/>
  </w:num>
  <w:num w:numId="44">
    <w:abstractNumId w:val="61"/>
  </w:num>
  <w:num w:numId="45">
    <w:abstractNumId w:val="46"/>
  </w:num>
  <w:num w:numId="46">
    <w:abstractNumId w:val="24"/>
  </w:num>
  <w:num w:numId="47">
    <w:abstractNumId w:val="42"/>
  </w:num>
  <w:num w:numId="48">
    <w:abstractNumId w:val="76"/>
  </w:num>
  <w:num w:numId="49">
    <w:abstractNumId w:val="53"/>
  </w:num>
  <w:num w:numId="50">
    <w:abstractNumId w:val="68"/>
  </w:num>
  <w:num w:numId="51">
    <w:abstractNumId w:val="27"/>
  </w:num>
  <w:num w:numId="52">
    <w:abstractNumId w:val="9"/>
  </w:num>
  <w:num w:numId="53">
    <w:abstractNumId w:val="34"/>
  </w:num>
  <w:num w:numId="54">
    <w:abstractNumId w:val="60"/>
  </w:num>
  <w:num w:numId="55">
    <w:abstractNumId w:val="30"/>
  </w:num>
  <w:num w:numId="56">
    <w:abstractNumId w:val="73"/>
  </w:num>
  <w:num w:numId="57">
    <w:abstractNumId w:val="7"/>
  </w:num>
  <w:num w:numId="58">
    <w:abstractNumId w:val="48"/>
  </w:num>
  <w:num w:numId="59">
    <w:abstractNumId w:val="74"/>
  </w:num>
  <w:num w:numId="60">
    <w:abstractNumId w:val="20"/>
  </w:num>
  <w:num w:numId="61">
    <w:abstractNumId w:val="39"/>
  </w:num>
  <w:num w:numId="62">
    <w:abstractNumId w:val="12"/>
  </w:num>
  <w:num w:numId="63">
    <w:abstractNumId w:val="63"/>
  </w:num>
  <w:num w:numId="64">
    <w:abstractNumId w:val="56"/>
  </w:num>
  <w:num w:numId="65">
    <w:abstractNumId w:val="52"/>
  </w:num>
  <w:num w:numId="66">
    <w:abstractNumId w:val="14"/>
  </w:num>
  <w:num w:numId="67">
    <w:abstractNumId w:val="59"/>
  </w:num>
  <w:num w:numId="68">
    <w:abstractNumId w:val="15"/>
  </w:num>
  <w:num w:numId="69">
    <w:abstractNumId w:val="13"/>
  </w:num>
  <w:num w:numId="70">
    <w:abstractNumId w:val="11"/>
  </w:num>
  <w:num w:numId="71">
    <w:abstractNumId w:val="38"/>
  </w:num>
  <w:num w:numId="72">
    <w:abstractNumId w:val="25"/>
  </w:num>
  <w:num w:numId="73">
    <w:abstractNumId w:val="10"/>
  </w:num>
  <w:num w:numId="74">
    <w:abstractNumId w:val="44"/>
  </w:num>
  <w:num w:numId="75">
    <w:abstractNumId w:val="69"/>
  </w:num>
  <w:num w:numId="76">
    <w:abstractNumId w:val="22"/>
  </w:num>
  <w:num w:numId="77">
    <w:abstractNumId w:val="70"/>
  </w:num>
  <w:num w:numId="78">
    <w:abstractNumId w:val="71"/>
  </w:num>
  <w:num w:numId="7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</w:num>
  <w:num w:numId="81">
    <w:abstractNumId w:val="22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93985"/>
    <w:rsid w:val="00001C62"/>
    <w:rsid w:val="00005E6E"/>
    <w:rsid w:val="00006CF9"/>
    <w:rsid w:val="00010EBE"/>
    <w:rsid w:val="00013D83"/>
    <w:rsid w:val="00027800"/>
    <w:rsid w:val="0004789F"/>
    <w:rsid w:val="00065459"/>
    <w:rsid w:val="0009237D"/>
    <w:rsid w:val="000B6752"/>
    <w:rsid w:val="000D2FA6"/>
    <w:rsid w:val="000D78F4"/>
    <w:rsid w:val="000E0C99"/>
    <w:rsid w:val="000E47FA"/>
    <w:rsid w:val="000E72E2"/>
    <w:rsid w:val="000F417E"/>
    <w:rsid w:val="00102E24"/>
    <w:rsid w:val="00112DD2"/>
    <w:rsid w:val="001228FC"/>
    <w:rsid w:val="00130ABD"/>
    <w:rsid w:val="00134E9E"/>
    <w:rsid w:val="0019180A"/>
    <w:rsid w:val="001A515F"/>
    <w:rsid w:val="001B750A"/>
    <w:rsid w:val="001C1C50"/>
    <w:rsid w:val="001C4254"/>
    <w:rsid w:val="001D0F86"/>
    <w:rsid w:val="001D41A1"/>
    <w:rsid w:val="001E0788"/>
    <w:rsid w:val="001E4E8C"/>
    <w:rsid w:val="0020461C"/>
    <w:rsid w:val="00204E99"/>
    <w:rsid w:val="002110DB"/>
    <w:rsid w:val="00214316"/>
    <w:rsid w:val="00217F18"/>
    <w:rsid w:val="002311EF"/>
    <w:rsid w:val="002328AA"/>
    <w:rsid w:val="00254B7C"/>
    <w:rsid w:val="002845AA"/>
    <w:rsid w:val="0028550F"/>
    <w:rsid w:val="00285AAE"/>
    <w:rsid w:val="0028772A"/>
    <w:rsid w:val="002906D7"/>
    <w:rsid w:val="002911AA"/>
    <w:rsid w:val="00291D63"/>
    <w:rsid w:val="002A0E7D"/>
    <w:rsid w:val="002B60AA"/>
    <w:rsid w:val="002B6D2E"/>
    <w:rsid w:val="002B7922"/>
    <w:rsid w:val="002C1AF6"/>
    <w:rsid w:val="002C3CA6"/>
    <w:rsid w:val="002D16CF"/>
    <w:rsid w:val="002D1AF2"/>
    <w:rsid w:val="002D37CA"/>
    <w:rsid w:val="002D49FE"/>
    <w:rsid w:val="002E1A5B"/>
    <w:rsid w:val="002E2986"/>
    <w:rsid w:val="002E5072"/>
    <w:rsid w:val="002F50A8"/>
    <w:rsid w:val="00312B2E"/>
    <w:rsid w:val="00312C1F"/>
    <w:rsid w:val="00350707"/>
    <w:rsid w:val="00352442"/>
    <w:rsid w:val="00357F89"/>
    <w:rsid w:val="003608F9"/>
    <w:rsid w:val="00364300"/>
    <w:rsid w:val="0037337E"/>
    <w:rsid w:val="00381007"/>
    <w:rsid w:val="0038390F"/>
    <w:rsid w:val="0038513C"/>
    <w:rsid w:val="0038759C"/>
    <w:rsid w:val="003B1955"/>
    <w:rsid w:val="003B4265"/>
    <w:rsid w:val="003B5FFF"/>
    <w:rsid w:val="003C1D53"/>
    <w:rsid w:val="003C307A"/>
    <w:rsid w:val="003C7EBC"/>
    <w:rsid w:val="003D121E"/>
    <w:rsid w:val="003E70C7"/>
    <w:rsid w:val="003F1024"/>
    <w:rsid w:val="003F5A4F"/>
    <w:rsid w:val="003F79AA"/>
    <w:rsid w:val="00451923"/>
    <w:rsid w:val="00451DC3"/>
    <w:rsid w:val="00462D8A"/>
    <w:rsid w:val="0046705E"/>
    <w:rsid w:val="00472ED5"/>
    <w:rsid w:val="00492CE3"/>
    <w:rsid w:val="004968F6"/>
    <w:rsid w:val="00497A64"/>
    <w:rsid w:val="004A2054"/>
    <w:rsid w:val="004A707A"/>
    <w:rsid w:val="004C5A65"/>
    <w:rsid w:val="004E3D54"/>
    <w:rsid w:val="004E7768"/>
    <w:rsid w:val="004F3161"/>
    <w:rsid w:val="004F585D"/>
    <w:rsid w:val="004F7C58"/>
    <w:rsid w:val="005007E4"/>
    <w:rsid w:val="00506428"/>
    <w:rsid w:val="00511F57"/>
    <w:rsid w:val="00544B00"/>
    <w:rsid w:val="00555EA5"/>
    <w:rsid w:val="00556D43"/>
    <w:rsid w:val="005571AD"/>
    <w:rsid w:val="005827C1"/>
    <w:rsid w:val="00584ACA"/>
    <w:rsid w:val="00593CC0"/>
    <w:rsid w:val="005A118C"/>
    <w:rsid w:val="005D4800"/>
    <w:rsid w:val="005E3D55"/>
    <w:rsid w:val="005E4CE7"/>
    <w:rsid w:val="005E5620"/>
    <w:rsid w:val="0061021E"/>
    <w:rsid w:val="0062266A"/>
    <w:rsid w:val="00624718"/>
    <w:rsid w:val="006525D9"/>
    <w:rsid w:val="006574AE"/>
    <w:rsid w:val="00665D4F"/>
    <w:rsid w:val="00677611"/>
    <w:rsid w:val="00684825"/>
    <w:rsid w:val="00694CD1"/>
    <w:rsid w:val="006A35DD"/>
    <w:rsid w:val="006A6A04"/>
    <w:rsid w:val="006A78EA"/>
    <w:rsid w:val="006B435E"/>
    <w:rsid w:val="006D21A8"/>
    <w:rsid w:val="00710DDF"/>
    <w:rsid w:val="00715928"/>
    <w:rsid w:val="00743221"/>
    <w:rsid w:val="00757433"/>
    <w:rsid w:val="0076194D"/>
    <w:rsid w:val="0076308E"/>
    <w:rsid w:val="0078056B"/>
    <w:rsid w:val="007842AE"/>
    <w:rsid w:val="00784E3D"/>
    <w:rsid w:val="00786C25"/>
    <w:rsid w:val="00795C88"/>
    <w:rsid w:val="00795D26"/>
    <w:rsid w:val="007A057E"/>
    <w:rsid w:val="007C2866"/>
    <w:rsid w:val="007C32DA"/>
    <w:rsid w:val="007C550D"/>
    <w:rsid w:val="007C6C10"/>
    <w:rsid w:val="007E4F95"/>
    <w:rsid w:val="007F3B05"/>
    <w:rsid w:val="007F5E84"/>
    <w:rsid w:val="008147B9"/>
    <w:rsid w:val="00815FDB"/>
    <w:rsid w:val="00830048"/>
    <w:rsid w:val="00842E34"/>
    <w:rsid w:val="008478B8"/>
    <w:rsid w:val="00853907"/>
    <w:rsid w:val="00861FC1"/>
    <w:rsid w:val="00864D89"/>
    <w:rsid w:val="008667F5"/>
    <w:rsid w:val="00874E31"/>
    <w:rsid w:val="00880B6B"/>
    <w:rsid w:val="008B2015"/>
    <w:rsid w:val="008B2CD5"/>
    <w:rsid w:val="008B440C"/>
    <w:rsid w:val="008C07EC"/>
    <w:rsid w:val="008E3C83"/>
    <w:rsid w:val="008E402A"/>
    <w:rsid w:val="00903B52"/>
    <w:rsid w:val="00907849"/>
    <w:rsid w:val="00916364"/>
    <w:rsid w:val="0091755D"/>
    <w:rsid w:val="00933B25"/>
    <w:rsid w:val="00935C72"/>
    <w:rsid w:val="0097211B"/>
    <w:rsid w:val="00975016"/>
    <w:rsid w:val="00986633"/>
    <w:rsid w:val="00987660"/>
    <w:rsid w:val="00994FE7"/>
    <w:rsid w:val="009965AE"/>
    <w:rsid w:val="009975D8"/>
    <w:rsid w:val="009A50A5"/>
    <w:rsid w:val="009B4415"/>
    <w:rsid w:val="009C3469"/>
    <w:rsid w:val="009C57A7"/>
    <w:rsid w:val="009C5D0D"/>
    <w:rsid w:val="009D1238"/>
    <w:rsid w:val="009D253A"/>
    <w:rsid w:val="009E2B66"/>
    <w:rsid w:val="009F052F"/>
    <w:rsid w:val="009F1DE4"/>
    <w:rsid w:val="009F5F99"/>
    <w:rsid w:val="009F6E78"/>
    <w:rsid w:val="00A01EC3"/>
    <w:rsid w:val="00A06D39"/>
    <w:rsid w:val="00A50469"/>
    <w:rsid w:val="00A57518"/>
    <w:rsid w:val="00A601ED"/>
    <w:rsid w:val="00A67F86"/>
    <w:rsid w:val="00A87076"/>
    <w:rsid w:val="00AA4D77"/>
    <w:rsid w:val="00AA7868"/>
    <w:rsid w:val="00AB437C"/>
    <w:rsid w:val="00AC4682"/>
    <w:rsid w:val="00AC5299"/>
    <w:rsid w:val="00AD0E34"/>
    <w:rsid w:val="00AD38CB"/>
    <w:rsid w:val="00AE2E9E"/>
    <w:rsid w:val="00AE4068"/>
    <w:rsid w:val="00AF0FF7"/>
    <w:rsid w:val="00B063CC"/>
    <w:rsid w:val="00B131A4"/>
    <w:rsid w:val="00B52FEC"/>
    <w:rsid w:val="00B5533A"/>
    <w:rsid w:val="00B71B16"/>
    <w:rsid w:val="00B860D4"/>
    <w:rsid w:val="00BA745B"/>
    <w:rsid w:val="00BB37BE"/>
    <w:rsid w:val="00BB7FB6"/>
    <w:rsid w:val="00BD70EE"/>
    <w:rsid w:val="00BE0E94"/>
    <w:rsid w:val="00BE7E97"/>
    <w:rsid w:val="00BF2EF7"/>
    <w:rsid w:val="00BF333F"/>
    <w:rsid w:val="00BF42BA"/>
    <w:rsid w:val="00C04726"/>
    <w:rsid w:val="00C23A0B"/>
    <w:rsid w:val="00C2476C"/>
    <w:rsid w:val="00C40735"/>
    <w:rsid w:val="00C4541E"/>
    <w:rsid w:val="00C512FA"/>
    <w:rsid w:val="00C52FEA"/>
    <w:rsid w:val="00C55608"/>
    <w:rsid w:val="00C57BB1"/>
    <w:rsid w:val="00C66C0D"/>
    <w:rsid w:val="00C75BCE"/>
    <w:rsid w:val="00C7786A"/>
    <w:rsid w:val="00C77B26"/>
    <w:rsid w:val="00C91828"/>
    <w:rsid w:val="00CA3A42"/>
    <w:rsid w:val="00CA6B22"/>
    <w:rsid w:val="00CB00D0"/>
    <w:rsid w:val="00CB7914"/>
    <w:rsid w:val="00CC1002"/>
    <w:rsid w:val="00CC57E4"/>
    <w:rsid w:val="00CE6688"/>
    <w:rsid w:val="00D0192D"/>
    <w:rsid w:val="00D05DF2"/>
    <w:rsid w:val="00D06E1A"/>
    <w:rsid w:val="00D43663"/>
    <w:rsid w:val="00D441DF"/>
    <w:rsid w:val="00D46AB3"/>
    <w:rsid w:val="00D60E39"/>
    <w:rsid w:val="00D75DD3"/>
    <w:rsid w:val="00D8058D"/>
    <w:rsid w:val="00D90C18"/>
    <w:rsid w:val="00D969C5"/>
    <w:rsid w:val="00DB24E0"/>
    <w:rsid w:val="00DB2726"/>
    <w:rsid w:val="00DC423A"/>
    <w:rsid w:val="00DD108A"/>
    <w:rsid w:val="00DE2A4E"/>
    <w:rsid w:val="00DE546C"/>
    <w:rsid w:val="00DE5697"/>
    <w:rsid w:val="00DE70E5"/>
    <w:rsid w:val="00DF2FD1"/>
    <w:rsid w:val="00E00AE5"/>
    <w:rsid w:val="00E07E54"/>
    <w:rsid w:val="00E14AD3"/>
    <w:rsid w:val="00E15684"/>
    <w:rsid w:val="00E2387B"/>
    <w:rsid w:val="00E263EE"/>
    <w:rsid w:val="00E319FD"/>
    <w:rsid w:val="00E51960"/>
    <w:rsid w:val="00E57B94"/>
    <w:rsid w:val="00E65F63"/>
    <w:rsid w:val="00E67EFF"/>
    <w:rsid w:val="00E85BCB"/>
    <w:rsid w:val="00E90819"/>
    <w:rsid w:val="00E93985"/>
    <w:rsid w:val="00E97CF2"/>
    <w:rsid w:val="00EB11BF"/>
    <w:rsid w:val="00EB3C7D"/>
    <w:rsid w:val="00EB6CFE"/>
    <w:rsid w:val="00ED013C"/>
    <w:rsid w:val="00ED405B"/>
    <w:rsid w:val="00ED4B3A"/>
    <w:rsid w:val="00EE384C"/>
    <w:rsid w:val="00EE68BD"/>
    <w:rsid w:val="00EF17DB"/>
    <w:rsid w:val="00EF546D"/>
    <w:rsid w:val="00F00A09"/>
    <w:rsid w:val="00F00A9F"/>
    <w:rsid w:val="00F17F35"/>
    <w:rsid w:val="00F21D0F"/>
    <w:rsid w:val="00F27016"/>
    <w:rsid w:val="00F45C28"/>
    <w:rsid w:val="00F63825"/>
    <w:rsid w:val="00F75D88"/>
    <w:rsid w:val="00F81D49"/>
    <w:rsid w:val="00F902F4"/>
    <w:rsid w:val="00F95B8B"/>
    <w:rsid w:val="00FB5557"/>
    <w:rsid w:val="00FC2E44"/>
    <w:rsid w:val="00FF025A"/>
    <w:rsid w:val="00F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38C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B5557"/>
    <w:pPr>
      <w:keepNext/>
      <w:spacing w:before="240" w:after="60"/>
      <w:jc w:val="both"/>
      <w:outlineLvl w:val="0"/>
    </w:pPr>
    <w:rPr>
      <w:b/>
      <w:kern w:val="1"/>
      <w:sz w:val="28"/>
      <w:szCs w:val="20"/>
    </w:rPr>
  </w:style>
  <w:style w:type="paragraph" w:styleId="Nagwek2">
    <w:name w:val="heading 2"/>
    <w:basedOn w:val="Normalny"/>
    <w:next w:val="Normalny"/>
    <w:qFormat/>
    <w:rsid w:val="00FB5557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FB5557"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FB5557"/>
    <w:pPr>
      <w:keepNext/>
      <w:numPr>
        <w:ilvl w:val="3"/>
        <w:numId w:val="1"/>
      </w:numPr>
      <w:spacing w:after="120"/>
      <w:ind w:left="360"/>
      <w:jc w:val="both"/>
      <w:outlineLvl w:val="3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rsid w:val="00FB5557"/>
    <w:pPr>
      <w:keepNext/>
      <w:spacing w:after="120"/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FB5557"/>
    <w:pPr>
      <w:keepNext/>
      <w:ind w:left="708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B5557"/>
    <w:pPr>
      <w:keepNext/>
      <w:jc w:val="center"/>
      <w:outlineLvl w:val="6"/>
    </w:pPr>
    <w:rPr>
      <w:b/>
      <w:bCs/>
      <w:szCs w:val="20"/>
      <w:u w:val="single"/>
    </w:rPr>
  </w:style>
  <w:style w:type="paragraph" w:styleId="Nagwek8">
    <w:name w:val="heading 8"/>
    <w:basedOn w:val="Normalny"/>
    <w:next w:val="Normalny"/>
    <w:qFormat/>
    <w:rsid w:val="00FB5557"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FB5557"/>
    <w:pPr>
      <w:keepNext/>
      <w:ind w:firstLine="708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B5557"/>
    <w:rPr>
      <w:rFonts w:cs="Times New Roman"/>
    </w:rPr>
  </w:style>
  <w:style w:type="character" w:customStyle="1" w:styleId="WW8Num2z0">
    <w:name w:val="WW8Num2z0"/>
    <w:rsid w:val="00FB5557"/>
    <w:rPr>
      <w:rFonts w:cs="Times New Roman"/>
    </w:rPr>
  </w:style>
  <w:style w:type="character" w:customStyle="1" w:styleId="WW8Num3z0">
    <w:name w:val="WW8Num3z0"/>
    <w:rsid w:val="00FB5557"/>
    <w:rPr>
      <w:rFonts w:ascii="Symbol" w:hAnsi="Symbol"/>
    </w:rPr>
  </w:style>
  <w:style w:type="character" w:customStyle="1" w:styleId="WW8Num3z1">
    <w:name w:val="WW8Num3z1"/>
    <w:rsid w:val="00FB5557"/>
    <w:rPr>
      <w:rFonts w:ascii="Courier New" w:hAnsi="Courier New"/>
    </w:rPr>
  </w:style>
  <w:style w:type="character" w:customStyle="1" w:styleId="WW8Num4z0">
    <w:name w:val="WW8Num4z0"/>
    <w:rsid w:val="00FB5557"/>
    <w:rPr>
      <w:rFonts w:cs="Times New Roman"/>
    </w:rPr>
  </w:style>
  <w:style w:type="character" w:customStyle="1" w:styleId="Domylnaczcionkaakapitu3">
    <w:name w:val="Domyślna czcionka akapitu3"/>
    <w:rsid w:val="00FB5557"/>
  </w:style>
  <w:style w:type="character" w:customStyle="1" w:styleId="Domylnaczcionkaakapitu2">
    <w:name w:val="Domyślna czcionka akapitu2"/>
    <w:rsid w:val="00FB5557"/>
  </w:style>
  <w:style w:type="character" w:customStyle="1" w:styleId="Absatz-Standardschriftart">
    <w:name w:val="Absatz-Standardschriftart"/>
    <w:rsid w:val="00FB5557"/>
  </w:style>
  <w:style w:type="character" w:customStyle="1" w:styleId="WW-Absatz-Standardschriftart">
    <w:name w:val="WW-Absatz-Standardschriftart"/>
    <w:rsid w:val="00FB5557"/>
  </w:style>
  <w:style w:type="character" w:customStyle="1" w:styleId="WW-Absatz-Standardschriftart1">
    <w:name w:val="WW-Absatz-Standardschriftart1"/>
    <w:rsid w:val="00FB5557"/>
  </w:style>
  <w:style w:type="character" w:customStyle="1" w:styleId="WW8Num3z2">
    <w:name w:val="WW8Num3z2"/>
    <w:rsid w:val="00FB5557"/>
    <w:rPr>
      <w:rFonts w:ascii="Wingdings" w:hAnsi="Wingdings"/>
    </w:rPr>
  </w:style>
  <w:style w:type="character" w:customStyle="1" w:styleId="WW8Num5z0">
    <w:name w:val="WW8Num5z0"/>
    <w:rsid w:val="00FB5557"/>
    <w:rPr>
      <w:rFonts w:cs="Times New Roman"/>
      <w:sz w:val="22"/>
      <w:szCs w:val="22"/>
    </w:rPr>
  </w:style>
  <w:style w:type="character" w:customStyle="1" w:styleId="WW8Num5z1">
    <w:name w:val="WW8Num5z1"/>
    <w:rsid w:val="00FB5557"/>
    <w:rPr>
      <w:rFonts w:cs="Times New Roman"/>
    </w:rPr>
  </w:style>
  <w:style w:type="character" w:customStyle="1" w:styleId="WW8Num6z0">
    <w:name w:val="WW8Num6z0"/>
    <w:rsid w:val="00FB5557"/>
    <w:rPr>
      <w:rFonts w:cs="Times New Roman"/>
    </w:rPr>
  </w:style>
  <w:style w:type="character" w:customStyle="1" w:styleId="WW8Num7z0">
    <w:name w:val="WW8Num7z0"/>
    <w:rsid w:val="00FB5557"/>
    <w:rPr>
      <w:rFonts w:cs="Times New Roman"/>
    </w:rPr>
  </w:style>
  <w:style w:type="character" w:customStyle="1" w:styleId="Domylnaczcionkaakapitu1">
    <w:name w:val="Domyślna czcionka akapitu1"/>
    <w:rsid w:val="00FB5557"/>
  </w:style>
  <w:style w:type="character" w:customStyle="1" w:styleId="FootnoteCharacters">
    <w:name w:val="Footnote Characters"/>
    <w:rsid w:val="00FB5557"/>
    <w:rPr>
      <w:rFonts w:cs="Times New Roman"/>
      <w:vertAlign w:val="superscript"/>
    </w:rPr>
  </w:style>
  <w:style w:type="character" w:styleId="Hipercze">
    <w:name w:val="Hyperlink"/>
    <w:rsid w:val="00FB5557"/>
    <w:rPr>
      <w:rFonts w:cs="Times New Roman"/>
      <w:color w:val="0000FF"/>
      <w:u w:val="single"/>
    </w:rPr>
  </w:style>
  <w:style w:type="character" w:styleId="Numerstrony">
    <w:name w:val="page number"/>
    <w:rsid w:val="00FB5557"/>
    <w:rPr>
      <w:rFonts w:cs="Times New Roman"/>
    </w:rPr>
  </w:style>
  <w:style w:type="character" w:styleId="UyteHipercze">
    <w:name w:val="FollowedHyperlink"/>
    <w:rsid w:val="00FB5557"/>
    <w:rPr>
      <w:rFonts w:cs="Times New Roman"/>
      <w:color w:val="800080"/>
      <w:u w:val="single"/>
    </w:rPr>
  </w:style>
  <w:style w:type="character" w:customStyle="1" w:styleId="Znakiprzypiswdolnych">
    <w:name w:val="Znaki przypisów dolnych"/>
    <w:rsid w:val="00FB5557"/>
    <w:rPr>
      <w:vertAlign w:val="superscript"/>
    </w:rPr>
  </w:style>
  <w:style w:type="character" w:customStyle="1" w:styleId="EndnoteCharacters">
    <w:name w:val="Endnote Characters"/>
    <w:rsid w:val="00FB5557"/>
    <w:rPr>
      <w:vertAlign w:val="superscript"/>
    </w:rPr>
  </w:style>
  <w:style w:type="character" w:customStyle="1" w:styleId="WW-EndnoteCharacters">
    <w:name w:val="WW-Endnote Characters"/>
    <w:rsid w:val="00FB5557"/>
  </w:style>
  <w:style w:type="character" w:customStyle="1" w:styleId="Znakiprzypiswkocowych">
    <w:name w:val="Znaki przypisów końcowych"/>
    <w:rsid w:val="00FB5557"/>
    <w:rPr>
      <w:vertAlign w:val="superscript"/>
    </w:rPr>
  </w:style>
  <w:style w:type="character" w:customStyle="1" w:styleId="Odwoanieprzypisudolnego1">
    <w:name w:val="Odwołanie przypisu dolnego1"/>
    <w:rsid w:val="00FB5557"/>
    <w:rPr>
      <w:vertAlign w:val="superscript"/>
    </w:rPr>
  </w:style>
  <w:style w:type="character" w:customStyle="1" w:styleId="Odwoanieprzypisukocowego1">
    <w:name w:val="Odwołanie przypisu końcowego1"/>
    <w:rsid w:val="00FB5557"/>
    <w:rPr>
      <w:vertAlign w:val="superscript"/>
    </w:rPr>
  </w:style>
  <w:style w:type="character" w:styleId="Odwoanieprzypisudolnego">
    <w:name w:val="footnote reference"/>
    <w:rsid w:val="00FB5557"/>
    <w:rPr>
      <w:vertAlign w:val="superscript"/>
    </w:rPr>
  </w:style>
  <w:style w:type="character" w:styleId="Odwoanieprzypisukocowego">
    <w:name w:val="endnote reference"/>
    <w:rsid w:val="00FB5557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B55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B5557"/>
    <w:pPr>
      <w:spacing w:after="240" w:line="240" w:lineRule="atLeast"/>
      <w:ind w:firstLine="567"/>
      <w:jc w:val="both"/>
    </w:pPr>
    <w:rPr>
      <w:szCs w:val="20"/>
    </w:rPr>
  </w:style>
  <w:style w:type="paragraph" w:styleId="Lista">
    <w:name w:val="List"/>
    <w:basedOn w:val="Tekstpodstawowy"/>
    <w:rsid w:val="00FB5557"/>
    <w:rPr>
      <w:rFonts w:cs="Tahoma"/>
    </w:rPr>
  </w:style>
  <w:style w:type="paragraph" w:customStyle="1" w:styleId="Podpis2">
    <w:name w:val="Podpis2"/>
    <w:basedOn w:val="Normalny"/>
    <w:rsid w:val="00FB555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55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55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B5557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ny"/>
    <w:next w:val="Tekstpodstawowy"/>
    <w:rsid w:val="00FB55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">
    <w:name w:val="Caption"/>
    <w:basedOn w:val="Normalny"/>
    <w:rsid w:val="00FB555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FB5557"/>
    <w:pPr>
      <w:suppressLineNumbers/>
    </w:pPr>
    <w:rPr>
      <w:rFonts w:cs="Tahoma"/>
    </w:rPr>
  </w:style>
  <w:style w:type="paragraph" w:customStyle="1" w:styleId="Styl1">
    <w:name w:val="Styl1"/>
    <w:basedOn w:val="Nagwek3"/>
    <w:rsid w:val="00FB5557"/>
  </w:style>
  <w:style w:type="paragraph" w:customStyle="1" w:styleId="Tiret">
    <w:name w:val="Tiret"/>
    <w:next w:val="Normalny"/>
    <w:rsid w:val="00FB5557"/>
    <w:pPr>
      <w:tabs>
        <w:tab w:val="left" w:pos="1703"/>
      </w:tabs>
      <w:suppressAutoHyphens/>
      <w:spacing w:after="240"/>
      <w:ind w:left="426"/>
      <w:jc w:val="both"/>
    </w:pPr>
    <w:rPr>
      <w:rFonts w:eastAsia="Arial"/>
      <w:sz w:val="24"/>
      <w:lang w:val="en-GB" w:eastAsia="ar-SA"/>
    </w:rPr>
  </w:style>
  <w:style w:type="paragraph" w:customStyle="1" w:styleId="Derniertiret">
    <w:name w:val="Dernier tiret"/>
    <w:basedOn w:val="Tiret"/>
    <w:next w:val="Normalny"/>
    <w:rsid w:val="00FB5557"/>
    <w:pPr>
      <w:ind w:left="357" w:hanging="357"/>
    </w:pPr>
  </w:style>
  <w:style w:type="paragraph" w:styleId="Tekstprzypisudolnego">
    <w:name w:val="footnote text"/>
    <w:basedOn w:val="Normalny"/>
    <w:rsid w:val="00FB5557"/>
    <w:pPr>
      <w:widowControl w:val="0"/>
    </w:pPr>
    <w:rPr>
      <w:sz w:val="20"/>
      <w:szCs w:val="20"/>
    </w:rPr>
  </w:style>
  <w:style w:type="paragraph" w:styleId="Tekstpodstawowywcity">
    <w:name w:val="Body Text Indent"/>
    <w:basedOn w:val="Normalny"/>
    <w:rsid w:val="00FB5557"/>
    <w:pPr>
      <w:tabs>
        <w:tab w:val="right" w:pos="1100"/>
        <w:tab w:val="left" w:pos="1224"/>
      </w:tabs>
      <w:ind w:left="408" w:hanging="408"/>
      <w:jc w:val="both"/>
    </w:pPr>
    <w:rPr>
      <w:rFonts w:cs="Arial"/>
    </w:rPr>
  </w:style>
  <w:style w:type="paragraph" w:customStyle="1" w:styleId="BodyText21">
    <w:name w:val="Body Text 21"/>
    <w:basedOn w:val="Normalny"/>
    <w:rsid w:val="00FB5557"/>
    <w:pPr>
      <w:jc w:val="both"/>
    </w:pPr>
    <w:rPr>
      <w:szCs w:val="20"/>
    </w:rPr>
  </w:style>
  <w:style w:type="paragraph" w:customStyle="1" w:styleId="Entete">
    <w:name w:val="Entete"/>
    <w:basedOn w:val="Normalny"/>
    <w:rsid w:val="00FB5557"/>
    <w:rPr>
      <w:rFonts w:ascii="Arial" w:hAnsi="Arial"/>
      <w:szCs w:val="20"/>
      <w:lang w:val="en-GB"/>
    </w:rPr>
  </w:style>
  <w:style w:type="paragraph" w:customStyle="1" w:styleId="Tekstpodstawowywcity21">
    <w:name w:val="Tekst podstawowy wcięty 21"/>
    <w:basedOn w:val="Normalny"/>
    <w:rsid w:val="00FB5557"/>
    <w:pPr>
      <w:ind w:left="360"/>
      <w:jc w:val="both"/>
    </w:pPr>
  </w:style>
  <w:style w:type="paragraph" w:styleId="NormalnyWeb">
    <w:name w:val="Normal (Web)"/>
    <w:basedOn w:val="Normalny"/>
    <w:rsid w:val="00FB555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wcity31">
    <w:name w:val="Tekst podstawowy wcięty 31"/>
    <w:basedOn w:val="Normalny"/>
    <w:rsid w:val="00FB5557"/>
    <w:pPr>
      <w:ind w:left="708"/>
      <w:jc w:val="both"/>
    </w:pPr>
  </w:style>
  <w:style w:type="paragraph" w:styleId="Stopka">
    <w:name w:val="footer"/>
    <w:basedOn w:val="Normalny"/>
    <w:link w:val="StopkaZnak"/>
    <w:uiPriority w:val="99"/>
    <w:rsid w:val="00FB5557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rsid w:val="00FB5557"/>
    <w:pPr>
      <w:tabs>
        <w:tab w:val="left" w:pos="1444"/>
        <w:tab w:val="right" w:leader="dot" w:pos="10026"/>
      </w:tabs>
      <w:spacing w:line="360" w:lineRule="auto"/>
      <w:ind w:left="482" w:hanging="482"/>
    </w:pPr>
    <w:rPr>
      <w:rFonts w:ascii="Arial" w:hAnsi="Arial"/>
      <w:b/>
      <w:bCs/>
      <w:sz w:val="28"/>
      <w:szCs w:val="28"/>
    </w:rPr>
  </w:style>
  <w:style w:type="paragraph" w:styleId="Spistreci2">
    <w:name w:val="toc 2"/>
    <w:basedOn w:val="Normalny"/>
    <w:next w:val="Normalny"/>
    <w:rsid w:val="00FB5557"/>
    <w:pPr>
      <w:ind w:left="240"/>
    </w:pPr>
  </w:style>
  <w:style w:type="paragraph" w:styleId="Spistreci3">
    <w:name w:val="toc 3"/>
    <w:basedOn w:val="Normalny"/>
    <w:next w:val="Normalny"/>
    <w:rsid w:val="00FB5557"/>
    <w:pPr>
      <w:ind w:left="480"/>
    </w:pPr>
  </w:style>
  <w:style w:type="paragraph" w:styleId="Spistreci4">
    <w:name w:val="toc 4"/>
    <w:basedOn w:val="Normalny"/>
    <w:next w:val="Normalny"/>
    <w:rsid w:val="00FB5557"/>
    <w:pPr>
      <w:ind w:left="720"/>
    </w:pPr>
  </w:style>
  <w:style w:type="paragraph" w:styleId="Spistreci5">
    <w:name w:val="toc 5"/>
    <w:basedOn w:val="Normalny"/>
    <w:next w:val="Normalny"/>
    <w:rsid w:val="00FB5557"/>
    <w:pPr>
      <w:ind w:left="960"/>
    </w:pPr>
  </w:style>
  <w:style w:type="paragraph" w:styleId="Spistreci6">
    <w:name w:val="toc 6"/>
    <w:basedOn w:val="Normalny"/>
    <w:next w:val="Normalny"/>
    <w:rsid w:val="00FB5557"/>
    <w:pPr>
      <w:ind w:left="1200"/>
    </w:pPr>
  </w:style>
  <w:style w:type="paragraph" w:styleId="Spistreci7">
    <w:name w:val="toc 7"/>
    <w:basedOn w:val="Normalny"/>
    <w:next w:val="Normalny"/>
    <w:rsid w:val="00FB5557"/>
    <w:pPr>
      <w:ind w:left="1440"/>
    </w:pPr>
  </w:style>
  <w:style w:type="paragraph" w:styleId="Spistreci8">
    <w:name w:val="toc 8"/>
    <w:basedOn w:val="Normalny"/>
    <w:next w:val="Normalny"/>
    <w:rsid w:val="00FB5557"/>
    <w:pPr>
      <w:ind w:left="1680"/>
    </w:pPr>
  </w:style>
  <w:style w:type="paragraph" w:styleId="Spistreci9">
    <w:name w:val="toc 9"/>
    <w:basedOn w:val="Normalny"/>
    <w:next w:val="Normalny"/>
    <w:rsid w:val="00FB5557"/>
    <w:pPr>
      <w:ind w:left="1920"/>
    </w:pPr>
  </w:style>
  <w:style w:type="paragraph" w:customStyle="1" w:styleId="NoteHead">
    <w:name w:val="NoteHead"/>
    <w:basedOn w:val="Normalny"/>
    <w:next w:val="Normalny"/>
    <w:rsid w:val="00FB5557"/>
    <w:pPr>
      <w:spacing w:before="720" w:after="720"/>
      <w:jc w:val="center"/>
    </w:pPr>
    <w:rPr>
      <w:b/>
      <w:smallCaps/>
      <w:szCs w:val="20"/>
      <w:lang w:val="en-GB"/>
    </w:rPr>
  </w:style>
  <w:style w:type="paragraph" w:styleId="Tekstdymka">
    <w:name w:val="Balloon Text"/>
    <w:basedOn w:val="Normalny"/>
    <w:rsid w:val="00FB555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FB555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B5557"/>
    <w:rPr>
      <w:b/>
      <w:bCs/>
    </w:rPr>
  </w:style>
  <w:style w:type="paragraph" w:customStyle="1" w:styleId="Akapit">
    <w:name w:val="Akapit"/>
    <w:basedOn w:val="Normalny"/>
    <w:rsid w:val="00FB5557"/>
    <w:pPr>
      <w:keepNext/>
      <w:spacing w:line="360" w:lineRule="auto"/>
      <w:jc w:val="both"/>
    </w:pPr>
    <w:rPr>
      <w:rFonts w:ascii="Arial" w:hAnsi="Arial"/>
      <w:bCs/>
      <w:sz w:val="22"/>
    </w:rPr>
  </w:style>
  <w:style w:type="paragraph" w:styleId="Tytu">
    <w:name w:val="Title"/>
    <w:basedOn w:val="Normalny"/>
    <w:next w:val="Podtytu"/>
    <w:qFormat/>
    <w:rsid w:val="00FB555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Heading"/>
    <w:next w:val="Tekstpodstawowy"/>
    <w:qFormat/>
    <w:rsid w:val="00FB5557"/>
    <w:pPr>
      <w:jc w:val="center"/>
    </w:pPr>
    <w:rPr>
      <w:i/>
      <w:iCs/>
    </w:rPr>
  </w:style>
  <w:style w:type="paragraph" w:customStyle="1" w:styleId="Tytuowa1">
    <w:name w:val="Tytułowa 1"/>
    <w:basedOn w:val="Tytu"/>
    <w:rsid w:val="00FB5557"/>
    <w:pPr>
      <w:spacing w:line="360" w:lineRule="auto"/>
    </w:pPr>
  </w:style>
  <w:style w:type="paragraph" w:customStyle="1" w:styleId="Plandokumentu1">
    <w:name w:val="Plan dokumentu1"/>
    <w:basedOn w:val="Normalny"/>
    <w:rsid w:val="00FB55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3">
    <w:name w:val="Text 3"/>
    <w:basedOn w:val="Normalny"/>
    <w:rsid w:val="00FB5557"/>
    <w:pPr>
      <w:tabs>
        <w:tab w:val="left" w:pos="4706"/>
      </w:tabs>
      <w:spacing w:after="240"/>
      <w:ind w:left="1202"/>
      <w:jc w:val="both"/>
    </w:pPr>
    <w:rPr>
      <w:szCs w:val="20"/>
      <w:lang w:val="en-GB"/>
    </w:rPr>
  </w:style>
  <w:style w:type="paragraph" w:customStyle="1" w:styleId="Text1">
    <w:name w:val="Text 1"/>
    <w:basedOn w:val="Normalny"/>
    <w:rsid w:val="00FB5557"/>
    <w:pPr>
      <w:spacing w:after="240"/>
      <w:ind w:left="482"/>
      <w:jc w:val="both"/>
    </w:pPr>
    <w:rPr>
      <w:szCs w:val="20"/>
      <w:lang w:val="en-GB"/>
    </w:rPr>
  </w:style>
  <w:style w:type="paragraph" w:customStyle="1" w:styleId="Tekstpodstawowy31">
    <w:name w:val="Tekst podstawowy 31"/>
    <w:basedOn w:val="Normalny"/>
    <w:rsid w:val="00FB5557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rsid w:val="00FB5557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B5557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rsid w:val="00FB5557"/>
    <w:pPr>
      <w:suppressLineNumbers/>
    </w:pPr>
  </w:style>
  <w:style w:type="paragraph" w:customStyle="1" w:styleId="TableHeading">
    <w:name w:val="Table Heading"/>
    <w:basedOn w:val="TableContents"/>
    <w:rsid w:val="00FB5557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FB5557"/>
  </w:style>
  <w:style w:type="paragraph" w:customStyle="1" w:styleId="Zawartotabeli">
    <w:name w:val="Zawartość tabeli"/>
    <w:basedOn w:val="Normalny"/>
    <w:rsid w:val="00FB5557"/>
    <w:pPr>
      <w:suppressLineNumbers/>
    </w:pPr>
  </w:style>
  <w:style w:type="paragraph" w:customStyle="1" w:styleId="Nagwektabeli">
    <w:name w:val="Nagłówek tabeli"/>
    <w:basedOn w:val="Zawartotabeli"/>
    <w:rsid w:val="00FB555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57"/>
  </w:style>
  <w:style w:type="paragraph" w:styleId="Akapitzlist">
    <w:name w:val="List Paragraph"/>
    <w:basedOn w:val="Normalny"/>
    <w:uiPriority w:val="34"/>
    <w:qFormat/>
    <w:rsid w:val="00DB27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8478B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81007"/>
    <w:rPr>
      <w:sz w:val="24"/>
      <w:szCs w:val="24"/>
      <w:lang w:eastAsia="ar-SA"/>
    </w:rPr>
  </w:style>
  <w:style w:type="paragraph" w:customStyle="1" w:styleId="Standard">
    <w:name w:val="Standard"/>
    <w:rsid w:val="00381007"/>
    <w:pPr>
      <w:widowControl w:val="0"/>
      <w:suppressAutoHyphens/>
      <w:spacing w:line="276" w:lineRule="auto"/>
      <w:jc w:val="both"/>
    </w:pPr>
    <w:rPr>
      <w:rFonts w:eastAsia="Lucida Sans Unicode" w:cs="Tahoma"/>
      <w:color w:val="000000"/>
      <w:kern w:val="2"/>
      <w:sz w:val="24"/>
      <w:szCs w:val="24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sid w:val="00381007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81007"/>
    <w:pPr>
      <w:shd w:val="clear" w:color="auto" w:fill="FFFFFF"/>
      <w:suppressAutoHyphens w:val="0"/>
      <w:spacing w:after="720" w:line="320" w:lineRule="exact"/>
      <w:jc w:val="center"/>
    </w:pPr>
    <w:rPr>
      <w:rFonts w:ascii="Arial" w:hAnsi="Arial" w:cs="Arial"/>
      <w:b/>
      <w:bCs/>
      <w:sz w:val="27"/>
      <w:szCs w:val="27"/>
      <w:lang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rsid w:val="00381007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3Pogrubienie">
    <w:name w:val="Tekst treści (3) + Pogrubienie"/>
    <w:basedOn w:val="Teksttreci3"/>
    <w:uiPriority w:val="99"/>
    <w:rsid w:val="00381007"/>
    <w:rPr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81007"/>
    <w:pPr>
      <w:shd w:val="clear" w:color="auto" w:fill="FFFFFF"/>
      <w:suppressAutoHyphens w:val="0"/>
      <w:spacing w:line="292" w:lineRule="exact"/>
    </w:pPr>
    <w:rPr>
      <w:rFonts w:ascii="Arial" w:hAnsi="Arial" w:cs="Arial"/>
      <w:sz w:val="21"/>
      <w:szCs w:val="21"/>
      <w:lang w:eastAsia="pl-PL"/>
    </w:rPr>
  </w:style>
  <w:style w:type="character" w:customStyle="1" w:styleId="Nagwek21">
    <w:name w:val="Nagłówek #2_"/>
    <w:basedOn w:val="Domylnaczcionkaakapitu"/>
    <w:link w:val="Nagwek210"/>
    <w:uiPriority w:val="99"/>
    <w:rsid w:val="00381007"/>
    <w:rPr>
      <w:b/>
      <w:bCs/>
      <w:sz w:val="25"/>
      <w:szCs w:val="25"/>
      <w:shd w:val="clear" w:color="auto" w:fill="FFFFFF"/>
    </w:rPr>
  </w:style>
  <w:style w:type="character" w:customStyle="1" w:styleId="Nagwek22">
    <w:name w:val="Nagłówek #2"/>
    <w:basedOn w:val="Nagwek21"/>
    <w:uiPriority w:val="99"/>
    <w:rsid w:val="00381007"/>
    <w:rPr>
      <w:u w:val="single"/>
    </w:rPr>
  </w:style>
  <w:style w:type="character" w:customStyle="1" w:styleId="Teksttreci6">
    <w:name w:val="Tekst treści (6)_"/>
    <w:basedOn w:val="Domylnaczcionkaakapitu"/>
    <w:link w:val="Teksttreci60"/>
    <w:uiPriority w:val="99"/>
    <w:rsid w:val="00381007"/>
    <w:rPr>
      <w:b/>
      <w:bCs/>
      <w:sz w:val="25"/>
      <w:szCs w:val="25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381007"/>
    <w:rPr>
      <w:sz w:val="22"/>
      <w:szCs w:val="22"/>
      <w:shd w:val="clear" w:color="auto" w:fill="FFFFFF"/>
    </w:rPr>
  </w:style>
  <w:style w:type="paragraph" w:customStyle="1" w:styleId="Nagwek210">
    <w:name w:val="Nagłówek #21"/>
    <w:basedOn w:val="Normalny"/>
    <w:link w:val="Nagwek21"/>
    <w:uiPriority w:val="99"/>
    <w:rsid w:val="00381007"/>
    <w:pPr>
      <w:shd w:val="clear" w:color="auto" w:fill="FFFFFF"/>
      <w:suppressAutoHyphens w:val="0"/>
      <w:spacing w:after="360" w:line="240" w:lineRule="atLeast"/>
      <w:outlineLvl w:val="1"/>
    </w:pPr>
    <w:rPr>
      <w:b/>
      <w:bCs/>
      <w:sz w:val="25"/>
      <w:szCs w:val="25"/>
      <w:lang w:eastAsia="pl-PL"/>
    </w:rPr>
  </w:style>
  <w:style w:type="paragraph" w:customStyle="1" w:styleId="Teksttreci60">
    <w:name w:val="Tekst treści (6)"/>
    <w:basedOn w:val="Normalny"/>
    <w:link w:val="Teksttreci6"/>
    <w:uiPriority w:val="99"/>
    <w:rsid w:val="00381007"/>
    <w:pPr>
      <w:shd w:val="clear" w:color="auto" w:fill="FFFFFF"/>
      <w:suppressAutoHyphens w:val="0"/>
      <w:spacing w:line="240" w:lineRule="atLeast"/>
    </w:pPr>
    <w:rPr>
      <w:b/>
      <w:bCs/>
      <w:sz w:val="25"/>
      <w:szCs w:val="25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381007"/>
    <w:pPr>
      <w:shd w:val="clear" w:color="auto" w:fill="FFFFFF"/>
      <w:suppressAutoHyphens w:val="0"/>
      <w:spacing w:line="240" w:lineRule="atLeast"/>
    </w:pPr>
    <w:rPr>
      <w:sz w:val="22"/>
      <w:szCs w:val="22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381007"/>
    <w:rPr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rsid w:val="00381007"/>
    <w:rPr>
      <w:b/>
      <w:bCs/>
      <w:sz w:val="25"/>
      <w:szCs w:val="25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381007"/>
    <w:rPr>
      <w:u w:val="single"/>
    </w:rPr>
  </w:style>
  <w:style w:type="paragraph" w:customStyle="1" w:styleId="Teksttreci1">
    <w:name w:val="Tekst treści1"/>
    <w:basedOn w:val="Normalny"/>
    <w:link w:val="Teksttreci"/>
    <w:uiPriority w:val="99"/>
    <w:rsid w:val="00381007"/>
    <w:pPr>
      <w:shd w:val="clear" w:color="auto" w:fill="FFFFFF"/>
      <w:suppressAutoHyphens w:val="0"/>
      <w:spacing w:before="420" w:line="342" w:lineRule="exact"/>
      <w:ind w:hanging="420"/>
      <w:jc w:val="both"/>
    </w:pPr>
    <w:rPr>
      <w:lang w:eastAsia="pl-PL"/>
    </w:rPr>
  </w:style>
  <w:style w:type="paragraph" w:customStyle="1" w:styleId="Nagwek31">
    <w:name w:val="Nagłówek #3"/>
    <w:basedOn w:val="Normalny"/>
    <w:link w:val="Nagwek30"/>
    <w:uiPriority w:val="99"/>
    <w:rsid w:val="00381007"/>
    <w:pPr>
      <w:shd w:val="clear" w:color="auto" w:fill="FFFFFF"/>
      <w:suppressAutoHyphens w:val="0"/>
      <w:spacing w:after="300" w:line="295" w:lineRule="exact"/>
      <w:ind w:hanging="400"/>
      <w:outlineLvl w:val="2"/>
    </w:pPr>
    <w:rPr>
      <w:b/>
      <w:bCs/>
      <w:sz w:val="25"/>
      <w:szCs w:val="25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06D7"/>
    <w:rPr>
      <w:sz w:val="24"/>
      <w:szCs w:val="24"/>
      <w:lang w:eastAsia="ar-SA"/>
    </w:rPr>
  </w:style>
  <w:style w:type="character" w:customStyle="1" w:styleId="Teksttreci4PogrubienieKursywa">
    <w:name w:val="Tekst treści (4) + Pogrubienie;Kursywa"/>
    <w:basedOn w:val="Teksttreci4"/>
    <w:rsid w:val="002906D7"/>
    <w:rPr>
      <w:rFonts w:ascii="Book Antiqua" w:eastAsia="Book Antiqua" w:hAnsi="Book Antiqua" w:cs="Book Antiqua"/>
      <w:i/>
      <w:iCs/>
      <w:smallCaps w:val="0"/>
      <w:strike w:val="0"/>
      <w:spacing w:val="0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2275</Words>
  <Characters>13656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inspektor</cp:lastModifiedBy>
  <cp:revision>12</cp:revision>
  <cp:lastPrinted>2020-06-17T08:14:00Z</cp:lastPrinted>
  <dcterms:created xsi:type="dcterms:W3CDTF">2018-11-05T08:19:00Z</dcterms:created>
  <dcterms:modified xsi:type="dcterms:W3CDTF">2020-10-16T11:40:00Z</dcterms:modified>
</cp:coreProperties>
</file>