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4 do SIWZ</w:t>
      </w:r>
    </w:p>
    <w:p>
      <w:pPr>
        <w:pStyle w:val="Normal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</w:rPr>
        <w:t>Z.271.4.2018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/>
          <w:b/>
          <w:bCs/>
          <w:color w:val="000000" w:themeColor="text1"/>
        </w:rPr>
      </w:pPr>
      <w:r>
        <w:rPr>
          <w:rFonts w:cs="Arial" w:ascii="Cambria" w:hAnsi="Cambria"/>
          <w:b/>
          <w:bCs/>
          <w:color w:val="000000" w:themeColor="text1"/>
        </w:rPr>
        <w:t>Gmina Sławatycze</w:t>
      </w:r>
      <w:r>
        <w:rPr>
          <w:rFonts w:cs="Arial" w:ascii="Cambria" w:hAnsi="Cambria"/>
          <w:bCs/>
          <w:color w:val="000000" w:themeColor="text1"/>
        </w:rPr>
        <w:t xml:space="preserve"> zwana dalej</w:t>
      </w:r>
      <w:r>
        <w:rPr>
          <w:rFonts w:cs="Arial" w:ascii="Cambria" w:hAnsi="Cambria"/>
          <w:b/>
          <w:bCs/>
          <w:color w:val="000000" w:themeColor="text1"/>
        </w:rPr>
        <w:t xml:space="preserve"> </w:t>
      </w:r>
      <w:r>
        <w:rPr>
          <w:rFonts w:cs="Arial" w:ascii="Cambria" w:hAnsi="Cambria"/>
          <w:bCs/>
          <w:color w:val="000000" w:themeColor="text1"/>
        </w:rPr>
        <w:t>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ul. Rynek 14, 21-515 Sławatycze, woj. lubelskie,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Nr telefonu: +48 (83) 378 33 58, nr faksu +48 (83) 378 33 13,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537 23 49 492, REGON: 030237701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poczty elektronicznej: </w:t>
      </w:r>
      <w:r>
        <w:rPr>
          <w:rFonts w:cs="Arial" w:ascii="Cambria" w:hAnsi="Cambria"/>
          <w:bCs/>
          <w:color w:val="0070C0"/>
          <w:u w:val="single"/>
        </w:rPr>
        <w:t>przetargi@slawatycze.pl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strony internetowej: </w:t>
      </w:r>
      <w:r>
        <w:rPr>
          <w:rFonts w:cs="Arial" w:ascii="Cambria" w:hAnsi="Cambria"/>
          <w:bCs/>
          <w:color w:val="0070C0"/>
          <w:u w:val="single"/>
        </w:rPr>
        <w:t>www.slawatycze.biuletyn.net</w:t>
      </w:r>
      <w:bookmarkStart w:id="0" w:name="_GoBack"/>
      <w:bookmarkEnd w:id="0"/>
    </w:p>
    <w:p>
      <w:pPr>
        <w:pStyle w:val="Normal"/>
        <w:spacing w:lineRule="auto" w:line="276"/>
        <w:rPr>
          <w:rFonts w:ascii="Cambria" w:hAnsi="Cambria"/>
          <w:b/>
          <w:b/>
          <w:sz w:val="10"/>
          <w:szCs w:val="10"/>
          <w:u w:val="single"/>
        </w:rPr>
      </w:pPr>
      <w:r>
        <w:rPr>
          <w:rFonts w:ascii="Cambria" w:hAnsi="Cambria"/>
          <w:b/>
          <w:sz w:val="10"/>
          <w:szCs w:val="10"/>
          <w:u w:val="single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b/>
          <w:b/>
          <w:bCs/>
          <w:sz w:val="11"/>
          <w:szCs w:val="11"/>
        </w:rPr>
      </w:pPr>
      <w:r>
        <w:rPr>
          <w:rFonts w:ascii="Cambria" w:hAnsi="Cambria"/>
          <w:b/>
          <w:bCs/>
          <w:sz w:val="11"/>
          <w:szCs w:val="11"/>
        </w:rPr>
      </w:r>
    </w:p>
    <w:p>
      <w:pPr>
        <w:pStyle w:val="Normal"/>
        <w:spacing w:lineRule="auto" w:line="276" w:before="0" w:after="12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Prawo zamówień publicznych (dalej jako: ustawa Pzp), </w:t>
      </w:r>
    </w:p>
    <w:p>
      <w:pPr>
        <w:pStyle w:val="Normal"/>
        <w:spacing w:lineRule="auto" w:line="276" w:before="120" w:after="0"/>
        <w:jc w:val="center"/>
        <w:rPr>
          <w:rFonts w:ascii="Cambria" w:hAnsi="Cambria"/>
          <w:b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>
      <w:pPr>
        <w:pStyle w:val="Normal"/>
        <w:spacing w:lineRule="auto" w:line="276"/>
        <w:jc w:val="both"/>
        <w:rPr>
          <w:rFonts w:ascii="Cambria" w:hAnsi="Cambria"/>
          <w:sz w:val="13"/>
          <w:szCs w:val="13"/>
        </w:rPr>
      </w:pPr>
      <w:r>
        <w:rPr>
          <w:rFonts w:ascii="Cambria" w:hAnsi="Cambria"/>
          <w:sz w:val="13"/>
          <w:szCs w:val="13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  <w:b/>
        </w:rPr>
        <w:t xml:space="preserve"> „Termomodernizacja budynków Zespołu Szkół w Sławatyczach</w:t>
      </w:r>
      <w:r>
        <w:rPr>
          <w:rFonts w:ascii="Cambria" w:hAnsi="Cambria"/>
          <w:b/>
          <w:i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Sławatycze </w:t>
      </w:r>
      <w:r>
        <w:rPr>
          <w:rFonts w:ascii="Cambria" w:hAnsi="Cambria"/>
        </w:rPr>
        <w:t>oświadczam, co następuje:</w:t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hd w:val="clear" w:color="auto" w:fill="BFBFBF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OŚWIADCZENIA DOTYCZĄCE WYKONAWCY:</w:t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Oświadczam, że nie podlegam wykluczeniu z postępowania na podstawie art. 24 ust 1 pkt 12-23 ustawy Pzp.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lineRule="auto" w:line="276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nie podlegam wykluczeniu z postępowania na podstawie </w:t>
        <w:br/>
        <w:t>art. 24 ust. 5 pkt. 1, 2, 4 i pkt. 8 ustawy Pzp.</w:t>
      </w:r>
    </w:p>
    <w:p>
      <w:pPr>
        <w:pStyle w:val="Normal"/>
        <w:spacing w:lineRule="auto" w:line="276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Normal"/>
        <w:spacing w:lineRule="auto" w:line="276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………….…….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/>
          <w:i/>
        </w:rPr>
        <w:t>(podać mającą zastosowanie podstawę wykluczenia spośród wymienionych w art. 24 ust. 1 pkt 13-14, 16-20 lub art. 24 ust. 5 pkt 1, 2, 4, 8 ustawy Pzp).</w:t>
      </w:r>
      <w:r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  <w:i/>
          <w:i/>
        </w:rPr>
      </w:pPr>
      <w:r>
        <w:rPr>
          <w:rFonts w:ascii="Cambria" w:hAnsi="Cambria"/>
        </w:rPr>
        <w:t xml:space="preserve">Oświadczam, że następujący/e podmiot/y, na którego/ych zasoby powołuję się </w:t>
        <w:br/>
        <w:t xml:space="preserve">w niniejszym postępowaniu, tj.: …………………………………………………………………….… </w:t>
      </w:r>
      <w:r>
        <w:rPr>
          <w:rFonts w:ascii="Cambria" w:hAnsi="Cambria"/>
          <w:i/>
        </w:rPr>
        <w:t>(</w:t>
      </w:r>
      <w:r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>
        <w:rPr>
          <w:rFonts w:ascii="Cambria" w:hAnsi="Cambria"/>
          <w:i/>
        </w:rPr>
        <w:t xml:space="preserve">) </w:t>
      </w:r>
      <w:r>
        <w:rPr>
          <w:rFonts w:ascii="Cambria" w:hAnsi="Cambria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……………</w:t>
      </w:r>
      <w:r>
        <w:rPr>
          <w:rFonts w:ascii="Cambria" w:hAnsi="Cambria"/>
        </w:rPr>
        <w:t xml:space="preserve">.……. </w:t>
      </w:r>
      <w:r>
        <w:rPr>
          <w:rFonts w:ascii="Cambria" w:hAnsi="Cambria"/>
          <w:i/>
          <w:sz w:val="20"/>
          <w:szCs w:val="20"/>
        </w:rPr>
        <w:t>(miejscowość),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dnia …………………. r. 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76"/>
        <w:ind w:left="5664" w:firstLine="708"/>
        <w:jc w:val="both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>
        <w:rPr>
          <w:rFonts w:ascii="Cambria" w:hAnsi="Cambria"/>
          <w:i/>
          <w:sz w:val="20"/>
          <w:szCs w:val="20"/>
        </w:rPr>
        <w:t>(podpis)</w:t>
      </w:r>
    </w:p>
    <w:p>
      <w:pPr>
        <w:pStyle w:val="Normal"/>
        <w:spacing w:lineRule="auto" w:line="276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6" w:top="483" w:footer="527" w:bottom="5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A"/>
      </w:rPr>
      <w:tab/>
      <w:t>Zał. Nr 4 do SIWZ – Wzór oświadczenia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2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2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/>
      <w:drawing>
        <wp:inline distT="0" distB="0" distL="0" distR="12065">
          <wp:extent cx="5753735" cy="1068705"/>
          <wp:effectExtent l="0" t="0" r="0" b="0"/>
          <wp:docPr id="1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3534f"/>
    <w:pPr>
      <w:widowControl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1c70a2"/>
    <w:rPr/>
  </w:style>
  <w:style w:type="character" w:styleId="ListLabel1">
    <w:name w:val="ListLabel 1"/>
    <w:qFormat/>
    <w:rPr>
      <w:rFonts w:ascii="Cambria" w:hAnsi="Cambria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af0ed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1c70a2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LibreOffice/6.0.2.1$Windows_x86 LibreOffice_project/f7f06a8f319e4b62f9bc5095aa112a65d2f3ac89</Application>
  <Pages>2</Pages>
  <Words>371</Words>
  <Characters>2645</Characters>
  <CharactersWithSpaces>3030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2017-01-13T21:57:00Z</dcterms:created>
  <dc:creator>Robert Słowikowski</dc:creator>
  <dc:description/>
  <dc:language>pl-PL</dc:language>
  <cp:lastModifiedBy/>
  <dcterms:modified xsi:type="dcterms:W3CDTF">2018-09-25T12:06:04Z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