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3F" w:rsidRPr="00E02C3F" w:rsidRDefault="00E02C3F" w:rsidP="00E02C3F">
      <w:pPr>
        <w:spacing w:line="276" w:lineRule="auto"/>
        <w:jc w:val="center"/>
        <w:rPr>
          <w:rFonts w:ascii="Cambria" w:hAnsi="Cambria"/>
          <w:b/>
          <w:bCs/>
        </w:rPr>
      </w:pPr>
      <w:r w:rsidRPr="00E02C3F">
        <w:rPr>
          <w:rFonts w:ascii="Cambria" w:hAnsi="Cambria"/>
          <w:b/>
          <w:bCs/>
        </w:rPr>
        <w:t>Załącznik Nr 2</w:t>
      </w:r>
      <w:r w:rsidR="00524C7A">
        <w:rPr>
          <w:rFonts w:ascii="Cambria" w:hAnsi="Cambria"/>
          <w:b/>
          <w:bCs/>
        </w:rPr>
        <w:t>b</w:t>
      </w:r>
      <w:r w:rsidRPr="00E02C3F">
        <w:rPr>
          <w:rFonts w:ascii="Cambria" w:hAnsi="Cambria"/>
          <w:b/>
          <w:bCs/>
        </w:rPr>
        <w:t xml:space="preserve"> do SIWZ</w:t>
      </w:r>
    </w:p>
    <w:p w:rsidR="00E02C3F" w:rsidRPr="00E02C3F"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E02C3F">
        <w:rPr>
          <w:rFonts w:ascii="Cambria" w:hAnsi="Cambria" w:cs="Times New Roman"/>
          <w:sz w:val="24"/>
          <w:szCs w:val="24"/>
        </w:rPr>
        <w:t>Projekt umowy</w:t>
      </w:r>
    </w:p>
    <w:p w:rsidR="00EF122B" w:rsidRPr="00332C36" w:rsidRDefault="00EF122B" w:rsidP="00EF122B">
      <w:pPr>
        <w:tabs>
          <w:tab w:val="left" w:pos="567"/>
        </w:tabs>
        <w:spacing w:line="276" w:lineRule="auto"/>
        <w:contextualSpacing/>
        <w:jc w:val="center"/>
        <w:rPr>
          <w:rFonts w:ascii="Cambria" w:hAnsi="Cambria"/>
          <w:b/>
          <w:bCs/>
        </w:rPr>
      </w:pPr>
      <w:r w:rsidRPr="00332C36">
        <w:rPr>
          <w:rFonts w:ascii="Cambria" w:hAnsi="Cambria"/>
          <w:bCs/>
        </w:rPr>
        <w:t>(Znak postępowania:</w:t>
      </w:r>
      <w:r w:rsidR="004E04BD">
        <w:rPr>
          <w:rFonts w:ascii="Cambria" w:hAnsi="Cambria"/>
          <w:b/>
          <w:bCs/>
        </w:rPr>
        <w:t>GK.272</w:t>
      </w:r>
      <w:r w:rsidRPr="00F83361">
        <w:rPr>
          <w:rFonts w:ascii="Cambria" w:hAnsi="Cambria"/>
          <w:b/>
          <w:bCs/>
        </w:rPr>
        <w:t>.1.5.</w:t>
      </w:r>
      <w:r w:rsidR="004E04BD">
        <w:rPr>
          <w:rFonts w:ascii="Cambria" w:hAnsi="Cambria"/>
          <w:b/>
          <w:bCs/>
        </w:rPr>
        <w:t>2.</w:t>
      </w:r>
      <w:r w:rsidRPr="00F83361">
        <w:rPr>
          <w:rFonts w:ascii="Cambria" w:hAnsi="Cambria"/>
          <w:b/>
          <w:bCs/>
        </w:rPr>
        <w:t>2020</w:t>
      </w:r>
      <w:r w:rsidRPr="00332C36">
        <w:rPr>
          <w:rFonts w:ascii="Cambria" w:hAnsi="Cambria"/>
          <w:bCs/>
          <w:shd w:val="clear" w:color="auto" w:fill="FFFFFF"/>
        </w:rPr>
        <w:t>)</w:t>
      </w:r>
    </w:p>
    <w:p w:rsidR="00EF122B" w:rsidRPr="00E02C3F" w:rsidRDefault="00EF122B" w:rsidP="00EF122B">
      <w:pPr>
        <w:spacing w:line="276" w:lineRule="auto"/>
        <w:rPr>
          <w:rFonts w:ascii="Cambria" w:hAnsi="Cambria" w:cs="Arial"/>
          <w:iCs/>
          <w:sz w:val="10"/>
          <w:szCs w:val="10"/>
          <w:u w:val="single"/>
        </w:rPr>
      </w:pPr>
    </w:p>
    <w:p w:rsidR="00EF122B" w:rsidRPr="00E02C3F" w:rsidRDefault="00EF122B" w:rsidP="00EF122B">
      <w:pPr>
        <w:spacing w:line="276" w:lineRule="auto"/>
        <w:jc w:val="center"/>
        <w:rPr>
          <w:rFonts w:ascii="Cambria" w:hAnsi="Cambria"/>
          <w:b/>
          <w:sz w:val="28"/>
          <w:szCs w:val="28"/>
        </w:rPr>
      </w:pPr>
      <w:r w:rsidRPr="00E02C3F">
        <w:rPr>
          <w:rFonts w:ascii="Cambria" w:hAnsi="Cambria"/>
          <w:b/>
          <w:sz w:val="28"/>
          <w:szCs w:val="28"/>
        </w:rPr>
        <w:t xml:space="preserve">Umowa </w:t>
      </w:r>
    </w:p>
    <w:p w:rsidR="00EF122B" w:rsidRPr="00E02C3F" w:rsidRDefault="00EF122B" w:rsidP="00EF122B">
      <w:pPr>
        <w:spacing w:line="276" w:lineRule="auto"/>
        <w:jc w:val="center"/>
        <w:rPr>
          <w:rFonts w:ascii="Cambria" w:hAnsi="Cambria"/>
          <w:b/>
        </w:rPr>
      </w:pPr>
      <w:r w:rsidRPr="00E02C3F">
        <w:rPr>
          <w:rFonts w:ascii="Cambria" w:hAnsi="Cambria"/>
          <w:b/>
        </w:rPr>
        <w:t>Nr ………</w:t>
      </w:r>
    </w:p>
    <w:p w:rsidR="00EF122B" w:rsidRPr="00E02C3F" w:rsidRDefault="00EF122B" w:rsidP="00EF122B">
      <w:pPr>
        <w:spacing w:line="276" w:lineRule="auto"/>
        <w:jc w:val="center"/>
        <w:rPr>
          <w:rFonts w:ascii="Cambria" w:hAnsi="Cambria"/>
          <w:b/>
          <w:sz w:val="10"/>
          <w:szCs w:val="10"/>
        </w:rPr>
      </w:pPr>
    </w:p>
    <w:p w:rsidR="00EF122B" w:rsidRPr="00E02C3F" w:rsidRDefault="00EF122B" w:rsidP="00EF122B">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 xml:space="preserve">Papowo Biskupie, </w:t>
      </w:r>
      <w:r w:rsidRPr="00E02C3F">
        <w:rPr>
          <w:rFonts w:ascii="Cambria" w:hAnsi="Cambria"/>
        </w:rPr>
        <w:t xml:space="preserve">pomiędzy: </w:t>
      </w:r>
    </w:p>
    <w:p w:rsidR="00EF122B" w:rsidRPr="004C0D51" w:rsidRDefault="00EF122B" w:rsidP="00EF122B">
      <w:pPr>
        <w:spacing w:line="276" w:lineRule="auto"/>
        <w:rPr>
          <w:rFonts w:ascii="Cambria" w:hAnsi="Cambria"/>
          <w:bCs/>
        </w:rPr>
      </w:pPr>
      <w:r>
        <w:rPr>
          <w:rFonts w:ascii="Cambria" w:hAnsi="Cambria"/>
          <w:b/>
          <w:bCs/>
        </w:rPr>
        <w:t>Gminą</w:t>
      </w:r>
      <w:r w:rsidRPr="004C0D51">
        <w:rPr>
          <w:rFonts w:ascii="Cambria" w:hAnsi="Cambria"/>
          <w:b/>
          <w:bCs/>
        </w:rPr>
        <w:t xml:space="preserve"> Papowo Biskupie </w:t>
      </w:r>
      <w:r w:rsidRPr="004C0D51">
        <w:rPr>
          <w:rFonts w:ascii="Cambria" w:hAnsi="Cambria"/>
          <w:bCs/>
        </w:rPr>
        <w:t>z siedzibą Papowo Biskupie 128, 86-221 Papowo Biskupie</w:t>
      </w:r>
    </w:p>
    <w:p w:rsidR="00EF122B" w:rsidRPr="004C0D51" w:rsidRDefault="00EF122B" w:rsidP="00EF122B">
      <w:pPr>
        <w:spacing w:line="276" w:lineRule="auto"/>
        <w:rPr>
          <w:rFonts w:ascii="Cambria" w:hAnsi="Cambria"/>
          <w:bCs/>
        </w:rPr>
      </w:pPr>
      <w:r w:rsidRPr="004C0D51">
        <w:rPr>
          <w:rFonts w:ascii="Cambria" w:hAnsi="Cambria"/>
          <w:bCs/>
        </w:rPr>
        <w:t>pow. chełmiński, woj. kujawsko-pomorskie,</w:t>
      </w:r>
    </w:p>
    <w:p w:rsidR="00EF122B" w:rsidRPr="004C0D51" w:rsidRDefault="00EF122B" w:rsidP="00EF122B">
      <w:pPr>
        <w:spacing w:line="276" w:lineRule="auto"/>
        <w:rPr>
          <w:rFonts w:ascii="Cambria" w:hAnsi="Cambria"/>
          <w:bCs/>
        </w:rPr>
      </w:pPr>
      <w:r w:rsidRPr="004C0D51">
        <w:rPr>
          <w:rFonts w:ascii="Cambria" w:hAnsi="Cambria"/>
          <w:bCs/>
        </w:rPr>
        <w:t xml:space="preserve">NIP:875-148-68-52 </w:t>
      </w:r>
    </w:p>
    <w:p w:rsidR="00EF122B" w:rsidRPr="00E02C3F" w:rsidRDefault="00EF122B" w:rsidP="00EF122B">
      <w:pPr>
        <w:spacing w:line="276" w:lineRule="auto"/>
        <w:rPr>
          <w:rFonts w:ascii="Cambria" w:hAnsi="Cambria"/>
          <w:b/>
        </w:rPr>
      </w:pPr>
      <w:r w:rsidRPr="00E02C3F">
        <w:rPr>
          <w:rFonts w:ascii="Cambria" w:hAnsi="Cambria"/>
        </w:rPr>
        <w:t>zwaną dalej</w:t>
      </w:r>
      <w:r w:rsidRPr="00E02C3F">
        <w:rPr>
          <w:rFonts w:ascii="Cambria" w:hAnsi="Cambria"/>
          <w:b/>
        </w:rPr>
        <w:t xml:space="preserve"> „Zamawiającym”</w:t>
      </w:r>
    </w:p>
    <w:p w:rsidR="00EF122B" w:rsidRPr="00E02C3F" w:rsidRDefault="00EF122B" w:rsidP="00EF122B">
      <w:pPr>
        <w:spacing w:line="276" w:lineRule="auto"/>
        <w:rPr>
          <w:rFonts w:ascii="Cambria" w:hAnsi="Cambria"/>
        </w:rPr>
      </w:pPr>
      <w:r w:rsidRPr="00E02C3F">
        <w:rPr>
          <w:rFonts w:ascii="Cambria" w:hAnsi="Cambria"/>
        </w:rPr>
        <w:t xml:space="preserve">reprezentowaną przez: </w:t>
      </w:r>
    </w:p>
    <w:p w:rsidR="00EF122B" w:rsidRPr="00E02C3F" w:rsidRDefault="00EF122B" w:rsidP="00EF122B">
      <w:pPr>
        <w:spacing w:line="276" w:lineRule="auto"/>
        <w:rPr>
          <w:rFonts w:ascii="Cambria" w:hAnsi="Cambria"/>
        </w:rPr>
      </w:pPr>
      <w:r>
        <w:rPr>
          <w:rFonts w:ascii="Cambria" w:hAnsi="Cambria"/>
          <w:b/>
        </w:rPr>
        <w:t>Pana</w:t>
      </w:r>
      <w:r w:rsidRPr="004C0D51">
        <w:rPr>
          <w:rFonts w:ascii="Cambria" w:hAnsi="Cambria"/>
          <w:b/>
        </w:rPr>
        <w:t>Andrzej</w:t>
      </w:r>
      <w:r>
        <w:rPr>
          <w:rFonts w:ascii="Cambria" w:hAnsi="Cambria"/>
          <w:b/>
        </w:rPr>
        <w:t xml:space="preserve">a </w:t>
      </w:r>
      <w:r w:rsidRPr="004C0D51">
        <w:rPr>
          <w:rFonts w:ascii="Cambria" w:hAnsi="Cambria"/>
          <w:b/>
        </w:rPr>
        <w:t>Zieliński</w:t>
      </w:r>
      <w:r>
        <w:rPr>
          <w:rFonts w:ascii="Cambria" w:hAnsi="Cambria"/>
          <w:b/>
        </w:rPr>
        <w:t>ego</w:t>
      </w:r>
      <w:r w:rsidRPr="00E02C3F">
        <w:rPr>
          <w:rFonts w:ascii="Cambria" w:hAnsi="Cambria"/>
        </w:rPr>
        <w:t>–</w:t>
      </w:r>
      <w:r w:rsidRPr="00E02C3F">
        <w:rPr>
          <w:rFonts w:ascii="Cambria" w:hAnsi="Cambria"/>
          <w:bCs/>
        </w:rPr>
        <w:t xml:space="preserve">Wójt Gminy </w:t>
      </w:r>
      <w:r>
        <w:rPr>
          <w:rFonts w:ascii="Cambria" w:hAnsi="Cambria"/>
          <w:bCs/>
        </w:rPr>
        <w:t>Papowo Biskupie</w:t>
      </w:r>
    </w:p>
    <w:p w:rsidR="00EF122B" w:rsidRPr="00E02C3F" w:rsidRDefault="00EF122B" w:rsidP="00EF122B">
      <w:pPr>
        <w:spacing w:line="276" w:lineRule="auto"/>
        <w:rPr>
          <w:rFonts w:ascii="Cambria" w:hAnsi="Cambria"/>
          <w:b/>
          <w:color w:val="000000"/>
        </w:rPr>
      </w:pPr>
      <w:r w:rsidRPr="00E02C3F">
        <w:rPr>
          <w:rFonts w:ascii="Cambria" w:hAnsi="Cambria"/>
        </w:rPr>
        <w:t xml:space="preserve">przy kontrasygnacie Skarbnika </w:t>
      </w:r>
      <w:r>
        <w:rPr>
          <w:rFonts w:ascii="Cambria" w:hAnsi="Cambria"/>
        </w:rPr>
        <w:t xml:space="preserve">Gminy </w:t>
      </w:r>
      <w:r>
        <w:rPr>
          <w:rFonts w:ascii="Cambria" w:hAnsi="Cambria"/>
          <w:bCs/>
        </w:rPr>
        <w:t>Papowo Biskupie</w:t>
      </w:r>
      <w:r w:rsidRPr="00E02C3F">
        <w:rPr>
          <w:rFonts w:ascii="Cambria" w:hAnsi="Cambria"/>
        </w:rPr>
        <w:t xml:space="preserve"> – </w:t>
      </w:r>
      <w:r w:rsidRPr="00E02C3F">
        <w:rPr>
          <w:rFonts w:ascii="Cambria" w:hAnsi="Cambria"/>
          <w:b/>
        </w:rPr>
        <w:t xml:space="preserve">Pani </w:t>
      </w:r>
      <w:r>
        <w:rPr>
          <w:rFonts w:ascii="Cambria" w:hAnsi="Cambria"/>
          <w:b/>
        </w:rPr>
        <w:t>Anny Ko</w:t>
      </w:r>
      <w:r w:rsidRPr="004676F5">
        <w:rPr>
          <w:rFonts w:ascii="Cambria" w:hAnsi="Cambria"/>
          <w:b/>
        </w:rPr>
        <w:t>wals</w:t>
      </w:r>
      <w:r>
        <w:rPr>
          <w:rFonts w:ascii="Cambria" w:hAnsi="Cambria"/>
          <w:b/>
        </w:rPr>
        <w:t>kiej</w:t>
      </w:r>
    </w:p>
    <w:p w:rsidR="00EF122B" w:rsidRPr="00E02C3F" w:rsidRDefault="00EF122B" w:rsidP="00EF122B">
      <w:pPr>
        <w:pStyle w:val="Default"/>
        <w:tabs>
          <w:tab w:val="left" w:pos="7830"/>
        </w:tabs>
        <w:spacing w:line="276" w:lineRule="auto"/>
        <w:jc w:val="both"/>
        <w:rPr>
          <w:rFonts w:ascii="Cambria" w:hAnsi="Cambria"/>
          <w:color w:val="auto"/>
        </w:rPr>
      </w:pPr>
      <w:r w:rsidRPr="00E02C3F">
        <w:rPr>
          <w:rFonts w:ascii="Cambria" w:hAnsi="Cambria"/>
          <w:color w:val="auto"/>
        </w:rPr>
        <w:t>a</w:t>
      </w:r>
      <w:r w:rsidRPr="00E02C3F">
        <w:rPr>
          <w:rFonts w:ascii="Cambria" w:hAnsi="Cambria"/>
          <w:color w:val="auto"/>
        </w:rPr>
        <w:tab/>
      </w:r>
    </w:p>
    <w:p w:rsidR="00EF122B" w:rsidRPr="00E02C3F" w:rsidRDefault="00EF122B" w:rsidP="00EF122B">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rsidR="00EF122B" w:rsidRPr="00E02C3F" w:rsidRDefault="00EF122B" w:rsidP="00EF122B">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w:t>
      </w:r>
      <w:r>
        <w:rPr>
          <w:rFonts w:ascii="Cambria" w:hAnsi="Cambria"/>
          <w:color w:val="auto"/>
        </w:rPr>
        <w:br/>
      </w:r>
      <w:r w:rsidRPr="00E02C3F">
        <w:rPr>
          <w:rFonts w:ascii="Cambria" w:hAnsi="Cambria"/>
          <w:color w:val="auto"/>
        </w:rPr>
        <w:t xml:space="preserve">ul. ………., ………………. </w:t>
      </w:r>
      <w:r w:rsidRPr="00E02C3F">
        <w:rPr>
          <w:rFonts w:ascii="Cambria" w:hAnsi="Cambria"/>
          <w:i/>
          <w:iCs/>
          <w:color w:val="auto"/>
        </w:rPr>
        <w:t>(wpisać adres)</w:t>
      </w:r>
      <w:r w:rsidRPr="00E02C3F">
        <w:rPr>
          <w:rFonts w:ascii="Cambria" w:hAnsi="Cambria"/>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pełnomocnictwa, stanowiącego załącznik Nr 8a do umowy</w:t>
      </w:r>
      <w:r w:rsidRPr="00E02C3F">
        <w:rPr>
          <w:rStyle w:val="Odwoanieprzypisudolnego"/>
          <w:rFonts w:ascii="Cambria" w:hAnsi="Cambria"/>
          <w:color w:val="auto"/>
        </w:rPr>
        <w:footnoteReference w:id="2"/>
      </w:r>
      <w:r w:rsidRPr="00E02C3F">
        <w:rPr>
          <w:rFonts w:ascii="Cambria" w:hAnsi="Cambria"/>
          <w:color w:val="auto"/>
        </w:rPr>
        <w:t xml:space="preserve">, </w:t>
      </w:r>
    </w:p>
    <w:p w:rsidR="00EF122B" w:rsidRPr="00E02C3F" w:rsidRDefault="00EF122B" w:rsidP="00EF122B">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rsidR="00EF122B" w:rsidRPr="00E02C3F" w:rsidRDefault="00EF122B" w:rsidP="00EF122B">
      <w:pPr>
        <w:pStyle w:val="Default"/>
        <w:spacing w:line="276" w:lineRule="auto"/>
        <w:jc w:val="both"/>
        <w:rPr>
          <w:rFonts w:ascii="Cambria" w:hAnsi="Cambria"/>
          <w:color w:val="auto"/>
        </w:rPr>
      </w:pPr>
      <w:r w:rsidRPr="00E02C3F">
        <w:rPr>
          <w:rFonts w:ascii="Cambria" w:hAnsi="Cambria"/>
          <w:b/>
          <w:bCs/>
          <w:color w:val="auto"/>
        </w:rPr>
        <w:t xml:space="preserve">Panią/Panem </w:t>
      </w:r>
      <w:r>
        <w:rPr>
          <w:rFonts w:ascii="Cambria" w:hAnsi="Cambria"/>
          <w:color w:val="auto"/>
        </w:rPr>
        <w:t>…,,,,,,</w:t>
      </w:r>
      <w:r w:rsidRPr="00E02C3F">
        <w:rPr>
          <w:rFonts w:ascii="Cambria" w:hAnsi="Cambria"/>
          <w:color w:val="auto"/>
        </w:rPr>
        <w:t xml:space="preserve"> prowadzącą/-ym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xml:space="preserve">, – zgodnie z wydrukiem z Centralnej Ewidencji i Informacji o Działalności Gospodarczej, stanowiącym załącznik Nr 8 do umowy, NIP ……………, REGON …………., zwaną/-ym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reprezentowaną/-ym przez … działającą/-ego na podstawie pełnomocnictwa, stanowiącego załącznik Nr 8a do umowy</w:t>
      </w:r>
      <w:r w:rsidRPr="00E02C3F">
        <w:rPr>
          <w:rStyle w:val="Odwoanieprzypisudolnego"/>
          <w:rFonts w:ascii="Cambria" w:hAnsi="Cambria"/>
          <w:color w:val="auto"/>
        </w:rPr>
        <w:footnoteReference w:id="3"/>
      </w:r>
      <w:r w:rsidRPr="00E02C3F">
        <w:rPr>
          <w:rFonts w:ascii="Cambria" w:hAnsi="Cambria"/>
          <w:color w:val="auto"/>
        </w:rPr>
        <w:t xml:space="preserve">, </w:t>
      </w:r>
    </w:p>
    <w:p w:rsidR="00EF122B" w:rsidRPr="00E02C3F" w:rsidRDefault="00EF122B" w:rsidP="00EF122B">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rsidR="00EF122B" w:rsidRPr="00E02C3F" w:rsidRDefault="00EF122B" w:rsidP="00EF122B">
      <w:pPr>
        <w:spacing w:line="276" w:lineRule="auto"/>
        <w:rPr>
          <w:rFonts w:ascii="Cambria" w:hAnsi="Cambria"/>
        </w:rPr>
      </w:pPr>
      <w:r w:rsidRPr="00E02C3F">
        <w:rPr>
          <w:rFonts w:ascii="Cambria" w:hAnsi="Cambria"/>
        </w:rPr>
        <w:t>o następującej treści:</w:t>
      </w:r>
    </w:p>
    <w:p w:rsidR="00EF122B" w:rsidRPr="00E02C3F" w:rsidRDefault="00EF122B" w:rsidP="00EF122B">
      <w:pPr>
        <w:spacing w:line="276" w:lineRule="auto"/>
        <w:jc w:val="center"/>
        <w:rPr>
          <w:rFonts w:ascii="Cambria" w:hAnsi="Cambria"/>
          <w:b/>
        </w:rPr>
      </w:pPr>
      <w:r w:rsidRPr="00E02C3F">
        <w:rPr>
          <w:rFonts w:ascii="Cambria" w:hAnsi="Cambria"/>
          <w:b/>
        </w:rPr>
        <w:t>Oświadczenia Stron</w:t>
      </w:r>
    </w:p>
    <w:p w:rsidR="00EF122B" w:rsidRPr="00E02C3F" w:rsidRDefault="00EF122B" w:rsidP="00EF122B">
      <w:pPr>
        <w:numPr>
          <w:ilvl w:val="0"/>
          <w:numId w:val="50"/>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 r., poz. 1843</w:t>
      </w:r>
      <w:r w:rsidRPr="00E02C3F">
        <w:rPr>
          <w:rFonts w:ascii="Cambria" w:hAnsi="Cambria"/>
        </w:rPr>
        <w:t>).</w:t>
      </w:r>
    </w:p>
    <w:p w:rsidR="00EF122B" w:rsidRPr="00E02C3F" w:rsidRDefault="00EF122B" w:rsidP="00EF122B">
      <w:pPr>
        <w:numPr>
          <w:ilvl w:val="0"/>
          <w:numId w:val="50"/>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rsidR="00EF122B" w:rsidRPr="004676F5" w:rsidRDefault="00EF122B" w:rsidP="00EF122B">
      <w:pPr>
        <w:numPr>
          <w:ilvl w:val="0"/>
          <w:numId w:val="50"/>
        </w:numPr>
        <w:tabs>
          <w:tab w:val="left" w:pos="426"/>
        </w:tabs>
        <w:autoSpaceDE w:val="0"/>
        <w:autoSpaceDN w:val="0"/>
        <w:spacing w:line="276" w:lineRule="auto"/>
        <w:ind w:left="426" w:hanging="426"/>
        <w:contextualSpacing/>
        <w:jc w:val="both"/>
        <w:rPr>
          <w:rFonts w:ascii="Cambria" w:hAnsi="Cambria" w:cs="ArialNarrow"/>
          <w:b/>
        </w:rPr>
      </w:pPr>
      <w:r w:rsidRPr="00277383">
        <w:rPr>
          <w:rFonts w:ascii="Cambria" w:hAnsi="Cambria"/>
          <w:b/>
        </w:rPr>
        <w:t>Zamawiający oświadcza, iż</w:t>
      </w:r>
      <w:r w:rsidRPr="00277383">
        <w:rPr>
          <w:rFonts w:ascii="Cambria" w:hAnsi="Cambria" w:cs="ArialNarrow"/>
          <w:b/>
        </w:rPr>
        <w:t xml:space="preserve"> zadanie, o którym mowa w § 1 umowy realizowane jest w ramach projektu </w:t>
      </w:r>
      <w:r w:rsidRPr="004676F5">
        <w:rPr>
          <w:rFonts w:ascii="Cambria" w:hAnsi="Cambria" w:cs="Helvetica"/>
          <w:b/>
          <w:bCs/>
        </w:rPr>
        <w:t>„</w:t>
      </w:r>
      <w:r w:rsidRPr="004676F5">
        <w:rPr>
          <w:rFonts w:ascii="Cambria" w:hAnsi="Cambria" w:cs="Helvetica"/>
          <w:b/>
          <w:bCs/>
          <w:i/>
        </w:rPr>
        <w:t>Budowa mikroinstalacji</w:t>
      </w:r>
      <w:r w:rsidR="004E04BD">
        <w:rPr>
          <w:rFonts w:ascii="Cambria" w:hAnsi="Cambria" w:cs="Helvetica"/>
          <w:b/>
          <w:bCs/>
          <w:i/>
        </w:rPr>
        <w:t xml:space="preserve"> </w:t>
      </w:r>
      <w:r w:rsidRPr="004676F5">
        <w:rPr>
          <w:rFonts w:ascii="Cambria" w:hAnsi="Cambria" w:cs="Helvetica"/>
          <w:b/>
          <w:bCs/>
          <w:i/>
        </w:rPr>
        <w:t>prosumenckich odnawialnych źródeł energii na terenie Gminy Papowo Biskupie”</w:t>
      </w:r>
      <w:r w:rsidRPr="004676F5">
        <w:rPr>
          <w:rFonts w:ascii="Cambria" w:hAnsi="Cambria" w:cs="Helvetica"/>
          <w:b/>
          <w:bCs/>
        </w:rPr>
        <w:t xml:space="preserve"> współfinansowanego </w:t>
      </w:r>
      <w:r>
        <w:rPr>
          <w:rFonts w:ascii="Cambria" w:hAnsi="Cambria" w:cs="Helvetica"/>
          <w:b/>
          <w:bCs/>
        </w:rPr>
        <w:br/>
      </w:r>
      <w:r w:rsidRPr="004676F5">
        <w:rPr>
          <w:rFonts w:ascii="Cambria" w:hAnsi="Cambria" w:cs="Helvetica"/>
          <w:b/>
          <w:bCs/>
        </w:rPr>
        <w:t xml:space="preserve">ze środków Europejskiego Funduszu Rozwoju Regionalnego w ramach Regionalnego Programu Operacyjnego Województwa Kujawsko-Pomorskiego na lata 2014-2020. Konkurs nr RPKP.03.01.00-IZ.00-04-212/18 dla Działania 3.1 Wspieranie wytwarzania i dystrybucji energii pochodzącej ze źródeł odnawialnych, Schemat: Mikroinstalacje,  Schemat 1: Budynki mieszkalne </w:t>
      </w:r>
      <w:r>
        <w:rPr>
          <w:rFonts w:ascii="Cambria" w:hAnsi="Cambria" w:cs="Helvetica"/>
          <w:b/>
          <w:bCs/>
        </w:rPr>
        <w:br/>
      </w:r>
      <w:r w:rsidRPr="004676F5">
        <w:rPr>
          <w:rFonts w:ascii="Cambria" w:hAnsi="Cambria" w:cs="Helvetica"/>
          <w:b/>
          <w:bCs/>
        </w:rPr>
        <w:t>i publiczne (z wyłączeniem infrastruktury opieki zdrowotnej). Nr wniosku: RPKP.03.01.00-04-0017/18.</w:t>
      </w:r>
    </w:p>
    <w:p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rsidR="00277383" w:rsidRPr="00277383" w:rsidRDefault="00277383" w:rsidP="004809CD">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4809CD" w:rsidRPr="004809CD">
        <w:rPr>
          <w:rFonts w:ascii="Cambria" w:hAnsi="Cambria" w:cs="†¯øw≥¸"/>
          <w:b/>
        </w:rPr>
        <w:t xml:space="preserve">Dostawa i montaż instalacji fotowoltaicznych na terenie Gminy </w:t>
      </w:r>
      <w:r w:rsidR="00EF122B">
        <w:rPr>
          <w:rFonts w:ascii="Cambria" w:hAnsi="Cambria" w:cs="†¯øw≥¸"/>
          <w:b/>
        </w:rPr>
        <w:t>Papowo Biskupie</w:t>
      </w:r>
      <w:r w:rsidRPr="00277383">
        <w:rPr>
          <w:rFonts w:ascii="Cambria" w:hAnsi="Cambria" w:cs="†¯øw≥¸"/>
        </w:rPr>
        <w:t xml:space="preserve">, które jest realizowane w ramach projektu </w:t>
      </w:r>
      <w:r w:rsidRPr="00277383">
        <w:rPr>
          <w:rFonts w:ascii="Cambria" w:hAnsi="Cambria" w:cs="†¯øw≥¸"/>
          <w:b/>
          <w:i/>
        </w:rPr>
        <w:t>„</w:t>
      </w:r>
      <w:r w:rsidR="00EF122B" w:rsidRPr="004676F5">
        <w:rPr>
          <w:rFonts w:ascii="Cambria" w:hAnsi="Cambria" w:cs="Helvetica"/>
          <w:b/>
          <w:bCs/>
          <w:i/>
        </w:rPr>
        <w:t>Budowa mikroinstalacjiprosumenckich odnawialnych źródeł energii na terenie Gminy Papowo Biskupie</w:t>
      </w:r>
      <w:r w:rsidRPr="00277383">
        <w:rPr>
          <w:rFonts w:ascii="Cambria" w:hAnsi="Cambria" w:cs="†¯øw≥¸"/>
          <w:b/>
          <w:i/>
        </w:rPr>
        <w:t>”</w:t>
      </w:r>
      <w:r w:rsidRPr="00277383">
        <w:rPr>
          <w:rFonts w:ascii="Cambria" w:hAnsi="Cambria"/>
          <w:bCs/>
          <w:color w:val="000000"/>
        </w:rPr>
        <w:t>(zwanego dalej „Projektem”).</w:t>
      </w:r>
    </w:p>
    <w:p w:rsid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p>
    <w:p w:rsidR="00EF122B" w:rsidRPr="00906D23" w:rsidRDefault="00EF122B" w:rsidP="00EF122B">
      <w:pPr>
        <w:pStyle w:val="Akapitzlist"/>
        <w:widowControl w:val="0"/>
        <w:numPr>
          <w:ilvl w:val="0"/>
          <w:numId w:val="59"/>
        </w:numPr>
        <w:autoSpaceDE w:val="0"/>
        <w:autoSpaceDN w:val="0"/>
        <w:adjustRightInd w:val="0"/>
        <w:spacing w:before="20" w:after="40" w:line="276" w:lineRule="auto"/>
        <w:ind w:left="851" w:hanging="425"/>
        <w:jc w:val="both"/>
        <w:rPr>
          <w:rFonts w:ascii="Cambria" w:hAnsi="Cambria" w:cs="†¯øw≥¸"/>
          <w:color w:val="000000" w:themeColor="text1"/>
        </w:rPr>
      </w:pPr>
      <w:r w:rsidRPr="00906D23">
        <w:rPr>
          <w:rFonts w:ascii="Cambria" w:hAnsi="Cambria" w:cs="†¯øw≥¸"/>
          <w:color w:val="000000" w:themeColor="text1"/>
        </w:rPr>
        <w:t xml:space="preserve">dostawę i montaż w oparciu o posiadaną przez Zamawiającego dokumentację techniczną </w:t>
      </w:r>
      <w:r>
        <w:rPr>
          <w:rFonts w:ascii="Cambria" w:hAnsi="Cambria" w:cs="†¯øw≥¸"/>
          <w:b/>
          <w:color w:val="000000" w:themeColor="text1"/>
        </w:rPr>
        <w:t>2</w:t>
      </w:r>
      <w:r w:rsidRPr="00906D23">
        <w:rPr>
          <w:rFonts w:ascii="Cambria" w:hAnsi="Cambria" w:cs="†¯øw≥¸"/>
          <w:b/>
          <w:color w:val="000000" w:themeColor="text1"/>
        </w:rPr>
        <w:t xml:space="preserve">6 zestawów instalacji fotowoltaicznych, </w:t>
      </w:r>
      <w:r w:rsidRPr="00906D23">
        <w:rPr>
          <w:rFonts w:ascii="Cambria" w:hAnsi="Cambria" w:cs="†¯øw≥¸"/>
          <w:color w:val="000000" w:themeColor="text1"/>
        </w:rPr>
        <w:t>wraz z konstrukcją dostosowaną do miejsca montażu, w tym:</w:t>
      </w:r>
    </w:p>
    <w:p w:rsidR="00EF122B" w:rsidRPr="00906D23" w:rsidRDefault="00EF122B" w:rsidP="00EF122B">
      <w:pPr>
        <w:pStyle w:val="Akapitzlist"/>
        <w:widowControl w:val="0"/>
        <w:numPr>
          <w:ilvl w:val="0"/>
          <w:numId w:val="68"/>
        </w:numPr>
        <w:autoSpaceDE w:val="0"/>
        <w:autoSpaceDN w:val="0"/>
        <w:adjustRightInd w:val="0"/>
        <w:spacing w:before="20" w:after="40" w:line="276" w:lineRule="auto"/>
        <w:ind w:left="1134" w:hanging="283"/>
        <w:jc w:val="both"/>
        <w:rPr>
          <w:rFonts w:ascii="Cambria" w:hAnsi="Cambria" w:cs="†¯øw≥¸"/>
          <w:b/>
          <w:color w:val="000000" w:themeColor="text1"/>
        </w:rPr>
      </w:pPr>
      <w:r w:rsidRPr="00906D23">
        <w:rPr>
          <w:rFonts w:ascii="Cambria" w:hAnsi="Cambria"/>
          <w:b/>
          <w:color w:val="000000"/>
        </w:rPr>
        <w:t>montowanych na dachach budynków mieszkalnych</w:t>
      </w:r>
      <w:r>
        <w:rPr>
          <w:rFonts w:ascii="Cambria" w:hAnsi="Cambria"/>
          <w:b/>
          <w:color w:val="000000"/>
        </w:rPr>
        <w:t xml:space="preserve"> lub gospodarczych</w:t>
      </w:r>
      <w:r w:rsidRPr="00906D23">
        <w:rPr>
          <w:rFonts w:ascii="Cambria" w:hAnsi="Cambria"/>
          <w:b/>
          <w:color w:val="000000"/>
        </w:rPr>
        <w:t xml:space="preserve"> osób fizycznych:</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color w:val="000000"/>
        </w:rPr>
      </w:pPr>
      <w:r>
        <w:rPr>
          <w:rFonts w:ascii="Cambria" w:hAnsi="Cambria"/>
          <w:b/>
          <w:bCs/>
          <w:color w:val="000000"/>
        </w:rPr>
        <w:t xml:space="preserve">2 </w:t>
      </w:r>
      <w:r w:rsidRPr="00071BB3">
        <w:rPr>
          <w:rFonts w:ascii="Cambria" w:hAnsi="Cambria"/>
          <w:b/>
          <w:color w:val="000000"/>
        </w:rPr>
        <w:t>zestaw</w:t>
      </w:r>
      <w:r>
        <w:rPr>
          <w:rFonts w:ascii="Cambria" w:hAnsi="Cambria"/>
          <w:b/>
          <w:color w:val="000000"/>
        </w:rPr>
        <w:t>y</w:t>
      </w:r>
      <w:r w:rsidRPr="00071BB3">
        <w:rPr>
          <w:rFonts w:ascii="Cambria" w:hAnsi="Cambria" w:cs="†¯øw≥¸"/>
        </w:rPr>
        <w:t>składając</w:t>
      </w:r>
      <w:r>
        <w:rPr>
          <w:rFonts w:ascii="Cambria" w:hAnsi="Cambria" w:cs="†¯øw≥¸"/>
        </w:rPr>
        <w:t>e</w:t>
      </w:r>
      <w:r w:rsidRPr="00071BB3">
        <w:rPr>
          <w:rFonts w:ascii="Cambria" w:hAnsi="Cambria" w:cs="†¯øw≥¸"/>
        </w:rPr>
        <w:t xml:space="preserve"> się z</w:t>
      </w:r>
      <w:r>
        <w:rPr>
          <w:rFonts w:ascii="Cambria" w:hAnsi="Cambria" w:cs="†¯øw≥¸"/>
          <w:b/>
        </w:rPr>
        <w:t>11</w:t>
      </w:r>
      <w:r w:rsidRPr="00071BB3">
        <w:rPr>
          <w:rFonts w:ascii="Cambria" w:hAnsi="Cambria" w:cs="†¯øw≥¸"/>
          <w:b/>
        </w:rPr>
        <w:t xml:space="preserve"> szt. paneli fotowoltaicznych</w:t>
      </w:r>
      <w:r w:rsidRPr="00071BB3">
        <w:rPr>
          <w:rFonts w:ascii="Cambria" w:hAnsi="Cambria" w:cs="†¯øw≥¸"/>
        </w:rPr>
        <w:t xml:space="preserve"> polikrystalicznych</w:t>
      </w:r>
      <w:r w:rsidRPr="00071BB3">
        <w:rPr>
          <w:rFonts w:ascii="Cambria" w:hAnsi="Cambria" w:cs="†¯øw≥¸"/>
          <w:b/>
        </w:rPr>
        <w:t xml:space="preserve"> o mocy </w:t>
      </w:r>
      <w:r>
        <w:rPr>
          <w:rFonts w:ascii="Cambria" w:hAnsi="Cambria" w:cs="†¯øw≥¸"/>
          <w:b/>
        </w:rPr>
        <w:t>3</w:t>
      </w:r>
      <w:r w:rsidRPr="00071BB3">
        <w:rPr>
          <w:rFonts w:ascii="Cambria" w:hAnsi="Cambria" w:cs="†¯øw≥¸"/>
          <w:b/>
        </w:rPr>
        <w:t>,</w:t>
      </w:r>
      <w:r>
        <w:rPr>
          <w:rFonts w:ascii="Cambria" w:hAnsi="Cambria" w:cs="†¯øw≥¸"/>
          <w:b/>
        </w:rPr>
        <w:t>36</w:t>
      </w:r>
      <w:r w:rsidRPr="00071BB3">
        <w:rPr>
          <w:rFonts w:ascii="Cambria" w:hAnsi="Cambria" w:cs="†¯øw≥¸"/>
          <w:b/>
        </w:rPr>
        <w:t>kWp</w:t>
      </w:r>
      <w:r w:rsidRPr="00B277D8">
        <w:rPr>
          <w:rFonts w:ascii="Cambria" w:hAnsi="Cambria" w:cs="†¯øw≥¸"/>
        </w:rPr>
        <w:t>każdy</w:t>
      </w:r>
      <w:r w:rsidRPr="00B277D8">
        <w:rPr>
          <w:rFonts w:ascii="Cambria" w:hAnsi="Cambria"/>
          <w:color w:val="000000"/>
        </w:rPr>
        <w:t>,</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color w:val="000000"/>
        </w:rPr>
      </w:pPr>
      <w:r>
        <w:rPr>
          <w:rFonts w:ascii="Cambria" w:hAnsi="Cambria"/>
          <w:b/>
          <w:bCs/>
          <w:color w:val="000000"/>
        </w:rPr>
        <w:t>1</w:t>
      </w:r>
      <w:r w:rsidRPr="00071BB3">
        <w:rPr>
          <w:rStyle w:val="apple-converted-space"/>
          <w:rFonts w:ascii="Cambria" w:hAnsi="Cambria"/>
          <w:color w:val="000000"/>
        </w:rPr>
        <w:t> </w:t>
      </w:r>
      <w:r w:rsidRPr="00071BB3">
        <w:rPr>
          <w:rFonts w:ascii="Cambria" w:hAnsi="Cambria"/>
          <w:b/>
          <w:color w:val="000000"/>
        </w:rPr>
        <w:t xml:space="preserve">zestaw </w:t>
      </w:r>
      <w:r w:rsidRPr="00071BB3">
        <w:rPr>
          <w:rFonts w:ascii="Cambria" w:hAnsi="Cambria" w:cs="†¯øw≥¸"/>
        </w:rPr>
        <w:t>składając</w:t>
      </w:r>
      <w:r>
        <w:rPr>
          <w:rFonts w:ascii="Cambria" w:hAnsi="Cambria" w:cs="†¯øw≥¸"/>
        </w:rPr>
        <w:t>y</w:t>
      </w:r>
      <w:r w:rsidRPr="00071BB3">
        <w:rPr>
          <w:rFonts w:ascii="Cambria" w:hAnsi="Cambria" w:cs="†¯øw≥¸"/>
        </w:rPr>
        <w:t xml:space="preserve"> się z</w:t>
      </w:r>
      <w:r>
        <w:rPr>
          <w:rFonts w:ascii="Cambria" w:hAnsi="Cambria" w:cs="†¯øw≥¸"/>
          <w:b/>
        </w:rPr>
        <w:t>13</w:t>
      </w:r>
      <w:r w:rsidRPr="00071BB3">
        <w:rPr>
          <w:rFonts w:ascii="Cambria" w:hAnsi="Cambria" w:cs="†¯øw≥¸"/>
          <w:b/>
        </w:rPr>
        <w:t xml:space="preserve"> szt. paneli fotowoltaicznych</w:t>
      </w:r>
      <w:r w:rsidRPr="00071BB3">
        <w:rPr>
          <w:rFonts w:ascii="Cambria" w:hAnsi="Cambria" w:cs="†¯øw≥¸"/>
        </w:rPr>
        <w:t xml:space="preserve"> polikrystalicznych</w:t>
      </w:r>
      <w:r w:rsidRPr="00071BB3">
        <w:rPr>
          <w:rFonts w:ascii="Cambria" w:hAnsi="Cambria" w:cs="†¯øw≥¸"/>
          <w:b/>
        </w:rPr>
        <w:t xml:space="preserve"> o mocy </w:t>
      </w:r>
      <w:r>
        <w:rPr>
          <w:rFonts w:ascii="Cambria" w:hAnsi="Cambria" w:cs="†¯øw≥¸"/>
          <w:b/>
        </w:rPr>
        <w:t>3</w:t>
      </w:r>
      <w:r w:rsidRPr="00071BB3">
        <w:rPr>
          <w:rFonts w:ascii="Cambria" w:hAnsi="Cambria" w:cs="†¯øw≥¸"/>
          <w:b/>
        </w:rPr>
        <w:t>,</w:t>
      </w:r>
      <w:r>
        <w:rPr>
          <w:rFonts w:ascii="Cambria" w:hAnsi="Cambria" w:cs="†¯øw≥¸"/>
          <w:b/>
        </w:rPr>
        <w:t xml:space="preserve">97 </w:t>
      </w:r>
      <w:r w:rsidRPr="00071BB3">
        <w:rPr>
          <w:rFonts w:ascii="Cambria" w:hAnsi="Cambria" w:cs="†¯øw≥¸"/>
          <w:b/>
        </w:rPr>
        <w:t>kWp</w:t>
      </w:r>
      <w:r w:rsidRPr="00B277D8">
        <w:rPr>
          <w:rFonts w:ascii="Cambria" w:hAnsi="Cambria"/>
          <w:color w:val="000000"/>
        </w:rPr>
        <w:t>,</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color w:val="000000"/>
        </w:rPr>
      </w:pPr>
      <w:r>
        <w:rPr>
          <w:rFonts w:ascii="Cambria" w:hAnsi="Cambria"/>
          <w:b/>
          <w:bCs/>
          <w:color w:val="000000"/>
        </w:rPr>
        <w:t xml:space="preserve">3 </w:t>
      </w:r>
      <w:r w:rsidRPr="00071BB3">
        <w:rPr>
          <w:rFonts w:ascii="Cambria" w:hAnsi="Cambria"/>
          <w:b/>
          <w:color w:val="000000"/>
        </w:rPr>
        <w:t>zestaw</w:t>
      </w:r>
      <w:r>
        <w:rPr>
          <w:rFonts w:ascii="Cambria" w:hAnsi="Cambria"/>
          <w:b/>
          <w:color w:val="000000"/>
        </w:rPr>
        <w:t>y</w:t>
      </w:r>
      <w:r w:rsidRPr="00071BB3">
        <w:rPr>
          <w:rFonts w:ascii="Cambria" w:hAnsi="Cambria" w:cs="†¯øw≥¸"/>
        </w:rPr>
        <w:t>składając</w:t>
      </w:r>
      <w:r>
        <w:rPr>
          <w:rFonts w:ascii="Cambria" w:hAnsi="Cambria" w:cs="†¯øw≥¸"/>
        </w:rPr>
        <w:t>e</w:t>
      </w:r>
      <w:r w:rsidRPr="00071BB3">
        <w:rPr>
          <w:rFonts w:ascii="Cambria" w:hAnsi="Cambria" w:cs="†¯øw≥¸"/>
        </w:rPr>
        <w:t xml:space="preserve"> się z</w:t>
      </w:r>
      <w:r>
        <w:rPr>
          <w:rFonts w:ascii="Cambria" w:hAnsi="Cambria" w:cs="†¯øw≥¸"/>
          <w:b/>
        </w:rPr>
        <w:t>14</w:t>
      </w:r>
      <w:r w:rsidRPr="00071BB3">
        <w:rPr>
          <w:rFonts w:ascii="Cambria" w:hAnsi="Cambria" w:cs="†¯øw≥¸"/>
          <w:b/>
        </w:rPr>
        <w:t xml:space="preserve"> szt. paneli fotowoltaicznych</w:t>
      </w:r>
      <w:r w:rsidRPr="00071BB3">
        <w:rPr>
          <w:rFonts w:ascii="Cambria" w:hAnsi="Cambria" w:cs="†¯øw≥¸"/>
        </w:rPr>
        <w:t xml:space="preserve"> polikrystalicznych</w:t>
      </w:r>
      <w:r w:rsidRPr="00071BB3">
        <w:rPr>
          <w:rFonts w:ascii="Cambria" w:hAnsi="Cambria" w:cs="†¯øw≥¸"/>
          <w:b/>
        </w:rPr>
        <w:t xml:space="preserve"> o mocy </w:t>
      </w:r>
      <w:r>
        <w:rPr>
          <w:rFonts w:ascii="Cambria" w:hAnsi="Cambria" w:cs="†¯øw≥¸"/>
          <w:b/>
        </w:rPr>
        <w:t>4</w:t>
      </w:r>
      <w:r w:rsidRPr="00071BB3">
        <w:rPr>
          <w:rFonts w:ascii="Cambria" w:hAnsi="Cambria" w:cs="†¯øw≥¸"/>
          <w:b/>
        </w:rPr>
        <w:t>,</w:t>
      </w:r>
      <w:r>
        <w:rPr>
          <w:rFonts w:ascii="Cambria" w:hAnsi="Cambria" w:cs="†¯øw≥¸"/>
          <w:b/>
        </w:rPr>
        <w:t xml:space="preserve">27 </w:t>
      </w:r>
      <w:r w:rsidRPr="00071BB3">
        <w:rPr>
          <w:rFonts w:ascii="Cambria" w:hAnsi="Cambria" w:cs="†¯øw≥¸"/>
          <w:b/>
        </w:rPr>
        <w:t>kWp</w:t>
      </w:r>
      <w:r w:rsidRPr="00B277D8">
        <w:rPr>
          <w:rFonts w:ascii="Cambria" w:hAnsi="Cambria" w:cs="†¯øw≥¸"/>
        </w:rPr>
        <w:t>każdy</w:t>
      </w:r>
      <w:r w:rsidRPr="00B277D8">
        <w:rPr>
          <w:rFonts w:ascii="Cambria" w:hAnsi="Cambria"/>
          <w:color w:val="000000"/>
        </w:rPr>
        <w:t>,</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color w:val="000000"/>
        </w:rPr>
      </w:pPr>
      <w:r>
        <w:rPr>
          <w:rFonts w:ascii="Cambria" w:hAnsi="Cambria"/>
          <w:b/>
          <w:bCs/>
          <w:color w:val="000000"/>
        </w:rPr>
        <w:t>3</w:t>
      </w:r>
      <w:r w:rsidRPr="00071BB3">
        <w:rPr>
          <w:rStyle w:val="apple-converted-space"/>
          <w:rFonts w:ascii="Cambria" w:hAnsi="Cambria"/>
          <w:color w:val="000000"/>
        </w:rPr>
        <w:t> </w:t>
      </w:r>
      <w:r w:rsidRPr="00071BB3">
        <w:rPr>
          <w:rFonts w:ascii="Cambria" w:hAnsi="Cambria"/>
          <w:b/>
          <w:color w:val="000000"/>
        </w:rPr>
        <w:t>zestaw</w:t>
      </w:r>
      <w:r>
        <w:rPr>
          <w:rFonts w:ascii="Cambria" w:hAnsi="Cambria"/>
          <w:b/>
          <w:color w:val="000000"/>
        </w:rPr>
        <w:t>y</w:t>
      </w:r>
      <w:r w:rsidRPr="00071BB3">
        <w:rPr>
          <w:rFonts w:ascii="Cambria" w:hAnsi="Cambria" w:cs="†¯øw≥¸"/>
        </w:rPr>
        <w:t>składając</w:t>
      </w:r>
      <w:r>
        <w:rPr>
          <w:rFonts w:ascii="Cambria" w:hAnsi="Cambria" w:cs="†¯øw≥¸"/>
        </w:rPr>
        <w:t>e</w:t>
      </w:r>
      <w:r w:rsidRPr="00071BB3">
        <w:rPr>
          <w:rFonts w:ascii="Cambria" w:hAnsi="Cambria" w:cs="†¯øw≥¸"/>
        </w:rPr>
        <w:t xml:space="preserve"> się z</w:t>
      </w:r>
      <w:r>
        <w:rPr>
          <w:rFonts w:ascii="Cambria" w:hAnsi="Cambria" w:cs="†¯øw≥¸"/>
          <w:b/>
        </w:rPr>
        <w:t>15</w:t>
      </w:r>
      <w:r w:rsidRPr="00071BB3">
        <w:rPr>
          <w:rFonts w:ascii="Cambria" w:hAnsi="Cambria" w:cs="†¯øw≥¸"/>
          <w:b/>
        </w:rPr>
        <w:t xml:space="preserve"> szt. paneli fotowoltaicznych</w:t>
      </w:r>
      <w:r w:rsidRPr="00071BB3">
        <w:rPr>
          <w:rFonts w:ascii="Cambria" w:hAnsi="Cambria" w:cs="†¯øw≥¸"/>
        </w:rPr>
        <w:t xml:space="preserve"> polikrystalicznych</w:t>
      </w:r>
      <w:r w:rsidRPr="00071BB3">
        <w:rPr>
          <w:rFonts w:ascii="Cambria" w:hAnsi="Cambria" w:cs="†¯øw≥¸"/>
          <w:b/>
        </w:rPr>
        <w:t xml:space="preserve"> o mocy </w:t>
      </w:r>
      <w:r>
        <w:rPr>
          <w:rFonts w:ascii="Cambria" w:hAnsi="Cambria" w:cs="†¯øw≥¸"/>
          <w:b/>
        </w:rPr>
        <w:t>4</w:t>
      </w:r>
      <w:r w:rsidRPr="00071BB3">
        <w:rPr>
          <w:rFonts w:ascii="Cambria" w:hAnsi="Cambria" w:cs="†¯øw≥¸"/>
          <w:b/>
        </w:rPr>
        <w:t>,</w:t>
      </w:r>
      <w:r>
        <w:rPr>
          <w:rFonts w:ascii="Cambria" w:hAnsi="Cambria" w:cs="†¯øw≥¸"/>
          <w:b/>
        </w:rPr>
        <w:t xml:space="preserve">58 </w:t>
      </w:r>
      <w:r w:rsidRPr="00071BB3">
        <w:rPr>
          <w:rFonts w:ascii="Cambria" w:hAnsi="Cambria" w:cs="†¯øw≥¸"/>
          <w:b/>
        </w:rPr>
        <w:t>kWp</w:t>
      </w:r>
      <w:r w:rsidRPr="00B277D8">
        <w:rPr>
          <w:rFonts w:ascii="Cambria" w:hAnsi="Cambria" w:cs="†¯øw≥¸"/>
        </w:rPr>
        <w:t>każdy</w:t>
      </w:r>
      <w:r w:rsidRPr="00B277D8">
        <w:rPr>
          <w:rFonts w:ascii="Cambria" w:hAnsi="Cambria"/>
          <w:color w:val="000000"/>
        </w:rPr>
        <w:t>,</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color w:val="000000"/>
        </w:rPr>
      </w:pPr>
      <w:r>
        <w:rPr>
          <w:rFonts w:ascii="Cambria" w:hAnsi="Cambria"/>
          <w:b/>
          <w:bCs/>
          <w:color w:val="000000"/>
        </w:rPr>
        <w:t xml:space="preserve">1 </w:t>
      </w:r>
      <w:r w:rsidRPr="00071BB3">
        <w:rPr>
          <w:rFonts w:ascii="Cambria" w:hAnsi="Cambria"/>
          <w:b/>
          <w:color w:val="000000"/>
        </w:rPr>
        <w:t xml:space="preserve">zestaw </w:t>
      </w:r>
      <w:r w:rsidRPr="00071BB3">
        <w:rPr>
          <w:rFonts w:ascii="Cambria" w:hAnsi="Cambria" w:cs="†¯øw≥¸"/>
        </w:rPr>
        <w:t>składając</w:t>
      </w:r>
      <w:r>
        <w:rPr>
          <w:rFonts w:ascii="Cambria" w:hAnsi="Cambria" w:cs="†¯øw≥¸"/>
        </w:rPr>
        <w:t>y</w:t>
      </w:r>
      <w:r w:rsidRPr="00071BB3">
        <w:rPr>
          <w:rFonts w:ascii="Cambria" w:hAnsi="Cambria" w:cs="†¯øw≥¸"/>
        </w:rPr>
        <w:t xml:space="preserve"> się z</w:t>
      </w:r>
      <w:r>
        <w:rPr>
          <w:rFonts w:ascii="Cambria" w:hAnsi="Cambria" w:cs="†¯øw≥¸"/>
          <w:b/>
        </w:rPr>
        <w:t>17</w:t>
      </w:r>
      <w:r w:rsidRPr="00071BB3">
        <w:rPr>
          <w:rFonts w:ascii="Cambria" w:hAnsi="Cambria" w:cs="†¯øw≥¸"/>
          <w:b/>
        </w:rPr>
        <w:t xml:space="preserve"> szt. paneli fotowoltaicznych</w:t>
      </w:r>
      <w:r w:rsidRPr="00071BB3">
        <w:rPr>
          <w:rFonts w:ascii="Cambria" w:hAnsi="Cambria" w:cs="†¯øw≥¸"/>
        </w:rPr>
        <w:t xml:space="preserve"> polikrystalicznych</w:t>
      </w:r>
      <w:r w:rsidRPr="00071BB3">
        <w:rPr>
          <w:rFonts w:ascii="Cambria" w:hAnsi="Cambria" w:cs="†¯øw≥¸"/>
          <w:b/>
        </w:rPr>
        <w:t xml:space="preserve"> o mocy </w:t>
      </w:r>
      <w:r>
        <w:rPr>
          <w:rFonts w:ascii="Cambria" w:hAnsi="Cambria" w:cs="†¯øw≥¸"/>
          <w:b/>
        </w:rPr>
        <w:t>5</w:t>
      </w:r>
      <w:r w:rsidRPr="00071BB3">
        <w:rPr>
          <w:rFonts w:ascii="Cambria" w:hAnsi="Cambria" w:cs="†¯øw≥¸"/>
          <w:b/>
        </w:rPr>
        <w:t>,</w:t>
      </w:r>
      <w:r>
        <w:rPr>
          <w:rFonts w:ascii="Cambria" w:hAnsi="Cambria" w:cs="†¯øw≥¸"/>
          <w:b/>
        </w:rPr>
        <w:t xml:space="preserve">19 </w:t>
      </w:r>
      <w:r w:rsidRPr="00071BB3">
        <w:rPr>
          <w:rFonts w:ascii="Cambria" w:hAnsi="Cambria" w:cs="†¯øw≥¸"/>
          <w:b/>
        </w:rPr>
        <w:t>kWp</w:t>
      </w:r>
      <w:r w:rsidRPr="00B277D8">
        <w:rPr>
          <w:rFonts w:ascii="Cambria" w:hAnsi="Cambria"/>
          <w:color w:val="000000"/>
        </w:rPr>
        <w:t>,</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color w:val="000000"/>
        </w:rPr>
      </w:pPr>
      <w:r>
        <w:rPr>
          <w:rFonts w:ascii="Cambria" w:hAnsi="Cambria"/>
          <w:b/>
          <w:bCs/>
          <w:color w:val="000000"/>
        </w:rPr>
        <w:t xml:space="preserve">1 </w:t>
      </w:r>
      <w:r w:rsidRPr="00071BB3">
        <w:rPr>
          <w:rFonts w:ascii="Cambria" w:hAnsi="Cambria"/>
          <w:b/>
          <w:color w:val="000000"/>
        </w:rPr>
        <w:t xml:space="preserve">zestaw </w:t>
      </w:r>
      <w:r w:rsidRPr="00071BB3">
        <w:rPr>
          <w:rFonts w:ascii="Cambria" w:hAnsi="Cambria" w:cs="†¯øw≥¸"/>
        </w:rPr>
        <w:t>składając</w:t>
      </w:r>
      <w:r>
        <w:rPr>
          <w:rFonts w:ascii="Cambria" w:hAnsi="Cambria" w:cs="†¯øw≥¸"/>
        </w:rPr>
        <w:t>y</w:t>
      </w:r>
      <w:r w:rsidRPr="00071BB3">
        <w:rPr>
          <w:rFonts w:ascii="Cambria" w:hAnsi="Cambria" w:cs="†¯øw≥¸"/>
        </w:rPr>
        <w:t xml:space="preserve"> się z</w:t>
      </w:r>
      <w:r>
        <w:rPr>
          <w:rFonts w:ascii="Cambria" w:hAnsi="Cambria" w:cs="†¯øw≥¸"/>
          <w:b/>
        </w:rPr>
        <w:t>18</w:t>
      </w:r>
      <w:r w:rsidRPr="00071BB3">
        <w:rPr>
          <w:rFonts w:ascii="Cambria" w:hAnsi="Cambria" w:cs="†¯øw≥¸"/>
          <w:b/>
        </w:rPr>
        <w:t xml:space="preserve"> szt. paneli fotowoltaicznych</w:t>
      </w:r>
      <w:r w:rsidRPr="00071BB3">
        <w:rPr>
          <w:rFonts w:ascii="Cambria" w:hAnsi="Cambria" w:cs="†¯øw≥¸"/>
        </w:rPr>
        <w:t xml:space="preserve"> polikrystalicznych</w:t>
      </w:r>
      <w:r w:rsidRPr="00071BB3">
        <w:rPr>
          <w:rFonts w:ascii="Cambria" w:hAnsi="Cambria" w:cs="†¯øw≥¸"/>
          <w:b/>
        </w:rPr>
        <w:t xml:space="preserve"> o mocy </w:t>
      </w:r>
      <w:r>
        <w:rPr>
          <w:rFonts w:ascii="Cambria" w:hAnsi="Cambria" w:cs="†¯øw≥¸"/>
          <w:b/>
        </w:rPr>
        <w:t>5</w:t>
      </w:r>
      <w:r w:rsidRPr="00071BB3">
        <w:rPr>
          <w:rFonts w:ascii="Cambria" w:hAnsi="Cambria" w:cs="†¯øw≥¸"/>
          <w:b/>
        </w:rPr>
        <w:t>,</w:t>
      </w:r>
      <w:r>
        <w:rPr>
          <w:rFonts w:ascii="Cambria" w:hAnsi="Cambria" w:cs="†¯øw≥¸"/>
          <w:b/>
        </w:rPr>
        <w:t xml:space="preserve">49 </w:t>
      </w:r>
      <w:r w:rsidRPr="00071BB3">
        <w:rPr>
          <w:rFonts w:ascii="Cambria" w:hAnsi="Cambria" w:cs="†¯øw≥¸"/>
          <w:b/>
        </w:rPr>
        <w:t>kWp</w:t>
      </w:r>
      <w:r w:rsidRPr="00B277D8">
        <w:rPr>
          <w:rFonts w:ascii="Cambria" w:hAnsi="Cambria"/>
          <w:color w:val="000000"/>
        </w:rPr>
        <w:t>,</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color w:val="000000"/>
        </w:rPr>
      </w:pPr>
      <w:r>
        <w:rPr>
          <w:rFonts w:ascii="Cambria" w:hAnsi="Cambria"/>
          <w:b/>
          <w:bCs/>
          <w:color w:val="000000"/>
        </w:rPr>
        <w:t xml:space="preserve">2 </w:t>
      </w:r>
      <w:r w:rsidRPr="00071BB3">
        <w:rPr>
          <w:rFonts w:ascii="Cambria" w:hAnsi="Cambria"/>
          <w:b/>
          <w:color w:val="000000"/>
        </w:rPr>
        <w:t>zestaw</w:t>
      </w:r>
      <w:r>
        <w:rPr>
          <w:rFonts w:ascii="Cambria" w:hAnsi="Cambria"/>
          <w:b/>
          <w:color w:val="000000"/>
        </w:rPr>
        <w:t>y</w:t>
      </w:r>
      <w:r w:rsidRPr="00071BB3">
        <w:rPr>
          <w:rFonts w:ascii="Cambria" w:hAnsi="Cambria" w:cs="†¯øw≥¸"/>
        </w:rPr>
        <w:t>składając</w:t>
      </w:r>
      <w:r>
        <w:rPr>
          <w:rFonts w:ascii="Cambria" w:hAnsi="Cambria" w:cs="†¯øw≥¸"/>
        </w:rPr>
        <w:t>e</w:t>
      </w:r>
      <w:r w:rsidRPr="00071BB3">
        <w:rPr>
          <w:rFonts w:ascii="Cambria" w:hAnsi="Cambria" w:cs="†¯øw≥¸"/>
        </w:rPr>
        <w:t xml:space="preserve"> się z</w:t>
      </w:r>
      <w:r>
        <w:rPr>
          <w:rFonts w:ascii="Cambria" w:hAnsi="Cambria" w:cs="†¯øw≥¸"/>
          <w:b/>
        </w:rPr>
        <w:t>20</w:t>
      </w:r>
      <w:r w:rsidRPr="00071BB3">
        <w:rPr>
          <w:rFonts w:ascii="Cambria" w:hAnsi="Cambria" w:cs="†¯øw≥¸"/>
          <w:b/>
        </w:rPr>
        <w:t xml:space="preserve"> szt. paneli fotowoltaicznych</w:t>
      </w:r>
      <w:r w:rsidRPr="00071BB3">
        <w:rPr>
          <w:rFonts w:ascii="Cambria" w:hAnsi="Cambria" w:cs="†¯øw≥¸"/>
        </w:rPr>
        <w:t xml:space="preserve"> polikrystalicznych</w:t>
      </w:r>
      <w:r w:rsidRPr="00071BB3">
        <w:rPr>
          <w:rFonts w:ascii="Cambria" w:hAnsi="Cambria" w:cs="†¯øw≥¸"/>
          <w:b/>
        </w:rPr>
        <w:t xml:space="preserve"> o mocy </w:t>
      </w:r>
      <w:r>
        <w:rPr>
          <w:rFonts w:ascii="Cambria" w:hAnsi="Cambria" w:cs="†¯øw≥¸"/>
          <w:b/>
        </w:rPr>
        <w:t>6</w:t>
      </w:r>
      <w:r w:rsidRPr="00071BB3">
        <w:rPr>
          <w:rFonts w:ascii="Cambria" w:hAnsi="Cambria" w:cs="†¯øw≥¸"/>
          <w:b/>
        </w:rPr>
        <w:t>,</w:t>
      </w:r>
      <w:r>
        <w:rPr>
          <w:rFonts w:ascii="Cambria" w:hAnsi="Cambria" w:cs="†¯øw≥¸"/>
          <w:b/>
        </w:rPr>
        <w:t xml:space="preserve">1 </w:t>
      </w:r>
      <w:r w:rsidRPr="00071BB3">
        <w:rPr>
          <w:rFonts w:ascii="Cambria" w:hAnsi="Cambria" w:cs="†¯øw≥¸"/>
          <w:b/>
        </w:rPr>
        <w:t>kWp</w:t>
      </w:r>
      <w:r w:rsidRPr="00B277D8">
        <w:rPr>
          <w:rFonts w:ascii="Cambria" w:hAnsi="Cambria" w:cs="†¯øw≥¸"/>
        </w:rPr>
        <w:t>każdy</w:t>
      </w:r>
      <w:r w:rsidRPr="00B277D8">
        <w:rPr>
          <w:rFonts w:ascii="Cambria" w:hAnsi="Cambria"/>
          <w:color w:val="000000"/>
        </w:rPr>
        <w:t>,</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color w:val="000000"/>
        </w:rPr>
      </w:pPr>
      <w:r>
        <w:rPr>
          <w:rFonts w:ascii="Cambria" w:hAnsi="Cambria"/>
          <w:b/>
          <w:bCs/>
          <w:color w:val="000000"/>
        </w:rPr>
        <w:lastRenderedPageBreak/>
        <w:t xml:space="preserve">1 </w:t>
      </w:r>
      <w:r w:rsidRPr="00071BB3">
        <w:rPr>
          <w:rFonts w:ascii="Cambria" w:hAnsi="Cambria"/>
          <w:b/>
          <w:color w:val="000000"/>
        </w:rPr>
        <w:t xml:space="preserve">zestaw </w:t>
      </w:r>
      <w:r w:rsidRPr="00071BB3">
        <w:rPr>
          <w:rFonts w:ascii="Cambria" w:hAnsi="Cambria" w:cs="†¯øw≥¸"/>
        </w:rPr>
        <w:t>składając</w:t>
      </w:r>
      <w:r>
        <w:rPr>
          <w:rFonts w:ascii="Cambria" w:hAnsi="Cambria" w:cs="†¯øw≥¸"/>
        </w:rPr>
        <w:t>y</w:t>
      </w:r>
      <w:r w:rsidRPr="00071BB3">
        <w:rPr>
          <w:rFonts w:ascii="Cambria" w:hAnsi="Cambria" w:cs="†¯øw≥¸"/>
        </w:rPr>
        <w:t xml:space="preserve"> się z</w:t>
      </w:r>
      <w:r>
        <w:rPr>
          <w:rFonts w:ascii="Cambria" w:hAnsi="Cambria" w:cs="†¯øw≥¸"/>
          <w:b/>
        </w:rPr>
        <w:t>23</w:t>
      </w:r>
      <w:r w:rsidRPr="00071BB3">
        <w:rPr>
          <w:rFonts w:ascii="Cambria" w:hAnsi="Cambria" w:cs="†¯øw≥¸"/>
          <w:b/>
        </w:rPr>
        <w:t xml:space="preserve"> szt. paneli fotowoltaicznych</w:t>
      </w:r>
      <w:r w:rsidRPr="00071BB3">
        <w:rPr>
          <w:rFonts w:ascii="Cambria" w:hAnsi="Cambria" w:cs="†¯øw≥¸"/>
        </w:rPr>
        <w:t xml:space="preserve"> polikrystalicznych</w:t>
      </w:r>
      <w:r w:rsidRPr="00071BB3">
        <w:rPr>
          <w:rFonts w:ascii="Cambria" w:hAnsi="Cambria" w:cs="†¯øw≥¸"/>
          <w:b/>
        </w:rPr>
        <w:t xml:space="preserve"> o mocy </w:t>
      </w:r>
      <w:r>
        <w:rPr>
          <w:rFonts w:ascii="Cambria" w:hAnsi="Cambria" w:cs="†¯øw≥¸"/>
          <w:b/>
        </w:rPr>
        <w:t>7</w:t>
      </w:r>
      <w:r w:rsidRPr="00071BB3">
        <w:rPr>
          <w:rFonts w:ascii="Cambria" w:hAnsi="Cambria" w:cs="†¯øw≥¸"/>
          <w:b/>
        </w:rPr>
        <w:t>,</w:t>
      </w:r>
      <w:r>
        <w:rPr>
          <w:rFonts w:ascii="Cambria" w:hAnsi="Cambria" w:cs="†¯øw≥¸"/>
          <w:b/>
        </w:rPr>
        <w:t xml:space="preserve">02 </w:t>
      </w:r>
      <w:r w:rsidRPr="00071BB3">
        <w:rPr>
          <w:rFonts w:ascii="Cambria" w:hAnsi="Cambria" w:cs="†¯øw≥¸"/>
          <w:b/>
        </w:rPr>
        <w:t>kWp</w:t>
      </w:r>
      <w:r w:rsidRPr="00B277D8">
        <w:rPr>
          <w:rFonts w:ascii="Cambria" w:hAnsi="Cambria"/>
          <w:color w:val="000000"/>
        </w:rPr>
        <w:t>,</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color w:val="000000"/>
        </w:rPr>
      </w:pPr>
      <w:r>
        <w:rPr>
          <w:rFonts w:ascii="Cambria" w:hAnsi="Cambria"/>
          <w:b/>
          <w:bCs/>
          <w:color w:val="000000"/>
        </w:rPr>
        <w:t xml:space="preserve">2 </w:t>
      </w:r>
      <w:r w:rsidRPr="00071BB3">
        <w:rPr>
          <w:rFonts w:ascii="Cambria" w:hAnsi="Cambria"/>
          <w:b/>
          <w:color w:val="000000"/>
        </w:rPr>
        <w:t>zestaw</w:t>
      </w:r>
      <w:r>
        <w:rPr>
          <w:rFonts w:ascii="Cambria" w:hAnsi="Cambria"/>
          <w:b/>
          <w:color w:val="000000"/>
        </w:rPr>
        <w:t>y</w:t>
      </w:r>
      <w:r w:rsidRPr="00071BB3">
        <w:rPr>
          <w:rFonts w:ascii="Cambria" w:hAnsi="Cambria" w:cs="†¯øw≥¸"/>
        </w:rPr>
        <w:t>składając</w:t>
      </w:r>
      <w:r>
        <w:rPr>
          <w:rFonts w:ascii="Cambria" w:hAnsi="Cambria" w:cs="†¯øw≥¸"/>
        </w:rPr>
        <w:t>e</w:t>
      </w:r>
      <w:r w:rsidRPr="00071BB3">
        <w:rPr>
          <w:rFonts w:ascii="Cambria" w:hAnsi="Cambria" w:cs="†¯øw≥¸"/>
        </w:rPr>
        <w:t xml:space="preserve"> się z</w:t>
      </w:r>
      <w:r>
        <w:rPr>
          <w:rFonts w:ascii="Cambria" w:hAnsi="Cambria" w:cs="†¯øw≥¸"/>
          <w:b/>
        </w:rPr>
        <w:t>27</w:t>
      </w:r>
      <w:r w:rsidRPr="00071BB3">
        <w:rPr>
          <w:rFonts w:ascii="Cambria" w:hAnsi="Cambria" w:cs="†¯øw≥¸"/>
          <w:b/>
        </w:rPr>
        <w:t xml:space="preserve"> szt. paneli fotowoltaicznych</w:t>
      </w:r>
      <w:r w:rsidRPr="00071BB3">
        <w:rPr>
          <w:rFonts w:ascii="Cambria" w:hAnsi="Cambria" w:cs="†¯øw≥¸"/>
        </w:rPr>
        <w:t xml:space="preserve"> polikrystalicznych</w:t>
      </w:r>
      <w:r w:rsidRPr="00071BB3">
        <w:rPr>
          <w:rFonts w:ascii="Cambria" w:hAnsi="Cambria" w:cs="†¯øw≥¸"/>
          <w:b/>
        </w:rPr>
        <w:t xml:space="preserve"> o mocy </w:t>
      </w:r>
      <w:r>
        <w:rPr>
          <w:rFonts w:ascii="Cambria" w:hAnsi="Cambria" w:cs="†¯øw≥¸"/>
          <w:b/>
        </w:rPr>
        <w:t>8</w:t>
      </w:r>
      <w:r w:rsidRPr="00071BB3">
        <w:rPr>
          <w:rFonts w:ascii="Cambria" w:hAnsi="Cambria" w:cs="†¯øw≥¸"/>
          <w:b/>
        </w:rPr>
        <w:t>,</w:t>
      </w:r>
      <w:r>
        <w:rPr>
          <w:rFonts w:ascii="Cambria" w:hAnsi="Cambria" w:cs="†¯øw≥¸"/>
          <w:b/>
        </w:rPr>
        <w:t xml:space="preserve">24 </w:t>
      </w:r>
      <w:r w:rsidRPr="00071BB3">
        <w:rPr>
          <w:rFonts w:ascii="Cambria" w:hAnsi="Cambria" w:cs="†¯øw≥¸"/>
          <w:b/>
        </w:rPr>
        <w:t>kWp</w:t>
      </w:r>
      <w:r w:rsidRPr="00B277D8">
        <w:rPr>
          <w:rFonts w:ascii="Cambria" w:hAnsi="Cambria" w:cs="†¯øw≥¸"/>
        </w:rPr>
        <w:t>każdy</w:t>
      </w:r>
      <w:r w:rsidRPr="00B277D8">
        <w:rPr>
          <w:rFonts w:ascii="Cambria" w:hAnsi="Cambria"/>
          <w:color w:val="000000"/>
        </w:rPr>
        <w:t>,</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color w:val="000000"/>
        </w:rPr>
      </w:pPr>
      <w:r>
        <w:rPr>
          <w:rFonts w:ascii="Cambria" w:hAnsi="Cambria"/>
          <w:b/>
          <w:bCs/>
          <w:color w:val="000000"/>
        </w:rPr>
        <w:t>6</w:t>
      </w:r>
      <w:r w:rsidRPr="00071BB3">
        <w:rPr>
          <w:rStyle w:val="apple-converted-space"/>
          <w:rFonts w:ascii="Cambria" w:hAnsi="Cambria"/>
          <w:color w:val="000000"/>
        </w:rPr>
        <w:t> </w:t>
      </w:r>
      <w:r w:rsidRPr="00071BB3">
        <w:rPr>
          <w:rFonts w:ascii="Cambria" w:hAnsi="Cambria"/>
          <w:b/>
          <w:color w:val="000000"/>
        </w:rPr>
        <w:t xml:space="preserve">zestawów </w:t>
      </w:r>
      <w:r w:rsidRPr="00071BB3">
        <w:rPr>
          <w:rFonts w:ascii="Cambria" w:hAnsi="Cambria" w:cs="†¯øw≥¸"/>
        </w:rPr>
        <w:t>składających się z</w:t>
      </w:r>
      <w:r>
        <w:rPr>
          <w:rFonts w:ascii="Cambria" w:hAnsi="Cambria" w:cs="†¯øw≥¸"/>
          <w:b/>
        </w:rPr>
        <w:t>32</w:t>
      </w:r>
      <w:r w:rsidRPr="00071BB3">
        <w:rPr>
          <w:rFonts w:ascii="Cambria" w:hAnsi="Cambria" w:cs="†¯øw≥¸"/>
          <w:b/>
        </w:rPr>
        <w:t xml:space="preserve"> szt. paneli fotowoltaicznych</w:t>
      </w:r>
      <w:r w:rsidRPr="00071BB3">
        <w:rPr>
          <w:rFonts w:ascii="Cambria" w:hAnsi="Cambria" w:cs="†¯øw≥¸"/>
        </w:rPr>
        <w:t xml:space="preserve"> polikrystalicznych</w:t>
      </w:r>
      <w:r w:rsidRPr="00071BB3">
        <w:rPr>
          <w:rFonts w:ascii="Cambria" w:hAnsi="Cambria" w:cs="†¯øw≥¸"/>
          <w:b/>
        </w:rPr>
        <w:t xml:space="preserve"> o mocy </w:t>
      </w:r>
      <w:r>
        <w:rPr>
          <w:rFonts w:ascii="Cambria" w:hAnsi="Cambria" w:cs="†¯øw≥¸"/>
          <w:b/>
        </w:rPr>
        <w:t>9</w:t>
      </w:r>
      <w:r w:rsidRPr="00071BB3">
        <w:rPr>
          <w:rFonts w:ascii="Cambria" w:hAnsi="Cambria" w:cs="†¯øw≥¸"/>
          <w:b/>
        </w:rPr>
        <w:t>,</w:t>
      </w:r>
      <w:r>
        <w:rPr>
          <w:rFonts w:ascii="Cambria" w:hAnsi="Cambria" w:cs="†¯øw≥¸"/>
          <w:b/>
        </w:rPr>
        <w:t>76</w:t>
      </w:r>
      <w:r w:rsidRPr="00071BB3">
        <w:rPr>
          <w:rFonts w:ascii="Cambria" w:hAnsi="Cambria" w:cs="†¯øw≥¸"/>
          <w:b/>
        </w:rPr>
        <w:t>kWp</w:t>
      </w:r>
      <w:r w:rsidRPr="00B277D8">
        <w:rPr>
          <w:rFonts w:ascii="Cambria" w:hAnsi="Cambria" w:cs="†¯øw≥¸"/>
        </w:rPr>
        <w:t>każdy</w:t>
      </w:r>
      <w:r w:rsidRPr="00B277D8">
        <w:rPr>
          <w:rFonts w:ascii="Cambria" w:hAnsi="Cambria"/>
          <w:color w:val="000000"/>
        </w:rPr>
        <w:t>,</w:t>
      </w:r>
    </w:p>
    <w:p w:rsidR="00EF122B" w:rsidRPr="00071BB3" w:rsidRDefault="00EF122B" w:rsidP="00EF122B">
      <w:pPr>
        <w:pStyle w:val="Akapitzlist"/>
        <w:widowControl w:val="0"/>
        <w:numPr>
          <w:ilvl w:val="0"/>
          <w:numId w:val="68"/>
        </w:numPr>
        <w:autoSpaceDE w:val="0"/>
        <w:autoSpaceDN w:val="0"/>
        <w:adjustRightInd w:val="0"/>
        <w:spacing w:before="20" w:after="40" w:line="276" w:lineRule="auto"/>
        <w:ind w:left="1134" w:hanging="283"/>
        <w:jc w:val="both"/>
        <w:rPr>
          <w:rFonts w:ascii="Cambria" w:hAnsi="Cambria" w:cs="†¯øw≥¸"/>
          <w:b/>
          <w:color w:val="000000" w:themeColor="text1"/>
        </w:rPr>
      </w:pPr>
      <w:r w:rsidRPr="00071BB3">
        <w:rPr>
          <w:rFonts w:ascii="Cambria" w:hAnsi="Cambria"/>
          <w:b/>
          <w:color w:val="000000"/>
        </w:rPr>
        <w:t>montowanych na gruncie u osób fizycznych:</w:t>
      </w:r>
    </w:p>
    <w:p w:rsidR="00EF122B"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rPr>
      </w:pPr>
      <w:r w:rsidRPr="00590CD6">
        <w:rPr>
          <w:rFonts w:ascii="Cambria" w:hAnsi="Cambria"/>
          <w:b/>
          <w:bCs/>
        </w:rPr>
        <w:t xml:space="preserve">1 </w:t>
      </w:r>
      <w:r w:rsidRPr="00590CD6">
        <w:rPr>
          <w:rFonts w:ascii="Cambria" w:hAnsi="Cambria"/>
          <w:b/>
        </w:rPr>
        <w:t xml:space="preserve">zestaw </w:t>
      </w:r>
      <w:r w:rsidRPr="00590CD6">
        <w:rPr>
          <w:rFonts w:ascii="Cambria" w:hAnsi="Cambria" w:cs="†¯øw≥¸"/>
        </w:rPr>
        <w:t>składający się z</w:t>
      </w:r>
      <w:r w:rsidRPr="00590CD6">
        <w:rPr>
          <w:rFonts w:ascii="Cambria" w:hAnsi="Cambria" w:cs="†¯øw≥¸"/>
          <w:b/>
        </w:rPr>
        <w:t xml:space="preserve"> 16 szt. paneli fotowoltaicznych</w:t>
      </w:r>
      <w:r w:rsidRPr="00590CD6">
        <w:rPr>
          <w:rFonts w:ascii="Cambria" w:hAnsi="Cambria" w:cs="†¯øw≥¸"/>
        </w:rPr>
        <w:t xml:space="preserve"> polikrystalicznych</w:t>
      </w:r>
      <w:r w:rsidRPr="00590CD6">
        <w:rPr>
          <w:rFonts w:ascii="Cambria" w:hAnsi="Cambria" w:cs="†¯øw≥¸"/>
          <w:b/>
        </w:rPr>
        <w:t xml:space="preserve"> o mocy 4,88 kWp</w:t>
      </w:r>
      <w:r w:rsidRPr="00590CD6">
        <w:rPr>
          <w:rFonts w:ascii="Cambria" w:hAnsi="Cambria"/>
        </w:rPr>
        <w:t>,</w:t>
      </w:r>
    </w:p>
    <w:p w:rsidR="00EF122B" w:rsidRPr="00590CD6"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rPr>
      </w:pPr>
      <w:r w:rsidRPr="00590CD6">
        <w:rPr>
          <w:rFonts w:ascii="Cambria" w:hAnsi="Cambria"/>
          <w:b/>
          <w:bCs/>
        </w:rPr>
        <w:t xml:space="preserve">1 </w:t>
      </w:r>
      <w:r w:rsidRPr="00590CD6">
        <w:rPr>
          <w:rFonts w:ascii="Cambria" w:hAnsi="Cambria"/>
          <w:b/>
        </w:rPr>
        <w:t xml:space="preserve">zestawy </w:t>
      </w:r>
      <w:r w:rsidRPr="00590CD6">
        <w:rPr>
          <w:rFonts w:ascii="Cambria" w:hAnsi="Cambria" w:cs="†¯øw≥¸"/>
        </w:rPr>
        <w:t>składające się z</w:t>
      </w:r>
      <w:r w:rsidRPr="00590CD6">
        <w:rPr>
          <w:rFonts w:ascii="Cambria" w:hAnsi="Cambria" w:cs="†¯øw≥¸"/>
          <w:b/>
        </w:rPr>
        <w:t xml:space="preserve"> 20 szt. paneli fotowoltaicznych</w:t>
      </w:r>
      <w:r w:rsidRPr="00590CD6">
        <w:rPr>
          <w:rFonts w:ascii="Cambria" w:hAnsi="Cambria" w:cs="†¯øw≥¸"/>
        </w:rPr>
        <w:t xml:space="preserve"> polikrystalicznych</w:t>
      </w:r>
      <w:r w:rsidRPr="00590CD6">
        <w:rPr>
          <w:rFonts w:ascii="Cambria" w:hAnsi="Cambria" w:cs="†¯øw≥¸"/>
          <w:b/>
        </w:rPr>
        <w:t xml:space="preserve"> o mocy 6,1 kWp</w:t>
      </w:r>
      <w:r w:rsidRPr="00590CD6">
        <w:rPr>
          <w:rFonts w:ascii="Cambria" w:hAnsi="Cambria"/>
        </w:rPr>
        <w:t>,</w:t>
      </w:r>
    </w:p>
    <w:p w:rsidR="00EF122B" w:rsidRPr="00590CD6"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rPr>
      </w:pPr>
      <w:r w:rsidRPr="00590CD6">
        <w:rPr>
          <w:rFonts w:ascii="Cambria" w:hAnsi="Cambria"/>
          <w:b/>
          <w:bCs/>
        </w:rPr>
        <w:t xml:space="preserve">1 </w:t>
      </w:r>
      <w:r w:rsidRPr="00590CD6">
        <w:rPr>
          <w:rFonts w:ascii="Cambria" w:hAnsi="Cambria"/>
          <w:b/>
        </w:rPr>
        <w:t xml:space="preserve">zestaw </w:t>
      </w:r>
      <w:r w:rsidRPr="00590CD6">
        <w:rPr>
          <w:rFonts w:ascii="Cambria" w:hAnsi="Cambria" w:cs="†¯øw≥¸"/>
        </w:rPr>
        <w:t>składający się z</w:t>
      </w:r>
      <w:r w:rsidRPr="00590CD6">
        <w:rPr>
          <w:rFonts w:ascii="Cambria" w:hAnsi="Cambria" w:cs="†¯øw≥¸"/>
          <w:b/>
        </w:rPr>
        <w:t xml:space="preserve"> 31 szt. paneli fotowoltaicznych</w:t>
      </w:r>
      <w:r w:rsidRPr="00590CD6">
        <w:rPr>
          <w:rFonts w:ascii="Cambria" w:hAnsi="Cambria" w:cs="†¯øw≥¸"/>
        </w:rPr>
        <w:t xml:space="preserve"> polikrystalicznych</w:t>
      </w:r>
      <w:r w:rsidRPr="00590CD6">
        <w:rPr>
          <w:rFonts w:ascii="Cambria" w:hAnsi="Cambria" w:cs="†¯øw≥¸"/>
          <w:b/>
        </w:rPr>
        <w:t xml:space="preserve"> o mocy 9,455 kWp</w:t>
      </w:r>
      <w:r w:rsidRPr="00590CD6">
        <w:rPr>
          <w:rFonts w:ascii="Cambria" w:hAnsi="Cambria"/>
        </w:rPr>
        <w:t>,</w:t>
      </w:r>
    </w:p>
    <w:p w:rsidR="00EF122B" w:rsidRPr="00590CD6" w:rsidRDefault="00EF122B" w:rsidP="00EF122B">
      <w:pPr>
        <w:pStyle w:val="Akapitzlist"/>
        <w:widowControl w:val="0"/>
        <w:numPr>
          <w:ilvl w:val="0"/>
          <w:numId w:val="61"/>
        </w:numPr>
        <w:autoSpaceDE w:val="0"/>
        <w:autoSpaceDN w:val="0"/>
        <w:adjustRightInd w:val="0"/>
        <w:spacing w:before="20" w:after="40" w:line="276" w:lineRule="auto"/>
        <w:ind w:left="1418" w:hanging="284"/>
        <w:jc w:val="both"/>
        <w:rPr>
          <w:rFonts w:ascii="Cambria" w:hAnsi="Cambria"/>
        </w:rPr>
      </w:pPr>
      <w:r w:rsidRPr="00590CD6">
        <w:rPr>
          <w:rFonts w:ascii="Cambria" w:hAnsi="Cambria"/>
          <w:b/>
          <w:bCs/>
        </w:rPr>
        <w:t>1</w:t>
      </w:r>
      <w:r w:rsidRPr="00590CD6">
        <w:rPr>
          <w:rStyle w:val="apple-converted-space"/>
          <w:rFonts w:ascii="Cambria" w:hAnsi="Cambria"/>
        </w:rPr>
        <w:t> </w:t>
      </w:r>
      <w:r w:rsidRPr="00590CD6">
        <w:rPr>
          <w:rFonts w:ascii="Cambria" w:hAnsi="Cambria"/>
          <w:b/>
        </w:rPr>
        <w:t xml:space="preserve">zestaw </w:t>
      </w:r>
      <w:r w:rsidRPr="00590CD6">
        <w:rPr>
          <w:rFonts w:ascii="Cambria" w:hAnsi="Cambria" w:cs="†¯øw≥¸"/>
        </w:rPr>
        <w:t>składający się z</w:t>
      </w:r>
      <w:r w:rsidRPr="00590CD6">
        <w:rPr>
          <w:rFonts w:ascii="Cambria" w:hAnsi="Cambria" w:cs="†¯øw≥¸"/>
          <w:b/>
        </w:rPr>
        <w:t xml:space="preserve"> 32 szt. paneli fotowoltaicznych</w:t>
      </w:r>
      <w:r w:rsidRPr="00590CD6">
        <w:rPr>
          <w:rFonts w:ascii="Cambria" w:hAnsi="Cambria" w:cs="†¯øw≥¸"/>
        </w:rPr>
        <w:t xml:space="preserve"> polikrystalicznych</w:t>
      </w:r>
      <w:r w:rsidRPr="00590CD6">
        <w:rPr>
          <w:rFonts w:ascii="Cambria" w:hAnsi="Cambria" w:cs="†¯øw≥¸"/>
          <w:b/>
        </w:rPr>
        <w:t xml:space="preserve"> o mocy 9,76 kWp</w:t>
      </w:r>
      <w:r w:rsidRPr="00590CD6">
        <w:rPr>
          <w:rFonts w:ascii="Cambria" w:hAnsi="Cambria"/>
        </w:rPr>
        <w:t>,</w:t>
      </w:r>
    </w:p>
    <w:p w:rsidR="00EF122B" w:rsidRPr="00906D23" w:rsidRDefault="00EF122B" w:rsidP="00EF122B">
      <w:pPr>
        <w:pStyle w:val="Akapitzlist"/>
        <w:widowControl w:val="0"/>
        <w:numPr>
          <w:ilvl w:val="0"/>
          <w:numId w:val="59"/>
        </w:numPr>
        <w:autoSpaceDE w:val="0"/>
        <w:autoSpaceDN w:val="0"/>
        <w:adjustRightInd w:val="0"/>
        <w:spacing w:before="20" w:after="40" w:line="276" w:lineRule="auto"/>
        <w:ind w:left="851" w:hanging="425"/>
        <w:jc w:val="both"/>
        <w:rPr>
          <w:rFonts w:ascii="Cambria" w:hAnsi="Cambria"/>
        </w:rPr>
      </w:pPr>
      <w:r w:rsidRPr="00906D23">
        <w:rPr>
          <w:rFonts w:ascii="Cambria" w:hAnsi="Cambria" w:cs="†¯øw≥¸"/>
        </w:rPr>
        <w:t>montaż inwertera</w:t>
      </w:r>
      <w:r w:rsidRPr="00906D23">
        <w:rPr>
          <w:rFonts w:ascii="Cambria" w:hAnsi="Cambria"/>
        </w:rPr>
        <w:t>,</w:t>
      </w:r>
    </w:p>
    <w:p w:rsidR="00EF122B" w:rsidRPr="00906D23" w:rsidRDefault="00EF122B" w:rsidP="00EF122B">
      <w:pPr>
        <w:pStyle w:val="Akapitzlist"/>
        <w:widowControl w:val="0"/>
        <w:numPr>
          <w:ilvl w:val="0"/>
          <w:numId w:val="59"/>
        </w:numPr>
        <w:autoSpaceDE w:val="0"/>
        <w:autoSpaceDN w:val="0"/>
        <w:adjustRightInd w:val="0"/>
        <w:spacing w:before="20" w:after="40" w:line="276" w:lineRule="auto"/>
        <w:ind w:left="851" w:hanging="425"/>
        <w:jc w:val="both"/>
        <w:rPr>
          <w:rFonts w:ascii="Cambria" w:hAnsi="Cambria" w:cs="†¯øw≥¸"/>
        </w:rPr>
      </w:pPr>
      <w:r w:rsidRPr="00906D23">
        <w:rPr>
          <w:rFonts w:ascii="Cambria" w:hAnsi="Cambria" w:cs="†¯øw≥¸"/>
        </w:rPr>
        <w:t>instalacja prądu stałego DC,</w:t>
      </w:r>
    </w:p>
    <w:p w:rsidR="00EF122B" w:rsidRPr="00906D23" w:rsidRDefault="00EF122B" w:rsidP="00EF122B">
      <w:pPr>
        <w:pStyle w:val="Akapitzlist"/>
        <w:widowControl w:val="0"/>
        <w:numPr>
          <w:ilvl w:val="0"/>
          <w:numId w:val="59"/>
        </w:numPr>
        <w:autoSpaceDE w:val="0"/>
        <w:autoSpaceDN w:val="0"/>
        <w:adjustRightInd w:val="0"/>
        <w:spacing w:before="20" w:after="40" w:line="276" w:lineRule="auto"/>
        <w:ind w:left="851" w:hanging="425"/>
        <w:jc w:val="both"/>
        <w:rPr>
          <w:rFonts w:ascii="Cambria" w:hAnsi="Cambria" w:cs="†¯øw≥¸"/>
        </w:rPr>
      </w:pPr>
      <w:r w:rsidRPr="00906D23">
        <w:rPr>
          <w:rFonts w:ascii="Cambria" w:hAnsi="Cambria" w:cs="†¯øw≥¸"/>
        </w:rPr>
        <w:t>instalacja prądu zmiennego AC,</w:t>
      </w:r>
    </w:p>
    <w:p w:rsidR="00EF122B" w:rsidRPr="00906D23" w:rsidRDefault="00EF122B" w:rsidP="00EF122B">
      <w:pPr>
        <w:pStyle w:val="Akapitzlist"/>
        <w:widowControl w:val="0"/>
        <w:numPr>
          <w:ilvl w:val="0"/>
          <w:numId w:val="59"/>
        </w:numPr>
        <w:autoSpaceDE w:val="0"/>
        <w:autoSpaceDN w:val="0"/>
        <w:adjustRightInd w:val="0"/>
        <w:spacing w:before="20" w:after="40" w:line="276" w:lineRule="auto"/>
        <w:ind w:left="851" w:hanging="425"/>
        <w:jc w:val="both"/>
        <w:rPr>
          <w:rFonts w:ascii="Cambria" w:hAnsi="Cambria" w:cs="†¯øw≥¸"/>
        </w:rPr>
      </w:pPr>
      <w:r w:rsidRPr="00906D23">
        <w:rPr>
          <w:rFonts w:ascii="Cambria" w:hAnsi="Cambria" w:cs="†¯øw≥¸"/>
        </w:rPr>
        <w:t>zabezpieczenie przeciwporażeniowe, przepięciowe,</w:t>
      </w:r>
    </w:p>
    <w:p w:rsidR="00EF122B" w:rsidRPr="00906D23" w:rsidRDefault="00EF122B" w:rsidP="00EF122B">
      <w:pPr>
        <w:pStyle w:val="Akapitzlist"/>
        <w:widowControl w:val="0"/>
        <w:numPr>
          <w:ilvl w:val="0"/>
          <w:numId w:val="59"/>
        </w:numPr>
        <w:autoSpaceDE w:val="0"/>
        <w:autoSpaceDN w:val="0"/>
        <w:adjustRightInd w:val="0"/>
        <w:spacing w:before="20" w:after="40" w:line="276" w:lineRule="auto"/>
        <w:ind w:left="851" w:hanging="425"/>
        <w:jc w:val="both"/>
        <w:rPr>
          <w:rFonts w:ascii="Cambria" w:hAnsi="Cambria" w:cs="†¯øw≥¸"/>
        </w:rPr>
      </w:pPr>
      <w:r w:rsidRPr="00906D23">
        <w:rPr>
          <w:rFonts w:ascii="Cambria" w:hAnsi="Cambria" w:cs="†¯øw≥¸"/>
        </w:rPr>
        <w:t>instalacja uziemień i połączeń wyrównawczych,</w:t>
      </w:r>
    </w:p>
    <w:p w:rsidR="00EF122B" w:rsidRPr="00906D23" w:rsidRDefault="00EF122B" w:rsidP="00EF122B">
      <w:pPr>
        <w:pStyle w:val="Akapitzlist"/>
        <w:widowControl w:val="0"/>
        <w:numPr>
          <w:ilvl w:val="0"/>
          <w:numId w:val="59"/>
        </w:numPr>
        <w:autoSpaceDE w:val="0"/>
        <w:autoSpaceDN w:val="0"/>
        <w:adjustRightInd w:val="0"/>
        <w:spacing w:before="20" w:after="40" w:line="276" w:lineRule="auto"/>
        <w:ind w:left="851" w:hanging="425"/>
        <w:jc w:val="both"/>
        <w:rPr>
          <w:rFonts w:ascii="Cambria" w:hAnsi="Cambria" w:cs="†¯øw≥¸"/>
        </w:rPr>
      </w:pPr>
      <w:r w:rsidRPr="00906D23">
        <w:rPr>
          <w:rFonts w:ascii="Cambria" w:hAnsi="Cambria" w:cs="Arial"/>
        </w:rPr>
        <w:t>wykonanie prób, badań i rozruchów instalacji fotowoltaicznej,</w:t>
      </w:r>
    </w:p>
    <w:p w:rsidR="00EF122B" w:rsidRPr="00906D23" w:rsidRDefault="00EF122B" w:rsidP="00EF122B">
      <w:pPr>
        <w:pStyle w:val="Akapitzlist"/>
        <w:widowControl w:val="0"/>
        <w:numPr>
          <w:ilvl w:val="0"/>
          <w:numId w:val="59"/>
        </w:numPr>
        <w:autoSpaceDE w:val="0"/>
        <w:autoSpaceDN w:val="0"/>
        <w:adjustRightInd w:val="0"/>
        <w:spacing w:before="20" w:after="40" w:line="276" w:lineRule="auto"/>
        <w:ind w:left="851" w:hanging="425"/>
        <w:jc w:val="both"/>
        <w:rPr>
          <w:rFonts w:ascii="Cambria" w:hAnsi="Cambria" w:cs="†¯øw≥¸"/>
        </w:rPr>
      </w:pPr>
      <w:r w:rsidRPr="00906D23">
        <w:rPr>
          <w:rFonts w:ascii="Cambria" w:hAnsi="Cambria" w:cs="Arial"/>
        </w:rPr>
        <w:t>przeszkolenie użytkowników co do zasad prawidłowej eksploatacji instalacji fotowoltaicznej wraz z opracowaniem szczegółowych instrukcji obsługi (w języku polskim) i ich przekazaniem użytkownikom,</w:t>
      </w:r>
    </w:p>
    <w:p w:rsidR="00EF122B" w:rsidRPr="00906D23" w:rsidRDefault="00EF122B" w:rsidP="00EF122B">
      <w:pPr>
        <w:pStyle w:val="Akapitzlist"/>
        <w:widowControl w:val="0"/>
        <w:numPr>
          <w:ilvl w:val="0"/>
          <w:numId w:val="59"/>
        </w:numPr>
        <w:autoSpaceDE w:val="0"/>
        <w:autoSpaceDN w:val="0"/>
        <w:adjustRightInd w:val="0"/>
        <w:spacing w:line="276" w:lineRule="auto"/>
        <w:ind w:left="851" w:hanging="425"/>
        <w:jc w:val="both"/>
        <w:rPr>
          <w:rFonts w:ascii="Cambria" w:hAnsi="Cambria" w:cs="†¯øw≥¸"/>
        </w:rPr>
      </w:pPr>
      <w:r w:rsidRPr="00906D23">
        <w:rPr>
          <w:rFonts w:ascii="Cambria" w:hAnsi="Cambria" w:cs="†¯øw≥¸"/>
        </w:rPr>
        <w:t>zgłoszenie przyłączenia mikroinstalacji do sieci elektroenergetycznej</w:t>
      </w:r>
      <w:r>
        <w:rPr>
          <w:rFonts w:ascii="Cambria" w:hAnsi="Cambria" w:cs="†¯øw≥¸"/>
        </w:rPr>
        <w:t>.</w:t>
      </w:r>
    </w:p>
    <w:p w:rsidR="002017D7" w:rsidRPr="00F87250"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Istotnych Warunków Zamówienia oraz </w:t>
      </w:r>
      <w:r>
        <w:rPr>
          <w:rFonts w:ascii="Cambria" w:hAnsi="Cambria" w:cs="†¯øw≥¸"/>
          <w:color w:val="000000"/>
        </w:rPr>
        <w:t>załączonym do SIWZ opisie przedmiotu zamówienia instalacji fotowoltaicznych</w:t>
      </w:r>
      <w:r w:rsidRPr="00F87250">
        <w:rPr>
          <w:rFonts w:ascii="Cambria" w:hAnsi="Cambria" w:cs="†¯øw≥¸"/>
          <w:color w:val="000000" w:themeColor="text1"/>
        </w:rPr>
        <w:t>.</w:t>
      </w:r>
    </w:p>
    <w:p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Pr="00EC64E7">
        <w:rPr>
          <w:rFonts w:ascii="Cambria" w:hAnsi="Cambria" w:cs="†¯øw≥¸"/>
          <w:color w:val="000000" w:themeColor="text1"/>
        </w:rPr>
        <w:t>instalacji i współpracy z sie</w:t>
      </w:r>
      <w:r>
        <w:rPr>
          <w:rFonts w:ascii="Cambria" w:hAnsi="Cambria" w:cs="†¯øw≥¸"/>
          <w:color w:val="000000" w:themeColor="text1"/>
        </w:rPr>
        <w:t>cią elektroenergetyczną nN</w:t>
      </w:r>
      <w:r w:rsidRPr="00EC64E7">
        <w:rPr>
          <w:rFonts w:ascii="Cambria" w:hAnsi="Cambria" w:cs="†¯øw≥¸"/>
          <w:color w:val="000000" w:themeColor="text1"/>
        </w:rPr>
        <w:t xml:space="preserve"> odpowiada </w:t>
      </w:r>
      <w:r>
        <w:rPr>
          <w:rFonts w:ascii="Cambria" w:hAnsi="Cambria" w:cs="†¯øw≥¸"/>
          <w:color w:val="000000" w:themeColor="text1"/>
        </w:rPr>
        <w:t>W</w:t>
      </w:r>
      <w:r w:rsidRPr="00EC64E7">
        <w:rPr>
          <w:rFonts w:ascii="Cambria" w:hAnsi="Cambria" w:cs="†¯øw≥¸"/>
          <w:color w:val="000000" w:themeColor="text1"/>
        </w:rPr>
        <w:t>ykonawca.</w:t>
      </w:r>
    </w:p>
    <w:p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Pr="00EC64E7">
        <w:rPr>
          <w:rFonts w:ascii="Cambria" w:hAnsi="Cambria" w:cs="†¯øw≥¸"/>
          <w:color w:val="000000" w:themeColor="text1"/>
        </w:rPr>
        <w:t xml:space="preserve">nstalacja powinna być wybudowana zgodnie z obowiązującymi przepisami </w:t>
      </w:r>
      <w:r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Pr="00EC64E7">
        <w:rPr>
          <w:rFonts w:ascii="Cambria" w:hAnsi="Cambria" w:cs="†¯øw≥¸"/>
          <w:color w:val="000000" w:themeColor="text1"/>
        </w:rPr>
        <w:lastRenderedPageBreak/>
        <w:t>instalacji na sieć dystrybucyjną, w szczególności przy zaniku napięcia w tej sieci. W przypadku</w:t>
      </w:r>
      <w:r>
        <w:rPr>
          <w:rFonts w:ascii="Cambria" w:hAnsi="Cambria" w:cs="†¯øw≥¸"/>
          <w:color w:val="000000" w:themeColor="text1"/>
        </w:rPr>
        <w:t>,</w:t>
      </w:r>
      <w:r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Pr>
          <w:rFonts w:ascii="Cambria" w:hAnsi="Cambria" w:cs="†¯øw≥¸"/>
          <w:color w:val="000000" w:themeColor="text1"/>
        </w:rPr>
        <w:t>,</w:t>
      </w:r>
      <w:r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rsidR="004809CD" w:rsidRDefault="004809CD" w:rsidP="00CF60B6">
      <w:pPr>
        <w:widowControl w:val="0"/>
        <w:autoSpaceDE w:val="0"/>
        <w:autoSpaceDN w:val="0"/>
        <w:adjustRightInd w:val="0"/>
        <w:spacing w:line="276" w:lineRule="auto"/>
        <w:jc w:val="center"/>
        <w:rPr>
          <w:rFonts w:ascii="Cambria" w:hAnsi="Cambria" w:cs="†¯øw≥¸"/>
          <w:b/>
          <w:color w:val="000000" w:themeColor="text1"/>
        </w:rPr>
      </w:pPr>
    </w:p>
    <w:p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rsidR="006B21A5" w:rsidRPr="00277383" w:rsidRDefault="006B21A5" w:rsidP="008F6A50">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Zamawiający wyznacza termin realizacji zadania objętego przedmiotem niniejszej umowy </w:t>
      </w:r>
      <w:r w:rsidR="00277383">
        <w:rPr>
          <w:rFonts w:ascii="Cambria" w:hAnsi="Cambria" w:cs="†¯øw≥¸"/>
          <w:b/>
          <w:color w:val="000000" w:themeColor="text1"/>
        </w:rPr>
        <w:t xml:space="preserve">do dnia </w:t>
      </w:r>
      <w:r w:rsidR="00EF122B">
        <w:rPr>
          <w:rFonts w:ascii="Cambria" w:hAnsi="Cambria" w:cs="†¯øw≥¸"/>
          <w:b/>
          <w:color w:val="000000" w:themeColor="text1"/>
        </w:rPr>
        <w:t>31.10</w:t>
      </w:r>
      <w:r w:rsidR="00012124">
        <w:rPr>
          <w:rFonts w:ascii="Cambria" w:hAnsi="Cambria" w:cs="†¯øw≥¸"/>
          <w:b/>
          <w:color w:val="000000" w:themeColor="text1"/>
        </w:rPr>
        <w:t>.2020</w:t>
      </w:r>
      <w:r w:rsidRPr="00277383">
        <w:rPr>
          <w:rFonts w:ascii="Cambria" w:hAnsi="Cambria" w:cs="†¯øw≥¸"/>
          <w:b/>
          <w:color w:val="000000" w:themeColor="text1"/>
        </w:rPr>
        <w:t>r.</w:t>
      </w:r>
      <w:bookmarkStart w:id="0" w:name="_GoBack"/>
      <w:r w:rsidR="003367ED" w:rsidRPr="00776AAE">
        <w:rPr>
          <w:rFonts w:ascii="Cambria" w:hAnsi="Cambria" w:cs="†¯øw≥¸"/>
          <w:b/>
          <w:color w:val="000000" w:themeColor="text1"/>
          <w:u w:val="single"/>
        </w:rPr>
        <w:t>Za termin wykonania strony uznają zgłoszenie gotowości odbioru wraz z kompletem dokumentów wymaganych do odbioru w tym z potwierdzeniem przyjęcia przez operatora sieci zgłoszenia przyłączenia instalacji.</w:t>
      </w:r>
      <w:bookmarkEnd w:id="0"/>
    </w:p>
    <w:p w:rsidR="000D42D7" w:rsidRPr="00277383" w:rsidRDefault="000D42D7" w:rsidP="008F6A50">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rsidR="00AF4391" w:rsidRPr="000E069B" w:rsidRDefault="00AF4391" w:rsidP="008F6A50">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0E069B">
        <w:rPr>
          <w:rFonts w:ascii="Cambria" w:hAnsi="Cambria" w:cs="†¯øw≥¸"/>
          <w:color w:val="000000" w:themeColor="text1"/>
        </w:rPr>
        <w:t xml:space="preserve">Wykonawca, za zgodą Zamawiającego, może dokonać zmian w harmonogramie za wyjątkiem zmiany, o której mowa w ust. 2, informując pisemnie </w:t>
      </w:r>
      <w:r w:rsidRPr="000E069B">
        <w:rPr>
          <w:rFonts w:ascii="Cambria" w:hAnsi="Cambria" w:cs="†¯øw≥¸"/>
          <w:color w:val="000000"/>
        </w:rPr>
        <w:t xml:space="preserve">Zamawiającego o zakresie zmiany i jej przyczynach </w:t>
      </w:r>
      <w:r w:rsidRPr="000E069B">
        <w:rPr>
          <w:rFonts w:ascii="Cambria" w:hAnsi="Cambria" w:cs="†¯øw≥¸"/>
          <w:color w:val="000000" w:themeColor="text1"/>
        </w:rPr>
        <w:t>z co najmniej 30 dniowym wyprzedzeniem.</w:t>
      </w:r>
    </w:p>
    <w:p w:rsidR="004D40FA" w:rsidRPr="006B21A5" w:rsidRDefault="004D40FA" w:rsidP="006B21A5">
      <w:pPr>
        <w:pStyle w:val="Akapitzlist"/>
        <w:widowControl w:val="0"/>
        <w:autoSpaceDE w:val="0"/>
        <w:autoSpaceDN w:val="0"/>
        <w:adjustRightInd w:val="0"/>
        <w:spacing w:line="276" w:lineRule="auto"/>
        <w:ind w:left="0"/>
        <w:jc w:val="both"/>
        <w:rPr>
          <w:rFonts w:ascii="Cambria" w:hAnsi="Cambria" w:cs="†¯øw≥¸"/>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oświadcza, że posiada odpowiednią wiedzę, doświadczenie oraz środkifinansowe i techniczne niezbędne do wykonania Przedmiotu Umowy. </w:t>
      </w:r>
      <w:r w:rsidR="006A00ED" w:rsidRPr="00277383">
        <w:rPr>
          <w:rFonts w:ascii="Cambria" w:hAnsi="Cambria" w:cs="†¯øw≥¸"/>
          <w:color w:val="000000" w:themeColor="text1"/>
        </w:rPr>
        <w:t>Nadto Wykonawca</w:t>
      </w:r>
      <w:r w:rsidRPr="00277383">
        <w:rPr>
          <w:rFonts w:ascii="Cambria" w:hAnsi="Cambria" w:cs="†¯øw≥¸"/>
          <w:color w:val="000000" w:themeColor="text1"/>
        </w:rPr>
        <w:t xml:space="preserve">oświadcza, że przy wykonywaniu niniejszej umowy zachowa należytą starannośćwynikającą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Pr="00277383">
        <w:rPr>
          <w:rFonts w:ascii="Cambria" w:hAnsi="Cambria" w:cs="†¯øw≥¸"/>
          <w:color w:val="000000" w:themeColor="text1"/>
        </w:rPr>
        <w:t>wchodzi wykonanie Przedmiotu Umowy.</w:t>
      </w:r>
    </w:p>
    <w:p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oświadcza, że przed zawarciem Umowy uzyskał od Zamawiającegowszystkie informacje, które mogłyby mieć wpływ na ryzyko i okoliczności realizacjiPrzedmiotu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 xml:space="preserve">adtooświadcza, że zapoznał się ze wszystkimi dokumentami oraz warunkami, które sąniezbędne i konieczne do wykonania przez </w:t>
      </w:r>
      <w:r w:rsidRPr="00277383">
        <w:rPr>
          <w:rFonts w:ascii="Cambria" w:hAnsi="Cambria" w:cs="†¯øw≥¸"/>
          <w:color w:val="000000" w:themeColor="text1"/>
        </w:rPr>
        <w:lastRenderedPageBreak/>
        <w:t>niego umowy bez konieczności uzupełnień iponoszenia przez Zamawiającego jakichkolwiek dodatkowych kosztów i w związku z tymnie wnosi i nie będzie wnosił w przyszłości żadnych roszczeń.</w:t>
      </w:r>
    </w:p>
    <w:p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wzwiązku z tym nie wnosi i nie będzie podnosił w przyszłości żadnych roszczeń.</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zgody na umowę z podwykonawcą w szczególności:</w:t>
      </w:r>
    </w:p>
    <w:p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lastRenderedPageBreak/>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rsidR="00F24CD0" w:rsidRPr="00277383" w:rsidRDefault="00F24CD0" w:rsidP="008F6A50">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rsidR="00F24CD0" w:rsidRPr="00277383" w:rsidRDefault="00F24CD0" w:rsidP="008F6A50">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rsidR="000D42D7" w:rsidRPr="00277383" w:rsidRDefault="00F24CD0" w:rsidP="008F6A50">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 xml:space="preserve">Użycie w umowie sformułowania podwykonawca, oznacza podmiot, z którym wykonawca podpisał umowę, której </w:t>
      </w:r>
      <w:r w:rsidR="000D42D7" w:rsidRPr="00277383">
        <w:rPr>
          <w:rFonts w:ascii="Cambria" w:hAnsi="Cambria" w:cs="†¯øw≥¸"/>
          <w:color w:val="000000" w:themeColor="text1"/>
        </w:rPr>
        <w:lastRenderedPageBreak/>
        <w:t>przedmiotem jest montaż i instalacja sprzętu będącego przedmiotem zamówienia. Nie dotyczy to podmiotów realizujących na rzecz wykonawcy innych elementów przedmiotu zamówienia w szczególności dostaw sprzętu i urządzeń.</w:t>
      </w:r>
    </w:p>
    <w:p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w:t>
      </w:r>
      <w:r w:rsidR="00960247">
        <w:rPr>
          <w:rFonts w:ascii="Cambria" w:hAnsi="Cambria" w:cs="†¯øw≥¸"/>
          <w:b/>
          <w:color w:val="000000" w:themeColor="text1"/>
        </w:rPr>
        <w:t>nania poszczególnych instalacji.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winien ustalić terminy dostawy i montażu w konkretnych lokalizacjach zwłaścicielami nieruchomości w terminie 3 dni przed planowaną dostawą.</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927D90">
        <w:rPr>
          <w:rFonts w:ascii="Cambria" w:hAnsi="Cambria" w:cs="†¯øw≥¸"/>
        </w:rPr>
        <w:t>instalacji fotowoltaicznych</w:t>
      </w:r>
      <w:r w:rsidRPr="00277383">
        <w:rPr>
          <w:rFonts w:ascii="Cambria" w:hAnsi="Cambria" w:cs="†¯øw≥¸"/>
          <w:color w:val="000000" w:themeColor="text1"/>
        </w:rPr>
        <w:t xml:space="preserve">wraz z podłączeniem, sprawdzenieminstalacji,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protokołem podpisanym przez Przedstawiciela Zamawiającegooraz Wykonawcę, przy udziale Użytkownika.</w:t>
      </w:r>
    </w:p>
    <w:p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960247">
        <w:rPr>
          <w:rFonts w:ascii="Cambria" w:hAnsi="Cambria" w:cs="†¯øw≥¸"/>
          <w:b/>
          <w:color w:val="000000" w:themeColor="text1"/>
        </w:rPr>
        <w:t xml:space="preserve">Dostarczone i zamontowane </w:t>
      </w:r>
      <w:r w:rsidR="00927D90" w:rsidRPr="00960247">
        <w:rPr>
          <w:rFonts w:ascii="Cambria" w:hAnsi="Cambria" w:cs="†¯øw≥¸"/>
          <w:b/>
        </w:rPr>
        <w:t xml:space="preserve">instalacje fotowoltaiczne </w:t>
      </w:r>
      <w:r w:rsidRPr="00960247">
        <w:rPr>
          <w:rFonts w:ascii="Cambria" w:hAnsi="Cambria" w:cs="†¯øw≥¸"/>
          <w:b/>
          <w:color w:val="000000" w:themeColor="text1"/>
        </w:rPr>
        <w:t xml:space="preserve">będą stanowiły własność </w:t>
      </w:r>
      <w:r w:rsidR="00277383" w:rsidRPr="00960247">
        <w:rPr>
          <w:rFonts w:ascii="Cambria" w:hAnsi="Cambria" w:cs="†¯øw≥¸"/>
          <w:b/>
          <w:color w:val="000000" w:themeColor="text1"/>
        </w:rPr>
        <w:t xml:space="preserve">Gminy </w:t>
      </w:r>
      <w:r w:rsidR="00EF122B">
        <w:rPr>
          <w:rFonts w:ascii="Cambria" w:hAnsi="Cambria" w:cs="†¯øw≥¸"/>
          <w:b/>
          <w:color w:val="000000" w:themeColor="text1"/>
        </w:rPr>
        <w:t>Papowo Biskupie</w:t>
      </w:r>
      <w:r w:rsidRPr="00277383">
        <w:rPr>
          <w:rFonts w:ascii="Cambria" w:hAnsi="Cambria" w:cs="†¯øw≥¸"/>
          <w:color w:val="000000" w:themeColor="text1"/>
        </w:rPr>
        <w:t xml:space="preserve">. </w:t>
      </w:r>
    </w:p>
    <w:p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instalacji fotowoltaicznych</w:t>
      </w:r>
      <w:r w:rsidRPr="00277383">
        <w:rPr>
          <w:rFonts w:ascii="Cambria" w:hAnsi="Cambria" w:cs="†¯øw≥¸"/>
          <w:color w:val="000000" w:themeColor="text1"/>
        </w:rPr>
        <w:t>Wykonawca zobowiązany jestdo:</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rsidR="00EF122B" w:rsidRDefault="00EF122B" w:rsidP="00EF122B">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w:t>
      </w:r>
      <w:r w:rsidRPr="00977C26">
        <w:rPr>
          <w:rFonts w:ascii="Cambria" w:hAnsi="Cambria" w:cs="†¯øw≥¸"/>
        </w:rPr>
        <w:lastRenderedPageBreak/>
        <w:t xml:space="preserve">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które Zamawiający wskaże na piśmie.</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rsidR="00277383" w:rsidRPr="00277383" w:rsidRDefault="00277383" w:rsidP="00960247">
      <w:pPr>
        <w:pStyle w:val="Akapitzlist"/>
        <w:numPr>
          <w:ilvl w:val="2"/>
          <w:numId w:val="3"/>
        </w:numPr>
        <w:tabs>
          <w:tab w:val="left" w:pos="851"/>
        </w:tabs>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r w:rsidR="00960247">
        <w:rPr>
          <w:rFonts w:ascii="Cambria" w:hAnsi="Cambria"/>
          <w:color w:val="000000" w:themeColor="text1"/>
        </w:rPr>
        <w:t>,</w:t>
      </w:r>
    </w:p>
    <w:p w:rsidR="00277383" w:rsidRPr="00277383" w:rsidRDefault="00277383" w:rsidP="00960247">
      <w:pPr>
        <w:pStyle w:val="Akapitzlist"/>
        <w:numPr>
          <w:ilvl w:val="2"/>
          <w:numId w:val="3"/>
        </w:numPr>
        <w:tabs>
          <w:tab w:val="left" w:pos="851"/>
        </w:tabs>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rsidR="00277383" w:rsidRPr="00277383" w:rsidRDefault="00277383" w:rsidP="00960247">
      <w:pPr>
        <w:pStyle w:val="Akapitzlist"/>
        <w:numPr>
          <w:ilvl w:val="2"/>
          <w:numId w:val="3"/>
        </w:numPr>
        <w:tabs>
          <w:tab w:val="left" w:pos="851"/>
        </w:tabs>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rsidR="00277383" w:rsidRPr="00277383" w:rsidRDefault="00277383" w:rsidP="00960247">
      <w:pPr>
        <w:pStyle w:val="Akapitzlist"/>
        <w:widowControl w:val="0"/>
        <w:numPr>
          <w:ilvl w:val="0"/>
          <w:numId w:val="52"/>
        </w:numPr>
        <w:tabs>
          <w:tab w:val="left" w:pos="851"/>
        </w:tabs>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rsidR="00277383" w:rsidRPr="00277383" w:rsidRDefault="00277383" w:rsidP="00960247">
      <w:pPr>
        <w:pStyle w:val="Akapitzlist"/>
        <w:widowControl w:val="0"/>
        <w:numPr>
          <w:ilvl w:val="0"/>
          <w:numId w:val="52"/>
        </w:numPr>
        <w:tabs>
          <w:tab w:val="left" w:pos="851"/>
        </w:tabs>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rsid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927D90" w:rsidRPr="00927D90">
        <w:rPr>
          <w:rFonts w:ascii="Cambria" w:hAnsi="Cambria" w:cs="†¯øw≥¸"/>
        </w:rPr>
        <w:t xml:space="preserve">instalacji </w:t>
      </w:r>
      <w:r w:rsidR="00927D90" w:rsidRPr="00927D90">
        <w:rPr>
          <w:rFonts w:ascii="Cambria" w:hAnsi="Cambria" w:cs="†¯øw≥¸"/>
        </w:rPr>
        <w:lastRenderedPageBreak/>
        <w:t xml:space="preserve">fotowoltaicznych </w:t>
      </w:r>
      <w:r w:rsidRPr="00277383">
        <w:rPr>
          <w:rFonts w:ascii="Cambria" w:hAnsi="Cambria" w:cs="†¯øw≥¸"/>
        </w:rPr>
        <w:t>w każdej lokalizacji, co będzie potwierdzon</w:t>
      </w:r>
      <w:r w:rsidR="00104C2B">
        <w:rPr>
          <w:rFonts w:ascii="Cambria" w:hAnsi="Cambria" w:cs="†¯øw≥¸"/>
        </w:rPr>
        <w:t>e w stosownym protokole odbioru,</w:t>
      </w:r>
    </w:p>
    <w:p w:rsidR="00104C2B" w:rsidRPr="00EF122B" w:rsidRDefault="00104C2B" w:rsidP="00960247">
      <w:pPr>
        <w:pStyle w:val="Akapitzlist"/>
        <w:widowControl w:val="0"/>
        <w:numPr>
          <w:ilvl w:val="0"/>
          <w:numId w:val="51"/>
        </w:numPr>
        <w:tabs>
          <w:tab w:val="left" w:pos="851"/>
        </w:tabs>
        <w:autoSpaceDE w:val="0"/>
        <w:autoSpaceDN w:val="0"/>
        <w:adjustRightInd w:val="0"/>
        <w:spacing w:line="276" w:lineRule="auto"/>
        <w:ind w:left="851" w:hanging="491"/>
        <w:jc w:val="both"/>
        <w:rPr>
          <w:rFonts w:ascii="Cambria" w:hAnsi="Cambria" w:cs="†¯øw≥¸"/>
          <w:b/>
          <w:color w:val="000000" w:themeColor="text1"/>
        </w:rPr>
      </w:pPr>
      <w:r w:rsidRPr="00EF122B">
        <w:rPr>
          <w:rFonts w:ascii="Cambria" w:hAnsi="Cambria" w:cs="†¯øw≥¸"/>
          <w:b/>
          <w:color w:val="000000" w:themeColor="text1"/>
        </w:rPr>
        <w:t xml:space="preserve">dokonanie zgłoszenia wybudowanej instalacji do sieci dystrybucyjnej </w:t>
      </w:r>
      <w:r w:rsidR="004D40FA" w:rsidRPr="00EF122B">
        <w:rPr>
          <w:rFonts w:ascii="Cambria" w:hAnsi="Cambria" w:cs="†¯øw≥¸"/>
          <w:b/>
          <w:color w:val="000000" w:themeColor="text1"/>
        </w:rPr>
        <w:t>operatora.</w:t>
      </w:r>
    </w:p>
    <w:p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oświadcza, że do wykonania elementów zamówienia nie będzie używałżadnych materiałów zakazanych przepisami </w:t>
      </w:r>
      <w:r w:rsidR="009964E3" w:rsidRPr="00277383">
        <w:rPr>
          <w:rFonts w:ascii="Cambria" w:hAnsi="Cambria" w:cs="†¯øw≥¸"/>
          <w:color w:val="000000" w:themeColor="text1"/>
        </w:rPr>
        <w:t>powszechnie obowiązującymi.</w:t>
      </w:r>
    </w:p>
    <w:p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w:t>
      </w:r>
      <w:r w:rsidR="00927D90">
        <w:rPr>
          <w:rFonts w:ascii="Cambria" w:hAnsi="Cambria" w:cs="†¯øw≥¸"/>
        </w:rPr>
        <w:t>instalacji fotowoltaicznych</w:t>
      </w:r>
      <w:r w:rsidRPr="00277383">
        <w:rPr>
          <w:rFonts w:ascii="Cambria" w:hAnsi="Cambria" w:cs="†¯øw≥¸"/>
          <w:color w:val="000000" w:themeColor="text1"/>
        </w:rPr>
        <w:t>w innej lokalizacji podanej przez Zamawiającego w miejsce Użytkownika, który z dostawy i montażu zrezygnował.</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Przed przystąpieniem do prac w ramach danej lokalizacji na Wykonawcy spoczywaobowiązek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 xml:space="preserve">o przebieguinnych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zuszkodzeniem innych instalacji przy montażu przedmiotu niniejszej umowy obciążająWykonawcę w pełnej wysokości.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nanieruchomościach osób trzecich, które w odpowiednich umowach z Zamawiającymzezwolili na ich wykonanie Wykonawca dochowa w tym zakresie należytej staranności.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odpowiedzialność cywilną za szkody oraz następstwanieszczęśliwych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zrealizacją przedmiotu umowy.</w:t>
      </w:r>
    </w:p>
    <w:p w:rsidR="00AF4391" w:rsidRPr="00A55994" w:rsidRDefault="00AF4391" w:rsidP="00AF439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w:t>
      </w:r>
      <w:r>
        <w:rPr>
          <w:rFonts w:ascii="Cambria" w:hAnsi="Cambria"/>
          <w:color w:val="000000"/>
        </w:rPr>
        <w:t>Kierownika</w:t>
      </w:r>
      <w:r w:rsidRPr="00D277BC">
        <w:rPr>
          <w:rFonts w:ascii="Cambria" w:hAnsi="Cambria"/>
          <w:color w:val="000000"/>
        </w:rPr>
        <w:t xml:space="preserve"> Technicznego posiadającego uprawnienia do kierowania robotami budowlanymi w specjalności instalacyjnej </w:t>
      </w:r>
      <w:r w:rsidRPr="00D56CEA">
        <w:rPr>
          <w:rFonts w:ascii="Cambria" w:hAnsi="Cambria"/>
          <w:color w:val="000000"/>
        </w:rPr>
        <w:t xml:space="preserve">w zakresie sieci, instalacji i urządzeń elektrycznych i elektroenergetycznych </w:t>
      </w:r>
      <w:r w:rsidRPr="00D277BC">
        <w:rPr>
          <w:rFonts w:ascii="Cambria" w:hAnsi="Cambria"/>
          <w:color w:val="000000"/>
        </w:rPr>
        <w:t xml:space="preserve">lub równoważnych (jeśli dotyczy) uzyskanymi zgodnie z przepisami obowiązującymi w miejscu zamieszkania </w:t>
      </w:r>
      <w:r>
        <w:rPr>
          <w:rFonts w:ascii="Cambria" w:hAnsi="Cambria"/>
          <w:color w:val="000000"/>
        </w:rPr>
        <w:t xml:space="preserve">lub </w:t>
      </w:r>
      <w:r w:rsidRPr="00D277BC">
        <w:rPr>
          <w:rFonts w:ascii="Cambria" w:hAnsi="Cambria"/>
          <w:color w:val="000000"/>
        </w:rPr>
        <w:t>siedziby (w Polsce: zgodnie z ustawą z dnia 7 lipca 1994r. Prawo budowlane tekst jednolity Dz.U. z 201</w:t>
      </w:r>
      <w:r>
        <w:rPr>
          <w:rFonts w:ascii="Cambria" w:hAnsi="Cambria"/>
          <w:color w:val="000000"/>
        </w:rPr>
        <w:t>8</w:t>
      </w:r>
      <w:r w:rsidRPr="00D277BC">
        <w:rPr>
          <w:rFonts w:ascii="Cambria" w:hAnsi="Cambria"/>
          <w:color w:val="000000"/>
        </w:rPr>
        <w:t xml:space="preserve"> r. poz. </w:t>
      </w:r>
      <w:r>
        <w:rPr>
          <w:rFonts w:ascii="Cambria" w:hAnsi="Cambria"/>
          <w:color w:val="000000"/>
        </w:rPr>
        <w:t>1202</w:t>
      </w:r>
      <w:r w:rsidRPr="00D277BC">
        <w:rPr>
          <w:rFonts w:ascii="Cambria" w:hAnsi="Cambria"/>
          <w:color w:val="000000"/>
        </w:rPr>
        <w:t>)</w:t>
      </w:r>
      <w:r>
        <w:rPr>
          <w:rFonts w:ascii="Cambria" w:hAnsi="Cambria"/>
          <w:color w:val="000000"/>
        </w:rPr>
        <w:t xml:space="preserve"> z uwzględnieniem przepisów umożliwiających wykonywanie tych funkcji osobom, które nabyły stosowane uprawnienia w innych krajach UE</w:t>
      </w:r>
      <w:r w:rsidRPr="00D277BC">
        <w:rPr>
          <w:rFonts w:ascii="Cambria" w:hAnsi="Cambria"/>
          <w:color w:val="000000"/>
        </w:rPr>
        <w:t>.</w:t>
      </w:r>
    </w:p>
    <w:p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w:t>
      </w:r>
    </w:p>
    <w:p w:rsidR="00995027" w:rsidRPr="00960247"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rsidR="00502B07" w:rsidRPr="008901EF" w:rsidRDefault="00502B07" w:rsidP="00502B0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rsidR="00502B07" w:rsidRPr="008901EF" w:rsidRDefault="00502B07" w:rsidP="00502B0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Pr>
          <w:rFonts w:ascii="Cambria" w:hAnsi="Cambria" w:cs="†¯øw≥¸"/>
          <w:color w:val="000000" w:themeColor="text1"/>
        </w:rPr>
        <w:br/>
      </w:r>
      <w:r w:rsidRPr="008901EF">
        <w:rPr>
          <w:rFonts w:ascii="Cambria" w:hAnsi="Cambria" w:cs="†¯øw≥¸"/>
          <w:color w:val="000000" w:themeColor="text1"/>
        </w:rPr>
        <w:lastRenderedPageBreak/>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rsidR="00502B07" w:rsidRPr="008901EF" w:rsidRDefault="00502B07" w:rsidP="00502B0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rsidR="00502B07" w:rsidRPr="008901EF" w:rsidRDefault="00502B07" w:rsidP="00502B0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rsidR="006B21A5" w:rsidRPr="00277383" w:rsidRDefault="006B21A5" w:rsidP="00520EAE">
      <w:pPr>
        <w:widowControl w:val="0"/>
        <w:autoSpaceDE w:val="0"/>
        <w:autoSpaceDN w:val="0"/>
        <w:adjustRightInd w:val="0"/>
        <w:spacing w:line="276" w:lineRule="auto"/>
        <w:jc w:val="center"/>
        <w:rPr>
          <w:rFonts w:ascii="Cambria" w:hAnsi="Cambria" w:cs="†¯øw≥¸"/>
          <w:b/>
          <w:color w:val="000000" w:themeColor="text1"/>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przedmiotuumowy Wykonawca zobowiązuje się do zawarcia nowej umowy ubezpieczenia zzachowaniem ciągłości ubezpieczenia i przekazania Zamawiającemu kopii polisyubezpieczeniowej na przedłużony okres.</w:t>
      </w:r>
    </w:p>
    <w:p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w:t>
      </w:r>
      <w:r w:rsidR="00AF4391">
        <w:rPr>
          <w:rFonts w:ascii="Cambria" w:hAnsi="Cambria" w:cs="†¯øw≥¸"/>
          <w:color w:val="000000" w:themeColor="text1"/>
        </w:rPr>
        <w:t xml:space="preserve">ejszej umowy </w:t>
      </w:r>
      <w:r w:rsidR="00AF4391" w:rsidRPr="006B6098">
        <w:rPr>
          <w:rFonts w:ascii="Cambria" w:hAnsi="Cambria" w:cs="†¯øw≥¸"/>
          <w:color w:val="000000" w:themeColor="text1"/>
        </w:rPr>
        <w:t>ubezpieczenia</w:t>
      </w:r>
      <w:r w:rsidRPr="00277383">
        <w:rPr>
          <w:rFonts w:ascii="Cambria" w:hAnsi="Cambria" w:cs="†¯øw≥¸"/>
          <w:color w:val="000000" w:themeColor="text1"/>
        </w:rPr>
        <w:t xml:space="preserve">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D62789" w:rsidRDefault="00D62789" w:rsidP="00D56CEA">
      <w:pPr>
        <w:widowControl w:val="0"/>
        <w:autoSpaceDE w:val="0"/>
        <w:autoSpaceDN w:val="0"/>
        <w:adjustRightInd w:val="0"/>
        <w:spacing w:line="276" w:lineRule="auto"/>
        <w:jc w:val="center"/>
        <w:rPr>
          <w:rFonts w:ascii="Cambria" w:hAnsi="Cambria" w:cs="†¯øw≥¸"/>
          <w:b/>
          <w:color w:val="000000" w:themeColor="text1"/>
        </w:rPr>
      </w:pPr>
    </w:p>
    <w:p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
    <w:p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rsidR="00A35B00" w:rsidRPr="004F2BF5" w:rsidRDefault="00A35B00" w:rsidP="008F6A50">
      <w:pPr>
        <w:numPr>
          <w:ilvl w:val="2"/>
          <w:numId w:val="53"/>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rsidR="00A35B00" w:rsidRPr="004F2BF5" w:rsidRDefault="00A35B00" w:rsidP="008F6A50">
      <w:pPr>
        <w:numPr>
          <w:ilvl w:val="2"/>
          <w:numId w:val="53"/>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lastRenderedPageBreak/>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organizowanie odbiorów, </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akceptowanie </w:t>
      </w:r>
      <w:r w:rsidR="00EE5C05">
        <w:rPr>
          <w:rFonts w:ascii="Cambria" w:hAnsi="Cambria"/>
          <w:b w:val="0"/>
          <w:color w:val="000000" w:themeColor="text1"/>
        </w:rPr>
        <w:t xml:space="preserve">faktury </w:t>
      </w:r>
      <w:r w:rsidRPr="00277383">
        <w:rPr>
          <w:rFonts w:ascii="Cambria" w:hAnsi="Cambria"/>
          <w:b w:val="0"/>
          <w:color w:val="000000" w:themeColor="text1"/>
        </w:rPr>
        <w:t>końcowej,</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rsidR="005434BA" w:rsidRPr="005434BA" w:rsidRDefault="005434BA" w:rsidP="005434BA">
      <w:pPr>
        <w:widowControl w:val="0"/>
        <w:autoSpaceDE w:val="0"/>
        <w:autoSpaceDN w:val="0"/>
        <w:adjustRightInd w:val="0"/>
        <w:spacing w:line="276" w:lineRule="auto"/>
        <w:jc w:val="both"/>
        <w:rPr>
          <w:rFonts w:ascii="Cambria" w:hAnsi="Cambria" w:cs="†¯øw≥¸"/>
        </w:rPr>
      </w:pPr>
    </w:p>
    <w:p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lastRenderedPageBreak/>
        <w:t>Uwarunkowania wynagrodzenia</w:t>
      </w:r>
    </w:p>
    <w:p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C727E4" w:rsidRPr="00C64079" w:rsidRDefault="00C727E4" w:rsidP="00C727E4">
      <w:pPr>
        <w:pStyle w:val="Akapitzlist"/>
        <w:widowControl w:val="0"/>
        <w:autoSpaceDE w:val="0"/>
        <w:autoSpaceDN w:val="0"/>
        <w:adjustRightInd w:val="0"/>
        <w:spacing w:line="276" w:lineRule="auto"/>
        <w:ind w:left="426"/>
        <w:jc w:val="both"/>
        <w:rPr>
          <w:rFonts w:ascii="Cambria" w:hAnsi="Cambria" w:cs="†¯øw≥¸"/>
          <w:color w:val="70AD47" w:themeColor="accent6"/>
        </w:rPr>
      </w:pPr>
    </w:p>
    <w:p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rsidR="00A35B00" w:rsidRPr="00A35B00"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EF122B">
        <w:rPr>
          <w:rFonts w:ascii="Cambria" w:hAnsi="Cambria" w:cs="†¯øw≥¸"/>
          <w:color w:val="000000" w:themeColor="text1"/>
          <w:u w:val="single"/>
        </w:rPr>
        <w:t>5</w:t>
      </w:r>
    </w:p>
    <w:p w:rsidR="00EF122B" w:rsidRDefault="00EF122B" w:rsidP="00EF122B">
      <w:pPr>
        <w:pStyle w:val="Akapitzlist"/>
        <w:widowControl w:val="0"/>
        <w:numPr>
          <w:ilvl w:val="0"/>
          <w:numId w:val="9"/>
        </w:numPr>
        <w:autoSpaceDE w:val="0"/>
        <w:autoSpaceDN w:val="0"/>
        <w:adjustRightInd w:val="0"/>
        <w:spacing w:line="276" w:lineRule="auto"/>
        <w:ind w:left="426" w:hanging="426"/>
        <w:jc w:val="both"/>
        <w:rPr>
          <w:rFonts w:ascii="Cambria" w:hAnsi="Cambria" w:cs="†¯øw≥¸"/>
        </w:rPr>
      </w:pPr>
      <w:r w:rsidRPr="007821D4">
        <w:rPr>
          <w:rFonts w:ascii="Cambria" w:hAnsi="Cambria" w:cs="†¯øw≥¸"/>
        </w:rPr>
        <w:t>Ustalone</w:t>
      </w:r>
      <w:r w:rsidRPr="00A35B00">
        <w:rPr>
          <w:rFonts w:ascii="Cambria" w:hAnsi="Cambria" w:cs="†¯øw≥¸"/>
          <w:color w:val="000000" w:themeColor="text1"/>
        </w:rPr>
        <w:t xml:space="preserve">w powyższej formie wynagrodzenie Wykonawcy za wykonanie przedmiotu umowy określonego w </w:t>
      </w:r>
      <w:r w:rsidRPr="00A06DCF">
        <w:rPr>
          <w:rFonts w:ascii="Cambria" w:hAnsi="Cambria" w:cs="†¯øw≥¸"/>
        </w:rPr>
        <w:t xml:space="preserve">§ 1 wynosi: ………………….. zł netto. Kwota netto zostanie powiększona o należny podatek VAT 8 %  w kwocie ……………..…… zł, </w:t>
      </w:r>
      <w:r w:rsidRPr="00A06DCF">
        <w:rPr>
          <w:rFonts w:ascii="Cambria" w:hAnsi="Cambria" w:cs="†¯øw≥¸"/>
          <w:b/>
        </w:rPr>
        <w:t>co daję kwotę  brutto ……………………………..zł.</w:t>
      </w:r>
    </w:p>
    <w:p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sięwykonać je w całości za umówioną cenę, wraz z przekazaniem do użytkowania.</w:t>
      </w:r>
    </w:p>
    <w:p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rsidR="00B82B5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rsidR="00390B06" w:rsidRPr="009D79A2"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 xml:space="preserve">Płatność </w:t>
      </w:r>
      <w:r w:rsidR="008C58C1">
        <w:rPr>
          <w:rFonts w:ascii="Cambria" w:hAnsi="Cambria" w:cs="†¯øw≥¸"/>
          <w:color w:val="000000" w:themeColor="text1"/>
        </w:rPr>
        <w:t>za przedmiot umowy</w:t>
      </w:r>
      <w:r w:rsidRPr="00390B06">
        <w:rPr>
          <w:rFonts w:ascii="Cambria" w:hAnsi="Cambria" w:cs="†¯øw≥¸"/>
          <w:color w:val="000000" w:themeColor="text1"/>
        </w:rPr>
        <w:t xml:space="preserve"> nastąpi na podstawie </w:t>
      </w:r>
      <w:r w:rsidRPr="008C58C1">
        <w:rPr>
          <w:rFonts w:ascii="Cambria" w:hAnsi="Cambria" w:cs="†¯øw≥¸"/>
          <w:b/>
          <w:color w:val="000000" w:themeColor="text1"/>
          <w:u w:val="single"/>
        </w:rPr>
        <w:t>faktury końcowej</w:t>
      </w:r>
      <w:r w:rsidRPr="00390B06">
        <w:rPr>
          <w:rFonts w:ascii="Cambria" w:hAnsi="Cambria" w:cs="†¯øw≥¸"/>
          <w:color w:val="000000" w:themeColor="text1"/>
        </w:rPr>
        <w:t xml:space="preserve">, </w:t>
      </w:r>
      <w:r w:rsidRPr="00247C0D">
        <w:rPr>
          <w:rFonts w:ascii="Cambria" w:hAnsi="Cambria" w:cs="†¯øw≥¸"/>
          <w:b/>
          <w:color w:val="000000"/>
        </w:rPr>
        <w:t xml:space="preserve">w terminie </w:t>
      </w:r>
      <w:r>
        <w:rPr>
          <w:rFonts w:ascii="Cambria" w:hAnsi="Cambria" w:cs="†¯øw≥¸"/>
          <w:b/>
          <w:color w:val="000000"/>
        </w:rPr>
        <w:t xml:space="preserve">do </w:t>
      </w:r>
      <w:r w:rsidRPr="00247C0D">
        <w:rPr>
          <w:rFonts w:ascii="Cambria" w:hAnsi="Cambria" w:cs="†¯øw≥¸"/>
          <w:b/>
          <w:color w:val="000000"/>
        </w:rPr>
        <w:t xml:space="preserve">30 dni kalendarzowych, licząc od daty doręczenia </w:t>
      </w:r>
      <w:r w:rsidR="0001667F">
        <w:rPr>
          <w:rFonts w:ascii="Cambria" w:hAnsi="Cambria" w:cs="†¯øw≥¸"/>
          <w:b/>
          <w:color w:val="000000"/>
        </w:rPr>
        <w:t>jej</w:t>
      </w:r>
      <w:r>
        <w:rPr>
          <w:rFonts w:ascii="Cambria" w:hAnsi="Cambria" w:cs="†¯øw≥¸"/>
          <w:b/>
          <w:color w:val="000000"/>
        </w:rPr>
        <w:t xml:space="preserve"> Z</w:t>
      </w:r>
      <w:r w:rsidRPr="00247C0D">
        <w:rPr>
          <w:rFonts w:ascii="Cambria" w:hAnsi="Cambria" w:cs="†¯øw≥¸"/>
          <w:b/>
          <w:color w:val="000000"/>
        </w:rPr>
        <w:t>amawiając</w:t>
      </w:r>
      <w:r w:rsidR="0001667F">
        <w:rPr>
          <w:rFonts w:ascii="Cambria" w:hAnsi="Cambria" w:cs="†¯øw≥¸"/>
          <w:b/>
          <w:color w:val="000000"/>
        </w:rPr>
        <w:t>emu</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Pr="009D79A2">
        <w:rPr>
          <w:rFonts w:ascii="Cambria" w:hAnsi="Cambria" w:cs="†¯øw≥¸"/>
          <w:color w:val="000000"/>
        </w:rPr>
        <w:t xml:space="preserve">całego zadania, </w:t>
      </w:r>
      <w:r w:rsidRPr="002F2C16">
        <w:rPr>
          <w:rFonts w:ascii="Cambria" w:hAnsi="Cambria" w:cs="†¯øw≥¸"/>
          <w:color w:val="000000"/>
          <w:u w:val="single"/>
        </w:rPr>
        <w:t>wraz z dokumentami odbiorowymi</w:t>
      </w:r>
      <w:r w:rsidRPr="009D79A2">
        <w:rPr>
          <w:rFonts w:ascii="Cambria" w:hAnsi="Cambria" w:cs="†¯øw≥¸"/>
          <w:color w:val="000000"/>
        </w:rPr>
        <w:t xml:space="preserve"> przelewem na konto bankowe Wykonawcy wskazane na fakturze.</w:t>
      </w:r>
    </w:p>
    <w:p w:rsidR="00390B06" w:rsidRPr="00390B0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w:t>
      </w:r>
      <w:r w:rsidR="008C58C1">
        <w:rPr>
          <w:rFonts w:ascii="Cambria" w:hAnsi="Cambria" w:cs="†¯øw≥¸"/>
          <w:color w:val="000000" w:themeColor="text1"/>
        </w:rPr>
        <w:t>y</w:t>
      </w:r>
      <w:r w:rsidRPr="00390B06">
        <w:rPr>
          <w:rFonts w:ascii="Cambria" w:hAnsi="Cambria" w:cs="†¯øw≥¸"/>
          <w:color w:val="000000" w:themeColor="text1"/>
        </w:rPr>
        <w:t xml:space="preserve"> zostanie pomniejszona o wysokość kar umownych ustaloną w oparciu o postanowienia § 13 umowy.</w:t>
      </w:r>
    </w:p>
    <w:p w:rsidR="00390B06" w:rsidRPr="00EC64E7"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sidR="008C58C1">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sidR="008C58C1">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006B21A5" w:rsidRPr="006B21A5">
        <w:rPr>
          <w:rFonts w:ascii="Cambria" w:hAnsi="Cambria" w:cs="ArialNarrow"/>
          <w:color w:val="000000" w:themeColor="text1"/>
        </w:rPr>
        <w:t xml:space="preserve">o </w:t>
      </w:r>
      <w:r w:rsidR="00CB2146">
        <w:rPr>
          <w:rFonts w:ascii="Cambria" w:hAnsi="Cambria" w:cs="ArialNarrow"/>
          <w:color w:val="000000" w:themeColor="text1"/>
        </w:rPr>
        <w:t>o</w:t>
      </w:r>
      <w:r w:rsidR="006B21A5" w:rsidRPr="006B21A5">
        <w:rPr>
          <w:rFonts w:ascii="Cambria" w:hAnsi="Cambria" w:cs="ArialNarrow"/>
          <w:color w:val="000000" w:themeColor="text1"/>
        </w:rPr>
        <w:t>trzymaniu od Wykonawcy wynagrodzenia za wykonaną przez danego Podwykonawcę część przedmiotu umowy.</w:t>
      </w:r>
    </w:p>
    <w:p w:rsidR="00390B06" w:rsidRPr="00EC64E7" w:rsidRDefault="008C58C1" w:rsidP="00546EC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Termin</w:t>
      </w:r>
      <w:r w:rsidR="00390B06" w:rsidRPr="00EC64E7">
        <w:rPr>
          <w:rFonts w:ascii="Cambria" w:eastAsia="Calibri" w:hAnsi="Cambria" w:cs="ArialNarrow"/>
          <w:color w:val="000000" w:themeColor="text1"/>
        </w:rPr>
        <w:t>, o który</w:t>
      </w:r>
      <w:r>
        <w:rPr>
          <w:rFonts w:ascii="Cambria" w:eastAsia="Calibri" w:hAnsi="Cambria" w:cs="ArialNarrow"/>
          <w:color w:val="000000" w:themeColor="text1"/>
        </w:rPr>
        <w:t>m</w:t>
      </w:r>
      <w:r w:rsidR="00390B06" w:rsidRPr="00EC64E7">
        <w:rPr>
          <w:rFonts w:ascii="Cambria" w:eastAsia="Calibri" w:hAnsi="Cambria" w:cs="ArialNarrow"/>
          <w:color w:val="000000" w:themeColor="text1"/>
        </w:rPr>
        <w:t xml:space="preserve"> mowa w ust. </w:t>
      </w:r>
      <w:r>
        <w:rPr>
          <w:rFonts w:ascii="Cambria" w:eastAsia="Calibri" w:hAnsi="Cambria" w:cs="ArialNarrow"/>
          <w:color w:val="000000" w:themeColor="text1"/>
        </w:rPr>
        <w:t>1</w:t>
      </w:r>
      <w:r w:rsidR="00390B06" w:rsidRPr="00EC64E7">
        <w:rPr>
          <w:rFonts w:ascii="Cambria" w:eastAsia="Calibri" w:hAnsi="Cambria" w:cs="ArialNarrow"/>
          <w:color w:val="000000" w:themeColor="text1"/>
        </w:rPr>
        <w:t xml:space="preserve"> rozpoczną swój bieg w przypadku łącznego wystąpienia następujących przesłanek:</w:t>
      </w:r>
    </w:p>
    <w:p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sidR="008C58C1">
        <w:rPr>
          <w:rFonts w:ascii="Cambria" w:eastAsia="Calibri" w:hAnsi="Cambria" w:cs="ArialNarrow"/>
          <w:color w:val="000000" w:themeColor="text1"/>
        </w:rPr>
        <w:t>3</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sidR="008C58C1">
        <w:rPr>
          <w:rFonts w:ascii="Cambria" w:eastAsia="Calibri" w:hAnsi="Cambria" w:cs="ArialNarrow"/>
          <w:color w:val="000000" w:themeColor="text1"/>
        </w:rPr>
        <w:t>7</w:t>
      </w:r>
      <w:r w:rsidRPr="00EC64E7">
        <w:rPr>
          <w:rFonts w:ascii="Cambria" w:eastAsia="Calibri" w:hAnsi="Cambria" w:cs="ArialNarrow"/>
          <w:color w:val="000000" w:themeColor="text1"/>
        </w:rPr>
        <w:t>.</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sidR="008C58C1">
        <w:rPr>
          <w:rFonts w:ascii="Cambria" w:eastAsia="Calibri" w:hAnsi="Cambria" w:cs="ArialNarrow"/>
          <w:color w:val="000000" w:themeColor="text1"/>
        </w:rPr>
        <w:t>3</w:t>
      </w:r>
      <w:r w:rsidRPr="00EC64E7">
        <w:rPr>
          <w:rFonts w:ascii="Cambria" w:eastAsia="Calibri" w:hAnsi="Cambria" w:cs="ArialNarrow"/>
          <w:color w:val="000000" w:themeColor="text1"/>
        </w:rPr>
        <w:t xml:space="preserve">, o treści wskazanej w ust. </w:t>
      </w:r>
      <w:r w:rsidR="008C58C1">
        <w:rPr>
          <w:rFonts w:ascii="Cambria" w:eastAsia="Calibri" w:hAnsi="Cambria" w:cs="ArialNarrow"/>
          <w:color w:val="000000" w:themeColor="text1"/>
        </w:rPr>
        <w:t>4</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w:t>
      </w:r>
      <w:r w:rsidRPr="00EC64E7">
        <w:rPr>
          <w:rFonts w:ascii="Cambria" w:eastAsia="Calibri" w:hAnsi="Cambria" w:cs="ArialNarrow"/>
          <w:color w:val="000000" w:themeColor="text1"/>
        </w:rPr>
        <w:lastRenderedPageBreak/>
        <w:t>obowiązku zapłaty odpowiednio przez Wykonawcę, podwykonawcę lub dalszego podwykonawcę.</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8C58C1">
        <w:rPr>
          <w:rFonts w:ascii="Cambria" w:eastAsia="Calibri" w:hAnsi="Cambria" w:cs="ArialNarrow"/>
          <w:color w:val="000000" w:themeColor="text1"/>
        </w:rPr>
        <w:t>8</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sidR="008C58C1">
        <w:rPr>
          <w:rFonts w:ascii="Cambria" w:eastAsia="Calibri" w:hAnsi="Cambria" w:cs="ArialNarrow"/>
          <w:color w:val="000000" w:themeColor="text1"/>
        </w:rPr>
        <w:t>8</w:t>
      </w:r>
      <w:r w:rsidRPr="00EC64E7">
        <w:rPr>
          <w:rFonts w:ascii="Cambria" w:eastAsia="Calibri" w:hAnsi="Cambria" w:cs="ArialNarrow"/>
          <w:color w:val="000000" w:themeColor="text1"/>
        </w:rPr>
        <w:t>, obejmuje wyłącznie należne wynagrodzenie, bez odsetek, należnych podwykonawcy lub dalszemu podwykonawcy.</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sidR="006B21A5">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sidR="008C58C1">
        <w:rPr>
          <w:rFonts w:ascii="Cambria" w:eastAsia="Calibri" w:hAnsi="Cambria" w:cs="ArialNarrow"/>
          <w:color w:val="000000" w:themeColor="text1"/>
        </w:rPr>
        <w:t>0</w:t>
      </w:r>
      <w:r w:rsidRPr="00EC64E7">
        <w:rPr>
          <w:rFonts w:ascii="Cambria" w:eastAsia="Calibri" w:hAnsi="Cambria" w:cs="ArialNarrow"/>
          <w:color w:val="000000" w:themeColor="text1"/>
        </w:rPr>
        <w:t>.</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2, w terminie 7 dni od dnia otrzymania informacji, o której mowa w ust. 1</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1 i 2, Zamawiający może:</w:t>
      </w:r>
    </w:p>
    <w:p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sidR="008C58C1">
        <w:rPr>
          <w:rFonts w:ascii="Cambria" w:eastAsia="Calibri" w:hAnsi="Cambria" w:cs="ArialNarrow"/>
          <w:color w:val="000000" w:themeColor="text1"/>
        </w:rPr>
        <w:t>0</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sidR="008C58C1">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2</w:t>
      </w:r>
      <w:r w:rsidR="006B21A5">
        <w:rPr>
          <w:rFonts w:ascii="Cambria" w:eastAsia="Calibri" w:hAnsi="Cambria" w:cs="ArialNarrow"/>
          <w:color w:val="000000" w:themeColor="text1"/>
        </w:rPr>
        <w:t>)</w:t>
      </w:r>
      <w:r w:rsidRPr="00EC64E7">
        <w:rPr>
          <w:rFonts w:ascii="Cambria" w:eastAsia="Calibri" w:hAnsi="Cambria" w:cs="ArialNarrow"/>
          <w:color w:val="000000" w:themeColor="text1"/>
        </w:rPr>
        <w:t>.</w:t>
      </w:r>
    </w:p>
    <w:p w:rsidR="002F2C16" w:rsidRPr="008C58C1" w:rsidRDefault="008C58C1"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8C58C1">
        <w:rPr>
          <w:rFonts w:ascii="Cambria" w:hAnsi="Cambria" w:cs="†¯øw≥¸"/>
        </w:rPr>
        <w:lastRenderedPageBreak/>
        <w:t>Fa</w:t>
      </w:r>
      <w:r w:rsidR="002F2C16" w:rsidRPr="008C58C1">
        <w:rPr>
          <w:rFonts w:ascii="Cambria" w:hAnsi="Cambria" w:cs="†¯øw≥¸"/>
        </w:rPr>
        <w:t>ktur</w:t>
      </w:r>
      <w:r w:rsidRPr="008C58C1">
        <w:rPr>
          <w:rFonts w:ascii="Cambria" w:hAnsi="Cambria" w:cs="†¯øw≥¸"/>
        </w:rPr>
        <w:t>a</w:t>
      </w:r>
      <w:r w:rsidR="002F2C16" w:rsidRPr="008C58C1">
        <w:rPr>
          <w:rFonts w:ascii="Cambria" w:hAnsi="Cambria" w:cs="†¯øw≥¸"/>
        </w:rPr>
        <w:t xml:space="preserve"> wystawian</w:t>
      </w:r>
      <w:r w:rsidRPr="008C58C1">
        <w:rPr>
          <w:rFonts w:ascii="Cambria" w:hAnsi="Cambria" w:cs="†¯øw≥¸"/>
        </w:rPr>
        <w:t>a</w:t>
      </w:r>
      <w:r w:rsidR="002F2C16" w:rsidRPr="008C58C1">
        <w:rPr>
          <w:rFonts w:ascii="Cambria" w:hAnsi="Cambria" w:cs="†¯øw≥¸"/>
        </w:rPr>
        <w:t xml:space="preserve"> przez Wykonawcęw ramach realizacji niniejszej umowy winn</w:t>
      </w:r>
      <w:r w:rsidRPr="008C58C1">
        <w:rPr>
          <w:rFonts w:ascii="Cambria" w:hAnsi="Cambria" w:cs="†¯øw≥¸"/>
        </w:rPr>
        <w:t>a</w:t>
      </w:r>
      <w:r w:rsidR="002F2C16" w:rsidRPr="008C58C1">
        <w:rPr>
          <w:rFonts w:ascii="Cambria" w:hAnsi="Cambria" w:cs="†¯øw≥¸"/>
        </w:rPr>
        <w:t xml:space="preserve"> zawierać następujące dane:</w:t>
      </w:r>
    </w:p>
    <w:p w:rsidR="00EF122B" w:rsidRPr="003B6A5B" w:rsidRDefault="00EF122B" w:rsidP="00EF122B">
      <w:pPr>
        <w:spacing w:line="276" w:lineRule="auto"/>
        <w:ind w:left="426"/>
        <w:rPr>
          <w:rFonts w:ascii="Cambria" w:hAnsi="Cambria"/>
          <w:b/>
          <w:bCs/>
        </w:rPr>
      </w:pPr>
      <w:r w:rsidRPr="003B6A5B">
        <w:rPr>
          <w:rFonts w:ascii="Cambria" w:hAnsi="Cambria"/>
          <w:b/>
          <w:bCs/>
        </w:rPr>
        <w:t>Gmin</w:t>
      </w:r>
      <w:r>
        <w:rPr>
          <w:rFonts w:ascii="Cambria" w:hAnsi="Cambria"/>
          <w:b/>
          <w:bCs/>
        </w:rPr>
        <w:t>a Papowo Biskupie,</w:t>
      </w:r>
    </w:p>
    <w:p w:rsidR="00EF122B" w:rsidRPr="003B6A5B" w:rsidRDefault="00EF122B" w:rsidP="00EF122B">
      <w:pPr>
        <w:spacing w:line="276" w:lineRule="auto"/>
        <w:ind w:left="426"/>
        <w:rPr>
          <w:rFonts w:ascii="Cambria" w:hAnsi="Cambria"/>
          <w:b/>
          <w:bCs/>
        </w:rPr>
      </w:pPr>
      <w:r w:rsidRPr="003B6A5B">
        <w:rPr>
          <w:rFonts w:ascii="Cambria" w:hAnsi="Cambria"/>
          <w:b/>
          <w:bCs/>
        </w:rPr>
        <w:t>Papowo Biskupie 128, 86-221 Papowo Biskupie</w:t>
      </w:r>
      <w:r>
        <w:rPr>
          <w:rFonts w:ascii="Cambria" w:hAnsi="Cambria"/>
          <w:b/>
          <w:bCs/>
        </w:rPr>
        <w:t>,</w:t>
      </w:r>
    </w:p>
    <w:p w:rsidR="00EF122B" w:rsidRPr="003B6A5B" w:rsidRDefault="00EF122B" w:rsidP="00EF122B">
      <w:pPr>
        <w:spacing w:line="276" w:lineRule="auto"/>
        <w:ind w:firstLine="426"/>
        <w:rPr>
          <w:rFonts w:ascii="Cambria" w:hAnsi="Cambria"/>
          <w:b/>
          <w:bCs/>
        </w:rPr>
      </w:pPr>
      <w:r w:rsidRPr="003B6A5B">
        <w:rPr>
          <w:rFonts w:ascii="Cambria" w:hAnsi="Cambria"/>
          <w:b/>
          <w:bCs/>
        </w:rPr>
        <w:t>(NIP:875-148-68-52)</w:t>
      </w:r>
      <w:r>
        <w:rPr>
          <w:rFonts w:ascii="Cambria" w:hAnsi="Cambria"/>
          <w:b/>
          <w:bCs/>
        </w:rPr>
        <w:t>.</w:t>
      </w:r>
    </w:p>
    <w:p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009964E3" w:rsidRPr="0001667F">
        <w:rPr>
          <w:rFonts w:ascii="Cambria" w:hAnsi="Cambria" w:cs="ArialNarrow"/>
          <w:color w:val="000000"/>
        </w:rPr>
        <w:t>odmowy zapłaty faktury niezgodnej z zapisami niniejszej umowy lub przepisów powszechnie obowiązujących.</w:t>
      </w:r>
    </w:p>
    <w:p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sidR="002F2C16">
        <w:rPr>
          <w:rFonts w:ascii="Cambria" w:eastAsia="Calibri" w:hAnsi="Cambria" w:cs="ArialNarrow"/>
          <w:color w:val="000000" w:themeColor="text1"/>
        </w:rPr>
        <w:t>1</w:t>
      </w:r>
      <w:r w:rsidR="008C58C1">
        <w:rPr>
          <w:rFonts w:ascii="Cambria" w:eastAsia="Calibri" w:hAnsi="Cambria" w:cs="ArialNarrow"/>
          <w:color w:val="000000" w:themeColor="text1"/>
        </w:rPr>
        <w:t>6</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w sytuacji opisanej w ust. </w:t>
      </w:r>
      <w:r w:rsidR="002F2C16">
        <w:rPr>
          <w:rFonts w:ascii="Cambria" w:eastAsia="Calibri" w:hAnsi="Cambria" w:cs="ArialNarrow"/>
          <w:color w:val="000000" w:themeColor="text1"/>
        </w:rPr>
        <w:t>1</w:t>
      </w:r>
      <w:r w:rsidR="008C58C1">
        <w:rPr>
          <w:rFonts w:ascii="Cambria" w:eastAsia="Calibri" w:hAnsi="Cambria" w:cs="ArialNarrow"/>
          <w:color w:val="000000" w:themeColor="text1"/>
        </w:rPr>
        <w:t>7</w:t>
      </w:r>
      <w:r w:rsidRPr="00EC64E7">
        <w:rPr>
          <w:rFonts w:ascii="Cambria" w:eastAsia="Calibri" w:hAnsi="Cambria" w:cs="ArialNarrow"/>
          <w:color w:val="000000" w:themeColor="text1"/>
        </w:rPr>
        <w:t>, będzie liczony od dnia otrzymania wymaganych wyjaśnień lub prawidłowo wystawionej faktury.</w:t>
      </w:r>
    </w:p>
    <w:p w:rsidR="00EF122B" w:rsidRPr="00E045B8" w:rsidRDefault="00EF122B" w:rsidP="00EF122B">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E045B8">
        <w:rPr>
          <w:rFonts w:ascii="Cambria" w:hAnsi="Cambria" w:cs="ArialNarrow"/>
          <w:color w:val="000000"/>
        </w:rPr>
        <w:t>Wykonawca na fakturze VAT ujmuje ilość wykonanych instalacji każdego rodzaju oraz ich cenę wskazaną w ofercie.</w:t>
      </w:r>
    </w:p>
    <w:p w:rsidR="00EF122B" w:rsidRPr="006F1ABB" w:rsidRDefault="00EF122B" w:rsidP="00EF122B">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rPr>
      </w:pPr>
      <w:r w:rsidRPr="006F1ABB">
        <w:rPr>
          <w:rFonts w:ascii="Cambria" w:hAnsi="Cambria" w:cs="†¯øw≥¸"/>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EF122B" w:rsidRPr="00977C26" w:rsidRDefault="00EF122B" w:rsidP="00EF122B">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Zapłata faktury nastąpi z uwzględnieniem przepisów art. 108a ust. 1a ustawy o podatku od towarów i usług.</w:t>
      </w:r>
    </w:p>
    <w:p w:rsidR="00EF122B" w:rsidRPr="00977C26" w:rsidRDefault="00EF122B" w:rsidP="00EF122B">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jest zobowiązany podać na fakturze adnotację </w:t>
      </w:r>
      <w:r w:rsidRPr="006F1ABB">
        <w:rPr>
          <w:rFonts w:ascii="Cambria" w:hAnsi="Cambria" w:cs="†¯øw≥¸"/>
          <w:i/>
        </w:rPr>
        <w:t>„mechanizm podzielonej płatności”.</w:t>
      </w:r>
    </w:p>
    <w:p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p>
    <w:p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
    <w:p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w:t>
      </w:r>
      <w:r w:rsidRPr="0001667F">
        <w:rPr>
          <w:rFonts w:ascii="Cambria" w:eastAsia="Calibri" w:hAnsi="Cambria" w:cs="ArialNarrow"/>
          <w:color w:val="000000" w:themeColor="text1"/>
        </w:rPr>
        <w:lastRenderedPageBreak/>
        <w:t>mają lub mogą mieć wpływ na moc wiążącą Zabezpieczenia należytego wykonania umowy oraz na możliwość i zakres wykonywania przez Zamawiającego praw wynikających z zabezpieczenia.</w:t>
      </w:r>
    </w:p>
    <w:p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p>
    <w:p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rsidR="00F05276" w:rsidRPr="008C58C1" w:rsidRDefault="008C58C1" w:rsidP="008C58C1">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Strony przewidują </w:t>
      </w:r>
      <w:r w:rsidR="0001667F" w:rsidRPr="008C58C1">
        <w:rPr>
          <w:rFonts w:ascii="Cambria" w:hAnsi="Cambria" w:cs="†¯øw≥¸"/>
          <w:b/>
          <w:color w:val="000000"/>
          <w:u w:val="single"/>
        </w:rPr>
        <w:t>o</w:t>
      </w:r>
      <w:r w:rsidR="00F05276" w:rsidRPr="008C58C1">
        <w:rPr>
          <w:rFonts w:ascii="Cambria" w:hAnsi="Cambria" w:cs="†¯øw≥¸"/>
          <w:b/>
          <w:color w:val="000000"/>
          <w:u w:val="single"/>
        </w:rPr>
        <w:t>dbiór końcowy</w:t>
      </w:r>
      <w:r w:rsidR="00F05276" w:rsidRPr="008C58C1">
        <w:rPr>
          <w:rFonts w:ascii="Cambria" w:hAnsi="Cambria" w:cs="†¯øw≥¸"/>
          <w:color w:val="000000"/>
        </w:rPr>
        <w:t xml:space="preserve"> obejmujący wszystkie prace objęte przedmiotem zamówienia</w:t>
      </w:r>
      <w:r>
        <w:rPr>
          <w:rFonts w:ascii="Cambria" w:hAnsi="Cambria" w:cs="†¯øw≥¸"/>
          <w:color w:val="000000"/>
        </w:rPr>
        <w:t>.</w:t>
      </w:r>
    </w:p>
    <w:p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rsidR="00F05276" w:rsidRPr="0001667F" w:rsidRDefault="00F05276" w:rsidP="00546EC4">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sidRPr="0001667F">
        <w:rPr>
          <w:rFonts w:ascii="Cambria" w:hAnsi="Cambria" w:cs="†¯øw≥¸"/>
        </w:rPr>
        <w:t>końcowego będzie wykonanie całości zamówienia.</w:t>
      </w:r>
    </w:p>
    <w:p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lastRenderedPageBreak/>
        <w:t>Wykonawca zgłosi pisemnie Zamawiającemu gotowość do odbioru</w:t>
      </w:r>
      <w:r w:rsidRPr="00B57CF1">
        <w:rPr>
          <w:rFonts w:ascii="Cambria" w:hAnsi="Cambria" w:cs="†¯øw≥¸"/>
        </w:rPr>
        <w:t xml:space="preserve"> wykonanych instalacji</w:t>
      </w:r>
      <w:r>
        <w:rPr>
          <w:rFonts w:ascii="Cambria" w:hAnsi="Cambria" w:cs="†¯øw≥¸"/>
        </w:rPr>
        <w:t>.</w:t>
      </w:r>
    </w:p>
    <w:p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004E04BD">
        <w:rPr>
          <w:rFonts w:ascii="Cambria" w:hAnsi="Cambria" w:cs="†¯øw≥¸"/>
          <w:b/>
          <w:color w:val="000000" w:themeColor="text1"/>
          <w:u w:val="single"/>
        </w:rPr>
        <w:t>w ciągu 14</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ED4482" w:rsidRPr="00BA4F33">
        <w:rPr>
          <w:rFonts w:ascii="Cambria" w:hAnsi="Cambria" w:cs="†¯øw≥¸"/>
          <w:b/>
          <w:color w:val="000000" w:themeColor="text1"/>
          <w:u w:val="single"/>
        </w:rPr>
        <w:t>30</w:t>
      </w:r>
      <w:r w:rsidR="00F05276" w:rsidRPr="00BA4F33">
        <w:rPr>
          <w:rFonts w:ascii="Cambria" w:hAnsi="Cambria" w:cs="†¯øw≥¸"/>
          <w:b/>
          <w:color w:val="000000" w:themeColor="text1"/>
          <w:u w:val="single"/>
        </w:rPr>
        <w:t xml:space="preserve"> 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Wykonawca </w:t>
      </w:r>
      <w:r w:rsidR="00AF4391">
        <w:rPr>
          <w:rFonts w:ascii="Cambria" w:hAnsi="Cambria" w:cs="†¯øw≥¸"/>
          <w:color w:val="000000" w:themeColor="text1"/>
        </w:rPr>
        <w:t xml:space="preserve">przekaże </w:t>
      </w:r>
      <w:r w:rsidR="002F2C16" w:rsidRPr="0001667F">
        <w:rPr>
          <w:rFonts w:ascii="Cambria" w:hAnsi="Cambria" w:cs="†¯øw≥¸"/>
          <w:color w:val="000000" w:themeColor="text1"/>
        </w:rPr>
        <w:t>Zamawiającemu dla każdej rozliczanej instalacji:</w:t>
      </w:r>
    </w:p>
    <w:p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rsidR="002017D7" w:rsidRPr="00F31551" w:rsidRDefault="002017D7" w:rsidP="002017D7">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927D90">
        <w:rPr>
          <w:rFonts w:ascii="Cambria" w:hAnsi="Cambria" w:cs="†¯øw≥¸"/>
        </w:rPr>
        <w:t xml:space="preserve">instalacji fotowoltaicznej </w:t>
      </w:r>
      <w:r w:rsidRPr="00B57CF1">
        <w:rPr>
          <w:rFonts w:ascii="Cambria" w:hAnsi="Cambria" w:cs="†¯øw≥¸"/>
          <w:color w:val="000000"/>
        </w:rPr>
        <w:t>i przekazaniu instrukcji użytkowania;</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rsidR="0077016B"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77016B">
        <w:rPr>
          <w:rFonts w:ascii="Cambria" w:hAnsi="Cambria" w:cs="†¯øw≥¸"/>
        </w:rPr>
        <w:t>,</w:t>
      </w:r>
    </w:p>
    <w:p w:rsidR="002F2C16" w:rsidRDefault="0077016B" w:rsidP="00546EC4">
      <w:pPr>
        <w:pStyle w:val="Akapitzlist"/>
        <w:widowControl w:val="0"/>
        <w:numPr>
          <w:ilvl w:val="0"/>
          <w:numId w:val="12"/>
        </w:numPr>
        <w:autoSpaceDE w:val="0"/>
        <w:autoSpaceDN w:val="0"/>
        <w:adjustRightInd w:val="0"/>
        <w:spacing w:line="276" w:lineRule="auto"/>
        <w:jc w:val="both"/>
        <w:rPr>
          <w:rFonts w:ascii="Cambria" w:hAnsi="Cambria" w:cs="†¯øw≥¸"/>
        </w:rPr>
      </w:pPr>
      <w:r>
        <w:rPr>
          <w:rFonts w:ascii="Cambria" w:hAnsi="Cambria" w:cs="†¯øw≥¸"/>
        </w:rPr>
        <w:t xml:space="preserve">potwierdzenie skutecznego </w:t>
      </w:r>
      <w:r w:rsidRPr="000B1D55">
        <w:rPr>
          <w:rFonts w:ascii="Cambria" w:hAnsi="Cambria" w:cs="†¯øw≥¸"/>
        </w:rPr>
        <w:t>zgłoszeni</w:t>
      </w:r>
      <w:r>
        <w:rPr>
          <w:rFonts w:ascii="Cambria" w:hAnsi="Cambria" w:cs="†¯øw≥¸"/>
        </w:rPr>
        <w:t>a</w:t>
      </w:r>
      <w:r w:rsidRPr="000B1D55">
        <w:rPr>
          <w:rFonts w:ascii="Cambria" w:hAnsi="Cambria" w:cs="†¯øw≥¸"/>
        </w:rPr>
        <w:t xml:space="preserve"> przyłączenia mikroinstalacji do sieci elektroenergetycznej</w:t>
      </w:r>
      <w:r w:rsidR="003367ED">
        <w:rPr>
          <w:rFonts w:ascii="Cambria" w:hAnsi="Cambria" w:cs="†¯øw≥¸"/>
        </w:rPr>
        <w:t>u operatora sieci.</w:t>
      </w:r>
    </w:p>
    <w:p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rsidR="00F05276" w:rsidRPr="00BA4F33" w:rsidRDefault="00F05276" w:rsidP="008F6A50">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rsidR="00F05276" w:rsidRPr="00BA4F33" w:rsidRDefault="00F05276" w:rsidP="008F6A50">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rsidR="00F05276" w:rsidRPr="00BA4F33" w:rsidRDefault="00F05276" w:rsidP="008F6A50">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t>
      </w:r>
      <w:r w:rsidRPr="00B57CF1">
        <w:rPr>
          <w:rFonts w:ascii="Cambria" w:hAnsi="Cambria" w:cs="†¯øw≥¸"/>
        </w:rPr>
        <w:lastRenderedPageBreak/>
        <w:t xml:space="preserve">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rsidR="00EF122B" w:rsidRDefault="00EF122B" w:rsidP="00EB5DB9">
      <w:pPr>
        <w:widowControl w:val="0"/>
        <w:autoSpaceDE w:val="0"/>
        <w:autoSpaceDN w:val="0"/>
        <w:adjustRightInd w:val="0"/>
        <w:spacing w:line="276" w:lineRule="auto"/>
        <w:jc w:val="center"/>
        <w:rPr>
          <w:rFonts w:ascii="Cambria" w:hAnsi="Cambria" w:cs="†¯øw≥¸"/>
          <w:b/>
        </w:rPr>
      </w:pPr>
    </w:p>
    <w:p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rsidR="00EB5DB9" w:rsidRPr="00EB5DB9" w:rsidRDefault="00EB5DB9" w:rsidP="008F6A50">
      <w:pPr>
        <w:pStyle w:val="Akapitzlist"/>
        <w:widowControl w:val="0"/>
        <w:numPr>
          <w:ilvl w:val="0"/>
          <w:numId w:val="42"/>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opóźnienie w wykonaniu zamówienia w wysokości 0,3 % ustalonego w § 9 ust. 2 wynagrodzenia umownego brutto – liczonego za każdy dzień opóźnienia w stosunku od terminu wskazanego w § 2 (odpowiedzialność na zasadzie ryzyka wykonawcy, z zastrzeżeniem § </w:t>
      </w:r>
      <w:r w:rsidRPr="00EB5DB9">
        <w:rPr>
          <w:rFonts w:ascii="Cambria" w:hAnsi="Cambria" w:cs="†¯øw≥¸"/>
          <w:i/>
          <w:color w:val="000000" w:themeColor="text1"/>
        </w:rPr>
        <w:t xml:space="preserve">16 ust. 2 </w:t>
      </w:r>
      <w:r w:rsidRPr="00EB5DB9">
        <w:rPr>
          <w:rFonts w:ascii="Cambria" w:hAnsi="Cambria" w:cs="†¯øw≥¸"/>
          <w:color w:val="000000" w:themeColor="text1"/>
        </w:rPr>
        <w:t>umowy),</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za opóźnienie w usunięciu usterek stwierdzony</w:t>
      </w:r>
      <w:r w:rsidR="004E04BD">
        <w:rPr>
          <w:rFonts w:ascii="Cambria" w:hAnsi="Cambria" w:cs="†¯øw≥¸"/>
          <w:color w:val="000000" w:themeColor="text1"/>
        </w:rPr>
        <w:t>ch przy odbiorze w wysokości 0,</w:t>
      </w:r>
      <w:r w:rsidRPr="00EB5DB9">
        <w:rPr>
          <w:rFonts w:ascii="Cambria" w:hAnsi="Cambria" w:cs="†¯øw≥¸"/>
          <w:color w:val="000000" w:themeColor="text1"/>
        </w:rPr>
        <w:t>3 % ustalonego w § 9 ust. 2 wynagrodzenia umownego brutto – liczonego za każdy dzień opóźnienia w stosunku od terminu wskazanego przez zamawiającego na usunięcie wad</w:t>
      </w:r>
      <w:r>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opóźnienia;</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rsidR="00EB5DB9" w:rsidRPr="00E97609" w:rsidRDefault="00EB5DB9" w:rsidP="008F6A50">
      <w:pPr>
        <w:pStyle w:val="Akapitzlist"/>
        <w:widowControl w:val="0"/>
        <w:numPr>
          <w:ilvl w:val="0"/>
          <w:numId w:val="42"/>
        </w:numPr>
        <w:autoSpaceDE w:val="0"/>
        <w:autoSpaceDN w:val="0"/>
        <w:adjustRightInd w:val="0"/>
        <w:spacing w:line="276" w:lineRule="auto"/>
        <w:jc w:val="both"/>
        <w:rPr>
          <w:rFonts w:ascii="Cambria" w:hAnsi="Cambria" w:cs="†¯øw≥¸"/>
        </w:rPr>
      </w:pPr>
      <w:r w:rsidRPr="00E97609">
        <w:rPr>
          <w:rFonts w:ascii="Cambria" w:hAnsi="Cambria" w:cs="†¯øw≥¸"/>
          <w:b/>
        </w:rPr>
        <w:t xml:space="preserve">Zamawiający zapłaci Wykonawcy karę umowną z tytułu odstąpienia od </w:t>
      </w:r>
      <w:r w:rsidRPr="00E97609">
        <w:rPr>
          <w:rFonts w:ascii="Cambria" w:hAnsi="Cambria" w:cs="†¯øw≥¸"/>
          <w:b/>
        </w:rPr>
        <w:lastRenderedPageBreak/>
        <w:t>umowy z przyczyn zawinionych przez Zamawiającego</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rsidR="00EB5DB9"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EF122B">
        <w:rPr>
          <w:rFonts w:ascii="Cambria" w:hAnsi="Cambria" w:cs="†¯øw≥¸"/>
        </w:rPr>
        <w:t>Kujawsko-Pomorskiego</w:t>
      </w:r>
      <w:r>
        <w:rPr>
          <w:rFonts w:ascii="Cambria" w:hAnsi="Cambria" w:cs="†¯øw≥¸"/>
        </w:rPr>
        <w:t>.</w:t>
      </w:r>
    </w:p>
    <w:p w:rsidR="00EB5DB9" w:rsidRPr="00AF4391"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Wykonawca oświadcza niniejszym, że wyraża zgodę na potrącanie przez Zamawiającego wierzytelności z tytułu kar umownych z wynagrodzenia Wykonawcy.</w:t>
      </w:r>
    </w:p>
    <w:p w:rsidR="00AF4391" w:rsidRPr="00836FA1" w:rsidRDefault="00AF4391" w:rsidP="00AF4391">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836FA1">
        <w:rPr>
          <w:rFonts w:ascii="Cambria" w:hAnsi="Cambria" w:cs="†¯øw≥¸"/>
          <w:iCs/>
          <w:color w:val="000000"/>
        </w:rPr>
        <w:t>Strony ustalają, że maksymalna wysokość kar umownych jaką Zamawiający może obciążyć Wykonawcę z tytułów, o których mowa w niniejszym paragrafie nie może przekroczyć 30%  ustalonego w § 9 ust. 2 wynagrodzenia umownego brutto</w:t>
      </w:r>
      <w:r w:rsidRPr="00836FA1">
        <w:rPr>
          <w:rFonts w:ascii="Cambria" w:hAnsi="Cambria" w:cs="†¯øw≥¸"/>
          <w:iCs/>
          <w:color w:val="000000"/>
          <w:shd w:val="clear" w:color="auto" w:fill="FFFFFF" w:themeFill="background1"/>
        </w:rPr>
        <w:t>.</w:t>
      </w:r>
    </w:p>
    <w:p w:rsidR="00AF4391" w:rsidRPr="00E5533D" w:rsidRDefault="00AF4391" w:rsidP="00AF4391">
      <w:pPr>
        <w:pStyle w:val="Akapitzlist"/>
        <w:widowControl w:val="0"/>
        <w:autoSpaceDE w:val="0"/>
        <w:autoSpaceDN w:val="0"/>
        <w:adjustRightInd w:val="0"/>
        <w:spacing w:line="276" w:lineRule="auto"/>
        <w:ind w:left="426"/>
        <w:jc w:val="both"/>
        <w:rPr>
          <w:rFonts w:ascii="Cambria" w:hAnsi="Cambria" w:cs="†¯øw≥¸"/>
        </w:rPr>
      </w:pPr>
    </w:p>
    <w:p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p>
    <w:p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rsidR="00264517" w:rsidRPr="00EB5DB9" w:rsidRDefault="00264517" w:rsidP="008C58C1">
      <w:pPr>
        <w:pStyle w:val="Akapitzlist"/>
        <w:numPr>
          <w:ilvl w:val="0"/>
          <w:numId w:val="55"/>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b/>
          <w:color w:val="000000" w:themeColor="text1"/>
        </w:rPr>
        <w:t>na panele fotowoltaiczne</w:t>
      </w:r>
      <w:r>
        <w:rPr>
          <w:rFonts w:ascii="Cambria" w:eastAsia="TimesNewRoman" w:hAnsi="Cambria"/>
          <w:bCs/>
          <w:color w:val="000000" w:themeColor="text1"/>
        </w:rPr>
        <w:t>–</w:t>
      </w:r>
      <w:r w:rsidRPr="00EB5DB9">
        <w:rPr>
          <w:rFonts w:ascii="Cambria" w:eastAsia="TimesNewRoman" w:hAnsi="Cambria"/>
          <w:bCs/>
          <w:color w:val="000000" w:themeColor="text1"/>
        </w:rPr>
        <w:t xml:space="preserve"> minimum </w:t>
      </w:r>
      <w:r w:rsidRPr="00EB5DB9">
        <w:rPr>
          <w:rFonts w:ascii="Cambria" w:eastAsia="TimesNewRoman" w:hAnsi="Cambria"/>
          <w:b/>
          <w:bCs/>
          <w:color w:val="000000" w:themeColor="text1"/>
        </w:rPr>
        <w:t>5 lat</w:t>
      </w:r>
      <w:r w:rsidR="00657DD7" w:rsidRPr="00680189">
        <w:rPr>
          <w:rFonts w:ascii="Cambria" w:eastAsia="TimesNewRoman" w:hAnsi="Cambria"/>
          <w:color w:val="000000" w:themeColor="text1"/>
        </w:rPr>
        <w:t xml:space="preserve">plus gwarancja na liniową moc wyjściową </w:t>
      </w:r>
      <w:r w:rsidR="00657DD7">
        <w:rPr>
          <w:rFonts w:ascii="Cambria" w:eastAsia="TimesNewRoman" w:hAnsi="Cambria"/>
          <w:color w:val="000000" w:themeColor="text1"/>
        </w:rPr>
        <w:t xml:space="preserve">producenta </w:t>
      </w:r>
      <w:r w:rsidR="00657DD7" w:rsidRPr="00680189">
        <w:rPr>
          <w:rFonts w:ascii="Cambria" w:eastAsia="TimesNewRoman" w:hAnsi="Cambria"/>
          <w:color w:val="000000" w:themeColor="text1"/>
        </w:rPr>
        <w:t>minimum</w:t>
      </w:r>
      <w:r w:rsidR="00657DD7">
        <w:rPr>
          <w:rFonts w:ascii="Cambria" w:eastAsia="TimesNewRoman" w:hAnsi="Cambria"/>
          <w:b/>
          <w:bCs/>
          <w:color w:val="000000" w:themeColor="text1"/>
        </w:rPr>
        <w:t xml:space="preserve"> 25 lat</w:t>
      </w:r>
      <w:r w:rsidRPr="00EB5DB9">
        <w:rPr>
          <w:rFonts w:ascii="Cambria" w:eastAsia="TimesNewRoman" w:hAnsi="Cambria"/>
          <w:color w:val="000000" w:themeColor="text1"/>
        </w:rPr>
        <w:t>liczonych zgodnie z ust. 7</w:t>
      </w:r>
    </w:p>
    <w:p w:rsidR="00264517" w:rsidRPr="00EB5DB9" w:rsidRDefault="00264517" w:rsidP="008C58C1">
      <w:pPr>
        <w:pStyle w:val="Akapitzlist"/>
        <w:numPr>
          <w:ilvl w:val="0"/>
          <w:numId w:val="55"/>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b/>
          <w:color w:val="000000" w:themeColor="text1"/>
        </w:rPr>
        <w:t>na inwerter i pozostały osprzęt instalacji</w:t>
      </w:r>
      <w:r w:rsidRPr="00EB5DB9">
        <w:rPr>
          <w:rFonts w:ascii="Cambria" w:eastAsia="TimesNewRoman" w:hAnsi="Cambria"/>
          <w:color w:val="000000" w:themeColor="text1"/>
        </w:rPr>
        <w:t xml:space="preserve"> - </w:t>
      </w:r>
      <w:r w:rsidRPr="00EB5DB9">
        <w:rPr>
          <w:rFonts w:ascii="Cambria" w:eastAsia="TimesNewRoman" w:hAnsi="Cambria"/>
          <w:bCs/>
          <w:color w:val="000000" w:themeColor="text1"/>
        </w:rPr>
        <w:t xml:space="preserve"> minimum </w:t>
      </w:r>
      <w:r w:rsidRPr="00EB5DB9">
        <w:rPr>
          <w:rFonts w:ascii="Cambria" w:eastAsia="TimesNewRoman" w:hAnsi="Cambria"/>
          <w:b/>
          <w:bCs/>
          <w:color w:val="000000" w:themeColor="text1"/>
        </w:rPr>
        <w:t>5 lat</w:t>
      </w:r>
      <w:r w:rsidRPr="00EB5DB9">
        <w:rPr>
          <w:rFonts w:ascii="Cambria" w:eastAsia="TimesNewRoman" w:hAnsi="Cambria"/>
          <w:color w:val="000000" w:themeColor="text1"/>
        </w:rPr>
        <w:t>liczonych zgodnie z ust. 7</w:t>
      </w:r>
    </w:p>
    <w:p w:rsidR="00BA4F33" w:rsidRPr="008C58C1" w:rsidRDefault="00BA4F33" w:rsidP="008C58C1">
      <w:pPr>
        <w:pStyle w:val="Akapitzlist"/>
        <w:numPr>
          <w:ilvl w:val="0"/>
          <w:numId w:val="55"/>
        </w:numPr>
        <w:tabs>
          <w:tab w:val="left" w:pos="709"/>
        </w:tabs>
        <w:autoSpaceDE w:val="0"/>
        <w:spacing w:line="276" w:lineRule="auto"/>
        <w:ind w:hanging="294"/>
        <w:contextualSpacing w:val="0"/>
        <w:jc w:val="both"/>
        <w:rPr>
          <w:rFonts w:ascii="Cambria" w:eastAsia="TimesNewRoman" w:hAnsi="Cambria"/>
          <w:strike/>
          <w:color w:val="000000" w:themeColor="text1"/>
        </w:rPr>
      </w:pPr>
      <w:r w:rsidRPr="008C58C1">
        <w:rPr>
          <w:rFonts w:ascii="Cambria" w:eastAsia="Times New Roman" w:hAnsi="Cambria"/>
          <w:b/>
          <w:color w:val="000000" w:themeColor="text1"/>
          <w:kern w:val="3"/>
          <w:lang w:bidi="pl-PL"/>
        </w:rPr>
        <w:t xml:space="preserve">na wykonane prace instalacyjne </w:t>
      </w:r>
      <w:r w:rsidR="008C58C1" w:rsidRPr="008C58C1">
        <w:rPr>
          <w:rFonts w:ascii="Cambria" w:eastAsia="TimesNewRoman" w:hAnsi="Cambria"/>
          <w:color w:val="000000" w:themeColor="text1"/>
        </w:rPr>
        <w:t xml:space="preserve">- </w:t>
      </w:r>
      <w:r w:rsidR="008C58C1" w:rsidRPr="008C58C1">
        <w:rPr>
          <w:rFonts w:ascii="Cambria" w:eastAsia="TimesNewRoman" w:hAnsi="Cambria"/>
          <w:bCs/>
          <w:color w:val="000000" w:themeColor="text1"/>
        </w:rPr>
        <w:t xml:space="preserve"> minimum </w:t>
      </w:r>
      <w:r w:rsidR="008C58C1" w:rsidRPr="008C58C1">
        <w:rPr>
          <w:rFonts w:ascii="Cambria" w:eastAsia="TimesNewRoman" w:hAnsi="Cambria"/>
          <w:b/>
          <w:bCs/>
          <w:color w:val="000000" w:themeColor="text1"/>
        </w:rPr>
        <w:t>5 lat</w:t>
      </w:r>
      <w:r w:rsidR="008C58C1" w:rsidRPr="008C58C1">
        <w:rPr>
          <w:rFonts w:ascii="Cambria" w:eastAsia="TimesNewRoman" w:hAnsi="Cambria"/>
          <w:color w:val="000000" w:themeColor="text1"/>
        </w:rPr>
        <w:t>liczonych zgodnie z ust. 7.</w:t>
      </w:r>
    </w:p>
    <w:p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Odpowiedzialność Wykonawcy z tytułu rękojmi za wady fizyczne dotyczy wad przedmiotu umowy istniejących w czasie dokonywania czynności odbioru oraz wad </w:t>
      </w:r>
      <w:r w:rsidRPr="00BA4F33">
        <w:rPr>
          <w:rFonts w:ascii="Cambria" w:eastAsia="Times New Roman" w:hAnsi="Cambria"/>
          <w:color w:val="000000" w:themeColor="text1"/>
        </w:rPr>
        <w:lastRenderedPageBreak/>
        <w:t>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rsidR="00520EAE" w:rsidRP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rsidR="00520EAE" w:rsidRP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rsid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rsid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rsidR="00520EAE" w:rsidRP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Pr="00BA4F33">
        <w:rPr>
          <w:rFonts w:ascii="Cambria" w:hAnsi="Cambria"/>
          <w:b/>
          <w:color w:val="000000" w:themeColor="text1"/>
          <w:lang w:eastAsia="ar-SA"/>
        </w:rPr>
        <w:t>5 lat</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w:t>
      </w:r>
      <w:r w:rsidRPr="00BA4F33">
        <w:rPr>
          <w:rFonts w:ascii="Cambria" w:eastAsia="Times New Roman" w:hAnsi="Cambria"/>
          <w:color w:val="000000" w:themeColor="text1"/>
          <w:lang w:eastAsia="ar-SA"/>
        </w:rPr>
        <w:lastRenderedPageBreak/>
        <w:t xml:space="preserve">podpisanym przez wykonawcę, właściciela </w:t>
      </w:r>
      <w:r w:rsidRPr="00BA4F33">
        <w:rPr>
          <w:rFonts w:ascii="Cambria" w:eastAsia="Times New Roman" w:hAnsi="Cambria"/>
          <w:b/>
          <w:color w:val="000000" w:themeColor="text1"/>
          <w:lang w:eastAsia="ar-SA"/>
        </w:rPr>
        <w:t>nieruchomości oraz przedstawiciela Zamawiającego.</w:t>
      </w:r>
    </w:p>
    <w:p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w:t>
      </w:r>
      <w:r w:rsidR="00AF4391">
        <w:rPr>
          <w:rFonts w:ascii="Cambria" w:eastAsia="Times New Roman" w:hAnsi="Cambria"/>
          <w:color w:val="000000" w:themeColor="text1"/>
          <w:lang w:eastAsia="ar-SA"/>
        </w:rPr>
        <w:t xml:space="preserve"> nieruchomości</w:t>
      </w:r>
      <w:r w:rsidR="00F31551" w:rsidRPr="00BA4F33">
        <w:rPr>
          <w:rFonts w:ascii="Cambria" w:eastAsia="Times New Roman" w:hAnsi="Cambria"/>
          <w:color w:val="000000" w:themeColor="text1"/>
          <w:lang w:eastAsia="ar-SA"/>
        </w:rPr>
        <w:t xml:space="preserve"> sposób ich usunięcia. Jeżeli usterki lub wady są objęte rękojmią lub gwarancją Wykonawca usuwa je bezpłatnie. Jeżeli usterki lub wady nie są objęte rękojmią lub gwarancją Wykonawca przedstawia kalkulację kosztów ich usunięcia.</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opóźnienie w wysokości 10 zł za każdy dzień opóźnienia wykonania przeglądów gwarancyjnych, o których mowa w ust. 1 dla jednej lokalizacji w stosunku od terminu wskazanego w ust. 6b. </w:t>
      </w:r>
    </w:p>
    <w:p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lastRenderedPageBreak/>
        <w:t>9.</w:t>
      </w:r>
      <w:r w:rsidRPr="00BA4F33">
        <w:rPr>
          <w:rFonts w:ascii="Cambria" w:eastAsia="Times New Roman" w:hAnsi="Cambria"/>
          <w:color w:val="000000" w:themeColor="text1"/>
          <w:lang w:eastAsia="ar-SA"/>
        </w:rPr>
        <w:tab/>
        <w:t>Zamawiający obciąży wykonawcę kosztami wykonania zastępczego, o którym mowa w ust. 8. Wykonawca jest zobowiązany zwrócić zamawiającego kwotę wykonania zastępczego w ciągu 14 dni od dnia otrzymania wezwania do zapłaty pod rygorem naliczenia odsetek ustawowych</w:t>
      </w:r>
      <w:r w:rsidR="00AF4391">
        <w:rPr>
          <w:rFonts w:ascii="Cambria" w:eastAsia="Times New Roman" w:hAnsi="Cambria"/>
          <w:color w:val="000000" w:themeColor="text1"/>
          <w:lang w:eastAsia="ar-SA"/>
        </w:rPr>
        <w:t xml:space="preserve"> za opóźnienie</w:t>
      </w:r>
      <w:r w:rsidRPr="00BA4F33">
        <w:rPr>
          <w:rFonts w:ascii="Cambria" w:eastAsia="Times New Roman" w:hAnsi="Cambria"/>
          <w:color w:val="000000" w:themeColor="text1"/>
          <w:lang w:eastAsia="ar-SA"/>
        </w:rPr>
        <w:t xml:space="preserve">.  </w:t>
      </w:r>
    </w:p>
    <w:p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rsidR="002017D7" w:rsidRPr="001275A5" w:rsidRDefault="002017D7" w:rsidP="008F6A50">
      <w:pPr>
        <w:pStyle w:val="Akapitzlist"/>
        <w:numPr>
          <w:ilvl w:val="2"/>
          <w:numId w:val="38"/>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rsidR="002017D7" w:rsidRPr="001275A5" w:rsidRDefault="002017D7" w:rsidP="008F6A50">
      <w:pPr>
        <w:pStyle w:val="Akapitzlist"/>
        <w:numPr>
          <w:ilvl w:val="2"/>
          <w:numId w:val="38"/>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rsidR="002017D7" w:rsidRPr="00242244" w:rsidRDefault="002017D7" w:rsidP="002017D7">
      <w:pPr>
        <w:pStyle w:val="Akapitzlist"/>
        <w:suppressAutoHyphens/>
        <w:overflowPunct w:val="0"/>
        <w:autoSpaceDE w:val="0"/>
        <w:autoSpaceDN w:val="0"/>
        <w:adjustRightInd w:val="0"/>
        <w:spacing w:line="276" w:lineRule="auto"/>
        <w:ind w:left="709" w:hanging="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rsidR="002017D7" w:rsidRPr="00242244" w:rsidRDefault="002017D7" w:rsidP="008F6A50">
      <w:pPr>
        <w:pStyle w:val="Akapitzlist"/>
        <w:numPr>
          <w:ilvl w:val="2"/>
          <w:numId w:val="38"/>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rsidR="00AF4391" w:rsidRDefault="00AF4391" w:rsidP="00520EAE">
      <w:pPr>
        <w:spacing w:line="276" w:lineRule="auto"/>
        <w:ind w:left="360"/>
        <w:jc w:val="center"/>
        <w:rPr>
          <w:rFonts w:ascii="Cambria" w:eastAsia="Lucida Sans Unicode" w:hAnsi="Cambria"/>
          <w:b/>
          <w:bCs/>
          <w:color w:val="000000" w:themeColor="text1"/>
          <w:kern w:val="3"/>
          <w:shd w:val="clear" w:color="auto" w:fill="FFFFFF"/>
          <w:lang w:bidi="pl-PL"/>
        </w:rPr>
      </w:pPr>
    </w:p>
    <w:p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rsidR="00BA4F33" w:rsidRPr="00BA4F33" w:rsidRDefault="00520EAE"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rsidR="00BA4F33" w:rsidRPr="00BA4F33" w:rsidRDefault="00520EAE"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87250" w:rsidRPr="00BA4F33">
        <w:rPr>
          <w:rFonts w:ascii="Cambria" w:eastAsia="Times New Roman" w:hAnsi="Cambria"/>
          <w:b/>
          <w:color w:val="000000" w:themeColor="text1"/>
          <w:lang w:eastAsia="ar-SA"/>
        </w:rPr>
        <w:t>……….</w:t>
      </w:r>
      <w:r w:rsidR="00EC69D9" w:rsidRPr="00BA4F33">
        <w:rPr>
          <w:rStyle w:val="Odwoanieprzypisudolnego"/>
          <w:rFonts w:ascii="Cambria" w:eastAsia="Times New Roman" w:hAnsi="Cambria"/>
          <w:b/>
          <w:color w:val="000000" w:themeColor="text1"/>
          <w:lang w:eastAsia="ar-SA"/>
        </w:rPr>
        <w:footnoteReference w:id="4"/>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rsidR="00BA4F33" w:rsidRPr="00BA4F33" w:rsidRDefault="00520EAE"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będą przekazywane wykonawcy faksem na numer ……</w:t>
      </w:r>
      <w:r w:rsidR="002C0F72">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lub zamiennie mailem na adres …………</w:t>
      </w:r>
      <w:r w:rsidR="002C0F72">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87250" w:rsidRPr="00BA4F33">
        <w:rPr>
          <w:rFonts w:ascii="Cambria" w:eastAsia="Times New Roman" w:hAnsi="Cambria"/>
          <w:color w:val="000000" w:themeColor="text1"/>
          <w:lang w:eastAsia="ar-SA"/>
        </w:rPr>
        <w:t>………….</w:t>
      </w:r>
      <w:r w:rsidR="001110CF" w:rsidRPr="00BA4F33">
        <w:rPr>
          <w:rFonts w:ascii="Cambria" w:eastAsia="Times New Roman" w:hAnsi="Cambria"/>
          <w:color w:val="000000" w:themeColor="text1"/>
          <w:vertAlign w:val="superscript"/>
          <w:lang w:eastAsia="ar-SA"/>
        </w:rPr>
        <w:t>4</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F87250" w:rsidRPr="00BA4F33">
        <w:rPr>
          <w:rFonts w:ascii="Cambria" w:hAnsi="Cambria" w:cs="Cambria"/>
          <w:color w:val="000000" w:themeColor="text1"/>
          <w:u w:val="single"/>
        </w:rPr>
        <w:t xml:space="preserve">…….. </w:t>
      </w:r>
      <w:r w:rsidR="001110CF" w:rsidRPr="00BA4F33">
        <w:rPr>
          <w:rFonts w:ascii="Cambria" w:hAnsi="Cambria" w:cs="Cambria"/>
          <w:color w:val="000000" w:themeColor="text1"/>
          <w:u w:val="single"/>
          <w:vertAlign w:val="superscript"/>
        </w:rPr>
        <w:t>4</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w:t>
      </w:r>
      <w:r w:rsidR="002A2AAA" w:rsidRPr="00BA4F33">
        <w:rPr>
          <w:rFonts w:ascii="Cambria" w:hAnsi="Cambria" w:cs="Cambria"/>
          <w:color w:val="000000" w:themeColor="text1"/>
          <w:u w:val="single"/>
        </w:rPr>
        <w:lastRenderedPageBreak/>
        <w:t>zgłoszeń przekazywanych w dzień poprzedzający dzień ustawowo wolny od pracy, czas na wykonanie czynności przeglądu biegnie od godziny 8.00 pierwszego dnia po dniu ustawowo wolnym od pracy.</w:t>
      </w:r>
    </w:p>
    <w:p w:rsidR="00BA4F33" w:rsidRPr="0077016B"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EF122B">
        <w:rPr>
          <w:rFonts w:ascii="Cambria" w:hAnsi="Cambria"/>
          <w:color w:val="000000" w:themeColor="text1"/>
          <w:lang w:eastAsia="ar-SA"/>
        </w:rPr>
        <w:t xml:space="preserve">Niedotrzymanie czasu reakcji wskazanego w ust. 3 powoduje naliczanie kar umownych za zwłokę w wysokości </w:t>
      </w:r>
      <w:r w:rsidR="00BA4F33" w:rsidRPr="00EF122B">
        <w:rPr>
          <w:rFonts w:ascii="Cambria" w:hAnsi="Cambria"/>
          <w:color w:val="000000" w:themeColor="text1"/>
          <w:lang w:eastAsia="ar-SA"/>
        </w:rPr>
        <w:t>3</w:t>
      </w:r>
      <w:r w:rsidRPr="00EF122B">
        <w:rPr>
          <w:rFonts w:ascii="Cambria" w:hAnsi="Cambria"/>
          <w:color w:val="000000" w:themeColor="text1"/>
          <w:lang w:eastAsia="ar-SA"/>
        </w:rPr>
        <w:t>00 zł za każdą dobę opóźnienia.</w:t>
      </w:r>
    </w:p>
    <w:p w:rsidR="00BA4F33" w:rsidRPr="00BA4F33" w:rsidRDefault="00EB5DB9"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136535"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 xml:space="preserve">Zakończenie </w:t>
      </w:r>
      <w:r w:rsidR="00D21136" w:rsidRPr="00BA4F33">
        <w:rPr>
          <w:rFonts w:ascii="Cambria" w:hAnsi="Cambria" w:cs="†¯øw≥¸"/>
          <w:b/>
          <w:color w:val="000000" w:themeColor="text1"/>
        </w:rPr>
        <w:lastRenderedPageBreak/>
        <w:t>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AF4391">
        <w:rPr>
          <w:rFonts w:ascii="Cambria" w:hAnsi="Cambria" w:cs="†¯øw≥¸"/>
          <w:color w:val="000000" w:themeColor="text1"/>
        </w:rPr>
        <w:t>minowości realizacji zamówienia,</w:t>
      </w:r>
    </w:p>
    <w:p w:rsidR="0077016B" w:rsidRPr="004A1F7C" w:rsidRDefault="0077016B" w:rsidP="0077016B">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5"/>
      </w:r>
      <w:r w:rsidRPr="004A1F7C">
        <w:rPr>
          <w:rFonts w:ascii="Cambria" w:hAnsi="Cambria" w:cs="ArialNarrow"/>
          <w:color w:val="000000" w:themeColor="text1"/>
        </w:rPr>
        <w:t xml:space="preserve">. Zamawiający przewiduje możliwość przedłużenia terminu wykonywania umowy o ilość dni trwania postępowania ponad zakładane </w:t>
      </w:r>
      <w:r w:rsidRPr="004A1F7C">
        <w:rPr>
          <w:rFonts w:ascii="Cambria" w:hAnsi="Cambria" w:cs="ArialNarrow"/>
          <w:color w:val="000000" w:themeColor="text1"/>
        </w:rPr>
        <w:br/>
        <w:t xml:space="preserve">96 dni. </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wystąpienianiżej wymienionych okoliczności:</w:t>
      </w:r>
    </w:p>
    <w:p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EF5759" w:rsidRPr="00BA4F33">
        <w:rPr>
          <w:rFonts w:ascii="Cambria" w:hAnsi="Cambria" w:cs="†¯øw≥¸"/>
          <w:color w:val="000000" w:themeColor="text1"/>
        </w:rPr>
        <w:t xml:space="preserve">instalacji </w:t>
      </w:r>
      <w:r w:rsidR="00927D90">
        <w:rPr>
          <w:rFonts w:ascii="Cambria" w:hAnsi="Cambria" w:cs="†¯øw≥¸"/>
        </w:rPr>
        <w:t>fotowoltaicznej</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t>
      </w:r>
      <w:r w:rsidR="00C73D01">
        <w:rPr>
          <w:rFonts w:ascii="Cambria" w:hAnsi="Cambria" w:cs="†¯øw≥¸"/>
          <w:color w:val="000000" w:themeColor="text1"/>
        </w:rPr>
        <w:t>z</w:t>
      </w:r>
      <w:r w:rsidR="00380AC6" w:rsidRPr="00BA4F33">
        <w:rPr>
          <w:rFonts w:ascii="Cambria" w:hAnsi="Cambria" w:cs="†¯øw≥¸"/>
          <w:color w:val="000000" w:themeColor="text1"/>
        </w:rPr>
        <w:t xml:space="preserve"> wymogami zamawiającego oraz przedstawienia dla urządzeń zastępczych wszystkich dokumentów wymaganych w postępowaniu o udzieleniu zamówienia publicznego i niniejszej umowie. </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osób, przy pomocy których Wykonawca i Zamawiający realizuje </w:t>
      </w:r>
      <w:r w:rsidRPr="00BA4F33">
        <w:rPr>
          <w:rFonts w:ascii="Cambria" w:hAnsi="Cambria" w:cs="†¯øw≥¸"/>
          <w:color w:val="000000" w:themeColor="text1"/>
        </w:rPr>
        <w:lastRenderedPageBreak/>
        <w:t>przedmiot umowy na inne spełniające warunki określone w SIWZ;</w:t>
      </w:r>
    </w:p>
    <w:p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siła wyższa w rozumieniu § 18 umowy uniemożliwiająca wykonanie przedmiotu umowy zgodnie z SIWZ;</w:t>
      </w:r>
    </w:p>
    <w:p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sposobu rozliczenia umowy lub dokonywania płatności na rzecz wykonawcy na skutek zmian zawartej przez zamawiającego umowy </w:t>
      </w:r>
      <w:r w:rsidRPr="00BA4F33">
        <w:rPr>
          <w:rFonts w:ascii="Cambria" w:hAnsi="Cambria" w:cs="†¯øw≥¸"/>
          <w:color w:val="000000" w:themeColor="text1"/>
        </w:rPr>
        <w:br/>
        <w:t>o dofinansowanie projektu lub wytycznych dotyczących realizacji projektu.</w:t>
      </w:r>
    </w:p>
    <w:p w:rsidR="00E6016C"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Pr="00BA4F33">
        <w:rPr>
          <w:rFonts w:ascii="Cambria" w:hAnsi="Cambria" w:cs="†¯øw≥¸"/>
          <w:color w:val="000000" w:themeColor="text1"/>
        </w:rPr>
        <w:t>miana podwykon</w:t>
      </w:r>
      <w:r>
        <w:rPr>
          <w:rFonts w:ascii="Cambria" w:hAnsi="Cambria" w:cs="†¯øw≥¸"/>
          <w:color w:val="000000" w:themeColor="text1"/>
        </w:rPr>
        <w:t>awcy w trakcie realizacji umowy;</w:t>
      </w:r>
    </w:p>
    <w:p w:rsidR="00E6016C" w:rsidRPr="00977C26"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rsidR="00E6016C" w:rsidRPr="00977C26" w:rsidRDefault="00E6016C" w:rsidP="00E6016C">
      <w:pPr>
        <w:pStyle w:val="Akapitzlist"/>
        <w:numPr>
          <w:ilvl w:val="0"/>
          <w:numId w:val="17"/>
        </w:numPr>
        <w:ind w:left="993" w:hanging="426"/>
        <w:rPr>
          <w:rFonts w:ascii="Cambria" w:hAnsi="Cambria" w:cs="†¯øw≥¸"/>
        </w:rPr>
      </w:pPr>
      <w:r w:rsidRPr="00977C26">
        <w:rPr>
          <w:rFonts w:ascii="Cambria" w:hAnsi="Cambria"/>
        </w:rPr>
        <w:t>zmiana stawki VAT w przypadku zmiany lokalizacji/miejsca montażu instalacji, powodującej zmianę stawki podatku VAT,</w:t>
      </w:r>
    </w:p>
    <w:p w:rsidR="00E6016C" w:rsidRPr="00964EB7"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64EB7">
        <w:rPr>
          <w:rFonts w:ascii="Cambria" w:hAnsi="Cambria" w:cs="†¯øw≥¸"/>
        </w:rPr>
        <w:t xml:space="preserve">wszelkie zmiany, które będą konieczne do zagwarantowania zgodności umowy z wchodzącymi w życie po terminie składania ofert lub po zawarciu umowy przepisami prawa w szczególności przepisami o podatku od towarów </w:t>
      </w:r>
      <w:r>
        <w:rPr>
          <w:rFonts w:ascii="Cambria" w:hAnsi="Cambria" w:cs="†¯øw≥¸"/>
        </w:rPr>
        <w:br/>
      </w:r>
      <w:r w:rsidRPr="00964EB7">
        <w:rPr>
          <w:rFonts w:ascii="Cambria" w:hAnsi="Cambria" w:cs="†¯øw≥¸"/>
        </w:rPr>
        <w:t>i usług w zakresie wynikającym z tych przepisów.</w:t>
      </w:r>
    </w:p>
    <w:p w:rsidR="00E4151A"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Zamawiający na podstawie art. 144 ust. 1 pkt 1 ustawy dopuszcza zmianę umowy w zakresie</w:t>
      </w:r>
      <w:r w:rsidR="00E4151A" w:rsidRPr="00BA4F33">
        <w:rPr>
          <w:rFonts w:ascii="Cambria" w:hAnsi="Cambria" w:cs="†¯øw≥¸"/>
          <w:color w:val="000000" w:themeColor="text1"/>
        </w:rPr>
        <w:t>:</w:t>
      </w:r>
    </w:p>
    <w:p w:rsidR="00E4151A" w:rsidRPr="00BA4F33" w:rsidRDefault="00BA4F33" w:rsidP="008F6A50">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Pr>
          <w:rFonts w:ascii="Cambria" w:hAnsi="Cambria" w:cs="†¯øw≥¸"/>
          <w:color w:val="000000" w:themeColor="text1"/>
        </w:rPr>
        <w:t>ilości,</w:t>
      </w:r>
    </w:p>
    <w:p w:rsidR="00E4151A" w:rsidRPr="00BA4F33" w:rsidRDefault="00C64079" w:rsidP="008F6A50">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sidRPr="00BA4F33">
        <w:rPr>
          <w:rFonts w:ascii="Cambria" w:hAnsi="Cambria" w:cs="†¯øw≥¸"/>
          <w:color w:val="000000" w:themeColor="text1"/>
        </w:rPr>
        <w:t xml:space="preserve">miejsca </w:t>
      </w:r>
      <w:r w:rsidR="00BA4F33">
        <w:rPr>
          <w:rFonts w:ascii="Cambria" w:hAnsi="Cambria" w:cs="†¯øw≥¸"/>
          <w:color w:val="000000" w:themeColor="text1"/>
        </w:rPr>
        <w:t>lokalizacji,</w:t>
      </w:r>
    </w:p>
    <w:p w:rsidR="00E4151A" w:rsidRPr="00BA4F33" w:rsidRDefault="00E4151A" w:rsidP="008F6A50">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sidRPr="00BA4F33">
        <w:rPr>
          <w:rFonts w:ascii="Cambria" w:hAnsi="Cambria" w:cs="†¯øw≥¸"/>
          <w:color w:val="000000" w:themeColor="text1"/>
        </w:rPr>
        <w:t>ceny</w:t>
      </w:r>
      <w:r w:rsidR="00BA4F33">
        <w:rPr>
          <w:rFonts w:ascii="Cambria" w:hAnsi="Cambria" w:cs="†¯øw≥¸"/>
          <w:color w:val="000000" w:themeColor="text1"/>
        </w:rPr>
        <w:t>,</w:t>
      </w:r>
    </w:p>
    <w:p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927D90">
        <w:rPr>
          <w:rFonts w:ascii="Cambria" w:hAnsi="Cambria" w:cs="†¯øw≥¸"/>
        </w:rPr>
        <w:t>fotowoltaicznych</w:t>
      </w:r>
      <w:r w:rsidRPr="00BA4F33">
        <w:rPr>
          <w:rFonts w:ascii="Cambria" w:hAnsi="Cambria" w:cs="†¯øw≥¸"/>
          <w:color w:val="000000" w:themeColor="text1"/>
        </w:rPr>
        <w:t xml:space="preserve">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 przypadku, gdy beneficjent (użytkownik) prywatny danej instalacji:</w:t>
      </w:r>
    </w:p>
    <w:p w:rsidR="005A192F" w:rsidRPr="00BA4F33" w:rsidRDefault="005A192F"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rsidR="00E4151A" w:rsidRPr="00BA4F33" w:rsidRDefault="00E4151A"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całkowicie z montażu instalacji, a montaż instalacji tego samego rodzaju będzie możliwy u innej osoby w miejscu wymagającym zmiany stawki </w:t>
      </w:r>
      <w:r w:rsidRPr="00BA4F33">
        <w:rPr>
          <w:rFonts w:ascii="Cambria" w:hAnsi="Cambria" w:cs="†¯øw≥¸"/>
          <w:color w:val="000000" w:themeColor="text1"/>
        </w:rPr>
        <w:lastRenderedPageBreak/>
        <w:t>podatku VAT (wykonawca zobowiązany będzie wykonać montaż w innej wskazanej przez zamawiającego lokalizacji za wynagrodzeniem netto wynikającym z ceny ujętej w ofercie z doliczoną stawka podatku VAT odpowiednią ze względu  na miejsce montażu)</w:t>
      </w:r>
    </w:p>
    <w:p w:rsidR="00E4151A" w:rsidRPr="00BA4F33" w:rsidRDefault="00C64079"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rsidR="00E4151A" w:rsidRPr="00BA4F33" w:rsidRDefault="00E4151A"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rsidR="00E4151A" w:rsidRPr="00BA4F33" w:rsidRDefault="005A192F"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rsidR="00C64079" w:rsidRPr="00BA4F33" w:rsidRDefault="00BA4F33"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Nie stanowi zmiany umowy w rozumieniu art. 144 ustawy Prawo zamówień </w:t>
      </w:r>
      <w:r w:rsidRPr="00BA4F33">
        <w:rPr>
          <w:rFonts w:ascii="Cambria" w:hAnsi="Cambria" w:cs="†¯øw≥¸"/>
          <w:color w:val="000000" w:themeColor="text1"/>
        </w:rPr>
        <w:lastRenderedPageBreak/>
        <w:t>publicznych:</w:t>
      </w:r>
    </w:p>
    <w:p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962A1D" w:rsidRPr="00461EA8" w:rsidRDefault="00962A1D" w:rsidP="004A4971">
      <w:pPr>
        <w:widowControl w:val="0"/>
        <w:autoSpaceDE w:val="0"/>
        <w:autoSpaceDN w:val="0"/>
        <w:adjustRightInd w:val="0"/>
        <w:spacing w:line="276" w:lineRule="auto"/>
        <w:jc w:val="center"/>
        <w:rPr>
          <w:rFonts w:ascii="Cambria" w:hAnsi="Cambria" w:cs="†¯øw≥¸"/>
          <w:b/>
          <w:color w:val="70AD47" w:themeColor="accent6"/>
        </w:rPr>
      </w:pPr>
    </w:p>
    <w:p w:rsidR="004A4971" w:rsidRPr="00B123C8" w:rsidRDefault="004A4971" w:rsidP="004A49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rsidR="004A4971" w:rsidRPr="00B123C8" w:rsidRDefault="004A4971" w:rsidP="004A49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t>
      </w:r>
      <w:r w:rsidR="00461EA8" w:rsidRPr="00B123C8">
        <w:rPr>
          <w:rFonts w:ascii="Cambria" w:hAnsi="Cambria" w:cs="†¯øw≥¸"/>
          <w:color w:val="000000" w:themeColor="text1"/>
        </w:rPr>
        <w:t xml:space="preserve">w terminie </w:t>
      </w:r>
      <w:r w:rsidR="009723EB">
        <w:rPr>
          <w:rFonts w:ascii="Cambria" w:hAnsi="Cambria" w:cs="†¯øw≥¸"/>
          <w:color w:val="000000" w:themeColor="text1"/>
        </w:rPr>
        <w:t>6</w:t>
      </w:r>
      <w:r w:rsidR="00461EA8" w:rsidRPr="00B123C8">
        <w:rPr>
          <w:rFonts w:ascii="Cambria" w:hAnsi="Cambria" w:cs="†¯øw≥¸"/>
          <w:color w:val="000000" w:themeColor="text1"/>
        </w:rPr>
        <w:t xml:space="preserve">0 dni od dnia stwierdzenia okoliczności stanowiących podstawę odstąpienia </w:t>
      </w:r>
      <w:r w:rsidRPr="00B123C8">
        <w:rPr>
          <w:rFonts w:ascii="Cambria" w:hAnsi="Cambria" w:cs="†¯øw≥¸"/>
          <w:color w:val="000000" w:themeColor="text1"/>
        </w:rPr>
        <w:t>w następujących sytuacjach:</w:t>
      </w:r>
    </w:p>
    <w:p w:rsidR="004A4971" w:rsidRPr="00B123C8" w:rsidRDefault="004A4971" w:rsidP="00546EC4">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w:t>
      </w:r>
      <w:r w:rsidR="00665F49" w:rsidRPr="00B123C8">
        <w:rPr>
          <w:rFonts w:ascii="Cambria" w:hAnsi="Cambria" w:cs="†¯øw≥¸"/>
          <w:color w:val="000000" w:themeColor="text1"/>
        </w:rPr>
        <w:t xml:space="preserve">e prawo do odstąpienia od umowy bez </w:t>
      </w:r>
      <w:r w:rsidR="00962A1D" w:rsidRPr="00B123C8">
        <w:rPr>
          <w:rFonts w:ascii="Cambria" w:hAnsi="Cambria" w:cs="†¯øw≥¸"/>
          <w:color w:val="000000" w:themeColor="text1"/>
        </w:rPr>
        <w:t xml:space="preserve">obowiązku </w:t>
      </w:r>
      <w:r w:rsidR="00665F49" w:rsidRPr="00B123C8">
        <w:rPr>
          <w:rFonts w:ascii="Cambria" w:hAnsi="Cambria" w:cs="†¯øw≥¸"/>
          <w:color w:val="000000" w:themeColor="text1"/>
        </w:rPr>
        <w:t>zapłaty kar umownych z tytułu odstąpienia z winy Zamawiającego:</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w chwili zawarcia umowy. Odstąpienie od umo</w:t>
      </w:r>
      <w:r w:rsidR="00133E78" w:rsidRPr="00B123C8">
        <w:rPr>
          <w:rFonts w:ascii="Cambria" w:hAnsi="Cambria" w:cs="†¯øw≥¸"/>
          <w:color w:val="000000" w:themeColor="text1"/>
        </w:rPr>
        <w:t xml:space="preserve">wy w tym wypadku może nastąpić </w:t>
      </w:r>
      <w:r w:rsidRPr="00B123C8">
        <w:rPr>
          <w:rFonts w:ascii="Cambria" w:hAnsi="Cambria" w:cs="†¯øw≥¸"/>
          <w:color w:val="000000" w:themeColor="text1"/>
        </w:rPr>
        <w:t xml:space="preserve">w terminie </w:t>
      </w:r>
      <w:r w:rsidR="009723EB">
        <w:rPr>
          <w:rFonts w:ascii="Cambria" w:hAnsi="Cambria" w:cs="†¯øw≥¸"/>
          <w:color w:val="000000" w:themeColor="text1"/>
        </w:rPr>
        <w:t>6</w:t>
      </w:r>
      <w:r w:rsidRPr="00B123C8">
        <w:rPr>
          <w:rFonts w:ascii="Cambria" w:hAnsi="Cambria" w:cs="†¯øw≥¸"/>
          <w:color w:val="000000" w:themeColor="text1"/>
        </w:rPr>
        <w:t>0 dni od powzięcia wiadomości o powyższych okolicznościach,</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rsidR="00962A1D" w:rsidRPr="00B123C8" w:rsidRDefault="00962A1D" w:rsidP="00546EC4">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rsidR="00962A1D" w:rsidRPr="00B123C8"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rsidR="00962A1D" w:rsidRPr="00B123C8"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461EA8" w:rsidRPr="00B123C8">
        <w:rPr>
          <w:rFonts w:ascii="Cambria" w:hAnsi="Cambria" w:cs="†¯øw≥¸"/>
          <w:color w:val="000000" w:themeColor="text1"/>
        </w:rPr>
        <w:t xml:space="preserve">60 </w:t>
      </w:r>
      <w:r w:rsidRPr="00B123C8">
        <w:rPr>
          <w:rFonts w:ascii="Cambria" w:hAnsi="Cambria" w:cs="†¯øw≥¸"/>
          <w:color w:val="000000" w:themeColor="text1"/>
        </w:rPr>
        <w:t>dni od dnia pozyskania przez stronę umowy informacji o wystąpieniu podstawy odstąpienia od umowy - w formie pisemnej pod rygorem nieważności takiego oświadczenia i powinno zawierać uzasadnienie.</w:t>
      </w:r>
    </w:p>
    <w:p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lastRenderedPageBreak/>
        <w:t>W wypadku odstąpienia od umowy Wykonawcę oraz Zamawiającego obciążają następujące obowiązki szczegółowe:</w:t>
      </w:r>
    </w:p>
    <w:p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w:t>
      </w:r>
      <w:r w:rsidR="00F143D6">
        <w:rPr>
          <w:rFonts w:ascii="Cambria" w:hAnsi="Cambria" w:cs="†¯øw≥¸"/>
          <w:color w:val="000000" w:themeColor="text1"/>
        </w:rPr>
        <w:t>ą</w:t>
      </w:r>
      <w:r w:rsidRPr="00B123C8">
        <w:rPr>
          <w:rFonts w:ascii="Cambria" w:hAnsi="Cambria" w:cs="†¯øw≥¸"/>
          <w:color w:val="000000" w:themeColor="text1"/>
        </w:rPr>
        <w:t xml:space="preserve"> umowną zgodnie z § 13 ust.1 pkt. 1 lit. d),</w:t>
      </w:r>
    </w:p>
    <w:p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zabezpieczy przerwane </w:t>
      </w:r>
      <w:r w:rsidR="00AF4391">
        <w:rPr>
          <w:rFonts w:ascii="Cambria" w:hAnsi="Cambria" w:cs="†¯øw≥¸"/>
          <w:color w:val="000000" w:themeColor="text1"/>
        </w:rPr>
        <w:t>prace</w:t>
      </w:r>
      <w:r w:rsidRPr="00B123C8">
        <w:rPr>
          <w:rFonts w:ascii="Cambria" w:hAnsi="Cambria" w:cs="†¯øw≥¸"/>
          <w:color w:val="000000" w:themeColor="text1"/>
        </w:rPr>
        <w:t xml:space="preserve"> w zakresie obustronnie uzgodnionym na koszt tej strony, która odstąpiła od umowy.</w:t>
      </w:r>
    </w:p>
    <w:p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rsidR="00F31551" w:rsidRPr="00B123C8" w:rsidRDefault="00F3155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rsidR="005A4CFC" w:rsidRPr="00461EA8" w:rsidRDefault="005A4CFC" w:rsidP="00520EAE">
      <w:pPr>
        <w:widowControl w:val="0"/>
        <w:autoSpaceDE w:val="0"/>
        <w:autoSpaceDN w:val="0"/>
        <w:adjustRightInd w:val="0"/>
        <w:spacing w:line="276" w:lineRule="auto"/>
        <w:rPr>
          <w:rFonts w:ascii="Cambria" w:hAnsi="Cambria" w:cs="†¯øw≥¸"/>
          <w:color w:val="70AD47" w:themeColor="accent6"/>
        </w:rPr>
      </w:pPr>
    </w:p>
    <w:p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lastRenderedPageBreak/>
        <w:t xml:space="preserve">§ </w:t>
      </w:r>
      <w:r w:rsidR="00B47C99" w:rsidRPr="00B123C8">
        <w:rPr>
          <w:rFonts w:ascii="Cambria" w:hAnsi="Cambria" w:cs="ArialNarrow,Bold"/>
          <w:b/>
          <w:bCs/>
          <w:color w:val="000000" w:themeColor="text1"/>
        </w:rPr>
        <w:t>19</w:t>
      </w:r>
    </w:p>
    <w:p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rsidR="00B82B5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W razie powstania sporu na tle wykonania niniejszej umowy Wykonawca jestzobowiązany przede wszystkim do wyczerpania drogi postępowania reklamacyjnego.</w:t>
      </w:r>
    </w:p>
    <w:p w:rsidR="00B82B5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Reklamację wykonuje się poprzez skierowanie konkretnego roszczenia doZamawiającego.</w:t>
      </w:r>
    </w:p>
    <w:p w:rsidR="00B82B5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Zamawiający ma obowiązek do pisemnego ustosunkowania się do zgłoszonego przezWykonawcę roszczenia w terminie 21 dni od daty zgłoszenia roszczenia.</w:t>
      </w:r>
    </w:p>
    <w:p w:rsidR="00DA743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lastRenderedPageBreak/>
        <w:t>W razie odmowy przez Zamawiającego uznania roszczenia Wykonawcy, względnienieudzielania odpowiedzi na roszczenie w terminie, o którym mowa w ust. 3, Wykonawcauprawniony jest do wystąpienia na drogę sądową.</w:t>
      </w:r>
    </w:p>
    <w:p w:rsidR="00DA743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Właściwym do rozpoznania sporów wynikłych na tle realizacji niniejszej umowy jestwłaściwy</w:t>
      </w:r>
      <w:r w:rsidR="00CC0CCD" w:rsidRPr="009723EB">
        <w:rPr>
          <w:rFonts w:ascii="Cambria" w:hAnsi="Cambria" w:cs="†¯øw≥¸"/>
          <w:color w:val="000000" w:themeColor="text1"/>
        </w:rPr>
        <w:t xml:space="preserve"> dla siedziby Zamawiającego</w:t>
      </w:r>
      <w:r w:rsidRPr="009723EB">
        <w:rPr>
          <w:rFonts w:ascii="Cambria" w:hAnsi="Cambria" w:cs="†¯øw≥¸"/>
          <w:color w:val="000000" w:themeColor="text1"/>
        </w:rPr>
        <w:t xml:space="preserve"> sąd powszechny.</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rsidR="00095C94" w:rsidRPr="00461EA8" w:rsidRDefault="00095C94" w:rsidP="00032925">
      <w:pPr>
        <w:widowControl w:val="0"/>
        <w:spacing w:line="276" w:lineRule="auto"/>
        <w:jc w:val="center"/>
        <w:rPr>
          <w:rFonts w:ascii="Cambria" w:hAnsi="Cambria" w:cs="†¯øw≥¸"/>
          <w:b/>
          <w:color w:val="70AD47" w:themeColor="accent6"/>
        </w:rPr>
      </w:pPr>
    </w:p>
    <w:p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rsidR="00DA7434" w:rsidRPr="00B123C8" w:rsidRDefault="00DA7434" w:rsidP="008F6A50">
      <w:pPr>
        <w:pStyle w:val="Akapitzlist"/>
        <w:widowControl w:val="0"/>
        <w:numPr>
          <w:ilvl w:val="1"/>
          <w:numId w:val="39"/>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w:t>
      </w:r>
      <w:r w:rsidR="00927D90">
        <w:rPr>
          <w:rFonts w:ascii="Cambria" w:hAnsi="Cambria" w:cs="†¯øw≥¸"/>
        </w:rPr>
        <w:t>instalacje fotowoltaiczne</w:t>
      </w:r>
      <w:r w:rsidRPr="00B123C8">
        <w:rPr>
          <w:rFonts w:ascii="Cambria" w:hAnsi="Cambria" w:cs="†¯øw≥¸"/>
          <w:color w:val="000000" w:themeColor="text1"/>
        </w:rPr>
        <w:t>.</w:t>
      </w:r>
    </w:p>
    <w:p w:rsidR="00DA7434" w:rsidRPr="00B123C8" w:rsidRDefault="00DA7434" w:rsidP="008F6A50">
      <w:pPr>
        <w:pStyle w:val="Akapitzlist"/>
        <w:widowControl w:val="0"/>
        <w:numPr>
          <w:ilvl w:val="1"/>
          <w:numId w:val="39"/>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rsidR="00DA7434" w:rsidRPr="00461EA8" w:rsidRDefault="00DA7434" w:rsidP="00DA7434">
      <w:pPr>
        <w:widowControl w:val="0"/>
        <w:autoSpaceDE w:val="0"/>
        <w:autoSpaceDN w:val="0"/>
        <w:adjustRightInd w:val="0"/>
        <w:spacing w:line="276" w:lineRule="auto"/>
        <w:jc w:val="center"/>
        <w:rPr>
          <w:rFonts w:ascii="Cambria" w:hAnsi="Cambria" w:cs="†¯øw≥¸"/>
          <w:b/>
          <w:color w:val="70AD47" w:themeColor="accent6"/>
        </w:rPr>
      </w:pPr>
    </w:p>
    <w:p w:rsidR="00DA7434" w:rsidRPr="00B123C8"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rsidR="008C58C1" w:rsidRPr="007F0B0F" w:rsidRDefault="008C58C1" w:rsidP="008C58C1">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8C58C1" w:rsidRPr="007F0B0F" w:rsidRDefault="008C58C1" w:rsidP="008C58C1">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rsidR="008C58C1" w:rsidRPr="007F0B0F" w:rsidRDefault="008C58C1" w:rsidP="008C58C1">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rsidR="008C58C1" w:rsidRPr="007F0B0F" w:rsidRDefault="008C58C1" w:rsidP="008C58C1">
      <w:pPr>
        <w:pStyle w:val="Akapitzlist"/>
        <w:numPr>
          <w:ilvl w:val="1"/>
          <w:numId w:val="67"/>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rsidR="008C58C1" w:rsidRPr="007F0B0F" w:rsidRDefault="008C58C1" w:rsidP="008C58C1">
      <w:pPr>
        <w:pStyle w:val="Akapitzlist"/>
        <w:numPr>
          <w:ilvl w:val="1"/>
          <w:numId w:val="67"/>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8C58C1" w:rsidRPr="007F0B0F" w:rsidRDefault="008C58C1" w:rsidP="008C58C1">
      <w:pPr>
        <w:pStyle w:val="Akapitzlist"/>
        <w:numPr>
          <w:ilvl w:val="1"/>
          <w:numId w:val="67"/>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rsidR="008C58C1" w:rsidRPr="007F0B0F" w:rsidRDefault="008C58C1" w:rsidP="008C58C1">
      <w:pPr>
        <w:pStyle w:val="Akapitzlist"/>
        <w:numPr>
          <w:ilvl w:val="1"/>
          <w:numId w:val="67"/>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rsidR="008C58C1" w:rsidRPr="007F0B0F" w:rsidRDefault="008C58C1" w:rsidP="008C58C1">
      <w:pPr>
        <w:pStyle w:val="Akapitzlist"/>
        <w:numPr>
          <w:ilvl w:val="1"/>
          <w:numId w:val="67"/>
        </w:numPr>
        <w:spacing w:line="276" w:lineRule="auto"/>
        <w:ind w:left="993" w:hanging="502"/>
        <w:jc w:val="both"/>
        <w:rPr>
          <w:rFonts w:ascii="Cambria" w:hAnsi="Cambria"/>
          <w:color w:val="000000" w:themeColor="text1"/>
        </w:rPr>
      </w:pPr>
      <w:r w:rsidRPr="007F0B0F">
        <w:rPr>
          <w:rFonts w:ascii="Cambria" w:hAnsi="Cambria"/>
          <w:color w:val="000000" w:themeColor="text1"/>
        </w:rPr>
        <w:lastRenderedPageBreak/>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8C58C1" w:rsidRPr="00710ACA"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8C58C1" w:rsidRPr="00AC2E19"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8C58C1" w:rsidRPr="00AC2E19" w:rsidRDefault="008C58C1" w:rsidP="008C58C1">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C58C1" w:rsidRPr="00AC2E19" w:rsidRDefault="008C58C1" w:rsidP="008C58C1">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8C58C1" w:rsidRPr="00AC2E19" w:rsidRDefault="008C58C1" w:rsidP="008C58C1">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Umowa niniejsza sporządzona została w 2 egz., jeden dla Zamawiającego, jeden dla Wykonawcy.</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lastRenderedPageBreak/>
        <w:t>Oświadczenie podwykonawcy– zał. Nr 6.</w:t>
      </w:r>
    </w:p>
    <w:p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r>
    </w:p>
    <w:tbl>
      <w:tblPr>
        <w:tblW w:w="0" w:type="auto"/>
        <w:jc w:val="center"/>
        <w:tblLook w:val="01E0"/>
      </w:tblPr>
      <w:tblGrid>
        <w:gridCol w:w="4033"/>
        <w:gridCol w:w="35"/>
        <w:gridCol w:w="1002"/>
        <w:gridCol w:w="3543"/>
      </w:tblGrid>
      <w:tr w:rsidR="00583D9C" w:rsidRPr="00CA1586" w:rsidTr="00640508">
        <w:trPr>
          <w:jc w:val="center"/>
        </w:trPr>
        <w:tc>
          <w:tcPr>
            <w:tcW w:w="4068" w:type="dxa"/>
            <w:gridSpan w:val="2"/>
          </w:tcPr>
          <w:p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rsidTr="00640508">
        <w:trPr>
          <w:jc w:val="center"/>
        </w:trPr>
        <w:tc>
          <w:tcPr>
            <w:tcW w:w="4068" w:type="dxa"/>
            <w:gridSpan w:val="2"/>
          </w:tcPr>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rsidR="00583D9C" w:rsidRPr="00CA1586" w:rsidRDefault="00583D9C" w:rsidP="00640508">
            <w:pPr>
              <w:jc w:val="center"/>
              <w:rPr>
                <w:rFonts w:ascii="Cambria" w:hAnsi="Cambria"/>
              </w:rPr>
            </w:pPr>
          </w:p>
          <w:p w:rsidR="00583D9C" w:rsidRPr="00CA1586" w:rsidRDefault="00583D9C" w:rsidP="00640508">
            <w:pPr>
              <w:jc w:val="center"/>
              <w:rPr>
                <w:rFonts w:ascii="Cambria" w:hAnsi="Cambria"/>
              </w:rPr>
            </w:pPr>
          </w:p>
        </w:tc>
        <w:tc>
          <w:tcPr>
            <w:tcW w:w="1002" w:type="dxa"/>
          </w:tcPr>
          <w:p w:rsidR="00583D9C" w:rsidRPr="00CA1586" w:rsidRDefault="00583D9C" w:rsidP="00640508">
            <w:pPr>
              <w:jc w:val="center"/>
              <w:rPr>
                <w:rFonts w:ascii="Cambria" w:hAnsi="Cambria"/>
              </w:rPr>
            </w:pPr>
          </w:p>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i/>
              </w:rPr>
            </w:pPr>
          </w:p>
          <w:p w:rsidR="00583D9C"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rsidTr="00640508">
        <w:trPr>
          <w:trHeight w:val="655"/>
          <w:jc w:val="center"/>
        </w:trPr>
        <w:tc>
          <w:tcPr>
            <w:tcW w:w="4033" w:type="dxa"/>
          </w:tcPr>
          <w:p w:rsidR="00583D9C" w:rsidRDefault="00583D9C" w:rsidP="00640508">
            <w:pPr>
              <w:jc w:val="center"/>
              <w:rPr>
                <w:rFonts w:ascii="Cambria" w:hAnsi="Cambria"/>
                <w:i/>
              </w:rPr>
            </w:pPr>
          </w:p>
          <w:p w:rsidR="00583D9C" w:rsidRDefault="00583D9C" w:rsidP="008C58C1">
            <w:pPr>
              <w:rPr>
                <w:rFonts w:ascii="Cambria" w:hAnsi="Cambria"/>
                <w:i/>
              </w:rPr>
            </w:pPr>
          </w:p>
          <w:p w:rsidR="00583D9C"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rsidR="00583D9C" w:rsidRDefault="00583D9C" w:rsidP="00640508">
            <w:pPr>
              <w:jc w:val="center"/>
              <w:rPr>
                <w:rFonts w:ascii="Cambria" w:hAnsi="Cambria"/>
              </w:rPr>
            </w:pPr>
          </w:p>
          <w:p w:rsidR="00583D9C" w:rsidRDefault="00583D9C" w:rsidP="00640508">
            <w:pPr>
              <w:jc w:val="center"/>
              <w:rPr>
                <w:rFonts w:ascii="Cambria" w:hAnsi="Cambria"/>
              </w:rPr>
            </w:pPr>
          </w:p>
          <w:p w:rsidR="00583D9C" w:rsidRDefault="00583D9C" w:rsidP="00640508">
            <w:pPr>
              <w:jc w:val="center"/>
              <w:rPr>
                <w:rFonts w:ascii="Cambria" w:hAnsi="Cambria"/>
              </w:rPr>
            </w:pPr>
          </w:p>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rPr>
            </w:pPr>
          </w:p>
        </w:tc>
      </w:tr>
    </w:tbl>
    <w:p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rsidR="008509E3" w:rsidRPr="00EC64E7" w:rsidRDefault="008509E3" w:rsidP="00520EAE">
      <w:pPr>
        <w:pStyle w:val="Akapitzlist"/>
        <w:spacing w:line="276" w:lineRule="auto"/>
        <w:rPr>
          <w:rFonts w:ascii="Cambria" w:hAnsi="Cambria" w:cs="Arial"/>
          <w:iCs/>
          <w:color w:val="000000" w:themeColor="text1"/>
          <w:u w:val="single"/>
        </w:rPr>
      </w:pPr>
    </w:p>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tblPr>
      <w:tblGrid>
        <w:gridCol w:w="4131"/>
        <w:gridCol w:w="4923"/>
      </w:tblGrid>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rsidR="00EF122B" w:rsidRDefault="00EF122B" w:rsidP="00EF122B">
            <w:pPr>
              <w:widowControl w:val="0"/>
              <w:autoSpaceDE w:val="0"/>
              <w:autoSpaceDN w:val="0"/>
              <w:adjustRightInd w:val="0"/>
              <w:spacing w:line="276" w:lineRule="auto"/>
              <w:jc w:val="center"/>
              <w:rPr>
                <w:rFonts w:ascii="Cambria" w:hAnsi="Cambria" w:cs="01¯øw≥¸"/>
                <w:b/>
              </w:rPr>
            </w:pPr>
            <w:r w:rsidRPr="00964EB7">
              <w:rPr>
                <w:rFonts w:ascii="Cambria" w:hAnsi="Cambria" w:cs="01¯øw≥¸"/>
                <w:b/>
              </w:rPr>
              <w:t>Gmin</w:t>
            </w:r>
            <w:r>
              <w:rPr>
                <w:rFonts w:ascii="Cambria" w:hAnsi="Cambria" w:cs="01¯øw≥¸"/>
                <w:b/>
              </w:rPr>
              <w:t>a</w:t>
            </w:r>
            <w:r w:rsidRPr="00964EB7">
              <w:rPr>
                <w:rFonts w:ascii="Cambria" w:hAnsi="Cambria" w:cs="01¯øw≥¸"/>
                <w:b/>
              </w:rPr>
              <w:t xml:space="preserve"> Papowo Biskupie </w:t>
            </w:r>
          </w:p>
          <w:p w:rsidR="00EF122B" w:rsidRDefault="00EF122B" w:rsidP="00EF122B">
            <w:pPr>
              <w:widowControl w:val="0"/>
              <w:autoSpaceDE w:val="0"/>
              <w:autoSpaceDN w:val="0"/>
              <w:adjustRightInd w:val="0"/>
              <w:spacing w:line="276" w:lineRule="auto"/>
              <w:jc w:val="center"/>
              <w:rPr>
                <w:rFonts w:ascii="Cambria" w:hAnsi="Cambria" w:cs="01¯øw≥¸"/>
                <w:b/>
              </w:rPr>
            </w:pPr>
            <w:r w:rsidRPr="00964EB7">
              <w:rPr>
                <w:rFonts w:ascii="Cambria" w:hAnsi="Cambria" w:cs="01¯øw≥¸"/>
                <w:b/>
              </w:rPr>
              <w:t xml:space="preserve">Papowo Biskupie 128, </w:t>
            </w:r>
          </w:p>
          <w:p w:rsidR="00EF122B" w:rsidRPr="00964EB7" w:rsidRDefault="00EF122B" w:rsidP="00EF122B">
            <w:pPr>
              <w:widowControl w:val="0"/>
              <w:autoSpaceDE w:val="0"/>
              <w:autoSpaceDN w:val="0"/>
              <w:adjustRightInd w:val="0"/>
              <w:spacing w:line="276" w:lineRule="auto"/>
              <w:jc w:val="center"/>
              <w:rPr>
                <w:rFonts w:ascii="Cambria" w:hAnsi="Cambria" w:cs="01¯øw≥¸"/>
                <w:b/>
              </w:rPr>
            </w:pPr>
            <w:r w:rsidRPr="00964EB7">
              <w:rPr>
                <w:rFonts w:ascii="Cambria" w:hAnsi="Cambria" w:cs="01¯øw≥¸"/>
                <w:b/>
              </w:rPr>
              <w:t>86-221 Papowo Biskupie</w:t>
            </w:r>
          </w:p>
          <w:p w:rsidR="008509E3" w:rsidRPr="00EC64E7" w:rsidRDefault="00EF122B" w:rsidP="00EF122B">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(NIP:875-148-68-52)</w:t>
            </w:r>
          </w:p>
        </w:tc>
      </w:tr>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przedmiotemjest realizacja zadania pn. </w:t>
      </w:r>
      <w:r w:rsidR="00DA7434" w:rsidRPr="00030681">
        <w:rPr>
          <w:rFonts w:ascii="Cambria" w:hAnsi="Cambria" w:cs="†¯øw≥¸"/>
          <w:b/>
        </w:rPr>
        <w:t xml:space="preserve">Dostawa i montaż instalacji </w:t>
      </w:r>
      <w:r w:rsidR="00927D90" w:rsidRPr="00927D90">
        <w:rPr>
          <w:rFonts w:ascii="Cambria" w:hAnsi="Cambria" w:cs="†¯øw≥¸"/>
          <w:b/>
        </w:rPr>
        <w:t xml:space="preserve">fotowoltaicznych </w:t>
      </w:r>
      <w:r w:rsidR="00DA7434" w:rsidRPr="00030681">
        <w:rPr>
          <w:rFonts w:ascii="Cambria" w:hAnsi="Cambria" w:cs="†¯øw≥¸"/>
          <w:b/>
        </w:rPr>
        <w:t xml:space="preserve">na terenie Gminy </w:t>
      </w:r>
      <w:r w:rsidR="00EF122B">
        <w:rPr>
          <w:rFonts w:ascii="Cambria" w:hAnsi="Cambria" w:cs="†¯øw≥¸"/>
          <w:b/>
        </w:rPr>
        <w:t>Papowo Biskupie,</w:t>
      </w:r>
      <w:r w:rsidR="00DA7434" w:rsidRPr="00F152C7">
        <w:rPr>
          <w:rFonts w:ascii="Cambria" w:hAnsi="Cambria" w:cs="†¯øw≥¸"/>
        </w:rPr>
        <w:t xml:space="preserve"> które jest realizowane w ramach projektu </w:t>
      </w:r>
      <w:r w:rsidR="00DA7434" w:rsidRPr="00F152C7">
        <w:rPr>
          <w:rFonts w:ascii="Cambria" w:hAnsi="Cambria" w:cs="†¯øw≥¸"/>
          <w:b/>
          <w:i/>
        </w:rPr>
        <w:t>„</w:t>
      </w:r>
      <w:r w:rsidR="00EF122B" w:rsidRPr="004676F5">
        <w:rPr>
          <w:rFonts w:ascii="Cambria" w:hAnsi="Cambria" w:cs="Helvetica"/>
          <w:b/>
          <w:bCs/>
          <w:i/>
        </w:rPr>
        <w:t>Budowa mikroinstalacjiprosumenckich odnawialnych źródeł energii na terenie Gminy Papowo Biskupie</w:t>
      </w:r>
      <w:r w:rsidR="00DA7434" w:rsidRPr="00F152C7">
        <w:rPr>
          <w:rFonts w:ascii="Cambria" w:hAnsi="Cambria" w:cs="†¯øw≥¸"/>
          <w:b/>
          <w:i/>
        </w:rPr>
        <w:t>”</w:t>
      </w:r>
      <w:r w:rsidRPr="002A6DF9">
        <w:rPr>
          <w:rFonts w:ascii="Cambria" w:hAnsi="Cambria" w:cs="01¯øw≥¸"/>
          <w:color w:val="000000" w:themeColor="text1"/>
        </w:rPr>
        <w:t>udzielam gwarancji jakości nacały zakres wykonania przedmiotu zamówienia.</w:t>
      </w:r>
    </w:p>
    <w:p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 xml:space="preserve">Jednocześnie udzielam gwarancji jakości na wykonaną w ramach realizacji w/wzamówienia dostawę i montaż </w:t>
      </w:r>
      <w:r w:rsidR="00927D90">
        <w:rPr>
          <w:rFonts w:ascii="Cambria" w:hAnsi="Cambria" w:cs="†¯øw≥¸"/>
        </w:rPr>
        <w:t>instalacji fotowoltaicznej</w:t>
      </w:r>
      <w:r w:rsidRPr="00EC64E7">
        <w:rPr>
          <w:rFonts w:ascii="Cambria" w:hAnsi="Cambria" w:cs="01¯øw≥¸"/>
          <w:color w:val="000000" w:themeColor="text1"/>
        </w:rPr>
        <w:t>w następującej lokalizacji:</w:t>
      </w:r>
    </w:p>
    <w:p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9"/>
        <w:gridCol w:w="2977"/>
        <w:gridCol w:w="2679"/>
      </w:tblGrid>
      <w:tr w:rsidR="00BE109C" w:rsidRPr="00EC64E7" w:rsidTr="00585477">
        <w:trPr>
          <w:jc w:val="center"/>
        </w:trPr>
        <w:tc>
          <w:tcPr>
            <w:tcW w:w="2999"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rsidTr="00585477">
        <w:trPr>
          <w:jc w:val="center"/>
        </w:trPr>
        <w:tc>
          <w:tcPr>
            <w:tcW w:w="2999"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5 lat od </w:t>
      </w:r>
      <w:r w:rsidRPr="00962A1D">
        <w:rPr>
          <w:rFonts w:ascii="Cambria" w:hAnsi="Cambria"/>
          <w:color w:val="000000" w:themeColor="text1"/>
          <w:lang w:eastAsia="ar-SA"/>
        </w:rPr>
        <w:t xml:space="preserve">dnia następnego licząc od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instalacje fotowoltaiczne</w:t>
      </w:r>
      <w:r w:rsidRPr="00EC64E7">
        <w:rPr>
          <w:rFonts w:ascii="Cambria" w:hAnsi="Cambria" w:cs="01¯øw≥¸"/>
          <w:color w:val="000000" w:themeColor="text1"/>
        </w:rPr>
        <w:t xml:space="preserve">i ich elementy przez okresobowiązywania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Niniejsza gwarancja stanowi rozszerzenie odpowiedzialności Wykonawcy przedmiotuzamówienia z tytułu rękojmi. </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W okresie gwarancji Gwarant-Wykonawca zobowiązuje się do bezpłatnego usuwaniawad, awarii i usterek </w:t>
      </w:r>
      <w:r w:rsidR="00927D90">
        <w:rPr>
          <w:rFonts w:ascii="Cambria" w:hAnsi="Cambria" w:cs="†¯øw≥¸"/>
        </w:rPr>
        <w:t>instalacji fotowoltaicznych</w:t>
      </w:r>
      <w:r w:rsidRPr="00EC64E7">
        <w:rPr>
          <w:rFonts w:ascii="Cambria" w:hAnsi="Cambria" w:cs="01¯øw≥¸"/>
          <w:color w:val="000000" w:themeColor="text1"/>
        </w:rPr>
        <w:t xml:space="preserve">(dostarczonych i wbudowanych materiałów,urządzeń,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stwierdzonejwady, awarii lub usterki. Zgłoszenie telefoniczne będzie każdorazowo potwierdzone faksemlub drogą elektroniczną. Dane teleadresowe, pod które należy dokonywać zgłoszeń:</w:t>
      </w:r>
    </w:p>
    <w:p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0D77E0">
        <w:rPr>
          <w:rFonts w:ascii="Cambria" w:hAnsi="Cambria" w:cs="01¯øw≥¸"/>
          <w:color w:val="000000" w:themeColor="text1"/>
        </w:rPr>
        <w:t>dni</w:t>
      </w:r>
      <w:r w:rsidR="00DA7434">
        <w:rPr>
          <w:rFonts w:ascii="Cambria" w:hAnsi="Cambria" w:cs="01¯øw≥¸"/>
          <w:color w:val="000000" w:themeColor="text1"/>
        </w:rPr>
        <w:t xml:space="preserve"> robocze</w:t>
      </w:r>
      <w:r w:rsidRPr="00606EB7">
        <w:rPr>
          <w:rFonts w:ascii="Cambria" w:hAnsi="Cambria" w:cs="01¯øw≥¸"/>
        </w:rPr>
        <w:t>i jest wykonywany na zasadach wynikających z umowy.</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 xml:space="preserve">w spisanym zużytkownikiem </w:t>
      </w:r>
      <w:r w:rsidR="00927D90">
        <w:rPr>
          <w:rFonts w:ascii="Cambria" w:hAnsi="Cambria" w:cs="†¯øw≥¸"/>
        </w:rPr>
        <w:t xml:space="preserve">instalacji fotowoltaicznej </w:t>
      </w:r>
      <w:r w:rsidRPr="00EC64E7">
        <w:rPr>
          <w:rFonts w:ascii="Cambria" w:hAnsi="Cambria" w:cs="01¯øw≥¸"/>
          <w:color w:val="000000" w:themeColor="text1"/>
        </w:rPr>
        <w:t>w protokole. Protokół podpisany przez użytkownikazestawu musi zawierać co najmniej:</w:t>
      </w:r>
    </w:p>
    <w:p w:rsidR="00B82B54" w:rsidRPr="00EC64E7" w:rsidRDefault="00B82B54"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rsidR="00B82B54" w:rsidRPr="00EC64E7" w:rsidRDefault="00B82B54"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rsidR="009C0EDF" w:rsidRPr="00EC64E7" w:rsidRDefault="00B82B54"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927D90">
        <w:rPr>
          <w:rFonts w:ascii="Cambria" w:hAnsi="Cambria" w:cs="†¯øw≥¸"/>
        </w:rPr>
        <w:t>instalacji fotowoltaicznej</w:t>
      </w:r>
      <w:r w:rsidR="00387D67" w:rsidRPr="00EC64E7">
        <w:rPr>
          <w:rFonts w:ascii="Cambria" w:hAnsi="Cambria" w:cs="01¯øw≥¸"/>
          <w:color w:val="000000" w:themeColor="text1"/>
        </w:rPr>
        <w:t>,</w:t>
      </w:r>
    </w:p>
    <w:p w:rsidR="00133E78" w:rsidRPr="00217BBF" w:rsidRDefault="00133E78"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Wykonawcadostarcza do Zamawiającego w terminie do 5 dni od daty usunięcia wady, awarii lub usterki.</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Na podstawie niniejszej gwarancji Zamawiający ma prawo żądać usunięcia wad, </w:t>
      </w:r>
      <w:r w:rsidRPr="00962A1D">
        <w:rPr>
          <w:rFonts w:ascii="Cambria" w:hAnsi="Cambria" w:cs="01¯øw≥¸"/>
        </w:rPr>
        <w:lastRenderedPageBreak/>
        <w:t>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 pierwszej kolejności z kwoty zabezpieczenia roszczeń z tytułu rękojmi za wady). Zamawiającego nie obciąża dowód, z jakich przyczyn powstała wada, awaria lub usterka w zrealizowanym przez Wykonawcę przedmiocie gwarancji.</w:t>
      </w:r>
    </w:p>
    <w:p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 xml:space="preserve">Wykonawcy nie obejmuje wad, które powstały z przyczynzewnętrznych i nie pozostają w związku przyczynowo- skutkowym z jego działaniem lubzaniechaniem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øw≥¸"/>
          <w:color w:val="000000" w:themeColor="text1"/>
        </w:rPr>
        <w:t>siłami wyższymi, niewłaściwym użytkowaniem poprzez nieprzestrzeganie instrukcji ich użytkowania.</w:t>
      </w:r>
    </w:p>
    <w:p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 xml:space="preserve">Pojawienie się: korozji, zniekształceń elementów sztywnych, znaczących zmian kolorystyki elementów </w:t>
      </w:r>
      <w:r w:rsidR="00927D90">
        <w:rPr>
          <w:rFonts w:ascii="Cambria" w:hAnsi="Cambria" w:cs="†¯øw≥¸"/>
          <w:color w:val="000000" w:themeColor="text1"/>
        </w:rPr>
        <w:t>instalacji fotowoltaicznej</w:t>
      </w:r>
      <w:r w:rsidRPr="008646EA">
        <w:rPr>
          <w:rFonts w:ascii="Cambria" w:hAnsi="Cambria" w:cs="†¯øw≥¸"/>
          <w:color w:val="000000" w:themeColor="text1"/>
        </w:rPr>
        <w:t>- zawsze uruchamiają gwarancję Gwaranta- Wykonawcy.</w:t>
      </w:r>
    </w:p>
    <w:p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w:t>
      </w:r>
      <w:r w:rsidR="00553B41">
        <w:rPr>
          <w:rFonts w:ascii="Cambria" w:hAnsi="Cambria" w:cs="†¯øw≥¸"/>
          <w:b/>
          <w:color w:val="000000" w:themeColor="text1"/>
        </w:rPr>
        <w:t>a</w:t>
      </w:r>
      <w:r w:rsidRPr="00EC64E7">
        <w:rPr>
          <w:rFonts w:ascii="Cambria" w:hAnsi="Cambria" w:cs="†¯øw≥¸"/>
          <w:b/>
          <w:color w:val="000000" w:themeColor="text1"/>
        </w:rPr>
        <w:t xml:space="preserve">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instalacji fotowoltaicznych</w:t>
      </w:r>
      <w:r w:rsidRPr="00EC64E7">
        <w:rPr>
          <w:rFonts w:ascii="Cambria" w:hAnsi="Cambria" w:cs="†¯øw≥¸"/>
          <w:color w:val="000000" w:themeColor="text1"/>
        </w:rPr>
        <w:t>(adresy nieruchomości i użytkowników uprawnionych do korzystania z warunków gwarancji) stanowi integralną część niniejszej gwarancji.</w:t>
      </w:r>
    </w:p>
    <w:p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6C38BA" w:rsidRPr="00EC64E7" w:rsidTr="00EF3885">
        <w:tc>
          <w:tcPr>
            <w:tcW w:w="4527" w:type="dxa"/>
          </w:tcPr>
          <w:p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rsidTr="00EF3885">
        <w:tc>
          <w:tcPr>
            <w:tcW w:w="4527" w:type="dxa"/>
          </w:tcPr>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rsidR="00742822" w:rsidRDefault="00742822" w:rsidP="00520EAE">
            <w:pPr>
              <w:widowControl w:val="0"/>
              <w:autoSpaceDE w:val="0"/>
              <w:autoSpaceDN w:val="0"/>
              <w:adjustRightInd w:val="0"/>
              <w:spacing w:line="276" w:lineRule="auto"/>
              <w:jc w:val="center"/>
              <w:rPr>
                <w:rFonts w:ascii="Cambria" w:hAnsi="Cambria"/>
                <w:color w:val="000000" w:themeColor="text1"/>
              </w:rPr>
            </w:pPr>
          </w:p>
          <w:p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rsidR="00742822" w:rsidRDefault="00742822" w:rsidP="00520EAE">
            <w:pPr>
              <w:widowControl w:val="0"/>
              <w:autoSpaceDE w:val="0"/>
              <w:autoSpaceDN w:val="0"/>
              <w:adjustRightInd w:val="0"/>
              <w:spacing w:line="276" w:lineRule="auto"/>
              <w:jc w:val="center"/>
              <w:rPr>
                <w:rFonts w:ascii="Cambria" w:hAnsi="Cambria"/>
                <w:color w:val="000000" w:themeColor="text1"/>
              </w:rPr>
            </w:pPr>
          </w:p>
          <w:p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rsidR="00606EB7" w:rsidRDefault="00606EB7">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BB1084" w:rsidRDefault="00BB1084">
      <w:pPr>
        <w:widowControl w:val="0"/>
        <w:autoSpaceDE w:val="0"/>
        <w:autoSpaceDN w:val="0"/>
        <w:adjustRightInd w:val="0"/>
        <w:spacing w:line="276" w:lineRule="auto"/>
        <w:jc w:val="both"/>
        <w:rPr>
          <w:rFonts w:ascii="Cambria" w:hAnsi="Cambria"/>
          <w:color w:val="000000" w:themeColor="text1"/>
        </w:rPr>
      </w:pPr>
    </w:p>
    <w:p w:rsidR="00BB1084" w:rsidRDefault="00BB1084">
      <w:pPr>
        <w:widowControl w:val="0"/>
        <w:autoSpaceDE w:val="0"/>
        <w:autoSpaceDN w:val="0"/>
        <w:adjustRightInd w:val="0"/>
        <w:spacing w:line="276" w:lineRule="auto"/>
        <w:jc w:val="both"/>
        <w:rPr>
          <w:rFonts w:ascii="Cambria" w:hAnsi="Cambria"/>
          <w:color w:val="000000" w:themeColor="text1"/>
        </w:rPr>
      </w:pPr>
    </w:p>
    <w:p w:rsidR="00BB1084" w:rsidRDefault="00BB1084">
      <w:pPr>
        <w:widowControl w:val="0"/>
        <w:autoSpaceDE w:val="0"/>
        <w:autoSpaceDN w:val="0"/>
        <w:adjustRightInd w:val="0"/>
        <w:spacing w:line="276" w:lineRule="auto"/>
        <w:jc w:val="both"/>
        <w:rPr>
          <w:rFonts w:ascii="Cambria" w:hAnsi="Cambria"/>
          <w:color w:val="000000" w:themeColor="text1"/>
        </w:rPr>
      </w:pPr>
    </w:p>
    <w:p w:rsidR="00BB1084" w:rsidRDefault="00BB1084">
      <w:pPr>
        <w:widowControl w:val="0"/>
        <w:autoSpaceDE w:val="0"/>
        <w:autoSpaceDN w:val="0"/>
        <w:adjustRightInd w:val="0"/>
        <w:spacing w:line="276" w:lineRule="auto"/>
        <w:jc w:val="both"/>
        <w:rPr>
          <w:rFonts w:ascii="Cambria" w:hAnsi="Cambria"/>
          <w:color w:val="000000" w:themeColor="text1"/>
        </w:rPr>
      </w:pPr>
    </w:p>
    <w:p w:rsidR="00BB1084" w:rsidRDefault="00BB1084">
      <w:pPr>
        <w:widowControl w:val="0"/>
        <w:autoSpaceDE w:val="0"/>
        <w:autoSpaceDN w:val="0"/>
        <w:adjustRightInd w:val="0"/>
        <w:spacing w:line="276" w:lineRule="auto"/>
        <w:jc w:val="both"/>
        <w:rPr>
          <w:rFonts w:ascii="Cambria" w:hAnsi="Cambria"/>
          <w:color w:val="000000" w:themeColor="text1"/>
        </w:rPr>
      </w:pPr>
    </w:p>
    <w:p w:rsidR="00BB1084" w:rsidRDefault="00BB1084">
      <w:pPr>
        <w:widowControl w:val="0"/>
        <w:autoSpaceDE w:val="0"/>
        <w:autoSpaceDN w:val="0"/>
        <w:adjustRightInd w:val="0"/>
        <w:spacing w:line="276" w:lineRule="auto"/>
        <w:jc w:val="both"/>
        <w:rPr>
          <w:rFonts w:ascii="Cambria" w:hAnsi="Cambria"/>
          <w:color w:val="000000" w:themeColor="text1"/>
        </w:rPr>
      </w:pPr>
    </w:p>
    <w:p w:rsidR="00BB1084" w:rsidRDefault="00BB1084">
      <w:pPr>
        <w:widowControl w:val="0"/>
        <w:autoSpaceDE w:val="0"/>
        <w:autoSpaceDN w:val="0"/>
        <w:adjustRightInd w:val="0"/>
        <w:spacing w:line="276" w:lineRule="auto"/>
        <w:jc w:val="both"/>
        <w:rPr>
          <w:rFonts w:ascii="Cambria" w:hAnsi="Cambria"/>
          <w:color w:val="000000" w:themeColor="text1"/>
        </w:rPr>
      </w:pPr>
    </w:p>
    <w:p w:rsidR="00E11E40" w:rsidRPr="00EC64E7" w:rsidRDefault="00E11E40">
      <w:pPr>
        <w:widowControl w:val="0"/>
        <w:autoSpaceDE w:val="0"/>
        <w:autoSpaceDN w:val="0"/>
        <w:adjustRightInd w:val="0"/>
        <w:spacing w:line="276" w:lineRule="auto"/>
        <w:jc w:val="both"/>
        <w:rPr>
          <w:rFonts w:ascii="Cambria" w:hAnsi="Cambria"/>
          <w:color w:val="000000" w:themeColor="text1"/>
        </w:rPr>
      </w:pPr>
    </w:p>
    <w:p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rsidR="00730D72" w:rsidRPr="00002C9E" w:rsidRDefault="00730D72" w:rsidP="00730D72">
      <w:pPr>
        <w:rPr>
          <w:rFonts w:ascii="Cambria" w:hAnsi="Cambria"/>
        </w:rPr>
      </w:pPr>
    </w:p>
    <w:p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rsidR="00730D72" w:rsidRPr="00002C9E" w:rsidRDefault="00730D72" w:rsidP="00730D72">
      <w:pPr>
        <w:rPr>
          <w:rFonts w:ascii="Cambria" w:hAnsi="Cambria"/>
        </w:rPr>
      </w:pPr>
    </w:p>
    <w:p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p>
    <w:p w:rsidR="00730D72" w:rsidRPr="00002C9E" w:rsidRDefault="00730D72" w:rsidP="00730D72">
      <w:pPr>
        <w:spacing w:line="276" w:lineRule="auto"/>
        <w:rPr>
          <w:rFonts w:ascii="Cambria" w:hAnsi="Cambria"/>
        </w:rPr>
      </w:pPr>
      <w:r w:rsidRPr="00002C9E">
        <w:rPr>
          <w:rFonts w:ascii="Cambria" w:hAnsi="Cambria"/>
        </w:rPr>
        <w:t>Nazwa (firma) i adres podwykonawcy</w:t>
      </w:r>
    </w:p>
    <w:p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p>
    <w:p w:rsidR="00730D72" w:rsidRPr="00002C9E" w:rsidRDefault="00730D72" w:rsidP="00730D72">
      <w:pPr>
        <w:spacing w:line="276" w:lineRule="auto"/>
        <w:rPr>
          <w:rFonts w:ascii="Cambria" w:hAnsi="Cambria"/>
        </w:rPr>
      </w:pPr>
      <w:r w:rsidRPr="00002C9E">
        <w:rPr>
          <w:rFonts w:ascii="Cambria" w:hAnsi="Cambria"/>
        </w:rPr>
        <w:t>Nazwa (firma) i adres podwykonawcy</w:t>
      </w:r>
    </w:p>
    <w:p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EF122B">
        <w:rPr>
          <w:rFonts w:ascii="Cambria" w:hAnsi="Cambria"/>
          <w:b/>
        </w:rPr>
        <w:t>Papowo Biskupie</w:t>
      </w:r>
      <w:r w:rsidRPr="00002C9E">
        <w:rPr>
          <w:rFonts w:ascii="Cambria" w:hAnsi="Cambria"/>
        </w:rPr>
        <w:t>z …………………………………………………………………………</w:t>
      </w:r>
      <w:r>
        <w:rPr>
          <w:rFonts w:ascii="Cambria" w:hAnsi="Cambria"/>
        </w:rPr>
        <w:t>………</w:t>
      </w:r>
      <w:r w:rsidRPr="00002C9E">
        <w:rPr>
          <w:rFonts w:ascii="Cambria" w:hAnsi="Cambria"/>
        </w:rPr>
        <w:t>………………………………………………</w:t>
      </w:r>
    </w:p>
    <w:p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rsidR="00730D72" w:rsidRPr="00002C9E" w:rsidRDefault="00730D72" w:rsidP="00730D72">
      <w:pPr>
        <w:spacing w:line="276" w:lineRule="auto"/>
        <w:jc w:val="center"/>
        <w:rPr>
          <w:rFonts w:ascii="Cambria" w:hAnsi="Cambria"/>
          <w:i/>
          <w:sz w:val="20"/>
          <w:szCs w:val="20"/>
        </w:rPr>
      </w:pPr>
    </w:p>
    <w:p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lastRenderedPageBreak/>
        <w:t>(słownie: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za prace wykonane w okresie od  ……………………………………. do ……………………………………..</w:t>
      </w:r>
    </w:p>
    <w:p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p>
    <w:p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rsidR="00730D72" w:rsidRDefault="00730D72" w:rsidP="00730D72">
      <w:pPr>
        <w:spacing w:line="276" w:lineRule="auto"/>
        <w:jc w:val="both"/>
        <w:rPr>
          <w:rFonts w:ascii="Cambria" w:hAnsi="Cambria"/>
          <w:b/>
        </w:rPr>
      </w:pPr>
    </w:p>
    <w:p w:rsidR="00730D72" w:rsidRPr="00002C9E" w:rsidRDefault="00730D72" w:rsidP="00730D72">
      <w:pPr>
        <w:jc w:val="right"/>
        <w:rPr>
          <w:rFonts w:ascii="Cambria" w:hAnsi="Cambria"/>
        </w:rPr>
      </w:pPr>
      <w:r w:rsidRPr="00002C9E">
        <w:rPr>
          <w:rFonts w:ascii="Cambria" w:hAnsi="Cambria"/>
        </w:rPr>
        <w:t>………………………………………</w:t>
      </w:r>
    </w:p>
    <w:p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rsidR="00BB1084" w:rsidRDefault="00BB1084" w:rsidP="00730D72">
      <w:pPr>
        <w:jc w:val="right"/>
        <w:rPr>
          <w:rFonts w:ascii="Cambria" w:hAnsi="Cambria"/>
          <w:b/>
        </w:rPr>
      </w:pPr>
    </w:p>
    <w:p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rsidR="00730D72" w:rsidRPr="00002C9E" w:rsidRDefault="00730D72" w:rsidP="00730D72">
      <w:pPr>
        <w:rPr>
          <w:rFonts w:ascii="Cambria" w:hAnsi="Cambria"/>
        </w:rPr>
      </w:pP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i/>
        </w:rPr>
      </w:pPr>
      <w:r w:rsidRPr="00002C9E">
        <w:rPr>
          <w:rFonts w:ascii="Cambria" w:hAnsi="Cambria"/>
          <w:i/>
        </w:rPr>
        <w:t>(Dalszy podwykonawca)</w:t>
      </w:r>
    </w:p>
    <w:p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rsidR="00730D72" w:rsidRPr="00002C9E" w:rsidRDefault="00730D72" w:rsidP="00730D72">
      <w:pPr>
        <w:ind w:left="5664"/>
        <w:jc w:val="right"/>
        <w:rPr>
          <w:rFonts w:ascii="Cambria" w:hAnsi="Cambria"/>
        </w:rPr>
      </w:pPr>
    </w:p>
    <w:p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rsidR="00730D72" w:rsidRPr="00002C9E" w:rsidRDefault="00730D72" w:rsidP="00730D72">
      <w:pPr>
        <w:rPr>
          <w:rFonts w:ascii="Cambria" w:hAnsi="Cambria"/>
        </w:rPr>
      </w:pPr>
    </w:p>
    <w:p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rsidR="00730D72" w:rsidRPr="00002C9E" w:rsidRDefault="00730D72" w:rsidP="00730D72">
      <w:pPr>
        <w:rPr>
          <w:rFonts w:ascii="Cambria" w:hAnsi="Cambria"/>
        </w:rPr>
      </w:pPr>
      <w:r w:rsidRPr="00002C9E">
        <w:rPr>
          <w:rFonts w:ascii="Cambria" w:hAnsi="Cambria"/>
        </w:rPr>
        <w:t>będącego Dalszym Podwykonawcą ………………………………………………………………………………</w:t>
      </w:r>
    </w:p>
    <w:p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EF122B">
        <w:rPr>
          <w:rFonts w:ascii="Cambria" w:hAnsi="Cambria"/>
          <w:b/>
        </w:rPr>
        <w:t>Papowo Biskupie</w:t>
      </w:r>
      <w:r w:rsidRPr="00002C9E">
        <w:rPr>
          <w:rFonts w:ascii="Cambria" w:hAnsi="Cambria"/>
        </w:rPr>
        <w:t xml:space="preserve">z </w:t>
      </w:r>
    </w:p>
    <w:p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rsidR="00730D72" w:rsidRDefault="00730D72" w:rsidP="00730D72">
      <w:pPr>
        <w:rPr>
          <w:rFonts w:ascii="Cambria" w:hAnsi="Cambria"/>
        </w:rPr>
      </w:pPr>
    </w:p>
    <w:p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rsidR="00730D72" w:rsidRPr="00002C9E" w:rsidRDefault="00730D72" w:rsidP="00730D72">
      <w:pPr>
        <w:rPr>
          <w:rFonts w:ascii="Cambria" w:hAnsi="Cambria"/>
        </w:rPr>
      </w:pPr>
      <w:r w:rsidRPr="00002C9E">
        <w:rPr>
          <w:rFonts w:ascii="Cambria" w:hAnsi="Cambria"/>
        </w:rPr>
        <w:t>netto: …………………………………………….</w:t>
      </w:r>
    </w:p>
    <w:p w:rsidR="00730D72" w:rsidRPr="00002C9E" w:rsidRDefault="00730D72" w:rsidP="00730D72">
      <w:pPr>
        <w:rPr>
          <w:rFonts w:ascii="Cambria" w:hAnsi="Cambria"/>
        </w:rPr>
      </w:pPr>
      <w:r w:rsidRPr="00002C9E">
        <w:rPr>
          <w:rFonts w:ascii="Cambria" w:hAnsi="Cambria"/>
        </w:rPr>
        <w:t>podatek VAT: …………………………………..</w:t>
      </w:r>
    </w:p>
    <w:p w:rsidR="00730D72" w:rsidRDefault="00730D72" w:rsidP="00730D72">
      <w:pPr>
        <w:rPr>
          <w:rFonts w:ascii="Cambria" w:hAnsi="Cambria"/>
        </w:rPr>
      </w:pPr>
      <w:r w:rsidRPr="00002C9E">
        <w:rPr>
          <w:rFonts w:ascii="Cambria" w:hAnsi="Cambria"/>
        </w:rPr>
        <w:t>brutto: ……………………………………………</w:t>
      </w:r>
    </w:p>
    <w:p w:rsidR="00730D72" w:rsidRPr="00002C9E" w:rsidRDefault="00730D72" w:rsidP="00730D72">
      <w:pPr>
        <w:rPr>
          <w:rFonts w:ascii="Cambria" w:hAnsi="Cambria"/>
        </w:rPr>
      </w:pPr>
    </w:p>
    <w:p w:rsidR="00730D72" w:rsidRPr="00A97B85" w:rsidRDefault="00730D72" w:rsidP="00730D72">
      <w:pPr>
        <w:jc w:val="both"/>
        <w:rPr>
          <w:rFonts w:ascii="Cambria" w:hAnsi="Cambria"/>
          <w:b/>
        </w:rPr>
      </w:pPr>
      <w:r w:rsidRPr="00A97B85">
        <w:rPr>
          <w:rFonts w:ascii="Cambria" w:hAnsi="Cambria"/>
          <w:b/>
        </w:rPr>
        <w:lastRenderedPageBreak/>
        <w:t>zgodnie z fakturą VAT/rachunkiem nr …………………………….. z dnia ……………………………….oraz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rsidR="00730D72" w:rsidRPr="00002C9E" w:rsidRDefault="00730D72" w:rsidP="00730D72">
      <w:pPr>
        <w:rPr>
          <w:rFonts w:ascii="Cambria" w:hAnsi="Cambria"/>
        </w:rPr>
      </w:pPr>
    </w:p>
    <w:p w:rsidR="00730D72" w:rsidRDefault="00730D72" w:rsidP="00730D72">
      <w:pPr>
        <w:rPr>
          <w:rFonts w:ascii="Cambria" w:hAnsi="Cambria"/>
        </w:rPr>
      </w:pPr>
    </w:p>
    <w:p w:rsidR="00730D72" w:rsidRDefault="00730D72" w:rsidP="00730D72">
      <w:pPr>
        <w:rPr>
          <w:rFonts w:ascii="Cambria" w:hAnsi="Cambria"/>
        </w:rPr>
      </w:pPr>
    </w:p>
    <w:p w:rsidR="00730D72" w:rsidRPr="00002C9E" w:rsidRDefault="00730D72" w:rsidP="00730D72">
      <w:pPr>
        <w:rPr>
          <w:rFonts w:ascii="Cambria" w:hAnsi="Cambria"/>
        </w:rPr>
      </w:pPr>
    </w:p>
    <w:p w:rsidR="00730D72" w:rsidRPr="00002C9E" w:rsidRDefault="00730D72" w:rsidP="00730D72">
      <w:pPr>
        <w:ind w:left="5245"/>
        <w:jc w:val="center"/>
        <w:rPr>
          <w:rFonts w:ascii="Cambria" w:hAnsi="Cambria"/>
        </w:rPr>
      </w:pPr>
      <w:r w:rsidRPr="00002C9E">
        <w:rPr>
          <w:rFonts w:ascii="Cambria" w:hAnsi="Cambria"/>
        </w:rPr>
        <w:t>…………………………………………</w:t>
      </w:r>
    </w:p>
    <w:p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ED" w:rsidRDefault="00C744ED" w:rsidP="00F14FE5">
      <w:r>
        <w:separator/>
      </w:r>
    </w:p>
  </w:endnote>
  <w:endnote w:type="continuationSeparator" w:id="0">
    <w:p w:rsidR="00C744ED" w:rsidRDefault="00C744ED"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charset w:val="EE"/>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C" w:rsidRPr="00BA303A" w:rsidRDefault="00E6016C"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2 zamówienia</w:t>
    </w:r>
    <w:r w:rsidRPr="00BA303A">
      <w:rPr>
        <w:rFonts w:ascii="Cambria" w:hAnsi="Cambria"/>
        <w:sz w:val="20"/>
        <w:szCs w:val="20"/>
        <w:bdr w:val="single" w:sz="4" w:space="0" w:color="auto"/>
      </w:rPr>
      <w:tab/>
      <w:t xml:space="preserve">Strona </w:t>
    </w:r>
    <w:r w:rsidR="006B2684"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6B2684" w:rsidRPr="00BA303A">
      <w:rPr>
        <w:rFonts w:ascii="Cambria" w:hAnsi="Cambria"/>
        <w:b/>
        <w:sz w:val="20"/>
        <w:szCs w:val="20"/>
        <w:bdr w:val="single" w:sz="4" w:space="0" w:color="auto"/>
      </w:rPr>
      <w:fldChar w:fldCharType="separate"/>
    </w:r>
    <w:r w:rsidR="004E04BD">
      <w:rPr>
        <w:rFonts w:ascii="Cambria" w:hAnsi="Cambria"/>
        <w:b/>
        <w:noProof/>
        <w:sz w:val="20"/>
        <w:szCs w:val="20"/>
        <w:bdr w:val="single" w:sz="4" w:space="0" w:color="auto"/>
      </w:rPr>
      <w:t>38</w:t>
    </w:r>
    <w:r w:rsidR="006B2684"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6B2684"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6B2684" w:rsidRPr="00BA303A">
      <w:rPr>
        <w:rFonts w:ascii="Cambria" w:hAnsi="Cambria"/>
        <w:b/>
        <w:sz w:val="20"/>
        <w:szCs w:val="20"/>
        <w:bdr w:val="single" w:sz="4" w:space="0" w:color="auto"/>
      </w:rPr>
      <w:fldChar w:fldCharType="separate"/>
    </w:r>
    <w:r w:rsidR="004E04BD">
      <w:rPr>
        <w:rFonts w:ascii="Cambria" w:hAnsi="Cambria"/>
        <w:b/>
        <w:noProof/>
        <w:sz w:val="20"/>
        <w:szCs w:val="20"/>
        <w:bdr w:val="single" w:sz="4" w:space="0" w:color="auto"/>
      </w:rPr>
      <w:t>38</w:t>
    </w:r>
    <w:r w:rsidR="006B2684"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ED" w:rsidRDefault="00C744ED" w:rsidP="00F14FE5">
      <w:r>
        <w:separator/>
      </w:r>
    </w:p>
  </w:footnote>
  <w:footnote w:type="continuationSeparator" w:id="0">
    <w:p w:rsidR="00C744ED" w:rsidRDefault="00C744ED" w:rsidP="00F14FE5">
      <w:r>
        <w:continuationSeparator/>
      </w:r>
    </w:p>
  </w:footnote>
  <w:footnote w:id="1">
    <w:p w:rsidR="00E6016C" w:rsidRDefault="00E6016C" w:rsidP="00EF12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E6016C" w:rsidRDefault="00E6016C" w:rsidP="00EF12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E6016C" w:rsidRDefault="00E6016C" w:rsidP="00EF12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E6016C" w:rsidRDefault="00E6016C">
      <w:pPr>
        <w:pStyle w:val="Tekstprzypisudolnego"/>
      </w:pPr>
      <w:r>
        <w:rPr>
          <w:rStyle w:val="Odwoanieprzypisudolnego"/>
        </w:rPr>
        <w:footnoteRef/>
      </w:r>
      <w:r>
        <w:t xml:space="preserve"> Zgodnie z deklaracją w ofercie.</w:t>
      </w:r>
    </w:p>
  </w:footnote>
  <w:footnote w:id="5">
    <w:p w:rsidR="00E6016C" w:rsidRPr="00296286" w:rsidRDefault="00E6016C" w:rsidP="0077016B">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C" w:rsidRPr="00CB4DA9" w:rsidRDefault="00E6016C" w:rsidP="00EF122B">
    <w:pPr>
      <w:pStyle w:val="Nagwek"/>
      <w:rPr>
        <w:noProof/>
        <w:sz w:val="22"/>
      </w:rPr>
    </w:pPr>
  </w:p>
  <w:p w:rsidR="00E6016C" w:rsidRDefault="00E6016C" w:rsidP="00EF122B">
    <w:pPr>
      <w:jc w:val="center"/>
      <w:rPr>
        <w:rFonts w:ascii="Cambria" w:hAnsi="Cambria"/>
        <w:bCs/>
        <w:color w:val="000000"/>
        <w:sz w:val="18"/>
        <w:szCs w:val="18"/>
      </w:rPr>
    </w:pPr>
    <w:r w:rsidRPr="00077A43">
      <w:rPr>
        <w:rFonts w:ascii="Cambria" w:hAnsi="Cambria"/>
        <w:noProof/>
        <w:color w:val="000000"/>
        <w:sz w:val="18"/>
        <w:szCs w:val="18"/>
        <w:lang w:eastAsia="pl-PL"/>
      </w:rPr>
      <w:drawing>
        <wp:inline distT="0" distB="0" distL="0" distR="0">
          <wp:extent cx="5751195"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1195" cy="572770"/>
                  </a:xfrm>
                  <a:prstGeom prst="rect">
                    <a:avLst/>
                  </a:prstGeom>
                  <a:noFill/>
                  <a:ln>
                    <a:noFill/>
                  </a:ln>
                </pic:spPr>
              </pic:pic>
            </a:graphicData>
          </a:graphic>
        </wp:inline>
      </w:drawing>
    </w:r>
  </w:p>
  <w:p w:rsidR="00E6016C" w:rsidRPr="00FF6D3A" w:rsidRDefault="00E6016C" w:rsidP="00EF122B">
    <w:pPr>
      <w:jc w:val="center"/>
      <w:rPr>
        <w:rFonts w:ascii="Cambria" w:hAnsi="Cambria"/>
        <w:bCs/>
        <w:color w:val="000000"/>
        <w:sz w:val="10"/>
        <w:szCs w:val="10"/>
      </w:rPr>
    </w:pPr>
  </w:p>
  <w:p w:rsidR="00E6016C" w:rsidRDefault="00E6016C" w:rsidP="00EF122B">
    <w:pPr>
      <w:jc w:val="center"/>
      <w:rPr>
        <w:rFonts w:ascii="Cambria" w:hAnsi="Cambria"/>
        <w:bCs/>
        <w:color w:val="000000"/>
        <w:sz w:val="18"/>
        <w:szCs w:val="18"/>
      </w:rPr>
    </w:pPr>
  </w:p>
  <w:p w:rsidR="00E6016C" w:rsidRPr="006504D2" w:rsidRDefault="00E6016C" w:rsidP="00EF122B">
    <w:pPr>
      <w:jc w:val="center"/>
      <w:rPr>
        <w:rFonts w:ascii="Cambria" w:hAnsi="Cambria"/>
        <w:bCs/>
        <w:color w:val="000000"/>
        <w:sz w:val="18"/>
        <w:szCs w:val="18"/>
      </w:rPr>
    </w:pPr>
    <w:r w:rsidRPr="006504D2">
      <w:rPr>
        <w:rFonts w:ascii="Cambria" w:hAnsi="Cambria"/>
        <w:bCs/>
        <w:color w:val="000000"/>
        <w:sz w:val="18"/>
        <w:szCs w:val="18"/>
      </w:rPr>
      <w:t xml:space="preserve">Projekt pn.: </w:t>
    </w:r>
    <w:r w:rsidRPr="006504D2">
      <w:rPr>
        <w:rFonts w:ascii="Cambria" w:hAnsi="Cambria"/>
        <w:b/>
        <w:bCs/>
        <w:i/>
        <w:color w:val="000000"/>
        <w:sz w:val="18"/>
        <w:szCs w:val="18"/>
      </w:rPr>
      <w:t>„</w:t>
    </w:r>
    <w:r w:rsidRPr="00CF33A4">
      <w:rPr>
        <w:rFonts w:ascii="Cambria" w:hAnsi="Cambria"/>
        <w:b/>
        <w:bCs/>
        <w:i/>
        <w:color w:val="000000"/>
        <w:sz w:val="18"/>
        <w:szCs w:val="18"/>
      </w:rPr>
      <w:t>Budowa mikroinstalacji</w:t>
    </w:r>
    <w:r w:rsidR="004E04BD">
      <w:rPr>
        <w:rFonts w:ascii="Cambria" w:hAnsi="Cambria"/>
        <w:b/>
        <w:bCs/>
        <w:i/>
        <w:color w:val="000000"/>
        <w:sz w:val="18"/>
        <w:szCs w:val="18"/>
      </w:rPr>
      <w:t xml:space="preserve"> </w:t>
    </w:r>
    <w:r w:rsidRPr="00CF33A4">
      <w:rPr>
        <w:rFonts w:ascii="Cambria" w:hAnsi="Cambria"/>
        <w:b/>
        <w:bCs/>
        <w:i/>
        <w:color w:val="000000"/>
        <w:sz w:val="18"/>
        <w:szCs w:val="18"/>
      </w:rPr>
      <w:t>prosumenckich odnawialnych źródeł energii na terenie Gminy Papowo Biskupie</w:t>
    </w:r>
    <w:r w:rsidRPr="006504D2">
      <w:rPr>
        <w:rFonts w:ascii="Cambria" w:hAnsi="Cambria"/>
        <w:b/>
        <w:bCs/>
        <w:i/>
        <w:color w:val="000000"/>
        <w:sz w:val="18"/>
        <w:szCs w:val="18"/>
      </w:rPr>
      <w:t>”</w:t>
    </w:r>
    <w:r w:rsidRPr="006504D2">
      <w:rPr>
        <w:rFonts w:ascii="Cambria" w:hAnsi="Cambria"/>
        <w:bCs/>
        <w:color w:val="000000"/>
        <w:sz w:val="18"/>
        <w:szCs w:val="18"/>
      </w:rPr>
      <w:t xml:space="preserve">współfinansowany ze </w:t>
    </w:r>
    <w:r w:rsidRPr="006504D2">
      <w:rPr>
        <w:rFonts w:ascii="Cambria" w:hAnsi="Cambria"/>
        <w:color w:val="000000"/>
        <w:sz w:val="18"/>
        <w:szCs w:val="18"/>
      </w:rPr>
      <w:t>ś</w:t>
    </w:r>
    <w:r w:rsidRPr="006504D2">
      <w:rPr>
        <w:rFonts w:ascii="Cambria" w:hAnsi="Cambria"/>
        <w:bCs/>
        <w:color w:val="000000"/>
        <w:sz w:val="18"/>
        <w:szCs w:val="18"/>
      </w:rPr>
      <w:t xml:space="preserve">rodków Europejskiego Funduszu Rozwoju Regionalnego w ramach Regionalnego Programu Operacyjnego Województwa </w:t>
    </w:r>
    <w:r>
      <w:rPr>
        <w:rFonts w:ascii="Cambria" w:hAnsi="Cambria"/>
        <w:bCs/>
        <w:color w:val="000000"/>
        <w:sz w:val="18"/>
        <w:szCs w:val="18"/>
      </w:rPr>
      <w:t>Kujawsko-Pomorskiego</w:t>
    </w:r>
    <w:r w:rsidRPr="006504D2">
      <w:rPr>
        <w:rFonts w:ascii="Cambria" w:hAnsi="Cambria"/>
        <w:bCs/>
        <w:color w:val="000000"/>
        <w:sz w:val="18"/>
        <w:szCs w:val="18"/>
      </w:rPr>
      <w:t xml:space="preserve"> na lata 2014-2020.</w:t>
    </w:r>
  </w:p>
  <w:p w:rsidR="00E6016C" w:rsidRPr="00524C7A" w:rsidRDefault="00E6016C" w:rsidP="00524C7A">
    <w:pPr>
      <w:pStyle w:val="Nagwek"/>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B160B23"/>
    <w:multiLevelType w:val="hybridMultilevel"/>
    <w:tmpl w:val="84D2CA68"/>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8F9A7F8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A6393"/>
    <w:multiLevelType w:val="hybridMultilevel"/>
    <w:tmpl w:val="988240F2"/>
    <w:lvl w:ilvl="0" w:tplc="04150017">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1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605BB4"/>
    <w:multiLevelType w:val="hybridMultilevel"/>
    <w:tmpl w:val="91526DBA"/>
    <w:lvl w:ilvl="0" w:tplc="3BE2C49C">
      <w:start w:val="1"/>
      <w:numFmt w:val="bullet"/>
      <w:lvlText w:val=""/>
      <w:lvlJc w:val="left"/>
      <w:pPr>
        <w:ind w:left="3196" w:hanging="360"/>
      </w:pPr>
      <w:rPr>
        <w:rFonts w:ascii="Symbol" w:hAnsi="Symbol"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4F30E6"/>
    <w:multiLevelType w:val="hybridMultilevel"/>
    <w:tmpl w:val="C38ED29C"/>
    <w:lvl w:ilvl="0" w:tplc="04150017">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17">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FE50E9"/>
    <w:multiLevelType w:val="hybridMultilevel"/>
    <w:tmpl w:val="96D2A00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32">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A447BFB"/>
    <w:multiLevelType w:val="hybridMultilevel"/>
    <w:tmpl w:val="E830F552"/>
    <w:lvl w:ilvl="0" w:tplc="D4D0B320">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0C800FD"/>
    <w:multiLevelType w:val="hybridMultilevel"/>
    <w:tmpl w:val="F54C2206"/>
    <w:lvl w:ilvl="0" w:tplc="D944B23E">
      <w:start w:val="1"/>
      <w:numFmt w:val="bullet"/>
      <w:lvlText w:val="−"/>
      <w:lvlJc w:val="left"/>
      <w:pPr>
        <w:ind w:left="3196" w:hanging="360"/>
      </w:pPr>
      <w:rPr>
        <w:rFonts w:ascii="Times New Roman" w:hAnsi="Times New Roman" w:cs="Times New Roman" w:hint="default"/>
        <w:b w:val="0"/>
        <w:color w:val="auto"/>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2">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7571E66"/>
    <w:multiLevelType w:val="hybridMultilevel"/>
    <w:tmpl w:val="EF88CE20"/>
    <w:lvl w:ilvl="0" w:tplc="4EF6B0C2">
      <w:start w:val="1"/>
      <w:numFmt w:val="lowerLetter"/>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36324B"/>
    <w:multiLevelType w:val="hybridMultilevel"/>
    <w:tmpl w:val="C38ED29C"/>
    <w:lvl w:ilvl="0" w:tplc="04150017">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8">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9">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4A97B8E"/>
    <w:multiLevelType w:val="hybridMultilevel"/>
    <w:tmpl w:val="7842F31A"/>
    <w:lvl w:ilvl="0" w:tplc="C142ABEE">
      <w:start w:val="1"/>
      <w:numFmt w:val="decimal"/>
      <w:lvlText w:val="%1)"/>
      <w:lvlJc w:val="left"/>
      <w:pPr>
        <w:ind w:left="720" w:hanging="360"/>
      </w:pPr>
      <w:rPr>
        <w:b w:val="0"/>
        <w:i w:val="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7">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7000D8"/>
    <w:multiLevelType w:val="hybridMultilevel"/>
    <w:tmpl w:val="7230FA1C"/>
    <w:lvl w:ilvl="0" w:tplc="D944B23E">
      <w:start w:val="1"/>
      <w:numFmt w:val="bullet"/>
      <w:lvlText w:val="−"/>
      <w:lvlJc w:val="left"/>
      <w:pPr>
        <w:ind w:left="3196" w:hanging="360"/>
      </w:pPr>
      <w:rPr>
        <w:rFonts w:ascii="Times New Roman" w:hAnsi="Times New Roman" w:cs="Times New Roman" w:hint="default"/>
        <w:b w:val="0"/>
        <w:color w:val="auto"/>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64">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6"/>
  </w:num>
  <w:num w:numId="3">
    <w:abstractNumId w:val="11"/>
  </w:num>
  <w:num w:numId="4">
    <w:abstractNumId w:val="17"/>
  </w:num>
  <w:num w:numId="5">
    <w:abstractNumId w:val="67"/>
  </w:num>
  <w:num w:numId="6">
    <w:abstractNumId w:val="0"/>
  </w:num>
  <w:num w:numId="7">
    <w:abstractNumId w:val="32"/>
  </w:num>
  <w:num w:numId="8">
    <w:abstractNumId w:val="28"/>
  </w:num>
  <w:num w:numId="9">
    <w:abstractNumId w:val="26"/>
  </w:num>
  <w:num w:numId="10">
    <w:abstractNumId w:val="18"/>
  </w:num>
  <w:num w:numId="11">
    <w:abstractNumId w:val="13"/>
  </w:num>
  <w:num w:numId="12">
    <w:abstractNumId w:val="45"/>
  </w:num>
  <w:num w:numId="13">
    <w:abstractNumId w:val="65"/>
  </w:num>
  <w:num w:numId="14">
    <w:abstractNumId w:val="33"/>
  </w:num>
  <w:num w:numId="15">
    <w:abstractNumId w:val="3"/>
  </w:num>
  <w:num w:numId="16">
    <w:abstractNumId w:val="61"/>
  </w:num>
  <w:num w:numId="17">
    <w:abstractNumId w:val="29"/>
  </w:num>
  <w:num w:numId="18">
    <w:abstractNumId w:val="7"/>
  </w:num>
  <w:num w:numId="19">
    <w:abstractNumId w:val="12"/>
  </w:num>
  <w:num w:numId="20">
    <w:abstractNumId w:val="60"/>
  </w:num>
  <w:num w:numId="21">
    <w:abstractNumId w:val="25"/>
  </w:num>
  <w:num w:numId="22">
    <w:abstractNumId w:val="34"/>
  </w:num>
  <w:num w:numId="23">
    <w:abstractNumId w:val="23"/>
  </w:num>
  <w:num w:numId="24">
    <w:abstractNumId w:val="59"/>
  </w:num>
  <w:num w:numId="25">
    <w:abstractNumId w:val="10"/>
  </w:num>
  <w:num w:numId="26">
    <w:abstractNumId w:val="19"/>
  </w:num>
  <w:num w:numId="27">
    <w:abstractNumId w:val="30"/>
  </w:num>
  <w:num w:numId="28">
    <w:abstractNumId w:val="6"/>
  </w:num>
  <w:num w:numId="29">
    <w:abstractNumId w:val="43"/>
  </w:num>
  <w:num w:numId="30">
    <w:abstractNumId w:val="53"/>
  </w:num>
  <w:num w:numId="31">
    <w:abstractNumId w:val="5"/>
  </w:num>
  <w:num w:numId="32">
    <w:abstractNumId w:val="24"/>
  </w:num>
  <w:num w:numId="33">
    <w:abstractNumId w:val="62"/>
  </w:num>
  <w:num w:numId="34">
    <w:abstractNumId w:val="15"/>
  </w:num>
  <w:num w:numId="35">
    <w:abstractNumId w:val="36"/>
  </w:num>
  <w:num w:numId="36">
    <w:abstractNumId w:val="8"/>
  </w:num>
  <w:num w:numId="37">
    <w:abstractNumId w:val="42"/>
  </w:num>
  <w:num w:numId="38">
    <w:abstractNumId w:val="48"/>
  </w:num>
  <w:num w:numId="39">
    <w:abstractNumId w:val="22"/>
  </w:num>
  <w:num w:numId="40">
    <w:abstractNumId w:val="35"/>
  </w:num>
  <w:num w:numId="41">
    <w:abstractNumId w:val="20"/>
  </w:num>
  <w:num w:numId="42">
    <w:abstractNumId w:val="21"/>
  </w:num>
  <w:num w:numId="43">
    <w:abstractNumId w:val="54"/>
  </w:num>
  <w:num w:numId="44">
    <w:abstractNumId w:val="4"/>
  </w:num>
  <w:num w:numId="45">
    <w:abstractNumId w:val="49"/>
  </w:num>
  <w:num w:numId="46">
    <w:abstractNumId w:val="38"/>
  </w:num>
  <w:num w:numId="47">
    <w:abstractNumId w:val="51"/>
  </w:num>
  <w:num w:numId="48">
    <w:abstractNumId w:val="57"/>
  </w:num>
  <w:num w:numId="49">
    <w:abstractNumId w:val="37"/>
  </w:num>
  <w:num w:numId="50">
    <w:abstractNumId w:val="40"/>
  </w:num>
  <w:num w:numId="51">
    <w:abstractNumId w:val="58"/>
  </w:num>
  <w:num w:numId="52">
    <w:abstractNumId w:val="2"/>
  </w:num>
  <w:num w:numId="53">
    <w:abstractNumId w:val="52"/>
  </w:num>
  <w:num w:numId="54">
    <w:abstractNumId w:val="56"/>
  </w:num>
  <w:num w:numId="55">
    <w:abstractNumId w:val="50"/>
  </w:num>
  <w:num w:numId="56">
    <w:abstractNumId w:val="66"/>
  </w:num>
  <w:num w:numId="57">
    <w:abstractNumId w:val="1"/>
  </w:num>
  <w:num w:numId="58">
    <w:abstractNumId w:val="64"/>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63"/>
  </w:num>
  <w:num w:numId="62">
    <w:abstractNumId w:val="41"/>
  </w:num>
  <w:num w:numId="63">
    <w:abstractNumId w:val="14"/>
  </w:num>
  <w:num w:numId="64">
    <w:abstractNumId w:val="9"/>
  </w:num>
  <w:num w:numId="65">
    <w:abstractNumId w:val="16"/>
  </w:num>
  <w:num w:numId="66">
    <w:abstractNumId w:val="47"/>
  </w:num>
  <w:num w:numId="67">
    <w:abstractNumId w:val="55"/>
  </w:num>
  <w:num w:numId="68">
    <w:abstractNumId w:val="4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82B54"/>
    <w:rsid w:val="00002C9E"/>
    <w:rsid w:val="00004CA4"/>
    <w:rsid w:val="00006162"/>
    <w:rsid w:val="000113A8"/>
    <w:rsid w:val="00011E8D"/>
    <w:rsid w:val="00012124"/>
    <w:rsid w:val="00012A78"/>
    <w:rsid w:val="000137FF"/>
    <w:rsid w:val="00013AFE"/>
    <w:rsid w:val="00014A9E"/>
    <w:rsid w:val="000153E2"/>
    <w:rsid w:val="0001667F"/>
    <w:rsid w:val="00021C19"/>
    <w:rsid w:val="00022E2F"/>
    <w:rsid w:val="000300CF"/>
    <w:rsid w:val="00030681"/>
    <w:rsid w:val="00031C05"/>
    <w:rsid w:val="00032925"/>
    <w:rsid w:val="000364A4"/>
    <w:rsid w:val="00043E7D"/>
    <w:rsid w:val="00045629"/>
    <w:rsid w:val="00046924"/>
    <w:rsid w:val="000520D3"/>
    <w:rsid w:val="0005458D"/>
    <w:rsid w:val="00067DD7"/>
    <w:rsid w:val="000735D1"/>
    <w:rsid w:val="0007431A"/>
    <w:rsid w:val="00076193"/>
    <w:rsid w:val="000764F4"/>
    <w:rsid w:val="0008583A"/>
    <w:rsid w:val="00091E89"/>
    <w:rsid w:val="0009481A"/>
    <w:rsid w:val="00095C94"/>
    <w:rsid w:val="0009735C"/>
    <w:rsid w:val="000A0C6A"/>
    <w:rsid w:val="000A4DB5"/>
    <w:rsid w:val="000B1D55"/>
    <w:rsid w:val="000B564F"/>
    <w:rsid w:val="000B67BC"/>
    <w:rsid w:val="000D42D7"/>
    <w:rsid w:val="000D71FF"/>
    <w:rsid w:val="000D77E0"/>
    <w:rsid w:val="000E1ECD"/>
    <w:rsid w:val="000E48A5"/>
    <w:rsid w:val="000F1182"/>
    <w:rsid w:val="00104C2B"/>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54535"/>
    <w:rsid w:val="001632B4"/>
    <w:rsid w:val="00164044"/>
    <w:rsid w:val="0016652B"/>
    <w:rsid w:val="00166803"/>
    <w:rsid w:val="00170047"/>
    <w:rsid w:val="00174769"/>
    <w:rsid w:val="00183106"/>
    <w:rsid w:val="00183AA3"/>
    <w:rsid w:val="00192724"/>
    <w:rsid w:val="00194833"/>
    <w:rsid w:val="00195156"/>
    <w:rsid w:val="001A63EE"/>
    <w:rsid w:val="001B50D8"/>
    <w:rsid w:val="001C0C10"/>
    <w:rsid w:val="001C3278"/>
    <w:rsid w:val="001D485A"/>
    <w:rsid w:val="001E1595"/>
    <w:rsid w:val="001E1870"/>
    <w:rsid w:val="001F2078"/>
    <w:rsid w:val="001F3821"/>
    <w:rsid w:val="002017D7"/>
    <w:rsid w:val="00203CC4"/>
    <w:rsid w:val="0020756D"/>
    <w:rsid w:val="00211533"/>
    <w:rsid w:val="00213FE8"/>
    <w:rsid w:val="002152B1"/>
    <w:rsid w:val="00220A4A"/>
    <w:rsid w:val="0022145F"/>
    <w:rsid w:val="002257D6"/>
    <w:rsid w:val="00230D9C"/>
    <w:rsid w:val="002319C1"/>
    <w:rsid w:val="00241D1B"/>
    <w:rsid w:val="00242244"/>
    <w:rsid w:val="00252B89"/>
    <w:rsid w:val="00260603"/>
    <w:rsid w:val="00263C5C"/>
    <w:rsid w:val="00264517"/>
    <w:rsid w:val="00266559"/>
    <w:rsid w:val="0026760E"/>
    <w:rsid w:val="002748A9"/>
    <w:rsid w:val="00277383"/>
    <w:rsid w:val="00290B7F"/>
    <w:rsid w:val="002930A5"/>
    <w:rsid w:val="002A0280"/>
    <w:rsid w:val="002A2AAA"/>
    <w:rsid w:val="002A4CC8"/>
    <w:rsid w:val="002A6DF9"/>
    <w:rsid w:val="002C0F72"/>
    <w:rsid w:val="002C2BEE"/>
    <w:rsid w:val="002C48EA"/>
    <w:rsid w:val="002D4B6D"/>
    <w:rsid w:val="002E45AF"/>
    <w:rsid w:val="002F2C16"/>
    <w:rsid w:val="002F4BB2"/>
    <w:rsid w:val="002F5B77"/>
    <w:rsid w:val="002F6074"/>
    <w:rsid w:val="00301BCC"/>
    <w:rsid w:val="00301D5B"/>
    <w:rsid w:val="00314EE1"/>
    <w:rsid w:val="00321222"/>
    <w:rsid w:val="00325A66"/>
    <w:rsid w:val="0032657C"/>
    <w:rsid w:val="00331921"/>
    <w:rsid w:val="003367ED"/>
    <w:rsid w:val="0034453C"/>
    <w:rsid w:val="00347FBB"/>
    <w:rsid w:val="003541B9"/>
    <w:rsid w:val="00365FB1"/>
    <w:rsid w:val="003662D2"/>
    <w:rsid w:val="00367D70"/>
    <w:rsid w:val="00370255"/>
    <w:rsid w:val="003744EF"/>
    <w:rsid w:val="0038099C"/>
    <w:rsid w:val="00380AC6"/>
    <w:rsid w:val="0038300C"/>
    <w:rsid w:val="00387D67"/>
    <w:rsid w:val="003906DF"/>
    <w:rsid w:val="00390B06"/>
    <w:rsid w:val="003A1C9F"/>
    <w:rsid w:val="003B0463"/>
    <w:rsid w:val="003B0D34"/>
    <w:rsid w:val="003C3303"/>
    <w:rsid w:val="003C5B0D"/>
    <w:rsid w:val="003D7145"/>
    <w:rsid w:val="003E09D1"/>
    <w:rsid w:val="003E39B1"/>
    <w:rsid w:val="003E69E0"/>
    <w:rsid w:val="003F736B"/>
    <w:rsid w:val="0040267B"/>
    <w:rsid w:val="0040488B"/>
    <w:rsid w:val="004049DE"/>
    <w:rsid w:val="004068AA"/>
    <w:rsid w:val="00415B73"/>
    <w:rsid w:val="00415D54"/>
    <w:rsid w:val="00426C4F"/>
    <w:rsid w:val="00440EB8"/>
    <w:rsid w:val="00445F5A"/>
    <w:rsid w:val="004531F7"/>
    <w:rsid w:val="004536EE"/>
    <w:rsid w:val="00456267"/>
    <w:rsid w:val="004570DA"/>
    <w:rsid w:val="004607BF"/>
    <w:rsid w:val="00461A30"/>
    <w:rsid w:val="00461EA8"/>
    <w:rsid w:val="00464CA0"/>
    <w:rsid w:val="004658E4"/>
    <w:rsid w:val="00472AA9"/>
    <w:rsid w:val="0047355C"/>
    <w:rsid w:val="004809CD"/>
    <w:rsid w:val="0048577C"/>
    <w:rsid w:val="00491E86"/>
    <w:rsid w:val="00497518"/>
    <w:rsid w:val="004A2A35"/>
    <w:rsid w:val="004A4971"/>
    <w:rsid w:val="004A7AC6"/>
    <w:rsid w:val="004B1269"/>
    <w:rsid w:val="004B276C"/>
    <w:rsid w:val="004B2A36"/>
    <w:rsid w:val="004C5980"/>
    <w:rsid w:val="004D40FA"/>
    <w:rsid w:val="004E04BD"/>
    <w:rsid w:val="004E1516"/>
    <w:rsid w:val="004E3E04"/>
    <w:rsid w:val="004E5B30"/>
    <w:rsid w:val="004F1611"/>
    <w:rsid w:val="004F2BF5"/>
    <w:rsid w:val="004F43F9"/>
    <w:rsid w:val="00502B07"/>
    <w:rsid w:val="005034D9"/>
    <w:rsid w:val="00506991"/>
    <w:rsid w:val="00512CE7"/>
    <w:rsid w:val="0051312F"/>
    <w:rsid w:val="00514F75"/>
    <w:rsid w:val="005170A7"/>
    <w:rsid w:val="00520EAE"/>
    <w:rsid w:val="0052271C"/>
    <w:rsid w:val="00524C7A"/>
    <w:rsid w:val="00533FA2"/>
    <w:rsid w:val="00534A20"/>
    <w:rsid w:val="005406BF"/>
    <w:rsid w:val="00541EAD"/>
    <w:rsid w:val="00543103"/>
    <w:rsid w:val="005434BA"/>
    <w:rsid w:val="005467D6"/>
    <w:rsid w:val="00546C33"/>
    <w:rsid w:val="00546EC4"/>
    <w:rsid w:val="00547FD7"/>
    <w:rsid w:val="00550C02"/>
    <w:rsid w:val="00553B41"/>
    <w:rsid w:val="00557062"/>
    <w:rsid w:val="00557C6C"/>
    <w:rsid w:val="00562EEF"/>
    <w:rsid w:val="005657CC"/>
    <w:rsid w:val="00573395"/>
    <w:rsid w:val="00574520"/>
    <w:rsid w:val="00577590"/>
    <w:rsid w:val="00583D9C"/>
    <w:rsid w:val="00585477"/>
    <w:rsid w:val="00586963"/>
    <w:rsid w:val="00592852"/>
    <w:rsid w:val="00596F0E"/>
    <w:rsid w:val="005975D2"/>
    <w:rsid w:val="005A04FC"/>
    <w:rsid w:val="005A192F"/>
    <w:rsid w:val="005A4CFC"/>
    <w:rsid w:val="005A5664"/>
    <w:rsid w:val="005A7D5E"/>
    <w:rsid w:val="005D3719"/>
    <w:rsid w:val="005F383C"/>
    <w:rsid w:val="005F6F74"/>
    <w:rsid w:val="00601A71"/>
    <w:rsid w:val="00606EB7"/>
    <w:rsid w:val="006105D0"/>
    <w:rsid w:val="006138DA"/>
    <w:rsid w:val="00621C0F"/>
    <w:rsid w:val="0062529E"/>
    <w:rsid w:val="00630AD8"/>
    <w:rsid w:val="00632322"/>
    <w:rsid w:val="0063407F"/>
    <w:rsid w:val="00640508"/>
    <w:rsid w:val="006413D6"/>
    <w:rsid w:val="00641923"/>
    <w:rsid w:val="00644B8A"/>
    <w:rsid w:val="00653ADB"/>
    <w:rsid w:val="00655E06"/>
    <w:rsid w:val="00657DD7"/>
    <w:rsid w:val="0066233F"/>
    <w:rsid w:val="00665F49"/>
    <w:rsid w:val="0067208E"/>
    <w:rsid w:val="00690DB0"/>
    <w:rsid w:val="0069261C"/>
    <w:rsid w:val="006A00ED"/>
    <w:rsid w:val="006A08C1"/>
    <w:rsid w:val="006A2698"/>
    <w:rsid w:val="006A291C"/>
    <w:rsid w:val="006A3530"/>
    <w:rsid w:val="006A6CEC"/>
    <w:rsid w:val="006B011B"/>
    <w:rsid w:val="006B21A5"/>
    <w:rsid w:val="006B2684"/>
    <w:rsid w:val="006B6098"/>
    <w:rsid w:val="006B7E27"/>
    <w:rsid w:val="006C38BA"/>
    <w:rsid w:val="006C4CA6"/>
    <w:rsid w:val="006D4B12"/>
    <w:rsid w:val="006E12CE"/>
    <w:rsid w:val="006E22AD"/>
    <w:rsid w:val="006E4B99"/>
    <w:rsid w:val="006F3D41"/>
    <w:rsid w:val="006F6A35"/>
    <w:rsid w:val="00711D34"/>
    <w:rsid w:val="00714792"/>
    <w:rsid w:val="007150AF"/>
    <w:rsid w:val="00716471"/>
    <w:rsid w:val="00723691"/>
    <w:rsid w:val="00730D72"/>
    <w:rsid w:val="007360FE"/>
    <w:rsid w:val="00742822"/>
    <w:rsid w:val="0074438D"/>
    <w:rsid w:val="007475A3"/>
    <w:rsid w:val="00750E52"/>
    <w:rsid w:val="00756AAA"/>
    <w:rsid w:val="007611D4"/>
    <w:rsid w:val="0077016B"/>
    <w:rsid w:val="007769B5"/>
    <w:rsid w:val="00776AAE"/>
    <w:rsid w:val="00786F6B"/>
    <w:rsid w:val="00793F80"/>
    <w:rsid w:val="007A05F2"/>
    <w:rsid w:val="007A50BE"/>
    <w:rsid w:val="007A7955"/>
    <w:rsid w:val="007B35CE"/>
    <w:rsid w:val="007C062E"/>
    <w:rsid w:val="007C32AB"/>
    <w:rsid w:val="007D280D"/>
    <w:rsid w:val="007E07B1"/>
    <w:rsid w:val="007E60CD"/>
    <w:rsid w:val="007F21BC"/>
    <w:rsid w:val="007F52ED"/>
    <w:rsid w:val="00805590"/>
    <w:rsid w:val="008064CA"/>
    <w:rsid w:val="008079AB"/>
    <w:rsid w:val="00811C94"/>
    <w:rsid w:val="00820D4C"/>
    <w:rsid w:val="00825621"/>
    <w:rsid w:val="0083316B"/>
    <w:rsid w:val="00833813"/>
    <w:rsid w:val="00842042"/>
    <w:rsid w:val="008424AD"/>
    <w:rsid w:val="00843A7B"/>
    <w:rsid w:val="008509E3"/>
    <w:rsid w:val="00855040"/>
    <w:rsid w:val="0085756C"/>
    <w:rsid w:val="0086061E"/>
    <w:rsid w:val="00862EEE"/>
    <w:rsid w:val="00863E0C"/>
    <w:rsid w:val="00864F80"/>
    <w:rsid w:val="008657F1"/>
    <w:rsid w:val="008763D8"/>
    <w:rsid w:val="008833B9"/>
    <w:rsid w:val="00884C18"/>
    <w:rsid w:val="00885B6F"/>
    <w:rsid w:val="008973F0"/>
    <w:rsid w:val="008B37A8"/>
    <w:rsid w:val="008B4F1E"/>
    <w:rsid w:val="008B59BC"/>
    <w:rsid w:val="008B648A"/>
    <w:rsid w:val="008C3626"/>
    <w:rsid w:val="008C3D24"/>
    <w:rsid w:val="008C58C1"/>
    <w:rsid w:val="008C76FC"/>
    <w:rsid w:val="008D6C31"/>
    <w:rsid w:val="008E6238"/>
    <w:rsid w:val="008F10B1"/>
    <w:rsid w:val="008F1609"/>
    <w:rsid w:val="008F32CC"/>
    <w:rsid w:val="008F6A50"/>
    <w:rsid w:val="008F7983"/>
    <w:rsid w:val="0090016C"/>
    <w:rsid w:val="0090320E"/>
    <w:rsid w:val="00904F12"/>
    <w:rsid w:val="00906A75"/>
    <w:rsid w:val="0091349E"/>
    <w:rsid w:val="00921662"/>
    <w:rsid w:val="00921EE7"/>
    <w:rsid w:val="00927D90"/>
    <w:rsid w:val="00930AC6"/>
    <w:rsid w:val="009339ED"/>
    <w:rsid w:val="009355AE"/>
    <w:rsid w:val="009356AC"/>
    <w:rsid w:val="0094003B"/>
    <w:rsid w:val="00945ADE"/>
    <w:rsid w:val="00947DC1"/>
    <w:rsid w:val="00953983"/>
    <w:rsid w:val="00960247"/>
    <w:rsid w:val="00962A1D"/>
    <w:rsid w:val="00963FAD"/>
    <w:rsid w:val="009723EB"/>
    <w:rsid w:val="009845EB"/>
    <w:rsid w:val="00995027"/>
    <w:rsid w:val="009964E3"/>
    <w:rsid w:val="009B06C9"/>
    <w:rsid w:val="009B2E0C"/>
    <w:rsid w:val="009C0EDF"/>
    <w:rsid w:val="009C33D6"/>
    <w:rsid w:val="009C3D5C"/>
    <w:rsid w:val="009D16E2"/>
    <w:rsid w:val="009D2E50"/>
    <w:rsid w:val="009D521B"/>
    <w:rsid w:val="009D64CB"/>
    <w:rsid w:val="009D6A1B"/>
    <w:rsid w:val="009F315D"/>
    <w:rsid w:val="009F6984"/>
    <w:rsid w:val="009F7DC5"/>
    <w:rsid w:val="00A065D9"/>
    <w:rsid w:val="00A12DA2"/>
    <w:rsid w:val="00A15CB3"/>
    <w:rsid w:val="00A16094"/>
    <w:rsid w:val="00A24064"/>
    <w:rsid w:val="00A24207"/>
    <w:rsid w:val="00A2744B"/>
    <w:rsid w:val="00A274F6"/>
    <w:rsid w:val="00A32317"/>
    <w:rsid w:val="00A35B00"/>
    <w:rsid w:val="00A37A89"/>
    <w:rsid w:val="00A46A6D"/>
    <w:rsid w:val="00A60D9B"/>
    <w:rsid w:val="00A65B25"/>
    <w:rsid w:val="00A66E59"/>
    <w:rsid w:val="00A7142B"/>
    <w:rsid w:val="00A72CF0"/>
    <w:rsid w:val="00A72F6B"/>
    <w:rsid w:val="00A7376E"/>
    <w:rsid w:val="00A771B0"/>
    <w:rsid w:val="00A81739"/>
    <w:rsid w:val="00A8414F"/>
    <w:rsid w:val="00A845E7"/>
    <w:rsid w:val="00A9084C"/>
    <w:rsid w:val="00A93B8A"/>
    <w:rsid w:val="00AA3E2E"/>
    <w:rsid w:val="00AB7B9E"/>
    <w:rsid w:val="00AE2D09"/>
    <w:rsid w:val="00AF4391"/>
    <w:rsid w:val="00B04FDB"/>
    <w:rsid w:val="00B0650D"/>
    <w:rsid w:val="00B07C7B"/>
    <w:rsid w:val="00B123C8"/>
    <w:rsid w:val="00B16730"/>
    <w:rsid w:val="00B27947"/>
    <w:rsid w:val="00B357F4"/>
    <w:rsid w:val="00B421F8"/>
    <w:rsid w:val="00B46102"/>
    <w:rsid w:val="00B47C99"/>
    <w:rsid w:val="00B5487F"/>
    <w:rsid w:val="00B54975"/>
    <w:rsid w:val="00B61BB0"/>
    <w:rsid w:val="00B73EA0"/>
    <w:rsid w:val="00B76E8E"/>
    <w:rsid w:val="00B82B54"/>
    <w:rsid w:val="00B85389"/>
    <w:rsid w:val="00B86C3D"/>
    <w:rsid w:val="00B91488"/>
    <w:rsid w:val="00B920B4"/>
    <w:rsid w:val="00B938AD"/>
    <w:rsid w:val="00B9396F"/>
    <w:rsid w:val="00B93EEE"/>
    <w:rsid w:val="00BA46F4"/>
    <w:rsid w:val="00BA4F33"/>
    <w:rsid w:val="00BB1084"/>
    <w:rsid w:val="00BB3565"/>
    <w:rsid w:val="00BB421E"/>
    <w:rsid w:val="00BB5DBD"/>
    <w:rsid w:val="00BB6638"/>
    <w:rsid w:val="00BC064C"/>
    <w:rsid w:val="00BC2DE2"/>
    <w:rsid w:val="00BC45F6"/>
    <w:rsid w:val="00BD3083"/>
    <w:rsid w:val="00BD30D9"/>
    <w:rsid w:val="00BD47FB"/>
    <w:rsid w:val="00BD5861"/>
    <w:rsid w:val="00BE109C"/>
    <w:rsid w:val="00BE351C"/>
    <w:rsid w:val="00BE4FAC"/>
    <w:rsid w:val="00BE7ECD"/>
    <w:rsid w:val="00BE7F3F"/>
    <w:rsid w:val="00BF5A8F"/>
    <w:rsid w:val="00C00644"/>
    <w:rsid w:val="00C02253"/>
    <w:rsid w:val="00C1391E"/>
    <w:rsid w:val="00C15074"/>
    <w:rsid w:val="00C17AF0"/>
    <w:rsid w:val="00C469CA"/>
    <w:rsid w:val="00C50D6B"/>
    <w:rsid w:val="00C50E34"/>
    <w:rsid w:val="00C53087"/>
    <w:rsid w:val="00C55A34"/>
    <w:rsid w:val="00C61C45"/>
    <w:rsid w:val="00C63F33"/>
    <w:rsid w:val="00C64079"/>
    <w:rsid w:val="00C64AEF"/>
    <w:rsid w:val="00C66210"/>
    <w:rsid w:val="00C7148B"/>
    <w:rsid w:val="00C727E4"/>
    <w:rsid w:val="00C73D01"/>
    <w:rsid w:val="00C744ED"/>
    <w:rsid w:val="00C75054"/>
    <w:rsid w:val="00C83F4A"/>
    <w:rsid w:val="00C84D16"/>
    <w:rsid w:val="00C969BE"/>
    <w:rsid w:val="00CA4214"/>
    <w:rsid w:val="00CB2146"/>
    <w:rsid w:val="00CC0CCD"/>
    <w:rsid w:val="00CD1130"/>
    <w:rsid w:val="00CD6B28"/>
    <w:rsid w:val="00CE3532"/>
    <w:rsid w:val="00CF60B6"/>
    <w:rsid w:val="00CF7D54"/>
    <w:rsid w:val="00D01E1F"/>
    <w:rsid w:val="00D04D8E"/>
    <w:rsid w:val="00D20502"/>
    <w:rsid w:val="00D21136"/>
    <w:rsid w:val="00D21234"/>
    <w:rsid w:val="00D22D5D"/>
    <w:rsid w:val="00D316CB"/>
    <w:rsid w:val="00D34F25"/>
    <w:rsid w:val="00D52852"/>
    <w:rsid w:val="00D54680"/>
    <w:rsid w:val="00D564B8"/>
    <w:rsid w:val="00D564E2"/>
    <w:rsid w:val="00D56CEA"/>
    <w:rsid w:val="00D62789"/>
    <w:rsid w:val="00D65332"/>
    <w:rsid w:val="00D6654F"/>
    <w:rsid w:val="00D72243"/>
    <w:rsid w:val="00D748CE"/>
    <w:rsid w:val="00D81EC3"/>
    <w:rsid w:val="00D91881"/>
    <w:rsid w:val="00D94417"/>
    <w:rsid w:val="00DA1F67"/>
    <w:rsid w:val="00DA55C4"/>
    <w:rsid w:val="00DA7434"/>
    <w:rsid w:val="00DB3FAC"/>
    <w:rsid w:val="00DB4F35"/>
    <w:rsid w:val="00DB5E3E"/>
    <w:rsid w:val="00DC77E3"/>
    <w:rsid w:val="00DD6F13"/>
    <w:rsid w:val="00DD7CC7"/>
    <w:rsid w:val="00DF3ACD"/>
    <w:rsid w:val="00DF4F8B"/>
    <w:rsid w:val="00DF76F9"/>
    <w:rsid w:val="00E01F82"/>
    <w:rsid w:val="00E02C3F"/>
    <w:rsid w:val="00E02E90"/>
    <w:rsid w:val="00E03349"/>
    <w:rsid w:val="00E04083"/>
    <w:rsid w:val="00E11E40"/>
    <w:rsid w:val="00E14773"/>
    <w:rsid w:val="00E20868"/>
    <w:rsid w:val="00E24641"/>
    <w:rsid w:val="00E2741D"/>
    <w:rsid w:val="00E357F7"/>
    <w:rsid w:val="00E4151A"/>
    <w:rsid w:val="00E43FEE"/>
    <w:rsid w:val="00E46530"/>
    <w:rsid w:val="00E47434"/>
    <w:rsid w:val="00E544EF"/>
    <w:rsid w:val="00E56F88"/>
    <w:rsid w:val="00E5751E"/>
    <w:rsid w:val="00E57BFA"/>
    <w:rsid w:val="00E6016C"/>
    <w:rsid w:val="00E60BA3"/>
    <w:rsid w:val="00E65F2B"/>
    <w:rsid w:val="00E725BE"/>
    <w:rsid w:val="00E729B3"/>
    <w:rsid w:val="00E7400C"/>
    <w:rsid w:val="00E9619C"/>
    <w:rsid w:val="00EB2704"/>
    <w:rsid w:val="00EB4018"/>
    <w:rsid w:val="00EB56A1"/>
    <w:rsid w:val="00EB5DB9"/>
    <w:rsid w:val="00EB5FE5"/>
    <w:rsid w:val="00EC5325"/>
    <w:rsid w:val="00EC64E7"/>
    <w:rsid w:val="00EC69D9"/>
    <w:rsid w:val="00ED178E"/>
    <w:rsid w:val="00ED4482"/>
    <w:rsid w:val="00ED60A3"/>
    <w:rsid w:val="00EE26BE"/>
    <w:rsid w:val="00EE5C05"/>
    <w:rsid w:val="00EF122B"/>
    <w:rsid w:val="00EF3885"/>
    <w:rsid w:val="00EF5759"/>
    <w:rsid w:val="00EF5FDA"/>
    <w:rsid w:val="00F05276"/>
    <w:rsid w:val="00F10815"/>
    <w:rsid w:val="00F143D6"/>
    <w:rsid w:val="00F14FE5"/>
    <w:rsid w:val="00F24CD0"/>
    <w:rsid w:val="00F256F8"/>
    <w:rsid w:val="00F31551"/>
    <w:rsid w:val="00F31B4B"/>
    <w:rsid w:val="00F42244"/>
    <w:rsid w:val="00F440C4"/>
    <w:rsid w:val="00F4421F"/>
    <w:rsid w:val="00F610C9"/>
    <w:rsid w:val="00F636E2"/>
    <w:rsid w:val="00F70CE7"/>
    <w:rsid w:val="00F825A2"/>
    <w:rsid w:val="00F83284"/>
    <w:rsid w:val="00F835D9"/>
    <w:rsid w:val="00F8426B"/>
    <w:rsid w:val="00F8530C"/>
    <w:rsid w:val="00F87250"/>
    <w:rsid w:val="00F90987"/>
    <w:rsid w:val="00FA632B"/>
    <w:rsid w:val="00FC0C89"/>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paragraph" w:styleId="Poprawka">
    <w:name w:val="Revision"/>
    <w:hidden/>
    <w:uiPriority w:val="99"/>
    <w:semiHidden/>
    <w:rsid w:val="006B6098"/>
  </w:style>
</w:styles>
</file>

<file path=word/webSettings.xml><?xml version="1.0" encoding="utf-8"?>
<w:webSettings xmlns:r="http://schemas.openxmlformats.org/officeDocument/2006/relationships" xmlns:w="http://schemas.openxmlformats.org/wordprocessingml/2006/main">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299CC-3B64-400A-8BCB-9AE73D04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11983</Words>
  <Characters>71898</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SIP</cp:lastModifiedBy>
  <cp:revision>148</cp:revision>
  <dcterms:created xsi:type="dcterms:W3CDTF">2017-05-29T16:43:00Z</dcterms:created>
  <dcterms:modified xsi:type="dcterms:W3CDTF">2020-02-07T08:46:00Z</dcterms:modified>
</cp:coreProperties>
</file>