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24" w:rsidRPr="00234FE8" w:rsidRDefault="009F7224" w:rsidP="009F7224">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Załącznik Nr 3</w:t>
      </w:r>
    </w:p>
    <w:p w:rsidR="009F7224" w:rsidRDefault="009F7224" w:rsidP="009F7224">
      <w:pPr>
        <w:jc w:val="both"/>
        <w:rPr>
          <w:rFonts w:ascii="Tahoma" w:hAnsi="Tahoma" w:cs="Tahoma"/>
          <w:b/>
        </w:rPr>
      </w:pPr>
    </w:p>
    <w:p w:rsidR="009F7224" w:rsidRPr="00370402" w:rsidRDefault="009F7224" w:rsidP="009F7224">
      <w:pPr>
        <w:jc w:val="both"/>
        <w:rPr>
          <w:rFonts w:ascii="Tahoma" w:hAnsi="Tahoma" w:cs="Tahoma"/>
          <w:b/>
          <w:sz w:val="24"/>
          <w:szCs w:val="24"/>
        </w:rPr>
      </w:pPr>
      <w:r w:rsidRPr="00370402">
        <w:rPr>
          <w:rFonts w:ascii="Tahoma" w:hAnsi="Tahoma" w:cs="Tahoma"/>
          <w:b/>
          <w:sz w:val="24"/>
          <w:szCs w:val="24"/>
        </w:rPr>
        <w:t>PROGRAM UBEZPIECZENIA</w:t>
      </w:r>
    </w:p>
    <w:p w:rsidR="009F7224" w:rsidRDefault="009F7224" w:rsidP="009F7224">
      <w:pPr>
        <w:jc w:val="both"/>
        <w:rPr>
          <w:rFonts w:ascii="Tahoma" w:hAnsi="Tahoma" w:cs="Tahoma"/>
          <w:b/>
        </w:rPr>
      </w:pPr>
    </w:p>
    <w:p w:rsidR="009F7224" w:rsidRPr="00F576F1" w:rsidRDefault="009F7224" w:rsidP="009F7224">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rsidR="009F7224" w:rsidRDefault="009F7224" w:rsidP="009F7224">
      <w:pPr>
        <w:pStyle w:val="WW-Tekstpodstawowy3"/>
        <w:rPr>
          <w:rFonts w:ascii="Tahoma" w:hAnsi="Tahoma" w:cs="Tahoma"/>
          <w:sz w:val="20"/>
        </w:rPr>
      </w:pPr>
    </w:p>
    <w:p w:rsidR="009F7224" w:rsidRPr="00D94498" w:rsidRDefault="009F7224" w:rsidP="009F7224">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rsidR="009F7224" w:rsidRPr="00D94498" w:rsidRDefault="009F7224" w:rsidP="009F7224">
      <w:pPr>
        <w:rPr>
          <w:rFonts w:ascii="Tahoma" w:hAnsi="Tahoma" w:cs="Tahoma"/>
        </w:rPr>
      </w:pPr>
    </w:p>
    <w:p w:rsidR="009F7224" w:rsidRPr="001A7F73" w:rsidRDefault="009F7224" w:rsidP="009F7224">
      <w:pPr>
        <w:jc w:val="both"/>
        <w:rPr>
          <w:rFonts w:ascii="Tahoma" w:hAnsi="Tahoma" w:cs="Tahoma"/>
        </w:rPr>
      </w:pPr>
      <w:bookmarkStart w:id="0" w:name="OLE_LINK4"/>
      <w:bookmarkStart w:id="1"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rsidR="009F7224" w:rsidRPr="001A7F73" w:rsidRDefault="009F7224" w:rsidP="009F7224">
      <w:pPr>
        <w:autoSpaceDE w:val="0"/>
        <w:autoSpaceDN w:val="0"/>
        <w:adjustRightInd w:val="0"/>
        <w:jc w:val="both"/>
        <w:rPr>
          <w:rFonts w:ascii="Tahoma" w:hAnsi="Tahoma" w:cs="Tahoma"/>
          <w:iCs/>
        </w:rPr>
      </w:pPr>
      <w:r w:rsidRPr="001A7F73">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1A7F73">
        <w:rPr>
          <w:rFonts w:ascii="Tahoma" w:hAnsi="Tahoma" w:cs="Tahoma"/>
          <w:iCs/>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bookmarkEnd w:id="0"/>
    <w:bookmarkEnd w:id="1"/>
    <w:p w:rsidR="009F7224" w:rsidRPr="001A7F73" w:rsidRDefault="009F7224" w:rsidP="009F7224">
      <w:pPr>
        <w:jc w:val="both"/>
        <w:rPr>
          <w:rFonts w:ascii="Tahoma" w:hAnsi="Tahoma" w:cs="Tahoma"/>
        </w:rPr>
      </w:pPr>
    </w:p>
    <w:p w:rsidR="009F7224" w:rsidRDefault="009F7224" w:rsidP="009F7224">
      <w:pPr>
        <w:autoSpaceDE w:val="0"/>
        <w:autoSpaceDN w:val="0"/>
        <w:adjustRightInd w:val="0"/>
        <w:jc w:val="both"/>
        <w:rPr>
          <w:rFonts w:ascii="Tahoma" w:hAnsi="Tahoma" w:cs="Tahoma"/>
        </w:rPr>
      </w:pPr>
      <w:r w:rsidRPr="001A7F73">
        <w:rPr>
          <w:rFonts w:ascii="Tahoma" w:hAnsi="Tahoma" w:cs="Tahoma"/>
        </w:rPr>
        <w:t>Ubezpieczeniem objęte jest mienie będące przedmiotem ubezpieczenia bez względu na jego wiek, termin</w:t>
      </w:r>
      <w:r w:rsidRPr="005A61B7">
        <w:rPr>
          <w:rFonts w:ascii="Tahoma" w:hAnsi="Tahoma" w:cs="Tahoma"/>
        </w:rPr>
        <w:t xml:space="preserve">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9F7224" w:rsidRPr="004D2F30" w:rsidRDefault="009F7224" w:rsidP="009F7224">
      <w:pPr>
        <w:autoSpaceDE w:val="0"/>
        <w:autoSpaceDN w:val="0"/>
        <w:adjustRightInd w:val="0"/>
        <w:jc w:val="both"/>
        <w:rPr>
          <w:rFonts w:ascii="Tahoma" w:hAnsi="Tahoma" w:cs="Tahoma"/>
        </w:rPr>
      </w:pPr>
    </w:p>
    <w:p w:rsidR="009F7224" w:rsidRPr="00F576F1" w:rsidRDefault="009F7224" w:rsidP="009F7224">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rsidR="009F7224" w:rsidRDefault="009F7224" w:rsidP="009F7224">
      <w:pPr>
        <w:rPr>
          <w:rFonts w:ascii="Tahoma" w:hAnsi="Tahoma" w:cs="Tahoma"/>
        </w:rPr>
      </w:pPr>
    </w:p>
    <w:p w:rsidR="009F7224" w:rsidRDefault="009F7224" w:rsidP="009F7224">
      <w:pPr>
        <w:rPr>
          <w:rFonts w:ascii="Tahoma" w:hAnsi="Tahoma" w:cs="Tahoma"/>
        </w:rPr>
      </w:pPr>
    </w:p>
    <w:p w:rsidR="009F7224" w:rsidRPr="00F576F1" w:rsidRDefault="009F7224" w:rsidP="009F7224">
      <w:pPr>
        <w:rPr>
          <w:rFonts w:ascii="Tahoma" w:hAnsi="Tahoma" w:cs="Tahoma"/>
          <w:b/>
        </w:rPr>
      </w:pPr>
      <w:r w:rsidRPr="00F576F1">
        <w:rPr>
          <w:rFonts w:ascii="Tahoma" w:hAnsi="Tahoma" w:cs="Tahoma"/>
          <w:b/>
        </w:rPr>
        <w:t>Szkodo</w:t>
      </w:r>
      <w:r>
        <w:rPr>
          <w:rFonts w:ascii="Tahoma" w:hAnsi="Tahoma" w:cs="Tahoma"/>
          <w:b/>
        </w:rPr>
        <w:t xml:space="preserve">wość zgodnie z </w:t>
      </w:r>
      <w:r w:rsidRPr="007703FA">
        <w:rPr>
          <w:rFonts w:ascii="Tahoma" w:hAnsi="Tahoma" w:cs="Tahoma"/>
          <w:b/>
        </w:rPr>
        <w:t>tabelą w załączniku nr 4</w:t>
      </w:r>
    </w:p>
    <w:p w:rsidR="009F7224" w:rsidRPr="00F576F1" w:rsidRDefault="009F7224" w:rsidP="009F7224">
      <w:pPr>
        <w:ind w:firstLine="142"/>
        <w:jc w:val="both"/>
        <w:rPr>
          <w:rFonts w:ascii="Tahoma" w:hAnsi="Tahoma" w:cs="Tahoma"/>
          <w:b/>
        </w:rPr>
      </w:pPr>
    </w:p>
    <w:p w:rsidR="009F7224" w:rsidRPr="00F576F1" w:rsidRDefault="009F7224" w:rsidP="009F7224">
      <w:pPr>
        <w:pStyle w:val="WW-Tekstpodstawowy3"/>
        <w:rPr>
          <w:rFonts w:ascii="Tahoma" w:hAnsi="Tahoma" w:cs="Tahoma"/>
          <w:sz w:val="20"/>
        </w:rPr>
      </w:pPr>
    </w:p>
    <w:p w:rsidR="009F7224" w:rsidRPr="00F576F1" w:rsidRDefault="009F7224" w:rsidP="009F7224">
      <w:pPr>
        <w:pStyle w:val="WW-Tekstpodstawowy3"/>
        <w:rPr>
          <w:rFonts w:ascii="Tahoma" w:hAnsi="Tahoma" w:cs="Tahoma"/>
          <w:sz w:val="20"/>
          <w:u w:val="none"/>
        </w:rPr>
      </w:pPr>
      <w:r w:rsidRPr="00F576F1">
        <w:rPr>
          <w:rFonts w:ascii="Tahoma" w:hAnsi="Tahoma" w:cs="Tahoma"/>
          <w:sz w:val="20"/>
          <w:u w:val="none"/>
        </w:rPr>
        <w:t>SPOSÓB PŁATNOŚCI SKŁADKI:</w:t>
      </w:r>
    </w:p>
    <w:p w:rsidR="009F7224" w:rsidRPr="008D5936" w:rsidRDefault="009F7224" w:rsidP="009F7224">
      <w:pPr>
        <w:pStyle w:val="WW-Tekstpodstawowy3"/>
        <w:rPr>
          <w:rFonts w:ascii="Tahoma" w:hAnsi="Tahoma" w:cs="Tahoma"/>
          <w:sz w:val="20"/>
        </w:rPr>
      </w:pPr>
    </w:p>
    <w:p w:rsidR="009F7224" w:rsidRPr="008D5936" w:rsidRDefault="009F7224" w:rsidP="009F7224">
      <w:pPr>
        <w:pStyle w:val="WW-Tekstpodstawowy3"/>
        <w:rPr>
          <w:rFonts w:ascii="Tahoma" w:hAnsi="Tahoma" w:cs="Tahoma"/>
          <w:sz w:val="20"/>
        </w:rPr>
      </w:pPr>
      <w:r w:rsidRPr="008D5936">
        <w:rPr>
          <w:rFonts w:ascii="Tahoma" w:hAnsi="Tahoma" w:cs="Tahoma"/>
          <w:sz w:val="20"/>
        </w:rPr>
        <w:t>Część I Zamówienia</w:t>
      </w:r>
    </w:p>
    <w:p w:rsidR="009F7224" w:rsidRPr="008D5936" w:rsidRDefault="009F7224" w:rsidP="009F7224">
      <w:pPr>
        <w:pStyle w:val="WW-Tekstpodstawowy3"/>
        <w:rPr>
          <w:rFonts w:ascii="Tahoma" w:hAnsi="Tahoma" w:cs="Tahoma"/>
          <w:sz w:val="20"/>
          <w:u w:val="none"/>
        </w:rPr>
      </w:pPr>
    </w:p>
    <w:p w:rsidR="009F7224" w:rsidRPr="008D5936" w:rsidRDefault="009F7224" w:rsidP="009F7224">
      <w:pPr>
        <w:pStyle w:val="WW-Tekstpodstawowy3"/>
        <w:rPr>
          <w:rFonts w:ascii="Tahoma" w:hAnsi="Tahoma" w:cs="Tahoma"/>
          <w:i/>
          <w:sz w:val="20"/>
          <w:u w:val="none"/>
        </w:rPr>
      </w:pPr>
      <w:r w:rsidRPr="008D5936">
        <w:rPr>
          <w:rFonts w:ascii="Tahoma" w:hAnsi="Tahoma" w:cs="Tahoma"/>
          <w:i/>
          <w:sz w:val="20"/>
          <w:u w:val="none"/>
        </w:rPr>
        <w:t>I rok ubezpieczenia</w:t>
      </w:r>
    </w:p>
    <w:p w:rsidR="009F7224" w:rsidRPr="008D5936" w:rsidRDefault="009F7224" w:rsidP="009F7224">
      <w:pPr>
        <w:pStyle w:val="WW-Tekstpodstawowy3"/>
        <w:rPr>
          <w:rFonts w:ascii="Tahoma" w:hAnsi="Tahoma" w:cs="Tahoma"/>
          <w:b w:val="0"/>
          <w:sz w:val="20"/>
          <w:u w:val="none"/>
        </w:rPr>
      </w:pPr>
      <w:r w:rsidRPr="008D5936">
        <w:rPr>
          <w:rFonts w:ascii="Tahoma" w:hAnsi="Tahoma" w:cs="Tahoma"/>
          <w:b w:val="0"/>
          <w:sz w:val="20"/>
          <w:u w:val="none"/>
        </w:rPr>
        <w:t>I rata płatna do dnia 20.10.2015r.</w:t>
      </w:r>
    </w:p>
    <w:p w:rsidR="009F7224" w:rsidRPr="008D5936" w:rsidRDefault="009F7224" w:rsidP="009F7224">
      <w:pPr>
        <w:pStyle w:val="WW-Tekstpodstawowy3"/>
        <w:rPr>
          <w:rFonts w:ascii="Tahoma" w:hAnsi="Tahoma" w:cs="Tahoma"/>
          <w:b w:val="0"/>
          <w:sz w:val="20"/>
          <w:u w:val="none"/>
        </w:rPr>
      </w:pPr>
      <w:r w:rsidRPr="008D5936">
        <w:rPr>
          <w:rFonts w:ascii="Tahoma" w:hAnsi="Tahoma" w:cs="Tahoma"/>
          <w:b w:val="0"/>
          <w:sz w:val="20"/>
          <w:u w:val="none"/>
        </w:rPr>
        <w:t>II rata płatna do dnia 31.03.2016r.</w:t>
      </w:r>
    </w:p>
    <w:p w:rsidR="009F7224" w:rsidRPr="008D5936" w:rsidRDefault="009F7224" w:rsidP="009F7224">
      <w:pPr>
        <w:pStyle w:val="WW-Tekstpodstawowy3"/>
        <w:rPr>
          <w:rFonts w:ascii="Tahoma" w:hAnsi="Tahoma" w:cs="Tahoma"/>
          <w:i/>
          <w:sz w:val="20"/>
          <w:u w:val="none"/>
        </w:rPr>
      </w:pPr>
    </w:p>
    <w:p w:rsidR="009F7224" w:rsidRPr="008D5936" w:rsidRDefault="009F7224" w:rsidP="009F7224">
      <w:pPr>
        <w:pStyle w:val="WW-Tekstpodstawowy3"/>
        <w:rPr>
          <w:rFonts w:ascii="Tahoma" w:hAnsi="Tahoma" w:cs="Tahoma"/>
          <w:i/>
          <w:sz w:val="20"/>
          <w:u w:val="none"/>
        </w:rPr>
      </w:pPr>
      <w:r w:rsidRPr="008D5936">
        <w:rPr>
          <w:rFonts w:ascii="Tahoma" w:hAnsi="Tahoma" w:cs="Tahoma"/>
          <w:i/>
          <w:sz w:val="20"/>
          <w:u w:val="none"/>
        </w:rPr>
        <w:t>II rok ubezpieczenia</w:t>
      </w:r>
    </w:p>
    <w:p w:rsidR="009F7224" w:rsidRPr="008D5936" w:rsidRDefault="009F7224" w:rsidP="009F7224">
      <w:pPr>
        <w:pStyle w:val="WW-Tekstpodstawowy3"/>
        <w:rPr>
          <w:rFonts w:ascii="Tahoma" w:hAnsi="Tahoma" w:cs="Tahoma"/>
          <w:b w:val="0"/>
          <w:sz w:val="20"/>
          <w:u w:val="none"/>
        </w:rPr>
      </w:pPr>
      <w:r w:rsidRPr="008D5936">
        <w:rPr>
          <w:rFonts w:ascii="Tahoma" w:hAnsi="Tahoma" w:cs="Tahoma"/>
          <w:b w:val="0"/>
          <w:sz w:val="20"/>
          <w:u w:val="none"/>
        </w:rPr>
        <w:t>I rata płatna do dnia 20.10.2016r.</w:t>
      </w:r>
    </w:p>
    <w:p w:rsidR="009F7224" w:rsidRPr="008D5936" w:rsidRDefault="009F7224" w:rsidP="009F7224">
      <w:pPr>
        <w:pStyle w:val="WW-Tekstpodstawowy3"/>
        <w:rPr>
          <w:rFonts w:ascii="Tahoma" w:hAnsi="Tahoma" w:cs="Tahoma"/>
          <w:b w:val="0"/>
          <w:sz w:val="20"/>
          <w:u w:val="none"/>
        </w:rPr>
      </w:pPr>
      <w:r w:rsidRPr="008D5936">
        <w:rPr>
          <w:rFonts w:ascii="Tahoma" w:hAnsi="Tahoma" w:cs="Tahoma"/>
          <w:b w:val="0"/>
          <w:sz w:val="20"/>
          <w:u w:val="none"/>
        </w:rPr>
        <w:t>II rata płatna do dnia 31.03.2017r.</w:t>
      </w:r>
    </w:p>
    <w:p w:rsidR="009F7224" w:rsidRPr="008D5936" w:rsidRDefault="009F7224" w:rsidP="009F7224">
      <w:pPr>
        <w:pStyle w:val="WW-Tekstpodstawowy3"/>
        <w:rPr>
          <w:rFonts w:ascii="Tahoma" w:hAnsi="Tahoma" w:cs="Tahoma"/>
          <w:sz w:val="20"/>
          <w:u w:val="none"/>
        </w:rPr>
      </w:pPr>
    </w:p>
    <w:p w:rsidR="009F7224" w:rsidRPr="008D5936" w:rsidRDefault="009F7224" w:rsidP="009F7224">
      <w:pPr>
        <w:pStyle w:val="WW-Tekstpodstawowy3"/>
        <w:rPr>
          <w:rFonts w:ascii="Tahoma" w:hAnsi="Tahoma" w:cs="Tahoma"/>
          <w:i/>
          <w:sz w:val="20"/>
          <w:u w:val="none"/>
        </w:rPr>
      </w:pPr>
      <w:r w:rsidRPr="008D5936">
        <w:rPr>
          <w:rFonts w:ascii="Tahoma" w:hAnsi="Tahoma" w:cs="Tahoma"/>
          <w:i/>
          <w:sz w:val="20"/>
          <w:u w:val="none"/>
        </w:rPr>
        <w:t>III rok ubezpieczenia</w:t>
      </w:r>
    </w:p>
    <w:p w:rsidR="009F7224" w:rsidRPr="008D5936" w:rsidRDefault="009F7224" w:rsidP="009F7224">
      <w:pPr>
        <w:pStyle w:val="WW-Tekstpodstawowy3"/>
        <w:rPr>
          <w:rFonts w:ascii="Tahoma" w:hAnsi="Tahoma" w:cs="Tahoma"/>
          <w:b w:val="0"/>
          <w:sz w:val="20"/>
          <w:u w:val="none"/>
        </w:rPr>
      </w:pPr>
      <w:r w:rsidRPr="008D5936">
        <w:rPr>
          <w:rFonts w:ascii="Tahoma" w:hAnsi="Tahoma" w:cs="Tahoma"/>
          <w:b w:val="0"/>
          <w:sz w:val="20"/>
          <w:u w:val="none"/>
        </w:rPr>
        <w:t>I rata płatna do dnia 20.10.2017r.</w:t>
      </w:r>
    </w:p>
    <w:p w:rsidR="009F7224" w:rsidRPr="008D5936" w:rsidRDefault="009F7224" w:rsidP="009F7224">
      <w:pPr>
        <w:pStyle w:val="WW-Tekstpodstawowy3"/>
        <w:rPr>
          <w:rFonts w:ascii="Tahoma" w:hAnsi="Tahoma" w:cs="Tahoma"/>
          <w:b w:val="0"/>
          <w:sz w:val="20"/>
          <w:u w:val="none"/>
        </w:rPr>
      </w:pPr>
      <w:r w:rsidRPr="008D5936">
        <w:rPr>
          <w:rFonts w:ascii="Tahoma" w:hAnsi="Tahoma" w:cs="Tahoma"/>
          <w:b w:val="0"/>
          <w:sz w:val="20"/>
          <w:u w:val="none"/>
        </w:rPr>
        <w:t>II rata płatna do dnia 31.03.2018r.</w:t>
      </w:r>
    </w:p>
    <w:p w:rsidR="009F7224" w:rsidRPr="008D5936" w:rsidRDefault="009F7224" w:rsidP="009F7224">
      <w:pPr>
        <w:pStyle w:val="WW-Tekstpodstawowy3"/>
        <w:rPr>
          <w:rFonts w:ascii="Tahoma" w:hAnsi="Tahoma" w:cs="Tahoma"/>
          <w:sz w:val="20"/>
        </w:rPr>
      </w:pPr>
    </w:p>
    <w:p w:rsidR="009F7224" w:rsidRPr="008D5936" w:rsidRDefault="009F7224" w:rsidP="009F7224">
      <w:pPr>
        <w:pStyle w:val="WW-Tekstpodstawowy3"/>
        <w:rPr>
          <w:rFonts w:ascii="Tahoma" w:hAnsi="Tahoma" w:cs="Tahoma"/>
          <w:sz w:val="20"/>
        </w:rPr>
      </w:pPr>
      <w:r w:rsidRPr="008D5936">
        <w:rPr>
          <w:rFonts w:ascii="Tahoma" w:hAnsi="Tahoma" w:cs="Tahoma"/>
          <w:sz w:val="20"/>
        </w:rPr>
        <w:lastRenderedPageBreak/>
        <w:t>Część II Zamówienia</w:t>
      </w:r>
    </w:p>
    <w:p w:rsidR="009F7224" w:rsidRPr="008D5936" w:rsidRDefault="009F7224" w:rsidP="009F7224">
      <w:pPr>
        <w:pStyle w:val="WW-Tekstpodstawowy3"/>
        <w:rPr>
          <w:rFonts w:ascii="Tahoma" w:hAnsi="Tahoma" w:cs="Tahoma"/>
          <w:sz w:val="20"/>
          <w:u w:val="none"/>
        </w:rPr>
      </w:pPr>
    </w:p>
    <w:p w:rsidR="009F7224" w:rsidRDefault="009F7224" w:rsidP="009F7224">
      <w:pPr>
        <w:pStyle w:val="WW-Tekstpodstawowy3"/>
        <w:tabs>
          <w:tab w:val="left" w:pos="1560"/>
        </w:tabs>
        <w:rPr>
          <w:rFonts w:ascii="Tahoma" w:hAnsi="Tahoma" w:cs="Tahoma"/>
          <w:b w:val="0"/>
          <w:sz w:val="20"/>
          <w:u w:val="none"/>
        </w:rPr>
      </w:pPr>
      <w:r w:rsidRPr="008D5936">
        <w:rPr>
          <w:rFonts w:ascii="Tahoma" w:hAnsi="Tahoma" w:cs="Tahoma"/>
          <w:b w:val="0"/>
          <w:sz w:val="20"/>
          <w:u w:val="none"/>
        </w:rPr>
        <w:t xml:space="preserve">Składka płatna za każdy okres ubezpieczenia jednorazowo, indywidualnie dla każdej polisy w terminie 14 dni od początku okresu ubezpieczenia określonego na polisach. </w:t>
      </w:r>
    </w:p>
    <w:p w:rsidR="009F7224" w:rsidRPr="008D5936" w:rsidRDefault="009F7224" w:rsidP="009F7224">
      <w:pPr>
        <w:pStyle w:val="WW-Tekstpodstawowy3"/>
        <w:tabs>
          <w:tab w:val="left" w:pos="1560"/>
        </w:tabs>
        <w:rPr>
          <w:rFonts w:ascii="Tahoma" w:hAnsi="Tahoma" w:cs="Tahoma"/>
          <w:b w:val="0"/>
          <w:sz w:val="20"/>
          <w:u w:val="none"/>
        </w:rPr>
      </w:pPr>
    </w:p>
    <w:p w:rsidR="009F7224" w:rsidRPr="00CC0F3A" w:rsidRDefault="009F7224" w:rsidP="009F7224">
      <w:pPr>
        <w:rPr>
          <w:lang/>
        </w:rPr>
      </w:pPr>
    </w:p>
    <w:p w:rsidR="009F7224" w:rsidRPr="001F6908" w:rsidRDefault="009F7224" w:rsidP="009F7224">
      <w:pPr>
        <w:pStyle w:val="Nagwek2"/>
        <w:ind w:left="284" w:hanging="284"/>
        <w:jc w:val="center"/>
        <w:rPr>
          <w:rFonts w:ascii="Tahoma" w:hAnsi="Tahoma" w:cs="Tahoma"/>
          <w:sz w:val="22"/>
          <w:szCs w:val="22"/>
        </w:rPr>
      </w:pPr>
      <w:r>
        <w:rPr>
          <w:rFonts w:ascii="Tahoma" w:hAnsi="Tahoma" w:cs="Tahoma"/>
          <w:sz w:val="22"/>
          <w:szCs w:val="22"/>
          <w:lang w:val="pl-PL"/>
        </w:rPr>
        <w:t>I</w:t>
      </w:r>
      <w:proofErr w:type="spellStart"/>
      <w:r w:rsidRPr="001F6908">
        <w:rPr>
          <w:rFonts w:ascii="Tahoma" w:hAnsi="Tahoma" w:cs="Tahoma"/>
          <w:sz w:val="22"/>
          <w:szCs w:val="22"/>
        </w:rPr>
        <w:t>I</w:t>
      </w:r>
      <w:proofErr w:type="spellEnd"/>
      <w:r w:rsidRPr="001F6908">
        <w:rPr>
          <w:rFonts w:ascii="Tahoma" w:hAnsi="Tahoma" w:cs="Tahoma"/>
          <w:sz w:val="22"/>
          <w:szCs w:val="22"/>
        </w:rPr>
        <w:t>. KLAUZULE DODATKOWE ROZSZERZAJĄCE ZAKRES OCHRONY</w:t>
      </w:r>
    </w:p>
    <w:p w:rsidR="009F7224" w:rsidRPr="008D5936" w:rsidRDefault="009F7224" w:rsidP="009F7224">
      <w:pPr>
        <w:pStyle w:val="WW-Tekstpodstawowy3"/>
        <w:rPr>
          <w:rFonts w:ascii="Tahoma" w:hAnsi="Tahoma" w:cs="Tahoma"/>
          <w:sz w:val="20"/>
        </w:rPr>
      </w:pPr>
    </w:p>
    <w:p w:rsidR="009F7224" w:rsidRPr="001C6CEB" w:rsidRDefault="009F7224" w:rsidP="009F7224">
      <w:pPr>
        <w:pStyle w:val="WW-Tekstpodstawowy3"/>
        <w:rPr>
          <w:rFonts w:ascii="Tahoma" w:hAnsi="Tahoma" w:cs="Tahoma"/>
          <w:sz w:val="20"/>
        </w:rPr>
      </w:pPr>
      <w:r w:rsidRPr="008D5936">
        <w:rPr>
          <w:rFonts w:ascii="Tahoma" w:hAnsi="Tahoma" w:cs="Tahoma"/>
          <w:sz w:val="20"/>
        </w:rPr>
        <w:t>Część I Zamówienia</w:t>
      </w:r>
    </w:p>
    <w:p w:rsidR="009F7224" w:rsidRDefault="009F7224" w:rsidP="009F7224">
      <w:pPr>
        <w:rPr>
          <w:rFonts w:ascii="Tahoma" w:hAnsi="Tahoma" w:cs="Tahoma"/>
          <w:sz w:val="22"/>
          <w:szCs w:val="22"/>
        </w:rPr>
      </w:pPr>
    </w:p>
    <w:p w:rsidR="009F7224" w:rsidRPr="00F576F1" w:rsidRDefault="009F7224" w:rsidP="009F7224">
      <w:pPr>
        <w:jc w:val="center"/>
        <w:rPr>
          <w:rFonts w:ascii="Tahoma" w:hAnsi="Tahoma" w:cs="Tahoma"/>
          <w:b/>
          <w:u w:val="single"/>
        </w:rPr>
      </w:pPr>
      <w:r w:rsidRPr="00F576F1">
        <w:rPr>
          <w:rFonts w:ascii="Tahoma" w:hAnsi="Tahoma" w:cs="Tahoma"/>
          <w:b/>
          <w:u w:val="single"/>
        </w:rPr>
        <w:t>KLAUZULE OBLIGATORYJNIE WŁĄCZONE DO ZAKRESU UBEZPIECZENIA</w:t>
      </w:r>
    </w:p>
    <w:p w:rsidR="009F7224" w:rsidRPr="00662139" w:rsidRDefault="009F7224" w:rsidP="009F7224">
      <w:pPr>
        <w:pStyle w:val="WW-Tekstpodstawowywcity2"/>
        <w:numPr>
          <w:ilvl w:val="0"/>
          <w:numId w:val="3"/>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w:t>
      </w:r>
      <w:r>
        <w:rPr>
          <w:rFonts w:ascii="Tahoma" w:hAnsi="Tahoma" w:cs="Tahoma"/>
          <w:sz w:val="20"/>
        </w:rPr>
        <w:t>Gminie Papowo Biskupie</w:t>
      </w:r>
      <w:r w:rsidRPr="005A61B7">
        <w:rPr>
          <w:rFonts w:ascii="Tahoma" w:hAnsi="Tahoma" w:cs="Tahoma"/>
          <w:sz w:val="20"/>
        </w:rPr>
        <w:t xml:space="preserve"> wyłącznie Wójt</w:t>
      </w:r>
      <w:r>
        <w:rPr>
          <w:rFonts w:ascii="Tahoma" w:hAnsi="Tahoma" w:cs="Tahoma"/>
          <w:sz w:val="20"/>
        </w:rPr>
        <w:t>a Gminy</w:t>
      </w:r>
      <w:r w:rsidRPr="005A61B7">
        <w:rPr>
          <w:rFonts w:ascii="Tahoma" w:hAnsi="Tahoma" w:cs="Tahoma"/>
          <w:sz w:val="20"/>
        </w:rPr>
        <w:t>.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mienia od ognia i innych zdarzeń losowych oraz sprzętu elektronicznego od wszystkich ryzyk.</w:t>
      </w:r>
    </w:p>
    <w:p w:rsidR="009F7224" w:rsidRPr="005A61B7" w:rsidRDefault="009F7224" w:rsidP="009F7224">
      <w:pPr>
        <w:pStyle w:val="WW-Tekstpodstawowywcity2"/>
        <w:numPr>
          <w:ilvl w:val="0"/>
          <w:numId w:val="3"/>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 regresu nie ma zastosowania do podwykonawców, jeżeli przy wykonywaniu powierzonych czynności nie podlegali kierownictwu Ubezpieczającego/Ubezpieczonego. Dotyczy wszystkich ryzyk z wyjątkiem ubezpieczenia OC posiadaczy pojazdów mechanicznych.</w:t>
      </w:r>
    </w:p>
    <w:p w:rsidR="009F7224" w:rsidRPr="00050769" w:rsidRDefault="009F7224" w:rsidP="009F7224">
      <w:pPr>
        <w:pStyle w:val="WW-Tekstpodstawowywcity2"/>
        <w:numPr>
          <w:ilvl w:val="0"/>
          <w:numId w:val="3"/>
        </w:numPr>
        <w:tabs>
          <w:tab w:val="num" w:pos="851"/>
        </w:tabs>
        <w:spacing w:before="112" w:after="248"/>
        <w:ind w:left="851"/>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 xml:space="preserve">parametry prądu itp.). Przedstawiona definicja przepięcia będzie miała zastosowanie do każdej szkody, której przyczyną będą ww. zdarzenia, w tym do szkód powstałych w instalacji elektrycznej w budynku/budowli. Limit odpowiedzialności do kwoty </w:t>
      </w:r>
      <w:r>
        <w:rPr>
          <w:rFonts w:ascii="Tahoma" w:hAnsi="Tahoma" w:cs="Tahoma"/>
          <w:sz w:val="20"/>
        </w:rPr>
        <w:t xml:space="preserve">100 000,00 zł </w:t>
      </w:r>
      <w:r w:rsidRPr="005A61B7">
        <w:rPr>
          <w:rFonts w:ascii="Tahoma" w:hAnsi="Tahoma" w:cs="Tahoma"/>
          <w:sz w:val="20"/>
        </w:rPr>
        <w:t>na jedno i wszystkie zdarzenia w rocznym okresie ubezpieczenia. Dotyczy</w:t>
      </w:r>
      <w:r w:rsidRPr="00050769">
        <w:rPr>
          <w:rFonts w:ascii="Tahoma" w:hAnsi="Tahoma" w:cs="Tahoma"/>
          <w:sz w:val="20"/>
        </w:rPr>
        <w:t xml:space="preserve"> ubezpieczenia mienia od ognia i innych zdarzeń losowych oraz ubezpieczenia sprzętu elektronicznego od wszystkich ryzyk. </w:t>
      </w:r>
      <w:r w:rsidRPr="00050769">
        <w:rPr>
          <w:rFonts w:ascii="Tahoma" w:eastAsia="Verdana,Italic" w:hAnsi="Tahoma" w:cs="Tahoma"/>
          <w:i/>
          <w:iCs/>
          <w:color w:val="000000"/>
          <w:sz w:val="20"/>
        </w:rPr>
        <w:t>Zastosowane limity odpowiedzialności nie mają zastosowania do ryzyk, które w myśl zapisów OWU nie są limitowane.</w:t>
      </w:r>
    </w:p>
    <w:p w:rsidR="009F7224" w:rsidRPr="00F576F1" w:rsidRDefault="009F7224" w:rsidP="009F7224">
      <w:pPr>
        <w:pStyle w:val="WW-Tekstpodstawowywcity2"/>
        <w:numPr>
          <w:ilvl w:val="0"/>
          <w:numId w:val="3"/>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ryzyk</w:t>
      </w:r>
      <w:r>
        <w:rPr>
          <w:rFonts w:ascii="Tahoma" w:hAnsi="Tahoma" w:cs="Tahoma"/>
          <w:sz w:val="20"/>
        </w:rPr>
        <w:t>.</w:t>
      </w:r>
    </w:p>
    <w:p w:rsidR="009F7224" w:rsidRPr="00F576F1" w:rsidRDefault="009F7224" w:rsidP="009F7224">
      <w:pPr>
        <w:pStyle w:val="WW-Tekstpodstawowywcity2"/>
        <w:numPr>
          <w:ilvl w:val="0"/>
          <w:numId w:val="3"/>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w:t>
      </w:r>
      <w:r w:rsidRPr="00F576F1">
        <w:rPr>
          <w:rFonts w:ascii="Tahoma" w:hAnsi="Tahoma" w:cs="Tahoma"/>
          <w:sz w:val="20"/>
        </w:rPr>
        <w:lastRenderedPageBreak/>
        <w:t>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rsidR="009F7224" w:rsidRPr="00FE18F5" w:rsidRDefault="009F7224" w:rsidP="009F7224">
      <w:pPr>
        <w:pStyle w:val="WW-Tekstpodstawowywcity2"/>
        <w:numPr>
          <w:ilvl w:val="0"/>
          <w:numId w:val="3"/>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rozstrzygania sporów – </w:t>
      </w:r>
      <w:r w:rsidRPr="00F576F1">
        <w:rPr>
          <w:rFonts w:ascii="Tahoma" w:hAnsi="Tahoma" w:cs="Tahoma"/>
          <w:sz w:val="20"/>
        </w:rPr>
        <w:t xml:space="preserve">spory wynikające z umów ubezpieczenia rozpatrują sądy właściwe dla siedziby ubezpieczającego. Dotyczy wszystkich ryzyk. </w:t>
      </w:r>
    </w:p>
    <w:p w:rsidR="009F7224" w:rsidRPr="00F576F1" w:rsidRDefault="009F7224" w:rsidP="009F7224">
      <w:pPr>
        <w:pStyle w:val="WW-Tekstpodstawowywcity2"/>
        <w:tabs>
          <w:tab w:val="num" w:pos="1070"/>
        </w:tabs>
        <w:spacing w:before="112" w:after="248"/>
        <w:ind w:left="851" w:firstLine="0"/>
        <w:rPr>
          <w:rFonts w:ascii="Tahoma" w:hAnsi="Tahoma" w:cs="Tahoma"/>
          <w:b/>
          <w:i/>
          <w:sz w:val="20"/>
        </w:rPr>
      </w:pPr>
    </w:p>
    <w:p w:rsidR="009F7224" w:rsidRPr="005A61B7" w:rsidRDefault="009F7224" w:rsidP="009F7224">
      <w:pPr>
        <w:pStyle w:val="WW-Tekstpodstawowywcity2"/>
        <w:numPr>
          <w:ilvl w:val="0"/>
          <w:numId w:val="3"/>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w:t>
      </w:r>
      <w:proofErr w:type="spellStart"/>
      <w:r w:rsidRPr="005A61B7">
        <w:rPr>
          <w:rFonts w:ascii="Tahoma" w:hAnsi="Tahoma" w:cs="Tahoma"/>
          <w:sz w:val="20"/>
        </w:rPr>
        <w:t>niedoubezpieczenie</w:t>
      </w:r>
      <w:proofErr w:type="spellEnd"/>
      <w:r w:rsidRPr="005A61B7">
        <w:rPr>
          <w:rFonts w:ascii="Tahoma" w:hAnsi="Tahoma" w:cs="Tahoma"/>
          <w:sz w:val="20"/>
        </w:rPr>
        <w:t>). Klauzula dotyczy ubezpieczenia sprzętu elektronicznego od wszystkich ryzyk.</w:t>
      </w:r>
    </w:p>
    <w:p w:rsidR="009F7224" w:rsidRPr="001A7F73" w:rsidRDefault="009F7224" w:rsidP="009F7224">
      <w:pPr>
        <w:pStyle w:val="WW-Tekstpodstawowywcity2"/>
        <w:numPr>
          <w:ilvl w:val="0"/>
          <w:numId w:val="3"/>
        </w:numPr>
        <w:tabs>
          <w:tab w:val="num" w:pos="851"/>
        </w:tabs>
        <w:spacing w:before="112" w:after="248"/>
        <w:ind w:left="851"/>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w:t>
      </w:r>
      <w:proofErr w:type="spellStart"/>
      <w:r w:rsidRPr="001A7F73">
        <w:rPr>
          <w:rFonts w:ascii="Tahoma" w:hAnsi="Tahoma" w:cs="Tahoma"/>
          <w:sz w:val="20"/>
        </w:rPr>
        <w:t>doubezpieczenie</w:t>
      </w:r>
      <w:proofErr w:type="spellEnd"/>
      <w:r w:rsidRPr="001A7F73">
        <w:rPr>
          <w:rFonts w:ascii="Tahoma" w:hAnsi="Tahoma" w:cs="Tahoma"/>
          <w:sz w:val="20"/>
        </w:rPr>
        <w:t>.</w:t>
      </w:r>
    </w:p>
    <w:p w:rsidR="009F7224" w:rsidRPr="001A7F73" w:rsidRDefault="009F7224" w:rsidP="009F7224">
      <w:pPr>
        <w:pStyle w:val="WW-Tekstpodstawowywcity2"/>
        <w:numPr>
          <w:ilvl w:val="0"/>
          <w:numId w:val="3"/>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lastRenderedPageBreak/>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Klauzula dotyczy </w:t>
      </w:r>
      <w:r w:rsidRPr="001A7F73">
        <w:rPr>
          <w:rFonts w:ascii="Tahoma" w:hAnsi="Tahoma" w:cs="Tahoma"/>
          <w:color w:val="000000"/>
          <w:sz w:val="20"/>
        </w:rPr>
        <w:t>ubezpieczenia mienia od ognia i innych zdarzeń losowyc</w:t>
      </w:r>
      <w:r w:rsidRPr="00C32C73">
        <w:rPr>
          <w:rFonts w:ascii="Tahoma" w:hAnsi="Tahoma" w:cs="Tahoma"/>
          <w:color w:val="000000"/>
          <w:sz w:val="20"/>
        </w:rPr>
        <w:t>h</w:t>
      </w:r>
      <w:r w:rsidRPr="00C32C73">
        <w:rPr>
          <w:rFonts w:ascii="Tahoma" w:hAnsi="Tahoma" w:cs="Tahoma"/>
          <w:sz w:val="20"/>
        </w:rPr>
        <w:t>.</w:t>
      </w:r>
      <w:r w:rsidRPr="001A7F73">
        <w:rPr>
          <w:rFonts w:ascii="Tahoma" w:hAnsi="Tahoma" w:cs="Tahoma"/>
          <w:color w:val="FF0000"/>
          <w:sz w:val="20"/>
        </w:rPr>
        <w:t xml:space="preserve"> </w:t>
      </w:r>
      <w:r w:rsidRPr="001A7F73">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w:t>
      </w:r>
      <w:r w:rsidRPr="001A7F73">
        <w:rPr>
          <w:rFonts w:ascii="Tahoma" w:hAnsi="Tahoma" w:cs="Tahoma"/>
          <w:sz w:val="20"/>
        </w:rPr>
        <w:br/>
        <w:t xml:space="preserve">o </w:t>
      </w:r>
      <w:proofErr w:type="spellStart"/>
      <w:r w:rsidRPr="001A7F73">
        <w:rPr>
          <w:rFonts w:ascii="Tahoma" w:hAnsi="Tahoma" w:cs="Tahoma"/>
          <w:sz w:val="20"/>
        </w:rPr>
        <w:t>doubezpieczenie</w:t>
      </w:r>
      <w:proofErr w:type="spellEnd"/>
      <w:r w:rsidRPr="001A7F73">
        <w:rPr>
          <w:rFonts w:ascii="Tahoma" w:hAnsi="Tahoma" w:cs="Tahoma"/>
          <w:sz w:val="20"/>
        </w:rPr>
        <w:t>.</w:t>
      </w:r>
    </w:p>
    <w:p w:rsidR="009F7224" w:rsidRPr="007D5104" w:rsidRDefault="009F7224" w:rsidP="009F7224">
      <w:pPr>
        <w:pStyle w:val="WW-Tekstpodstawowywcity2"/>
        <w:numPr>
          <w:ilvl w:val="0"/>
          <w:numId w:val="3"/>
        </w:numPr>
        <w:tabs>
          <w:tab w:val="num" w:pos="786"/>
          <w:tab w:val="num" w:pos="851"/>
          <w:tab w:val="num" w:pos="1212"/>
        </w:tabs>
        <w:spacing w:before="112" w:after="248"/>
        <w:ind w:left="851"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Pr="007D5104">
        <w:rPr>
          <w:rFonts w:ascii="Tahoma" w:hAnsi="Tahoma" w:cs="Tahoma"/>
          <w:sz w:val="20"/>
        </w:rPr>
        <w:t xml:space="preserve">W przypadku nie odtwarzania środka trwałego wypłata odszkodowania nastąpi na podstawie protokołu szkody i kosztorysu do wysokości sumy ubezpieczenia danego środka trwałego. Odszkodowanie wypłacane jest w pełnej wysokości </w:t>
      </w:r>
      <w:r w:rsidRPr="007D5104">
        <w:rPr>
          <w:rFonts w:ascii="Tahoma" w:hAnsi="Tahoma" w:cs="Tahoma"/>
          <w:sz w:val="20"/>
          <w:lang w:eastAsia="ar-SA"/>
        </w:rPr>
        <w:t xml:space="preserve">obejmującej koszt naprawy, wymiany, nabycia lub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rsidR="009F7224" w:rsidRPr="007D5104" w:rsidRDefault="009F7224" w:rsidP="009F7224">
      <w:pPr>
        <w:pStyle w:val="WW-Tekstpodstawowywcity2"/>
        <w:numPr>
          <w:ilvl w:val="0"/>
          <w:numId w:val="3"/>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w:t>
      </w:r>
      <w:r w:rsidRPr="007D5104">
        <w:rPr>
          <w:rFonts w:ascii="Tahoma" w:hAnsi="Tahoma" w:cs="Tahoma"/>
          <w:sz w:val="20"/>
        </w:rPr>
        <w:lastRenderedPageBreak/>
        <w:t>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jednostki, ubezpieczony po zgłoszeniu szkody może przystąpić do samodzielnej likwidacji szkody na powyższych zasadach jedynie w przypadku, gdy ubezpieczyciel nie dokona oględzin przedmiotu szkody w ciągu 3 dni roboczych od daty otrzymania zgłoszenia szkody. Dotyczy ubezpieczenia mienia od ognia i innych zdarzeń losowych, ubezpieczenia sprzętu elektronicznego od wszystkich ryzyk</w:t>
      </w:r>
      <w:r>
        <w:rPr>
          <w:rFonts w:ascii="Tahoma" w:hAnsi="Tahoma" w:cs="Tahoma"/>
          <w:sz w:val="20"/>
        </w:rPr>
        <w:t>.</w:t>
      </w:r>
    </w:p>
    <w:p w:rsidR="009F7224" w:rsidRPr="007D5104" w:rsidRDefault="009F7224" w:rsidP="009F7224">
      <w:pPr>
        <w:pStyle w:val="WW-Tekstpodstawowywcity2"/>
        <w:numPr>
          <w:ilvl w:val="0"/>
          <w:numId w:val="3"/>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wszystkich ryzyk.</w:t>
      </w:r>
    </w:p>
    <w:p w:rsidR="009F7224" w:rsidRPr="007D5104" w:rsidRDefault="009F7224" w:rsidP="009F7224">
      <w:pPr>
        <w:pStyle w:val="WW-Tekstpodstawowywcity2"/>
        <w:numPr>
          <w:ilvl w:val="0"/>
          <w:numId w:val="3"/>
        </w:numPr>
        <w:tabs>
          <w:tab w:val="num" w:pos="786"/>
          <w:tab w:val="num" w:pos="851"/>
        </w:tabs>
        <w:spacing w:before="112" w:after="248"/>
        <w:ind w:left="851" w:hanging="425"/>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postanowień OWU i innych postanowień umowy ubezpieczenia ustala się, że do sumy ubezpieczenia zostaje </w:t>
      </w:r>
      <w:r w:rsidRPr="001A7F73">
        <w:rPr>
          <w:rFonts w:ascii="Tahoma" w:hAnsi="Tahoma" w:cs="Tahoma"/>
          <w:sz w:val="20"/>
        </w:rPr>
        <w:t xml:space="preserve">włączona kwota przezornej sumy ubezpieczenia, przez którą strony rozumieją </w:t>
      </w:r>
      <w:r w:rsidRPr="00C32C73">
        <w:rPr>
          <w:rFonts w:ascii="Tahoma" w:hAnsi="Tahoma" w:cs="Tahoma"/>
          <w:sz w:val="20"/>
        </w:rPr>
        <w:t>kwotę w wysokości 500 000,00 zł, która</w:t>
      </w:r>
      <w:r w:rsidRPr="001A7F73">
        <w:rPr>
          <w:rFonts w:ascii="Tahoma" w:hAnsi="Tahoma" w:cs="Tahoma"/>
          <w:sz w:val="20"/>
        </w:rPr>
        <w:t xml:space="preserve"> w przypadku szkody służyć będzie do wyrównania ewentualnego </w:t>
      </w:r>
      <w:proofErr w:type="spellStart"/>
      <w:r w:rsidRPr="001A7F73">
        <w:rPr>
          <w:rFonts w:ascii="Tahoma" w:hAnsi="Tahoma" w:cs="Tahoma"/>
          <w:sz w:val="20"/>
        </w:rPr>
        <w:t>niedoubezpieczenia</w:t>
      </w:r>
      <w:proofErr w:type="spellEnd"/>
      <w:r w:rsidRPr="001A7F73">
        <w:rPr>
          <w:rFonts w:ascii="Tahoma" w:hAnsi="Tahoma" w:cs="Tahoma"/>
          <w:sz w:val="20"/>
        </w:rPr>
        <w:t xml:space="preserve">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ryzyk.</w:t>
      </w:r>
    </w:p>
    <w:p w:rsidR="009F7224" w:rsidRDefault="009F7224" w:rsidP="009F7224">
      <w:pPr>
        <w:pStyle w:val="WW-Tekstpodstawowywcity2"/>
        <w:numPr>
          <w:ilvl w:val="0"/>
          <w:numId w:val="3"/>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rsidR="009F7224" w:rsidRDefault="009F7224" w:rsidP="009F7224">
      <w:pPr>
        <w:pStyle w:val="WW-Tekstpodstawowywcity2"/>
        <w:numPr>
          <w:ilvl w:val="0"/>
          <w:numId w:val="3"/>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akta, dokumenty urzędowe, umowy cywilnoprawne, wypisy z ksiąg wieczystych, dokumentacja przechowywana w archiwum, księgi rachunkowe</w:t>
      </w:r>
      <w:r>
        <w:rPr>
          <w:rFonts w:ascii="Tahoma" w:hAnsi="Tahoma" w:cs="Tahoma"/>
          <w:sz w:val="20"/>
        </w:rPr>
        <w:t xml:space="preserve">, faktury, </w:t>
      </w:r>
      <w:r w:rsidRPr="007D4D10">
        <w:rPr>
          <w:rFonts w:ascii="Tahoma" w:hAnsi="Tahoma" w:cs="Tahoma"/>
          <w:sz w:val="20"/>
        </w:rPr>
        <w:t>rachunki, dokumentacja</w:t>
      </w:r>
      <w:r w:rsidRPr="005429E3">
        <w:rPr>
          <w:rFonts w:ascii="Tahoma" w:hAnsi="Tahoma" w:cs="Tahoma"/>
          <w:sz w:val="20"/>
        </w:rPr>
        <w:t xml:space="preserve"> techniczna budynków, licencje, zezwolenia. W ramach niniejszej klauzuli ubezpieczyciel pokryje również koszty zabezpieczenia dokumentów </w:t>
      </w:r>
      <w:r w:rsidRPr="005A61B7">
        <w:rPr>
          <w:rFonts w:ascii="Tahoma" w:hAnsi="Tahoma" w:cs="Tahoma"/>
          <w:sz w:val="20"/>
        </w:rPr>
        <w:t xml:space="preserve">przed szkodą. Limit odpowiedzialności na pierwsze ryzyko: </w:t>
      </w:r>
      <w:r>
        <w:rPr>
          <w:rFonts w:ascii="Tahoma" w:hAnsi="Tahoma" w:cs="Tahoma"/>
          <w:sz w:val="20"/>
        </w:rPr>
        <w:t>50 000,00 zł</w:t>
      </w:r>
      <w:r w:rsidRPr="005A61B7">
        <w:rPr>
          <w:rFonts w:ascii="Tahoma" w:hAnsi="Tahoma" w:cs="Tahoma"/>
          <w:sz w:val="20"/>
        </w:rPr>
        <w:t xml:space="preserve"> na jedno i wszystkie zdarzenia w rocznym okresie</w:t>
      </w:r>
      <w:r w:rsidRPr="005429E3">
        <w:rPr>
          <w:rFonts w:ascii="Tahoma" w:hAnsi="Tahoma" w:cs="Tahoma"/>
          <w:sz w:val="20"/>
        </w:rPr>
        <w:t xml:space="preserve"> ubezpieczenia.</w:t>
      </w:r>
    </w:p>
    <w:p w:rsidR="009F7224" w:rsidRPr="00050769" w:rsidRDefault="009F7224" w:rsidP="009F7224">
      <w:pPr>
        <w:pStyle w:val="WW-Tekstpodstawowywcity2"/>
        <w:numPr>
          <w:ilvl w:val="0"/>
          <w:numId w:val="3"/>
        </w:numPr>
        <w:tabs>
          <w:tab w:val="num" w:pos="786"/>
          <w:tab w:val="num" w:pos="851"/>
        </w:tabs>
        <w:spacing w:before="112" w:after="248"/>
        <w:ind w:left="851" w:hanging="425"/>
        <w:rPr>
          <w:rFonts w:ascii="Tahoma" w:hAnsi="Tahoma" w:cs="Tahoma"/>
          <w:sz w:val="20"/>
        </w:rPr>
      </w:pPr>
      <w:r w:rsidRPr="00050769">
        <w:rPr>
          <w:rFonts w:ascii="Tahoma" w:hAnsi="Tahoma" w:cs="Tahoma"/>
          <w:b/>
          <w:sz w:val="20"/>
        </w:rPr>
        <w:lastRenderedPageBreak/>
        <w:t xml:space="preserve">Klauzula warunków i taryf - </w:t>
      </w:r>
      <w:r w:rsidRPr="00050769">
        <w:rPr>
          <w:rFonts w:ascii="Tahoma" w:hAnsi="Tahoma" w:cs="Tahoma"/>
          <w:sz w:val="20"/>
          <w:lang w:eastAsia="pl-PL"/>
        </w:rPr>
        <w:t xml:space="preserve">w przypadku </w:t>
      </w:r>
      <w:proofErr w:type="spellStart"/>
      <w:r w:rsidRPr="00050769">
        <w:rPr>
          <w:rFonts w:ascii="Tahoma" w:hAnsi="Tahoma" w:cs="Tahoma"/>
          <w:sz w:val="20"/>
          <w:lang w:eastAsia="pl-PL"/>
        </w:rPr>
        <w:t>doubezpieczania</w:t>
      </w:r>
      <w:proofErr w:type="spellEnd"/>
      <w:r w:rsidRPr="00050769">
        <w:rPr>
          <w:rFonts w:ascii="Tahoma" w:hAnsi="Tahoma" w:cs="Tahoma"/>
          <w:sz w:val="20"/>
          <w:lang w:eastAsia="pl-PL"/>
        </w:rPr>
        <w:t xml:space="preserve"> lub podwyższania sumy ubezpieczenia w okresie ubezpieczenia, zastosowanie będą miały warunki umowy oraz składki/stawki nie mniej korzystne niż obowiązujące w ofercie </w:t>
      </w:r>
      <w:r w:rsidRPr="007D5104">
        <w:rPr>
          <w:rFonts w:ascii="Tahoma" w:hAnsi="Tahoma" w:cs="Tahoma"/>
          <w:sz w:val="20"/>
          <w:lang w:eastAsia="pl-PL"/>
        </w:rPr>
        <w:t>Ubezpieczyciela.</w:t>
      </w:r>
      <w:r w:rsidRPr="007D5104">
        <w:rPr>
          <w:rFonts w:ascii="Tahoma" w:hAnsi="Tahoma" w:cs="Tahoma"/>
          <w:sz w:val="20"/>
        </w:rPr>
        <w:t xml:space="preserve"> Wszelkie zwroty składek wynikające ze zmniejszenia sum ubezpieczenia z tytułu sprzedaży lub likwidacji poszczególnych</w:t>
      </w:r>
      <w:r w:rsidRPr="00050769">
        <w:rPr>
          <w:rFonts w:ascii="Tahoma" w:hAnsi="Tahoma" w:cs="Tahoma"/>
          <w:sz w:val="20"/>
        </w:rPr>
        <w:t xml:space="preserve"> składników majątku w okresie ubezpieczenia oraz dopłaty składek z tytułu realizowanych </w:t>
      </w:r>
      <w:proofErr w:type="spellStart"/>
      <w:r w:rsidRPr="00050769">
        <w:rPr>
          <w:rFonts w:ascii="Tahoma" w:hAnsi="Tahoma" w:cs="Tahoma"/>
          <w:sz w:val="20"/>
        </w:rPr>
        <w:t>doubezpieczeń</w:t>
      </w:r>
      <w:proofErr w:type="spellEnd"/>
      <w:r w:rsidRPr="00050769">
        <w:rPr>
          <w:rFonts w:ascii="Tahoma" w:hAnsi="Tahoma" w:cs="Tahoma"/>
          <w:sz w:val="20"/>
        </w:rPr>
        <w:t xml:space="preserve"> będą wyliczane systemem pro rata za każdy dzień udzielonej ochrony. Dotyczy wszystkich ryzyk.</w:t>
      </w:r>
    </w:p>
    <w:p w:rsidR="009F7224" w:rsidRPr="001A7F73" w:rsidRDefault="009F7224" w:rsidP="009F7224">
      <w:pPr>
        <w:pStyle w:val="WW-Tekstpodstawowywcity2"/>
        <w:numPr>
          <w:ilvl w:val="0"/>
          <w:numId w:val="3"/>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w:t>
      </w:r>
      <w:r>
        <w:rPr>
          <w:rFonts w:ascii="Tahoma" w:hAnsi="Tahoma" w:cs="Tahoma"/>
          <w:color w:val="262626"/>
          <w:sz w:val="20"/>
        </w:rPr>
        <w:t>100 000,00 zł</w:t>
      </w:r>
      <w:r w:rsidRPr="005A61B7">
        <w:rPr>
          <w:rFonts w:ascii="Tahoma" w:hAnsi="Tahoma" w:cs="Tahoma"/>
          <w:color w:val="262626"/>
          <w:sz w:val="20"/>
        </w:rPr>
        <w:t xml:space="preserve"> na jedno i wszystkie zdarzenia w rocznym okresie ubezpieczenia z </w:t>
      </w:r>
      <w:proofErr w:type="spellStart"/>
      <w:r w:rsidRPr="005A61B7">
        <w:rPr>
          <w:rFonts w:ascii="Tahoma" w:hAnsi="Tahoma" w:cs="Tahoma"/>
          <w:color w:val="262626"/>
          <w:sz w:val="20"/>
        </w:rPr>
        <w:t>podlimitem</w:t>
      </w:r>
      <w:proofErr w:type="spellEnd"/>
      <w:r>
        <w:rPr>
          <w:rFonts w:ascii="Tahoma" w:hAnsi="Tahoma" w:cs="Tahoma"/>
          <w:color w:val="262626"/>
          <w:sz w:val="20"/>
        </w:rPr>
        <w:t xml:space="preserve"> 20 000,00 zł</w:t>
      </w:r>
      <w:r w:rsidRPr="005A61B7">
        <w:rPr>
          <w:rFonts w:ascii="Tahoma" w:hAnsi="Tahoma" w:cs="Tahoma"/>
          <w:color w:val="262626"/>
          <w:sz w:val="20"/>
        </w:rPr>
        <w:t xml:space="preserve">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zastosowania do ryzyk, które w myśl zapisów OWU nie są limitowane.</w:t>
      </w:r>
    </w:p>
    <w:p w:rsidR="009F7224" w:rsidRPr="001A7F73" w:rsidRDefault="009F7224" w:rsidP="009F7224">
      <w:pPr>
        <w:numPr>
          <w:ilvl w:val="0"/>
          <w:numId w:val="3"/>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1A7F73">
        <w:rPr>
          <w:rFonts w:ascii="Tahoma" w:hAnsi="Tahoma" w:cs="Tahoma"/>
        </w:rPr>
        <w:t>przeciwkradzieżowe</w:t>
      </w:r>
      <w:proofErr w:type="spellEnd"/>
      <w:r w:rsidRPr="001A7F7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rsidR="009F7224" w:rsidRPr="001615AB" w:rsidRDefault="009F7224" w:rsidP="009F7224">
      <w:pPr>
        <w:pStyle w:val="WW-Tekstpodstawowywcity2"/>
        <w:numPr>
          <w:ilvl w:val="0"/>
          <w:numId w:val="3"/>
        </w:numPr>
        <w:tabs>
          <w:tab w:val="num" w:pos="786"/>
          <w:tab w:val="num" w:pos="851"/>
        </w:tabs>
        <w:spacing w:before="112" w:after="248"/>
        <w:ind w:left="851" w:hanging="425"/>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udokumentowane koszty ekspertyz </w:t>
      </w:r>
      <w:r w:rsidRPr="007D5104">
        <w:rPr>
          <w:rFonts w:ascii="Tahoma" w:hAnsi="Tahoma" w:cs="Tahoma"/>
          <w:sz w:val="20"/>
        </w:rPr>
        <w:t>rzeczoznawców lub ekspertów związanych</w:t>
      </w:r>
      <w:r>
        <w:rPr>
          <w:rFonts w:ascii="Tahoma" w:hAnsi="Tahoma" w:cs="Tahoma"/>
          <w:sz w:val="20"/>
        </w:rPr>
        <w:t xml:space="preserve"> z ustaleniem zakresu </w:t>
      </w:r>
      <w:r w:rsidRPr="001615AB">
        <w:rPr>
          <w:rFonts w:ascii="Tahoma" w:hAnsi="Tahoma" w:cs="Tahoma"/>
          <w:sz w:val="20"/>
        </w:rPr>
        <w:t xml:space="preserve">i rozmiaru szkody. Limit odpowiedzialności </w:t>
      </w:r>
      <w:r>
        <w:rPr>
          <w:rFonts w:ascii="Tahoma" w:hAnsi="Tahoma" w:cs="Tahoma"/>
          <w:sz w:val="20"/>
        </w:rPr>
        <w:t>20 000,00 zł</w:t>
      </w:r>
      <w:r w:rsidRPr="001615AB">
        <w:rPr>
          <w:rFonts w:ascii="Tahoma" w:hAnsi="Tahoma" w:cs="Tahoma"/>
          <w:sz w:val="20"/>
        </w:rPr>
        <w:t xml:space="preserve"> na jedno i wszystkie zdarzenia w rocznym okresie ubezpieczenia. Klauzula dotyczy ubezpieczenia mienia od ognia i innych zdarzeń losowych oraz ubezpieczenia sprzętu elektronicznego od wszystkich ryzyk.</w:t>
      </w:r>
    </w:p>
    <w:p w:rsidR="009F7224" w:rsidRPr="001A7F73" w:rsidRDefault="009F7224" w:rsidP="009F7224">
      <w:pPr>
        <w:pStyle w:val="WW-Tekstpodstawowywcity2"/>
        <w:numPr>
          <w:ilvl w:val="0"/>
          <w:numId w:val="3"/>
        </w:numPr>
        <w:tabs>
          <w:tab w:val="num" w:pos="786"/>
          <w:tab w:val="num" w:pos="851"/>
        </w:tabs>
        <w:spacing w:before="112" w:after="248"/>
        <w:ind w:left="851" w:hanging="425"/>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w:t>
      </w:r>
      <w:r w:rsidRPr="001A7F73">
        <w:rPr>
          <w:rFonts w:ascii="Tahoma" w:hAnsi="Tahoma" w:cs="Tahoma"/>
          <w:sz w:val="20"/>
        </w:rPr>
        <w:t>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9F7224" w:rsidRPr="001A7F73" w:rsidRDefault="009F7224" w:rsidP="009F7224">
      <w:pPr>
        <w:pStyle w:val="WW-Tekstpodstawowywcity2"/>
        <w:numPr>
          <w:ilvl w:val="0"/>
          <w:numId w:val="3"/>
        </w:numPr>
        <w:tabs>
          <w:tab w:val="num" w:pos="786"/>
          <w:tab w:val="num" w:pos="851"/>
        </w:tabs>
        <w:spacing w:before="112" w:after="248"/>
        <w:ind w:left="851" w:hanging="425"/>
        <w:rPr>
          <w:rFonts w:ascii="Tahoma" w:hAnsi="Tahoma" w:cs="Tahoma"/>
          <w:sz w:val="20"/>
        </w:rPr>
      </w:pPr>
      <w:r w:rsidRPr="001A7F73">
        <w:rPr>
          <w:rFonts w:ascii="Tahoma" w:hAnsi="Tahoma" w:cs="Tahoma"/>
          <w:b/>
          <w:sz w:val="20"/>
        </w:rPr>
        <w:t xml:space="preserve">Klauzula zmiany lokalizacji w odbudowie </w:t>
      </w:r>
      <w:r w:rsidRPr="001A7F73">
        <w:rPr>
          <w:rFonts w:ascii="Tahoma" w:hAnsi="Tahoma" w:cs="Tahoma"/>
          <w:sz w:val="20"/>
        </w:rPr>
        <w:t>-</w:t>
      </w:r>
      <w:r>
        <w:rPr>
          <w:rFonts w:ascii="Tahoma" w:hAnsi="Tahoma" w:cs="Tahoma"/>
          <w:sz w:val="20"/>
        </w:rPr>
        <w:t xml:space="preserve"> z zachowaniem pozostałych, nie</w:t>
      </w:r>
      <w:r w:rsidRPr="001A7F73">
        <w:rPr>
          <w:rFonts w:ascii="Tahoma" w:hAnsi="Tahoma" w:cs="Tahoma"/>
          <w:sz w:val="20"/>
        </w:rPr>
        <w:t xml:space="preserve">zmienionych niniejszą klauzulą postanowień umowy ubezpieczenia określonych we wniosku i ogólnych </w:t>
      </w:r>
      <w:r w:rsidRPr="001A7F73">
        <w:rPr>
          <w:rFonts w:ascii="Tahoma" w:hAnsi="Tahoma" w:cs="Tahoma"/>
          <w:sz w:val="20"/>
        </w:rPr>
        <w:lastRenderedPageBreak/>
        <w:t>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9F7224" w:rsidRPr="001A7F73" w:rsidRDefault="009F7224" w:rsidP="009F7224">
      <w:pPr>
        <w:numPr>
          <w:ilvl w:val="0"/>
          <w:numId w:val="3"/>
        </w:numPr>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 xml:space="preserve">Ubezpieczonego, dotyczącą rodzaju wartości ubezpieczonego mienia. Dotyczy to </w:t>
      </w:r>
      <w:r w:rsidRPr="001A7F73">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rsidR="009F7224" w:rsidRPr="001A7F73" w:rsidRDefault="009F7224" w:rsidP="009F7224">
      <w:pPr>
        <w:ind w:left="1070"/>
        <w:jc w:val="both"/>
        <w:rPr>
          <w:rFonts w:ascii="Tahoma" w:hAnsi="Tahoma" w:cs="Tahoma"/>
        </w:rPr>
      </w:pPr>
    </w:p>
    <w:p w:rsidR="009F7224" w:rsidRPr="007D5104" w:rsidRDefault="009F7224" w:rsidP="009F7224">
      <w:pPr>
        <w:pStyle w:val="WW-Tekstpodstawowywcity2"/>
        <w:numPr>
          <w:ilvl w:val="0"/>
          <w:numId w:val="3"/>
        </w:numPr>
        <w:tabs>
          <w:tab w:val="num" w:pos="1212"/>
        </w:tabs>
        <w:spacing w:before="112" w:after="248"/>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ryzyk.</w:t>
      </w:r>
    </w:p>
    <w:p w:rsidR="009F7224" w:rsidRPr="001A7F73" w:rsidRDefault="009F7224" w:rsidP="009F7224">
      <w:pPr>
        <w:pStyle w:val="WW-Tekstpodstawowywcity2"/>
        <w:numPr>
          <w:ilvl w:val="0"/>
          <w:numId w:val="3"/>
        </w:numPr>
        <w:spacing w:before="112" w:after="248"/>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w:t>
      </w:r>
      <w:r>
        <w:rPr>
          <w:rFonts w:ascii="Tahoma" w:hAnsi="Tahoma" w:cs="Tahoma"/>
          <w:sz w:val="20"/>
        </w:rPr>
        <w:t>1 000 000,00 zł</w:t>
      </w:r>
      <w:r w:rsidRPr="001075F3">
        <w:rPr>
          <w:rFonts w:ascii="Tahoma" w:hAnsi="Tahoma" w:cs="Tahoma"/>
          <w:sz w:val="20"/>
        </w:rPr>
        <w:t xml:space="preserve"> bez konieczności informowania Ubezpieczyciela w ciągu </w:t>
      </w:r>
      <w:r>
        <w:rPr>
          <w:rFonts w:ascii="Tahoma" w:hAnsi="Tahoma" w:cs="Tahoma"/>
          <w:sz w:val="20"/>
        </w:rPr>
        <w:t xml:space="preserve">rocznego </w:t>
      </w:r>
      <w:r w:rsidRPr="001075F3">
        <w:rPr>
          <w:rFonts w:ascii="Tahoma" w:hAnsi="Tahoma" w:cs="Tahoma"/>
          <w:sz w:val="20"/>
        </w:rPr>
        <w:t xml:space="preserve">okresu ubezpieczenia o powstaniu nowej </w:t>
      </w:r>
      <w:r w:rsidRPr="007D5104">
        <w:rPr>
          <w:rFonts w:ascii="Tahoma" w:hAnsi="Tahoma" w:cs="Tahoma"/>
          <w:sz w:val="20"/>
        </w:rPr>
        <w:t>lokalizacji z zastrzeżeniem,</w:t>
      </w:r>
      <w:r>
        <w:rPr>
          <w:rFonts w:ascii="Tahoma" w:hAnsi="Tahoma" w:cs="Tahoma"/>
          <w:sz w:val="20"/>
        </w:rPr>
        <w:t xml:space="preserve"> że dla mienia  ubezpieczonego </w:t>
      </w:r>
      <w:r w:rsidRPr="007D5104">
        <w:rPr>
          <w:rFonts w:ascii="Tahoma" w:hAnsi="Tahoma" w:cs="Tahoma"/>
          <w:sz w:val="20"/>
        </w:rP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t>
      </w:r>
      <w:r w:rsidRPr="001A7F73">
        <w:rPr>
          <w:rFonts w:ascii="Tahoma" w:hAnsi="Tahoma" w:cs="Tahoma"/>
          <w:sz w:val="20"/>
        </w:rPr>
        <w:t>wynajmem, dzierżawą, adaptacją lub ekspozycją. Dotyczy wszystkich ryzyk z wyłączeniem ubezpieczeń komunikacyjnych oraz odpowiedzialności cywilnej.</w:t>
      </w:r>
    </w:p>
    <w:p w:rsidR="009F7224" w:rsidRPr="001A7F73" w:rsidRDefault="009F7224" w:rsidP="009F7224">
      <w:pPr>
        <w:numPr>
          <w:ilvl w:val="0"/>
          <w:numId w:val="3"/>
        </w:numPr>
        <w:jc w:val="both"/>
        <w:rPr>
          <w:rFonts w:ascii="Tahoma" w:hAnsi="Tahoma" w:cs="Tahoma"/>
        </w:rPr>
      </w:pPr>
      <w:r w:rsidRPr="001A7F73">
        <w:rPr>
          <w:rFonts w:ascii="Tahoma" w:hAnsi="Tahoma" w:cs="Tahoma"/>
          <w:b/>
        </w:rPr>
        <w:t>Klauzula ochrony mienia wyłączonego z eksploatacji –</w:t>
      </w:r>
      <w:r w:rsidRPr="001A7F73">
        <w:rPr>
          <w:rFonts w:ascii="Tahoma" w:hAnsi="Tahoma" w:cs="Tahoma"/>
        </w:rPr>
        <w:t xml:space="preserve"> ustala się, że ochrona ubezpieczeniowa nie wygasa, ani nie ulega żadnym ograniczeniom, jeśli budynki, urządzenia lub instalacje zgłoszone do ubezpieczenia są wyłączone z eksploatacji na okres powyżej 30 dni. Mienie wyłączone z eksploatacji </w:t>
      </w:r>
      <w:r w:rsidRPr="001A7F73">
        <w:rPr>
          <w:rFonts w:ascii="Tahoma" w:hAnsi="Tahoma" w:cs="Tahoma"/>
        </w:rPr>
        <w:br/>
        <w:t>w związku z przeznaczeniem do rozbiórki/wyburzenia jest wyłączone z ochrony ubezpieczeniowej. Dotyczy ubezpieczenia mienia od ognia i innych zdarzeń losowych.</w:t>
      </w:r>
    </w:p>
    <w:p w:rsidR="009F7224" w:rsidRPr="007D5104" w:rsidRDefault="009F7224" w:rsidP="009F7224">
      <w:pPr>
        <w:pStyle w:val="WW-Tekstpodstawowywcity2"/>
        <w:numPr>
          <w:ilvl w:val="0"/>
          <w:numId w:val="3"/>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w:t>
      </w:r>
      <w:r>
        <w:rPr>
          <w:rFonts w:ascii="Tahoma" w:hAnsi="Tahoma" w:cs="Tahoma"/>
          <w:sz w:val="20"/>
        </w:rPr>
        <w:lastRenderedPageBreak/>
        <w:t>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9F7224" w:rsidRPr="0081017D" w:rsidRDefault="009F7224" w:rsidP="009F7224">
      <w:pPr>
        <w:numPr>
          <w:ilvl w:val="0"/>
          <w:numId w:val="3"/>
        </w:numPr>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066360">
        <w:rPr>
          <w:rFonts w:ascii="Tahoma" w:hAnsi="Tahoma" w:cs="Tahoma"/>
        </w:rPr>
        <w:t>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w:t>
      </w:r>
      <w:r w:rsidRPr="0081017D">
        <w:rPr>
          <w:rFonts w:ascii="Tahoma" w:hAnsi="Tahoma" w:cs="Tahoma"/>
        </w:rPr>
        <w:t xml:space="preserve"> wszystkich ryzyk. </w:t>
      </w:r>
    </w:p>
    <w:p w:rsidR="009F7224" w:rsidRPr="007D5104" w:rsidRDefault="009F7224" w:rsidP="009F7224">
      <w:pPr>
        <w:pStyle w:val="WW-Tekstpodstawowywcity2"/>
        <w:numPr>
          <w:ilvl w:val="0"/>
          <w:numId w:val="3"/>
        </w:numPr>
        <w:spacing w:before="112" w:after="248"/>
        <w:rPr>
          <w:rFonts w:ascii="Tahoma" w:hAnsi="Tahoma" w:cs="Tahoma"/>
          <w:sz w:val="20"/>
        </w:rPr>
      </w:pPr>
      <w:r w:rsidRPr="007D5104">
        <w:rPr>
          <w:rFonts w:ascii="Tahoma" w:hAnsi="Tahoma" w:cs="Tahoma"/>
          <w:b/>
          <w:color w:val="000000"/>
          <w:sz w:val="20"/>
        </w:rPr>
        <w:t>Klauzula ubezpieczenia dodatkowych kosztów związanych ze szkodą</w:t>
      </w:r>
      <w:r w:rsidRPr="007D510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w:t>
      </w:r>
      <w:r>
        <w:rPr>
          <w:rFonts w:ascii="Tahoma" w:hAnsi="Tahoma" w:cs="Tahoma"/>
          <w:sz w:val="20"/>
        </w:rPr>
        <w:t>30 000,00 zł</w:t>
      </w:r>
      <w:r w:rsidRPr="00066360">
        <w:rPr>
          <w:rFonts w:ascii="Tahoma" w:hAnsi="Tahoma" w:cs="Tahoma"/>
          <w:sz w:val="20"/>
        </w:rPr>
        <w:t xml:space="preserve"> </w:t>
      </w:r>
      <w:r w:rsidRPr="007D5104">
        <w:rPr>
          <w:rFonts w:ascii="Tahoma" w:hAnsi="Tahoma" w:cs="Tahoma"/>
          <w:color w:val="000000"/>
          <w:sz w:val="20"/>
        </w:rPr>
        <w:t>na jedno i wszystkie zdarzenia w</w:t>
      </w:r>
      <w:r>
        <w:rPr>
          <w:rFonts w:ascii="Tahoma" w:hAnsi="Tahoma" w:cs="Tahoma"/>
          <w:color w:val="000000"/>
          <w:sz w:val="20"/>
        </w:rPr>
        <w:t xml:space="preserve"> rocznym</w:t>
      </w:r>
      <w:r w:rsidRPr="007D5104">
        <w:rPr>
          <w:rFonts w:ascii="Tahoma" w:hAnsi="Tahoma" w:cs="Tahoma"/>
          <w:color w:val="000000"/>
          <w:sz w:val="20"/>
        </w:rPr>
        <w:t xml:space="preserve"> okresie ubezpieczenia. Klauzula dotyczy ubezpieczenie mienia od ognia i innych zdarzeń losowych oraz ubezpieczenia sprzętu elektronicznego od wszystkich ryzyk.</w:t>
      </w:r>
    </w:p>
    <w:p w:rsidR="009F7224" w:rsidRDefault="009F7224" w:rsidP="009F7224">
      <w:pPr>
        <w:pStyle w:val="WW-Tekstpodstawowywcity2"/>
        <w:numPr>
          <w:ilvl w:val="0"/>
          <w:numId w:val="3"/>
        </w:numPr>
        <w:spacing w:before="112" w:after="248"/>
        <w:rPr>
          <w:rFonts w:ascii="Tahoma" w:hAnsi="Tahoma" w:cs="Tahoma"/>
          <w:sz w:val="20"/>
        </w:rPr>
      </w:pPr>
      <w:r w:rsidRPr="007D5104">
        <w:rPr>
          <w:rFonts w:ascii="Tahoma" w:hAnsi="Tahoma" w:cs="Tahoma"/>
          <w:b/>
          <w:sz w:val="20"/>
        </w:rPr>
        <w:t xml:space="preserve">Klauzula usunięcia pozostałości po szkodzie – </w:t>
      </w:r>
      <w:r w:rsidRPr="007D5104">
        <w:rPr>
          <w:rFonts w:ascii="Tahoma" w:hAnsi="Tahoma" w:cs="Tahoma"/>
          <w:sz w:val="20"/>
        </w:rPr>
        <w:t xml:space="preserve">Ubezpieczyciel zwróci konieczne </w:t>
      </w:r>
      <w:r w:rsidRPr="007D5104">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w:t>
      </w:r>
      <w:r>
        <w:rPr>
          <w:rFonts w:ascii="Tahoma" w:hAnsi="Tahoma" w:cs="Tahoma"/>
          <w:sz w:val="20"/>
        </w:rPr>
        <w:t>300 000,00 zł.</w:t>
      </w:r>
      <w:r w:rsidRPr="007D5104">
        <w:rPr>
          <w:rFonts w:ascii="Tahoma" w:hAnsi="Tahoma" w:cs="Tahoma"/>
          <w:sz w:val="20"/>
        </w:rPr>
        <w:t xml:space="preserve"> Powyższy 10% limit podwyższa sumę ubezpieczenia i jest niezależny (dodatkowy) od postanowień OWU w tym zakresie. Dotyczy ubezpieczenia mienia od </w:t>
      </w:r>
      <w:r w:rsidRPr="001A7F73">
        <w:rPr>
          <w:rFonts w:ascii="Tahoma" w:hAnsi="Tahoma" w:cs="Tahoma"/>
          <w:sz w:val="20"/>
        </w:rPr>
        <w:t>ognia i innych zdarzeń losowych oraz ubezpieczenia sprzętu elektronicznego od wszystkich ryzyk.</w:t>
      </w:r>
    </w:p>
    <w:p w:rsidR="009F7224" w:rsidRPr="00066360" w:rsidRDefault="009F7224" w:rsidP="009F7224">
      <w:pPr>
        <w:pStyle w:val="WW-Tekstpodstawowywcity2"/>
        <w:numPr>
          <w:ilvl w:val="0"/>
          <w:numId w:val="3"/>
        </w:numPr>
        <w:spacing w:before="112" w:after="248"/>
        <w:rPr>
          <w:rFonts w:ascii="Tahoma" w:hAnsi="Tahoma" w:cs="Tahoma"/>
          <w:sz w:val="20"/>
        </w:rPr>
      </w:pPr>
      <w:r w:rsidRPr="00066360">
        <w:rPr>
          <w:rFonts w:ascii="Tahoma" w:hAnsi="Tahoma" w:cs="Tahoma"/>
          <w:b/>
          <w:bCs/>
          <w:color w:val="000000"/>
          <w:sz w:val="20"/>
        </w:rPr>
        <w:t xml:space="preserve">Klauzula transportu wewnętrznego - </w:t>
      </w:r>
      <w:r w:rsidRPr="00066360">
        <w:rPr>
          <w:rFonts w:ascii="Tahoma" w:hAnsi="Tahoma" w:cs="Tahoma"/>
          <w:bCs/>
          <w:color w:val="000000"/>
          <w:sz w:val="20"/>
        </w:rPr>
        <w:t>n</w:t>
      </w:r>
      <w:r w:rsidRPr="00066360">
        <w:rPr>
          <w:rFonts w:ascii="Tahoma" w:hAnsi="Tahoma" w:cs="Tahoma"/>
          <w:iCs/>
          <w:color w:val="000000"/>
          <w:sz w:val="20"/>
        </w:rPr>
        <w:t>a mocy niniejszej klauzuli strony uzgodniły, że</w:t>
      </w:r>
      <w:r w:rsidRPr="00066360">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ognia i innych zdarzeń losowych oraz ubezpieczenia sprzętu elektronicznego od wszystkich ryzyk.</w:t>
      </w:r>
    </w:p>
    <w:p w:rsidR="009F7224" w:rsidRPr="001A7F73" w:rsidRDefault="009F7224" w:rsidP="009F7224">
      <w:pPr>
        <w:pStyle w:val="WW-Tekstpodstawowywcity2"/>
        <w:numPr>
          <w:ilvl w:val="0"/>
          <w:numId w:val="3"/>
        </w:numPr>
        <w:spacing w:before="112" w:after="248"/>
        <w:rPr>
          <w:rFonts w:ascii="Tahoma" w:hAnsi="Tahoma" w:cs="Tahoma"/>
          <w:sz w:val="20"/>
        </w:rPr>
      </w:pPr>
      <w:r w:rsidRPr="001A7F73">
        <w:rPr>
          <w:rFonts w:ascii="Tahoma" w:hAnsi="Tahoma" w:cs="Tahoma"/>
          <w:b/>
          <w:sz w:val="20"/>
        </w:rPr>
        <w:t>Klauzula transportowania</w:t>
      </w:r>
      <w:r w:rsidRPr="001A7F73">
        <w:rPr>
          <w:rFonts w:ascii="Tahoma" w:hAnsi="Tahoma" w:cs="Tahoma"/>
          <w:sz w:val="20"/>
        </w:rPr>
        <w:t xml:space="preserve"> – ochrona ubezpieczeniowa zostaje rozszerzona o szkody w środkach trwałych i mieniu </w:t>
      </w:r>
      <w:proofErr w:type="spellStart"/>
      <w:r w:rsidRPr="001A7F73">
        <w:rPr>
          <w:rFonts w:ascii="Tahoma" w:hAnsi="Tahoma" w:cs="Tahoma"/>
          <w:sz w:val="20"/>
        </w:rPr>
        <w:t>niskocennym</w:t>
      </w:r>
      <w:proofErr w:type="spellEnd"/>
      <w:r w:rsidRPr="001A7F73">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Pr>
          <w:rFonts w:ascii="Tahoma" w:hAnsi="Tahoma" w:cs="Tahoma"/>
          <w:sz w:val="20"/>
        </w:rPr>
        <w:t xml:space="preserve">50 000,00 zł </w:t>
      </w:r>
      <w:r w:rsidRPr="00066360">
        <w:rPr>
          <w:rFonts w:ascii="Tahoma" w:hAnsi="Tahoma" w:cs="Tahoma"/>
          <w:sz w:val="20"/>
        </w:rPr>
        <w:t>na jedno i wszystkie zdarzenia w rocznym okresie ubezpieczenia.</w:t>
      </w:r>
      <w:r w:rsidRPr="001A7F73">
        <w:rPr>
          <w:rFonts w:ascii="Tahoma" w:hAnsi="Tahoma" w:cs="Tahoma"/>
          <w:sz w:val="20"/>
        </w:rPr>
        <w:t xml:space="preserve"> Dotyczy ubezpieczenia mienia od ognia i innych zdarzeń losowych, sprzętu elektronicznego od wszystkich ryzyk.</w:t>
      </w:r>
    </w:p>
    <w:p w:rsidR="009F7224" w:rsidRPr="001A7F73" w:rsidRDefault="009F7224" w:rsidP="009F7224">
      <w:pPr>
        <w:pStyle w:val="WW-Tekstpodstawowywcity2"/>
        <w:numPr>
          <w:ilvl w:val="0"/>
          <w:numId w:val="3"/>
        </w:numPr>
        <w:ind w:left="1072"/>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rsidR="009F7224" w:rsidRPr="001A7F73" w:rsidRDefault="009F7224" w:rsidP="009F7224">
      <w:pPr>
        <w:pStyle w:val="WW-Tekstpodstawowywcity2"/>
        <w:tabs>
          <w:tab w:val="num" w:pos="1070"/>
        </w:tabs>
        <w:ind w:left="1072" w:firstLine="0"/>
        <w:rPr>
          <w:rFonts w:ascii="Tahoma" w:hAnsi="Tahoma" w:cs="Tahoma"/>
          <w:sz w:val="20"/>
        </w:rPr>
      </w:pPr>
      <w:r w:rsidRPr="001A7F73">
        <w:rPr>
          <w:rFonts w:ascii="Tahoma" w:hAnsi="Tahoma" w:cs="Tahoma"/>
          <w:sz w:val="20"/>
        </w:rPr>
        <w:t xml:space="preserve">- utratę licencji, zezwolenia, koncesji na prowadzenie działalności, </w:t>
      </w:r>
    </w:p>
    <w:p w:rsidR="009F7224" w:rsidRPr="001A7F73" w:rsidRDefault="009F7224" w:rsidP="009F7224">
      <w:pPr>
        <w:pStyle w:val="WW-Tekstpodstawowywcity2"/>
        <w:tabs>
          <w:tab w:val="num" w:pos="1070"/>
        </w:tabs>
        <w:ind w:left="1072" w:firstLine="0"/>
        <w:rPr>
          <w:rFonts w:ascii="Tahoma" w:hAnsi="Tahoma" w:cs="Tahoma"/>
          <w:sz w:val="20"/>
        </w:rPr>
      </w:pPr>
      <w:r w:rsidRPr="001A7F73">
        <w:rPr>
          <w:rFonts w:ascii="Tahoma" w:hAnsi="Tahoma" w:cs="Tahoma"/>
          <w:sz w:val="20"/>
        </w:rPr>
        <w:lastRenderedPageBreak/>
        <w:t>- niewyrażenie przez Ubezpieczonego zgody na dokonanie lustracji ryzyka lub utrudnianie jej przeprowadzenia,</w:t>
      </w:r>
    </w:p>
    <w:p w:rsidR="009F7224" w:rsidRPr="001A7F73" w:rsidRDefault="009F7224" w:rsidP="009F7224">
      <w:pPr>
        <w:pStyle w:val="WW-Tekstpodstawowywcity2"/>
        <w:tabs>
          <w:tab w:val="num" w:pos="1070"/>
        </w:tabs>
        <w:ind w:left="1072"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Ubezpieczycielem umowy ubezpieczenia. </w:t>
      </w:r>
    </w:p>
    <w:p w:rsidR="009F7224" w:rsidRDefault="009F7224" w:rsidP="009F7224">
      <w:pPr>
        <w:pStyle w:val="WW-Tekstpodstawowywcity2"/>
        <w:tabs>
          <w:tab w:val="num" w:pos="1070"/>
        </w:tabs>
        <w:ind w:left="1072" w:firstLine="0"/>
        <w:rPr>
          <w:rFonts w:ascii="Tahoma" w:hAnsi="Tahoma" w:cs="Tahoma"/>
          <w:sz w:val="20"/>
        </w:rPr>
      </w:pPr>
      <w:r w:rsidRPr="001A7F73">
        <w:rPr>
          <w:rFonts w:ascii="Tahoma" w:hAnsi="Tahoma" w:cs="Tahoma"/>
          <w:sz w:val="20"/>
        </w:rPr>
        <w:t>Klauzula dotyczy wszystkich ryzyk.</w:t>
      </w:r>
    </w:p>
    <w:p w:rsidR="009F7224" w:rsidRPr="00066360" w:rsidRDefault="009F7224" w:rsidP="009F7224">
      <w:pPr>
        <w:pStyle w:val="WW-Tekstpodstawowywcity2"/>
        <w:numPr>
          <w:ilvl w:val="0"/>
          <w:numId w:val="3"/>
        </w:numPr>
        <w:spacing w:before="112" w:after="248"/>
        <w:rPr>
          <w:rFonts w:ascii="Tahoma" w:hAnsi="Tahoma" w:cs="Tahoma"/>
          <w:sz w:val="20"/>
        </w:rPr>
      </w:pPr>
      <w:r w:rsidRPr="00066360">
        <w:rPr>
          <w:rFonts w:ascii="Tahoma" w:hAnsi="Tahoma" w:cs="Tahoma"/>
          <w:b/>
          <w:sz w:val="20"/>
        </w:rPr>
        <w:t xml:space="preserve">Klauzula składowania - </w:t>
      </w:r>
      <w:r w:rsidRPr="00066360">
        <w:rPr>
          <w:rFonts w:ascii="Tahoma" w:hAnsi="Tahoma" w:cs="Tahoma"/>
          <w:sz w:val="20"/>
        </w:rPr>
        <w:t>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Klauzula dotyczy ubezpieczenia mienia od ognia i innych zdarzeń losowych oraz ubezpieczenia sprzętu elektronicznego od wszystkich ryzyk.</w:t>
      </w:r>
    </w:p>
    <w:p w:rsidR="009F7224" w:rsidRPr="00066360" w:rsidRDefault="009F7224" w:rsidP="009F7224">
      <w:pPr>
        <w:pStyle w:val="WW-Tekstpodstawowywcity2"/>
        <w:numPr>
          <w:ilvl w:val="0"/>
          <w:numId w:val="3"/>
        </w:numPr>
        <w:spacing w:before="112" w:after="248"/>
        <w:rPr>
          <w:rFonts w:ascii="Tahoma" w:hAnsi="Tahoma" w:cs="Tahoma"/>
          <w:sz w:val="20"/>
        </w:rPr>
      </w:pPr>
      <w:r w:rsidRPr="00066360">
        <w:rPr>
          <w:rFonts w:ascii="Tahoma" w:hAnsi="Tahoma" w:cs="Tahoma"/>
          <w:b/>
          <w:sz w:val="20"/>
        </w:rPr>
        <w:t xml:space="preserve">Klauzula </w:t>
      </w:r>
      <w:proofErr w:type="spellStart"/>
      <w:r w:rsidRPr="00066360">
        <w:rPr>
          <w:rFonts w:ascii="Tahoma" w:hAnsi="Tahoma" w:cs="Tahoma"/>
          <w:b/>
          <w:sz w:val="20"/>
        </w:rPr>
        <w:t>zalaniowa</w:t>
      </w:r>
      <w:proofErr w:type="spellEnd"/>
      <w:r w:rsidRPr="00066360">
        <w:rPr>
          <w:rFonts w:ascii="Tahoma" w:hAnsi="Tahoma" w:cs="Tahoma"/>
          <w:sz w:val="20"/>
        </w:rPr>
        <w:t xml:space="preserve"> – Ubezpieczyciel ponosi odpowiedzialność za szkody spowodowane zalaniami przez nieszczelny dach, nieszczelne złącza zewnętrzne budynków, nieszczelną stolarkę okienną</w:t>
      </w:r>
      <w:r>
        <w:rPr>
          <w:rFonts w:ascii="Tahoma" w:hAnsi="Tahoma" w:cs="Tahoma"/>
          <w:sz w:val="20"/>
        </w:rPr>
        <w:t>, niezabezpieczone i otwarte okna, drzwi i otwory dachowe</w:t>
      </w:r>
      <w:r w:rsidRPr="00066360">
        <w:rPr>
          <w:rFonts w:ascii="Tahoma" w:hAnsi="Tahoma" w:cs="Tahoma"/>
          <w:sz w:val="20"/>
        </w:rPr>
        <w:t xml:space="preserve">. Limit odpowiedzialności na jedno i wszystkie zdarzenia w rocznym okresie ubezpieczenia: </w:t>
      </w:r>
      <w:r>
        <w:rPr>
          <w:rFonts w:ascii="Tahoma" w:hAnsi="Tahoma" w:cs="Tahoma"/>
          <w:sz w:val="20"/>
        </w:rPr>
        <w:t xml:space="preserve">150 000,00 zł. </w:t>
      </w:r>
      <w:r w:rsidRPr="00066360">
        <w:rPr>
          <w:rFonts w:ascii="Tahoma" w:hAnsi="Tahoma" w:cs="Tahoma"/>
          <w:sz w:val="20"/>
        </w:rPr>
        <w:t>Klauzula dotyczy ubezpieczenia mienia od ognia i innych zdarzeń losowych.</w:t>
      </w:r>
    </w:p>
    <w:p w:rsidR="009F7224" w:rsidRPr="00066360" w:rsidRDefault="009F7224" w:rsidP="009F7224">
      <w:pPr>
        <w:pStyle w:val="WW-Tekstpodstawowywcity2"/>
        <w:numPr>
          <w:ilvl w:val="0"/>
          <w:numId w:val="3"/>
        </w:numPr>
        <w:spacing w:before="112" w:after="248"/>
        <w:rPr>
          <w:rFonts w:ascii="Tahoma" w:hAnsi="Tahoma" w:cs="Tahoma"/>
          <w:sz w:val="20"/>
        </w:rPr>
      </w:pPr>
      <w:r w:rsidRPr="00066360">
        <w:rPr>
          <w:rFonts w:ascii="Tahoma" w:hAnsi="Tahoma" w:cs="Tahoma"/>
          <w:b/>
          <w:bCs/>
          <w:sz w:val="20"/>
        </w:rPr>
        <w:t xml:space="preserve">Klauzula przywrócenia sumy ubezpieczenia po szkodzie </w:t>
      </w:r>
      <w:r w:rsidRPr="00066360">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rsidR="009F7224" w:rsidRPr="00066360" w:rsidRDefault="009F7224" w:rsidP="009F7224">
      <w:pPr>
        <w:numPr>
          <w:ilvl w:val="0"/>
          <w:numId w:val="3"/>
        </w:numPr>
        <w:tabs>
          <w:tab w:val="clear" w:pos="1070"/>
          <w:tab w:val="num" w:pos="993"/>
          <w:tab w:val="left" w:pos="1134"/>
        </w:tabs>
        <w:autoSpaceDE w:val="0"/>
        <w:autoSpaceDN w:val="0"/>
        <w:adjustRightInd w:val="0"/>
        <w:ind w:left="993" w:hanging="284"/>
        <w:jc w:val="both"/>
        <w:rPr>
          <w:rFonts w:ascii="Tahoma" w:hAnsi="Tahoma" w:cs="Tahoma"/>
          <w:color w:val="000000"/>
        </w:rPr>
      </w:pPr>
      <w:r w:rsidRPr="00066360">
        <w:rPr>
          <w:rFonts w:ascii="Tahoma" w:hAnsi="Tahoma" w:cs="Tahoma"/>
          <w:b/>
          <w:color w:val="000000"/>
        </w:rPr>
        <w:t xml:space="preserve">Klauzula szkód mechanicznych </w:t>
      </w:r>
      <w:r w:rsidRPr="00066360">
        <w:rPr>
          <w:rFonts w:ascii="Tahoma" w:hAnsi="Tahoma" w:cs="Tahoma"/>
          <w:b/>
          <w:color w:val="FF0000"/>
        </w:rPr>
        <w:t xml:space="preserve"> </w:t>
      </w:r>
      <w:r w:rsidRPr="00066360">
        <w:rPr>
          <w:rFonts w:ascii="Tahoma" w:hAnsi="Tahoma" w:cs="Tahoma"/>
          <w:b/>
          <w:color w:val="000000"/>
        </w:rPr>
        <w:t>–</w:t>
      </w:r>
      <w:r w:rsidRPr="00066360">
        <w:rPr>
          <w:rFonts w:ascii="Tahoma" w:hAnsi="Tahoma" w:cs="Tahoma"/>
          <w:color w:val="000000"/>
        </w:rPr>
        <w:t xml:space="preserve"> na mocy niniejszej klauzuli Ubezpieczyciel rozszerza zakres ochrony ubezpieczeniowej o szkody mechaniczne w maszynach, urządzeniach i aparatach, spowodowane:</w:t>
      </w:r>
    </w:p>
    <w:p w:rsidR="009F7224" w:rsidRPr="00066360" w:rsidRDefault="009F7224" w:rsidP="009F7224">
      <w:pPr>
        <w:numPr>
          <w:ilvl w:val="1"/>
          <w:numId w:val="16"/>
        </w:numPr>
        <w:tabs>
          <w:tab w:val="num" w:pos="993"/>
          <w:tab w:val="num" w:pos="1070"/>
        </w:tabs>
        <w:suppressAutoHyphens/>
        <w:ind w:left="993" w:firstLine="0"/>
        <w:jc w:val="both"/>
        <w:rPr>
          <w:rFonts w:ascii="Tahoma" w:hAnsi="Tahoma" w:cs="Tahoma"/>
          <w:color w:val="000000"/>
        </w:rPr>
      </w:pPr>
      <w:r w:rsidRPr="00066360">
        <w:rPr>
          <w:rFonts w:ascii="Tahoma" w:hAnsi="Tahoma" w:cs="Tahoma"/>
          <w:color w:val="000000"/>
        </w:rPr>
        <w:t>działaniem człowieka,</w:t>
      </w:r>
    </w:p>
    <w:p w:rsidR="009F7224" w:rsidRPr="00066360" w:rsidRDefault="009F7224" w:rsidP="009F7224">
      <w:pPr>
        <w:numPr>
          <w:ilvl w:val="1"/>
          <w:numId w:val="16"/>
        </w:numPr>
        <w:tabs>
          <w:tab w:val="num" w:pos="993"/>
          <w:tab w:val="num" w:pos="1070"/>
        </w:tabs>
        <w:suppressAutoHyphens/>
        <w:ind w:left="993" w:firstLine="0"/>
        <w:jc w:val="both"/>
        <w:rPr>
          <w:rFonts w:ascii="Tahoma" w:hAnsi="Tahoma" w:cs="Tahoma"/>
          <w:color w:val="000000"/>
        </w:rPr>
      </w:pPr>
      <w:r w:rsidRPr="00066360">
        <w:rPr>
          <w:rFonts w:ascii="Tahoma" w:hAnsi="Tahoma" w:cs="Tahoma"/>
          <w:color w:val="000000"/>
        </w:rPr>
        <w:t>wadami produkcyjnymi,</w:t>
      </w:r>
    </w:p>
    <w:p w:rsidR="009F7224" w:rsidRPr="00066360" w:rsidRDefault="009F7224" w:rsidP="009F7224">
      <w:pPr>
        <w:numPr>
          <w:ilvl w:val="1"/>
          <w:numId w:val="16"/>
        </w:numPr>
        <w:tabs>
          <w:tab w:val="num" w:pos="993"/>
          <w:tab w:val="num" w:pos="1070"/>
        </w:tabs>
        <w:suppressAutoHyphens/>
        <w:ind w:left="993" w:firstLine="0"/>
        <w:jc w:val="both"/>
        <w:rPr>
          <w:rFonts w:ascii="Tahoma" w:hAnsi="Tahoma" w:cs="Tahoma"/>
          <w:color w:val="000000"/>
        </w:rPr>
      </w:pPr>
      <w:r w:rsidRPr="00066360">
        <w:rPr>
          <w:rFonts w:ascii="Tahoma" w:hAnsi="Tahoma" w:cs="Tahoma"/>
          <w:color w:val="000000"/>
        </w:rPr>
        <w:t>przyczynami eksploatacyjnymi.</w:t>
      </w:r>
    </w:p>
    <w:p w:rsidR="009F7224" w:rsidRPr="00066360" w:rsidRDefault="009F7224" w:rsidP="009F7224">
      <w:pPr>
        <w:tabs>
          <w:tab w:val="num" w:pos="993"/>
          <w:tab w:val="num" w:pos="1070"/>
        </w:tabs>
        <w:suppressAutoHyphens/>
        <w:ind w:left="993"/>
        <w:jc w:val="both"/>
        <w:rPr>
          <w:rFonts w:ascii="Tahoma" w:hAnsi="Tahoma" w:cs="Tahoma"/>
          <w:color w:val="000000"/>
        </w:rPr>
      </w:pPr>
      <w:r w:rsidRPr="00066360">
        <w:rPr>
          <w:rFonts w:ascii="Tahoma" w:hAnsi="Tahoma" w:cs="Tahoma"/>
          <w:color w:val="000000"/>
        </w:rPr>
        <w:t xml:space="preserve">Za szkody spowodowane </w:t>
      </w:r>
      <w:r w:rsidRPr="00066360">
        <w:rPr>
          <w:rFonts w:ascii="Tahoma" w:hAnsi="Tahoma" w:cs="Tahoma"/>
          <w:b/>
          <w:color w:val="000000"/>
        </w:rPr>
        <w:t>działaniem człowieka</w:t>
      </w:r>
      <w:r w:rsidRPr="00066360">
        <w:rPr>
          <w:rFonts w:ascii="Tahoma" w:hAnsi="Tahoma" w:cs="Tahoma"/>
          <w:color w:val="000000"/>
        </w:rPr>
        <w:t xml:space="preserve"> uważa się szkody powstałe wskutek nieumyślnego błędu uprawnionych do obsługi osób oraz umyślnego uszkodzenia (zniszczenia) przez osoby trzecie. </w:t>
      </w:r>
    </w:p>
    <w:p w:rsidR="009F7224" w:rsidRPr="00066360" w:rsidRDefault="009F7224" w:rsidP="009F7224">
      <w:pPr>
        <w:tabs>
          <w:tab w:val="num" w:pos="993"/>
          <w:tab w:val="num" w:pos="1070"/>
        </w:tabs>
        <w:suppressAutoHyphens/>
        <w:ind w:left="993"/>
        <w:jc w:val="both"/>
        <w:rPr>
          <w:rFonts w:ascii="Tahoma" w:hAnsi="Tahoma" w:cs="Tahoma"/>
          <w:color w:val="000000"/>
        </w:rPr>
      </w:pPr>
      <w:r w:rsidRPr="00066360">
        <w:rPr>
          <w:rFonts w:ascii="Tahoma" w:hAnsi="Tahoma" w:cs="Tahoma"/>
          <w:color w:val="000000"/>
        </w:rPr>
        <w:t xml:space="preserve">Za szkody spowodowane </w:t>
      </w:r>
      <w:r w:rsidRPr="00066360">
        <w:rPr>
          <w:rFonts w:ascii="Tahoma" w:hAnsi="Tahoma" w:cs="Tahoma"/>
          <w:b/>
          <w:color w:val="000000"/>
        </w:rPr>
        <w:t>wadami produkcyjnymi</w:t>
      </w:r>
      <w:r w:rsidRPr="00066360">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9F7224" w:rsidRPr="00066360" w:rsidRDefault="009F7224" w:rsidP="009F7224">
      <w:pPr>
        <w:tabs>
          <w:tab w:val="num" w:pos="993"/>
          <w:tab w:val="num" w:pos="1070"/>
        </w:tabs>
        <w:suppressAutoHyphens/>
        <w:ind w:left="993"/>
        <w:jc w:val="both"/>
        <w:rPr>
          <w:rFonts w:ascii="Tahoma" w:hAnsi="Tahoma" w:cs="Tahoma"/>
          <w:color w:val="000000"/>
        </w:rPr>
      </w:pPr>
      <w:r w:rsidRPr="00066360">
        <w:rPr>
          <w:rFonts w:ascii="Tahoma" w:hAnsi="Tahoma" w:cs="Tahoma"/>
          <w:color w:val="000000"/>
        </w:rPr>
        <w:t xml:space="preserve">Za szkody spowodowane </w:t>
      </w:r>
      <w:r w:rsidRPr="00066360">
        <w:rPr>
          <w:rFonts w:ascii="Tahoma" w:hAnsi="Tahoma" w:cs="Tahoma"/>
          <w:b/>
          <w:color w:val="000000"/>
        </w:rPr>
        <w:t>przyczynami eksploatacyjnymi</w:t>
      </w:r>
      <w:r w:rsidRPr="00066360">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9F7224" w:rsidRPr="00066360" w:rsidRDefault="009F7224" w:rsidP="009F7224">
      <w:pPr>
        <w:tabs>
          <w:tab w:val="num" w:pos="993"/>
          <w:tab w:val="num" w:pos="1070"/>
        </w:tabs>
        <w:suppressAutoHyphens/>
        <w:ind w:left="993"/>
        <w:jc w:val="both"/>
        <w:rPr>
          <w:rFonts w:ascii="Tahoma" w:hAnsi="Tahoma" w:cs="Tahoma"/>
          <w:color w:val="000000"/>
        </w:rPr>
      </w:pPr>
      <w:r w:rsidRPr="00066360">
        <w:rPr>
          <w:rFonts w:ascii="Tahoma" w:hAnsi="Tahoma" w:cs="Tahoma"/>
          <w:color w:val="000000"/>
        </w:rPr>
        <w:t>Ochrona ubezpieczeniowa nie obejmuje szkód:</w:t>
      </w:r>
    </w:p>
    <w:p w:rsidR="009F7224" w:rsidRPr="00066360" w:rsidRDefault="009F7224" w:rsidP="009F7224">
      <w:pPr>
        <w:tabs>
          <w:tab w:val="num" w:pos="993"/>
        </w:tabs>
        <w:autoSpaceDE w:val="0"/>
        <w:autoSpaceDN w:val="0"/>
        <w:adjustRightInd w:val="0"/>
        <w:ind w:left="993"/>
        <w:rPr>
          <w:rFonts w:ascii="Tahoma" w:hAnsi="Tahoma" w:cs="Tahoma"/>
          <w:color w:val="000000"/>
        </w:rPr>
      </w:pPr>
      <w:r w:rsidRPr="00066360">
        <w:rPr>
          <w:rFonts w:ascii="Tahoma" w:hAnsi="Tahoma" w:cs="Tahoma"/>
          <w:color w:val="000000"/>
        </w:rPr>
        <w:t xml:space="preserve">- w maszynach, urządzeniach i aparatach technicznych zamontowanych pod ziemią, </w:t>
      </w:r>
    </w:p>
    <w:p w:rsidR="009F7224" w:rsidRPr="00066360" w:rsidRDefault="009F7224" w:rsidP="009F7224">
      <w:pPr>
        <w:tabs>
          <w:tab w:val="num" w:pos="993"/>
        </w:tabs>
        <w:autoSpaceDE w:val="0"/>
        <w:autoSpaceDN w:val="0"/>
        <w:adjustRightInd w:val="0"/>
        <w:ind w:left="993"/>
        <w:rPr>
          <w:rFonts w:ascii="Tahoma" w:hAnsi="Tahoma" w:cs="Tahoma"/>
          <w:color w:val="000000"/>
        </w:rPr>
      </w:pPr>
      <w:r w:rsidRPr="00066360">
        <w:rPr>
          <w:rFonts w:ascii="Tahoma" w:hAnsi="Tahoma" w:cs="Tahoma"/>
          <w:color w:val="000000"/>
        </w:rPr>
        <w:t>- w częściach i materiałach, które ulegają szybkiemu zużyciu lub z uwagi na swoje specyficzne funkcje podlegają okresowej wymianie w ramach konserwacji,</w:t>
      </w:r>
    </w:p>
    <w:p w:rsidR="009F7224" w:rsidRPr="00066360" w:rsidRDefault="009F7224" w:rsidP="009F7224">
      <w:pPr>
        <w:tabs>
          <w:tab w:val="num" w:pos="993"/>
        </w:tabs>
        <w:autoSpaceDE w:val="0"/>
        <w:autoSpaceDN w:val="0"/>
        <w:adjustRightInd w:val="0"/>
        <w:ind w:left="993"/>
        <w:rPr>
          <w:rFonts w:ascii="Tahoma" w:hAnsi="Tahoma" w:cs="Tahoma"/>
          <w:color w:val="000000"/>
        </w:rPr>
      </w:pPr>
      <w:r w:rsidRPr="00066360">
        <w:rPr>
          <w:rFonts w:ascii="Tahoma" w:hAnsi="Tahoma" w:cs="Tahoma"/>
          <w:color w:val="000000"/>
        </w:rPr>
        <w:t>- w czasie naprawy dokonywanej przez zewnętrzne służby techniczne,</w:t>
      </w:r>
    </w:p>
    <w:p w:rsidR="009F7224" w:rsidRPr="00066360" w:rsidRDefault="009F7224" w:rsidP="009F7224">
      <w:pPr>
        <w:tabs>
          <w:tab w:val="num" w:pos="993"/>
        </w:tabs>
        <w:autoSpaceDE w:val="0"/>
        <w:autoSpaceDN w:val="0"/>
        <w:adjustRightInd w:val="0"/>
        <w:ind w:left="993"/>
        <w:rPr>
          <w:rFonts w:ascii="Tahoma" w:hAnsi="Tahoma" w:cs="Tahoma"/>
          <w:color w:val="000000"/>
        </w:rPr>
      </w:pPr>
      <w:r w:rsidRPr="00066360">
        <w:rPr>
          <w:rFonts w:ascii="Tahoma" w:hAnsi="Tahoma" w:cs="Tahoma"/>
          <w:color w:val="000000"/>
        </w:rPr>
        <w:t>- będące następstwem naturalnego zużycia wskutek eksploatacji maszyny,</w:t>
      </w:r>
    </w:p>
    <w:p w:rsidR="009F7224" w:rsidRPr="00066360" w:rsidRDefault="009F7224" w:rsidP="009F7224">
      <w:pPr>
        <w:tabs>
          <w:tab w:val="num" w:pos="993"/>
        </w:tabs>
        <w:autoSpaceDE w:val="0"/>
        <w:autoSpaceDN w:val="0"/>
        <w:adjustRightInd w:val="0"/>
        <w:ind w:left="993"/>
        <w:rPr>
          <w:rFonts w:ascii="Tahoma" w:hAnsi="Tahoma" w:cs="Tahoma"/>
          <w:color w:val="000000"/>
        </w:rPr>
      </w:pPr>
      <w:r w:rsidRPr="00066360">
        <w:rPr>
          <w:rFonts w:ascii="Tahoma" w:hAnsi="Tahoma" w:cs="Tahoma"/>
          <w:color w:val="000000"/>
        </w:rPr>
        <w:t>- w okresie gwarancyjnym, pokrywane przez producenta lub przez zewnętrzny warsztat naprawczy,</w:t>
      </w:r>
    </w:p>
    <w:p w:rsidR="009F7224" w:rsidRPr="00066360" w:rsidRDefault="009F7224" w:rsidP="009F7224">
      <w:pPr>
        <w:tabs>
          <w:tab w:val="num" w:pos="993"/>
          <w:tab w:val="num" w:pos="1070"/>
        </w:tabs>
        <w:suppressAutoHyphens/>
        <w:ind w:left="993"/>
        <w:jc w:val="both"/>
        <w:rPr>
          <w:rFonts w:ascii="Tahoma" w:hAnsi="Tahoma" w:cs="Tahoma"/>
          <w:color w:val="000000"/>
        </w:rPr>
      </w:pPr>
      <w:r w:rsidRPr="00066360">
        <w:rPr>
          <w:rFonts w:ascii="Tahoma" w:hAnsi="Tahoma" w:cs="Tahoma"/>
          <w:color w:val="000000"/>
        </w:rPr>
        <w:t>- spowodowane wadami bądź usterkami ujawnionymi przed zawarciem ubezpieczenia,</w:t>
      </w:r>
    </w:p>
    <w:p w:rsidR="009F7224" w:rsidRPr="00066360" w:rsidRDefault="009F7224" w:rsidP="009F7224">
      <w:pPr>
        <w:tabs>
          <w:tab w:val="num" w:pos="993"/>
          <w:tab w:val="num" w:pos="1070"/>
        </w:tabs>
        <w:suppressAutoHyphens/>
        <w:ind w:left="993"/>
        <w:jc w:val="both"/>
        <w:rPr>
          <w:rFonts w:ascii="Tahoma" w:hAnsi="Tahoma" w:cs="Tahoma"/>
          <w:color w:val="000000"/>
        </w:rPr>
      </w:pPr>
      <w:r w:rsidRPr="00066360">
        <w:rPr>
          <w:rFonts w:ascii="Tahoma" w:hAnsi="Tahoma" w:cs="Tahoma"/>
          <w:color w:val="000000"/>
        </w:rPr>
        <w:t>- o charakterze estetycznym, w tym zarysowania, zadrapania powierzchni, wgniecenia, obtłuczenia,</w:t>
      </w:r>
    </w:p>
    <w:p w:rsidR="009F7224" w:rsidRPr="00066360" w:rsidRDefault="009F7224" w:rsidP="009F7224">
      <w:pPr>
        <w:tabs>
          <w:tab w:val="num" w:pos="993"/>
        </w:tabs>
        <w:autoSpaceDE w:val="0"/>
        <w:autoSpaceDN w:val="0"/>
        <w:adjustRightInd w:val="0"/>
        <w:ind w:left="993"/>
        <w:rPr>
          <w:rFonts w:ascii="Tahoma" w:hAnsi="Tahoma" w:cs="Tahoma"/>
          <w:color w:val="000000"/>
        </w:rPr>
      </w:pPr>
      <w:r w:rsidRPr="00066360">
        <w:rPr>
          <w:rFonts w:ascii="Tahoma" w:hAnsi="Tahoma" w:cs="Tahoma"/>
          <w:color w:val="000000"/>
        </w:rPr>
        <w:lastRenderedPageBreak/>
        <w:t>- wynikające z wszelkich pośrednich i utraconych korzyści,</w:t>
      </w:r>
    </w:p>
    <w:p w:rsidR="009F7224" w:rsidRPr="00066360" w:rsidRDefault="009F7224" w:rsidP="009F7224">
      <w:pPr>
        <w:tabs>
          <w:tab w:val="num" w:pos="993"/>
        </w:tabs>
        <w:autoSpaceDE w:val="0"/>
        <w:autoSpaceDN w:val="0"/>
        <w:adjustRightInd w:val="0"/>
        <w:ind w:left="993"/>
        <w:rPr>
          <w:rFonts w:ascii="Tahoma" w:hAnsi="Tahoma" w:cs="Tahoma"/>
          <w:color w:val="000000"/>
        </w:rPr>
      </w:pPr>
      <w:r w:rsidRPr="00066360">
        <w:rPr>
          <w:rFonts w:ascii="Tahoma" w:hAnsi="Tahoma" w:cs="Tahoma"/>
          <w:color w:val="000000"/>
        </w:rPr>
        <w:t>- w postaci utraty zysku.</w:t>
      </w:r>
    </w:p>
    <w:p w:rsidR="009F7224" w:rsidRPr="00066360" w:rsidRDefault="009F7224" w:rsidP="009F7224">
      <w:pPr>
        <w:tabs>
          <w:tab w:val="num" w:pos="993"/>
        </w:tabs>
        <w:autoSpaceDE w:val="0"/>
        <w:autoSpaceDN w:val="0"/>
        <w:adjustRightInd w:val="0"/>
        <w:ind w:left="993"/>
        <w:rPr>
          <w:rFonts w:ascii="Tahoma" w:hAnsi="Tahoma" w:cs="Tahoma"/>
          <w:color w:val="000000"/>
        </w:rPr>
      </w:pPr>
      <w:r w:rsidRPr="00066360">
        <w:rPr>
          <w:rFonts w:ascii="Tahoma" w:hAnsi="Tahoma" w:cs="Tahoma"/>
          <w:color w:val="000000"/>
        </w:rPr>
        <w:t xml:space="preserve">Limit odpowiedzialności: do </w:t>
      </w:r>
      <w:r>
        <w:rPr>
          <w:rFonts w:ascii="Tahoma" w:hAnsi="Tahoma" w:cs="Tahoma"/>
        </w:rPr>
        <w:t xml:space="preserve">50 000,00 zł </w:t>
      </w:r>
      <w:r w:rsidRPr="00066360">
        <w:rPr>
          <w:rFonts w:ascii="Tahoma" w:hAnsi="Tahoma" w:cs="Tahoma"/>
        </w:rPr>
        <w:t>na</w:t>
      </w:r>
      <w:r w:rsidRPr="00066360">
        <w:rPr>
          <w:rFonts w:ascii="Tahoma" w:hAnsi="Tahoma" w:cs="Tahoma"/>
          <w:color w:val="000000"/>
        </w:rPr>
        <w:t xml:space="preserve"> jedno i wszystkie zdarzenia w rocznym okresie ubezpieczenia.</w:t>
      </w:r>
    </w:p>
    <w:p w:rsidR="009F7224" w:rsidRPr="00066360" w:rsidRDefault="009F7224" w:rsidP="009F7224">
      <w:pPr>
        <w:tabs>
          <w:tab w:val="num" w:pos="993"/>
        </w:tabs>
        <w:autoSpaceDE w:val="0"/>
        <w:autoSpaceDN w:val="0"/>
        <w:adjustRightInd w:val="0"/>
        <w:ind w:left="993"/>
        <w:rPr>
          <w:rFonts w:ascii="Tahoma" w:eastAsia="Verdana,Italic" w:hAnsi="Tahoma" w:cs="Tahoma"/>
          <w:i/>
          <w:iCs/>
          <w:color w:val="000000"/>
        </w:rPr>
      </w:pPr>
      <w:r w:rsidRPr="00066360">
        <w:rPr>
          <w:rFonts w:ascii="Tahoma" w:eastAsia="Verdana,Italic" w:hAnsi="Tahoma" w:cs="Tahoma"/>
          <w:i/>
          <w:iCs/>
          <w:color w:val="000000"/>
        </w:rPr>
        <w:t>Zastosowane limity odpowiedzialności nie mają zastosowania do ryzyk, które w myśl zapisów OWU</w:t>
      </w:r>
    </w:p>
    <w:p w:rsidR="009F7224" w:rsidRPr="00066360" w:rsidRDefault="009F7224" w:rsidP="009F7224">
      <w:pPr>
        <w:tabs>
          <w:tab w:val="num" w:pos="993"/>
          <w:tab w:val="num" w:pos="1070"/>
        </w:tabs>
        <w:suppressAutoHyphens/>
        <w:ind w:left="993"/>
        <w:jc w:val="both"/>
        <w:rPr>
          <w:rFonts w:ascii="Tahoma" w:eastAsia="Verdana,Italic" w:hAnsi="Tahoma" w:cs="Tahoma"/>
          <w:i/>
          <w:iCs/>
          <w:color w:val="000000"/>
        </w:rPr>
      </w:pPr>
      <w:r w:rsidRPr="00066360">
        <w:rPr>
          <w:rFonts w:ascii="Tahoma" w:eastAsia="Verdana,Italic" w:hAnsi="Tahoma" w:cs="Tahoma"/>
          <w:i/>
          <w:iCs/>
          <w:color w:val="000000"/>
        </w:rPr>
        <w:t xml:space="preserve">nie są limitowane. </w:t>
      </w:r>
    </w:p>
    <w:p w:rsidR="009F7224" w:rsidRPr="00066360" w:rsidRDefault="009F7224" w:rsidP="009F7224">
      <w:pPr>
        <w:widowControl w:val="0"/>
        <w:tabs>
          <w:tab w:val="num" w:pos="993"/>
          <w:tab w:val="left" w:pos="1276"/>
        </w:tabs>
        <w:snapToGrid w:val="0"/>
        <w:ind w:left="993"/>
        <w:jc w:val="both"/>
        <w:rPr>
          <w:rFonts w:ascii="Tahoma" w:hAnsi="Tahoma" w:cs="Tahoma"/>
          <w:color w:val="000000"/>
        </w:rPr>
      </w:pPr>
      <w:r w:rsidRPr="00066360">
        <w:rPr>
          <w:rFonts w:ascii="Tahoma" w:hAnsi="Tahoma" w:cs="Tahoma"/>
          <w:color w:val="000000"/>
        </w:rPr>
        <w:t xml:space="preserve">Klauzula dotyczy ubezpieczenia mienia od ognia i innych zdarzeń losowych. </w:t>
      </w:r>
    </w:p>
    <w:p w:rsidR="009F7224" w:rsidRDefault="009F7224" w:rsidP="009F7224">
      <w:pPr>
        <w:pStyle w:val="WW-Tekstpodstawowywcity2"/>
        <w:tabs>
          <w:tab w:val="num" w:pos="1070"/>
        </w:tabs>
        <w:ind w:left="1072" w:firstLine="0"/>
        <w:rPr>
          <w:rFonts w:ascii="Tahoma" w:hAnsi="Tahoma" w:cs="Tahoma"/>
          <w:sz w:val="20"/>
        </w:rPr>
      </w:pPr>
    </w:p>
    <w:p w:rsidR="009F7224" w:rsidRPr="005A61B7" w:rsidRDefault="009F7224" w:rsidP="009F7224">
      <w:pPr>
        <w:jc w:val="both"/>
        <w:rPr>
          <w:rFonts w:ascii="Tahoma" w:hAnsi="Tahoma" w:cs="Tahoma"/>
        </w:rPr>
      </w:pPr>
    </w:p>
    <w:p w:rsidR="009F7224" w:rsidRPr="001075F3" w:rsidRDefault="009F7224" w:rsidP="009F7224">
      <w:pPr>
        <w:rPr>
          <w:rFonts w:ascii="Tahoma" w:hAnsi="Tahoma" w:cs="Tahoma"/>
          <w:b/>
          <w:u w:val="single"/>
        </w:rPr>
      </w:pPr>
    </w:p>
    <w:p w:rsidR="009F7224" w:rsidRPr="00501884" w:rsidRDefault="009F7224" w:rsidP="009F7224">
      <w:pPr>
        <w:jc w:val="center"/>
        <w:rPr>
          <w:rFonts w:ascii="Tahoma" w:hAnsi="Tahoma" w:cs="Tahoma"/>
          <w:b/>
          <w:u w:val="single"/>
        </w:rPr>
      </w:pPr>
      <w:r w:rsidRPr="001075F3">
        <w:rPr>
          <w:rFonts w:ascii="Tahoma" w:hAnsi="Tahoma" w:cs="Tahoma"/>
          <w:b/>
          <w:u w:val="single"/>
        </w:rPr>
        <w:t>KLAUZULE FAKULTATYWNE (podlegające ocenie zgodnie pkt. 19 SIWZ)</w:t>
      </w:r>
    </w:p>
    <w:p w:rsidR="009F7224" w:rsidRPr="001A7F73" w:rsidRDefault="009F7224" w:rsidP="009F7224">
      <w:pPr>
        <w:pStyle w:val="WW-Tekstpodstawowywcity2"/>
        <w:numPr>
          <w:ilvl w:val="0"/>
          <w:numId w:val="3"/>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odtworzenia w okresie ubezpieczenia w wysokości dwukrotności sumy ubezpieczenia </w:t>
      </w:r>
      <w:r w:rsidRPr="006318C2">
        <w:rPr>
          <w:rFonts w:ascii="Tahoma" w:hAnsi="Tahoma" w:cs="Tahoma"/>
          <w:i/>
          <w:iCs/>
          <w:sz w:val="20"/>
        </w:rPr>
        <w:t>na pierwsze ryzyko lub limitów odpowiedzialności.</w:t>
      </w:r>
      <w:r w:rsidRPr="006318C2">
        <w:rPr>
          <w:rFonts w:ascii="Tahoma" w:hAnsi="Tahoma" w:cs="Tahoma"/>
          <w:sz w:val="20"/>
        </w:rPr>
        <w:t xml:space="preserve"> W przypadku wyczerpania ww. limitu zastosowanie będą miały postanowienia ogólnych warunków ubezpieczenia. Klauzula ma zastosowanie do ubezpieczeń zawieranych w systemie na </w:t>
      </w:r>
      <w:r w:rsidRPr="001A7F73">
        <w:rPr>
          <w:rFonts w:ascii="Tahoma" w:hAnsi="Tahoma" w:cs="Tahoma"/>
          <w:sz w:val="20"/>
        </w:rPr>
        <w:t>pierwsze ryzyko oraz ubezpieczenia odpowiedzialności cywilnej.</w:t>
      </w:r>
    </w:p>
    <w:p w:rsidR="009F7224" w:rsidRPr="001A7F73" w:rsidRDefault="009F7224" w:rsidP="009F7224">
      <w:pPr>
        <w:pStyle w:val="WW-Tekstpodstawowywcity2"/>
        <w:numPr>
          <w:ilvl w:val="0"/>
          <w:numId w:val="3"/>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9F7224" w:rsidRPr="001A7F73" w:rsidRDefault="009F7224" w:rsidP="009F7224">
      <w:pPr>
        <w:ind w:left="993"/>
        <w:jc w:val="both"/>
        <w:rPr>
          <w:rFonts w:ascii="Tahoma" w:hAnsi="Tahoma" w:cs="Tahoma"/>
        </w:rPr>
      </w:pPr>
      <w:r w:rsidRPr="001A7F73">
        <w:rPr>
          <w:rFonts w:ascii="Tahoma" w:hAnsi="Tahoma" w:cs="Tahoma"/>
        </w:rPr>
        <w:t>Z zakresu ochrony wyłączone są szkody:</w:t>
      </w:r>
    </w:p>
    <w:p w:rsidR="009F7224" w:rsidRPr="001A7F73" w:rsidRDefault="009F7224" w:rsidP="009F7224">
      <w:pPr>
        <w:pStyle w:val="Akapitzlist"/>
        <w:numPr>
          <w:ilvl w:val="0"/>
          <w:numId w:val="13"/>
        </w:numPr>
        <w:ind w:left="1418"/>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rsidR="009F7224" w:rsidRPr="001A7F73" w:rsidRDefault="009F7224" w:rsidP="009F7224">
      <w:pPr>
        <w:pStyle w:val="Akapitzlist"/>
        <w:numPr>
          <w:ilvl w:val="0"/>
          <w:numId w:val="13"/>
        </w:numPr>
        <w:ind w:left="1418"/>
        <w:contextualSpacing/>
        <w:jc w:val="both"/>
        <w:rPr>
          <w:rFonts w:ascii="Tahoma" w:hAnsi="Tahoma" w:cs="Tahoma"/>
          <w:sz w:val="20"/>
          <w:szCs w:val="20"/>
        </w:rPr>
      </w:pPr>
      <w:r w:rsidRPr="001A7F73">
        <w:rPr>
          <w:rFonts w:ascii="Tahoma" w:hAnsi="Tahoma" w:cs="Tahoma"/>
          <w:sz w:val="20"/>
          <w:szCs w:val="20"/>
        </w:rPr>
        <w:t>spowodowane atakiem elektronicznym, w tym przez włamania komputerowe oraz w wyniku działania wirusów komputerowych,</w:t>
      </w:r>
    </w:p>
    <w:p w:rsidR="009F7224" w:rsidRPr="001A7F73" w:rsidRDefault="009F7224" w:rsidP="009F7224">
      <w:pPr>
        <w:pStyle w:val="Akapitzlist"/>
        <w:numPr>
          <w:ilvl w:val="0"/>
          <w:numId w:val="13"/>
        </w:numPr>
        <w:ind w:left="1418"/>
        <w:contextualSpacing/>
        <w:jc w:val="both"/>
        <w:rPr>
          <w:rFonts w:ascii="Tahoma" w:hAnsi="Tahoma" w:cs="Tahoma"/>
          <w:sz w:val="20"/>
          <w:szCs w:val="20"/>
        </w:rPr>
      </w:pPr>
      <w:r w:rsidRPr="001A7F73">
        <w:rPr>
          <w:rFonts w:ascii="Tahoma" w:hAnsi="Tahoma" w:cs="Tahoma"/>
          <w:sz w:val="20"/>
          <w:szCs w:val="20"/>
        </w:rPr>
        <w:t>powstałe w wyniku strajków, zamieszek, rozruchów, demonstracji, działań chuligańskich.</w:t>
      </w:r>
    </w:p>
    <w:p w:rsidR="009F7224" w:rsidRPr="001A7F73" w:rsidRDefault="009F7224" w:rsidP="009F7224">
      <w:pPr>
        <w:pStyle w:val="WW-Tekstpodstawowywcity2"/>
        <w:ind w:left="1070" w:firstLine="0"/>
        <w:rPr>
          <w:rFonts w:ascii="Tahoma" w:hAnsi="Tahoma" w:cs="Tahoma"/>
          <w:sz w:val="20"/>
        </w:rPr>
      </w:pPr>
      <w:r w:rsidRPr="001A7F73">
        <w:rPr>
          <w:rFonts w:ascii="Tahoma" w:hAnsi="Tahoma" w:cs="Tahoma"/>
          <w:sz w:val="20"/>
        </w:rPr>
        <w:t xml:space="preserve">Klauzula dotyczy ubezpieczenia mienia od ognia i innych zdarzeń losowych oraz ubezpieczenia sprzętu elektronicznego. Limit odpowiedzialności na jedno i wszystkie zdarzenia w rocznym okresie ubezpieczenia: </w:t>
      </w:r>
      <w:r>
        <w:rPr>
          <w:rFonts w:ascii="Tahoma" w:hAnsi="Tahoma" w:cs="Tahoma"/>
          <w:sz w:val="20"/>
        </w:rPr>
        <w:t>500 000,00 zł.</w:t>
      </w:r>
    </w:p>
    <w:p w:rsidR="009F7224" w:rsidRPr="001A7F73" w:rsidRDefault="009F7224" w:rsidP="009F7224">
      <w:pPr>
        <w:pStyle w:val="WW-Tekstpodstawowywcity2"/>
        <w:ind w:left="1070" w:firstLine="0"/>
        <w:rPr>
          <w:rFonts w:ascii="Tahoma" w:hAnsi="Tahoma" w:cs="Tahoma"/>
          <w:sz w:val="20"/>
        </w:rPr>
      </w:pPr>
    </w:p>
    <w:p w:rsidR="009F7224" w:rsidRPr="001A7F73" w:rsidRDefault="009F7224" w:rsidP="009F7224">
      <w:pPr>
        <w:numPr>
          <w:ilvl w:val="0"/>
          <w:numId w:val="3"/>
        </w:numPr>
        <w:tabs>
          <w:tab w:val="clear" w:pos="1070"/>
          <w:tab w:val="num" w:pos="851"/>
          <w:tab w:val="num" w:pos="2062"/>
        </w:tabs>
        <w:suppressAutoHyphens/>
        <w:ind w:left="850" w:hanging="425"/>
        <w:jc w:val="both"/>
        <w:rPr>
          <w:rFonts w:ascii="Tahoma" w:hAnsi="Tahoma" w:cs="Tahoma"/>
        </w:rPr>
      </w:pPr>
      <w:r w:rsidRPr="001A7F73">
        <w:rPr>
          <w:rFonts w:ascii="Tahoma" w:hAnsi="Tahoma" w:cs="Tahoma"/>
          <w:b/>
        </w:rPr>
        <w:t>Klauzula strajków, rozruchów, zamieszek społecznych</w:t>
      </w:r>
      <w:r w:rsidRPr="001A7F73">
        <w:rPr>
          <w:rFonts w:ascii="Tahoma" w:hAnsi="Tahoma" w:cs="Tahoma"/>
        </w:rPr>
        <w:t xml:space="preserve"> </w:t>
      </w:r>
      <w:r>
        <w:rPr>
          <w:rFonts w:ascii="Tahoma" w:hAnsi="Tahoma" w:cs="Tahoma"/>
        </w:rPr>
        <w:t>- z zachowaniem pozostałych nie</w:t>
      </w:r>
      <w:r w:rsidRPr="001A7F73">
        <w:rPr>
          <w:rFonts w:ascii="Tahoma" w:hAnsi="Tahoma" w:cs="Tahoma"/>
        </w:rPr>
        <w:t>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9F7224" w:rsidRPr="001A7F73" w:rsidRDefault="009F7224" w:rsidP="009F7224">
      <w:pPr>
        <w:tabs>
          <w:tab w:val="left" w:pos="993"/>
        </w:tabs>
        <w:ind w:left="993" w:hanging="284"/>
        <w:contextualSpacing/>
        <w:jc w:val="both"/>
        <w:rPr>
          <w:rFonts w:ascii="Tahoma" w:hAnsi="Tahoma" w:cs="Tahoma"/>
        </w:rPr>
      </w:pPr>
      <w:r w:rsidRPr="001A7F73">
        <w:rPr>
          <w:rFonts w:ascii="Tahoma" w:hAnsi="Tahoma" w:cs="Tahoma"/>
        </w:rPr>
        <w:t>Przez strajki, rozruchy oraz zamieszki społeczne rozumie się:</w:t>
      </w:r>
    </w:p>
    <w:p w:rsidR="009F7224" w:rsidRPr="001A7F73" w:rsidRDefault="009F7224" w:rsidP="009F7224">
      <w:pPr>
        <w:numPr>
          <w:ilvl w:val="0"/>
          <w:numId w:val="15"/>
        </w:numPr>
        <w:tabs>
          <w:tab w:val="left" w:pos="993"/>
        </w:tabs>
        <w:ind w:left="993" w:hanging="284"/>
        <w:contextualSpacing/>
        <w:jc w:val="both"/>
        <w:rPr>
          <w:rFonts w:ascii="Tahoma" w:hAnsi="Tahoma" w:cs="Tahoma"/>
        </w:rPr>
      </w:pPr>
      <w:r w:rsidRPr="001A7F73">
        <w:rPr>
          <w:rFonts w:ascii="Tahoma" w:hAnsi="Tahoma" w:cs="Tahoma"/>
        </w:rPr>
        <w:t>działanie osoby lub grupy osób, powodujące zakłócenia porządku publicznego;</w:t>
      </w:r>
    </w:p>
    <w:p w:rsidR="009F7224" w:rsidRPr="001A7F73" w:rsidRDefault="009F7224" w:rsidP="009F7224">
      <w:pPr>
        <w:numPr>
          <w:ilvl w:val="0"/>
          <w:numId w:val="15"/>
        </w:numPr>
        <w:tabs>
          <w:tab w:val="left" w:pos="993"/>
        </w:tabs>
        <w:ind w:left="993" w:hanging="284"/>
        <w:contextualSpacing/>
        <w:jc w:val="both"/>
        <w:rPr>
          <w:rFonts w:ascii="Tahoma" w:hAnsi="Tahoma" w:cs="Tahoma"/>
        </w:rPr>
      </w:pPr>
      <w:r w:rsidRPr="001A7F73">
        <w:rPr>
          <w:rFonts w:ascii="Tahoma" w:hAnsi="Tahoma" w:cs="Tahoma"/>
        </w:rPr>
        <w:t>działanie legalnie ustanowionej władzy zmierzające do przywrócenia porządku publicznego lub zminimalizowania skutków zakłóceń;</w:t>
      </w:r>
    </w:p>
    <w:p w:rsidR="009F7224" w:rsidRPr="001A7F73" w:rsidRDefault="009F7224" w:rsidP="009F7224">
      <w:pPr>
        <w:numPr>
          <w:ilvl w:val="0"/>
          <w:numId w:val="15"/>
        </w:numPr>
        <w:tabs>
          <w:tab w:val="left" w:pos="993"/>
        </w:tabs>
        <w:ind w:left="993" w:hanging="284"/>
        <w:contextualSpacing/>
        <w:jc w:val="both"/>
        <w:rPr>
          <w:rFonts w:ascii="Tahoma" w:hAnsi="Tahoma" w:cs="Tahoma"/>
        </w:rPr>
      </w:pPr>
      <w:r w:rsidRPr="001A7F73">
        <w:rPr>
          <w:rFonts w:ascii="Tahoma" w:hAnsi="Tahoma" w:cs="Tahoma"/>
        </w:rPr>
        <w:lastRenderedPageBreak/>
        <w:t>umyślne działanie strajkującego lub poddanego lokautowi pracownika, mające na celu wspomożenie strajku lub przeciwstawienie się lokautowi;</w:t>
      </w:r>
    </w:p>
    <w:p w:rsidR="009F7224" w:rsidRPr="001A7F73" w:rsidRDefault="009F7224" w:rsidP="009F7224">
      <w:pPr>
        <w:numPr>
          <w:ilvl w:val="0"/>
          <w:numId w:val="15"/>
        </w:numPr>
        <w:tabs>
          <w:tab w:val="left" w:pos="993"/>
        </w:tabs>
        <w:ind w:left="993" w:hanging="284"/>
        <w:contextualSpacing/>
        <w:jc w:val="both"/>
        <w:rPr>
          <w:rFonts w:ascii="Tahoma" w:hAnsi="Tahoma" w:cs="Tahoma"/>
        </w:rPr>
      </w:pPr>
      <w:r w:rsidRPr="001A7F73">
        <w:rPr>
          <w:rFonts w:ascii="Tahoma" w:hAnsi="Tahoma" w:cs="Tahoma"/>
        </w:rPr>
        <w:t>działanie legalnie ustanowionej władzy zapobiegające takim czynnościom lub działającej w celu zminimalizowania skutków takich czynności.</w:t>
      </w:r>
    </w:p>
    <w:p w:rsidR="009F7224" w:rsidRPr="001A7F73" w:rsidRDefault="009F7224" w:rsidP="009F7224">
      <w:pPr>
        <w:tabs>
          <w:tab w:val="left" w:pos="993"/>
        </w:tabs>
        <w:ind w:left="993" w:hanging="284"/>
        <w:contextualSpacing/>
        <w:jc w:val="both"/>
        <w:rPr>
          <w:rFonts w:ascii="Tahoma" w:hAnsi="Tahoma" w:cs="Tahoma"/>
        </w:rPr>
      </w:pPr>
      <w:r w:rsidRPr="001A7F73">
        <w:rPr>
          <w:rFonts w:ascii="Tahoma" w:hAnsi="Tahoma" w:cs="Tahoma"/>
        </w:rPr>
        <w:t>Z ochrony ubezpieczeniowej wyłącza się szkody:</w:t>
      </w:r>
    </w:p>
    <w:p w:rsidR="009F7224" w:rsidRPr="001A7F73" w:rsidRDefault="009F7224" w:rsidP="009F7224">
      <w:pPr>
        <w:numPr>
          <w:ilvl w:val="1"/>
          <w:numId w:val="14"/>
        </w:numPr>
        <w:tabs>
          <w:tab w:val="left" w:pos="993"/>
        </w:tabs>
        <w:ind w:left="993" w:hanging="284"/>
        <w:contextualSpacing/>
        <w:jc w:val="both"/>
        <w:rPr>
          <w:rFonts w:ascii="Tahoma" w:hAnsi="Tahoma" w:cs="Tahoma"/>
        </w:rPr>
      </w:pPr>
      <w:r w:rsidRPr="001A7F73">
        <w:rPr>
          <w:rFonts w:ascii="Tahoma" w:hAnsi="Tahoma" w:cs="Tahoma"/>
        </w:rPr>
        <w:t>wynikłe z całkowitego lub częściowego zaprzestania działalności, opóźnień lub zakłóceń działalności;</w:t>
      </w:r>
    </w:p>
    <w:p w:rsidR="009F7224" w:rsidRPr="001A7F73" w:rsidRDefault="009F7224" w:rsidP="009F7224">
      <w:pPr>
        <w:numPr>
          <w:ilvl w:val="1"/>
          <w:numId w:val="14"/>
        </w:numPr>
        <w:tabs>
          <w:tab w:val="left" w:pos="993"/>
        </w:tabs>
        <w:ind w:left="993" w:hanging="284"/>
        <w:contextualSpacing/>
        <w:jc w:val="both"/>
        <w:rPr>
          <w:rFonts w:ascii="Tahoma" w:hAnsi="Tahoma" w:cs="Tahoma"/>
        </w:rPr>
      </w:pPr>
      <w:r w:rsidRPr="001A7F73">
        <w:rPr>
          <w:rFonts w:ascii="Tahoma" w:hAnsi="Tahoma" w:cs="Tahoma"/>
        </w:rPr>
        <w:t>powstałe wskutek trwałego lub tymczasowego zajęcia, w wyniku konfiskaty lub rekwizycji przez legalną władzę;</w:t>
      </w:r>
    </w:p>
    <w:p w:rsidR="009F7224" w:rsidRPr="001A7F73" w:rsidRDefault="009F7224" w:rsidP="009F7224">
      <w:pPr>
        <w:numPr>
          <w:ilvl w:val="1"/>
          <w:numId w:val="14"/>
        </w:numPr>
        <w:tabs>
          <w:tab w:val="left" w:pos="993"/>
        </w:tabs>
        <w:ind w:left="993" w:hanging="284"/>
        <w:contextualSpacing/>
        <w:jc w:val="both"/>
        <w:rPr>
          <w:rFonts w:ascii="Tahoma" w:hAnsi="Tahoma" w:cs="Tahoma"/>
        </w:rPr>
      </w:pPr>
      <w:r w:rsidRPr="001A7F73">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9F7224" w:rsidRPr="001A7F73" w:rsidRDefault="009F7224" w:rsidP="009F7224">
      <w:pPr>
        <w:numPr>
          <w:ilvl w:val="1"/>
          <w:numId w:val="14"/>
        </w:numPr>
        <w:tabs>
          <w:tab w:val="left" w:pos="993"/>
        </w:tabs>
        <w:ind w:left="993" w:hanging="284"/>
        <w:contextualSpacing/>
        <w:jc w:val="both"/>
        <w:rPr>
          <w:rFonts w:ascii="Tahoma" w:hAnsi="Tahoma" w:cs="Tahoma"/>
        </w:rPr>
      </w:pPr>
      <w:r w:rsidRPr="001A7F73">
        <w:rPr>
          <w:rFonts w:ascii="Tahoma" w:hAnsi="Tahoma" w:cs="Tahoma"/>
        </w:rPr>
        <w:t>aktów terroryzmu.</w:t>
      </w:r>
    </w:p>
    <w:p w:rsidR="009F7224" w:rsidRPr="001A7F73" w:rsidRDefault="009F7224" w:rsidP="009F7224">
      <w:pPr>
        <w:tabs>
          <w:tab w:val="left" w:pos="993"/>
        </w:tabs>
        <w:ind w:left="993" w:hanging="284"/>
        <w:contextualSpacing/>
        <w:jc w:val="both"/>
        <w:rPr>
          <w:rFonts w:ascii="Tahoma" w:hAnsi="Tahoma" w:cs="Tahoma"/>
        </w:rPr>
      </w:pPr>
      <w:r w:rsidRPr="001A7F73">
        <w:rPr>
          <w:rFonts w:ascii="Tahoma" w:hAnsi="Tahoma" w:cs="Tahoma"/>
        </w:rPr>
        <w:t xml:space="preserve">Limit odpowiedzialności na jedno i wszystkie zdarzenia w rocznym okresie ubezpieczenia wynosi: </w:t>
      </w:r>
    </w:p>
    <w:p w:rsidR="009F7224" w:rsidRPr="001A7F73" w:rsidRDefault="009F7224" w:rsidP="009F7224">
      <w:pPr>
        <w:tabs>
          <w:tab w:val="left" w:pos="993"/>
        </w:tabs>
        <w:ind w:left="993" w:hanging="284"/>
        <w:contextualSpacing/>
        <w:jc w:val="both"/>
        <w:rPr>
          <w:rFonts w:ascii="Tahoma" w:hAnsi="Tahoma" w:cs="Tahoma"/>
        </w:rPr>
      </w:pPr>
      <w:r>
        <w:rPr>
          <w:rFonts w:ascii="Tahoma" w:hAnsi="Tahoma" w:cs="Tahoma"/>
        </w:rPr>
        <w:t>500 000,00 zł.</w:t>
      </w:r>
      <w:r w:rsidRPr="001A7F73">
        <w:rPr>
          <w:rFonts w:ascii="Tahoma" w:hAnsi="Tahoma" w:cs="Tahoma"/>
        </w:rPr>
        <w:t xml:space="preserve"> Dotyczy ubezpieczenia mienia od ognia i innych zdarzeń losowych.</w:t>
      </w:r>
    </w:p>
    <w:p w:rsidR="009F7224" w:rsidRPr="001A7F73" w:rsidRDefault="009F7224" w:rsidP="009F7224">
      <w:pPr>
        <w:tabs>
          <w:tab w:val="left" w:pos="993"/>
        </w:tabs>
        <w:ind w:left="993" w:hanging="284"/>
        <w:contextualSpacing/>
        <w:jc w:val="both"/>
        <w:rPr>
          <w:rFonts w:ascii="Tahoma" w:hAnsi="Tahoma" w:cs="Tahoma"/>
        </w:rPr>
      </w:pPr>
    </w:p>
    <w:p w:rsidR="009F7224" w:rsidRPr="001A7F73" w:rsidRDefault="009F7224" w:rsidP="009F7224">
      <w:pPr>
        <w:pStyle w:val="WW-Tekstpodstawowywcity2"/>
        <w:numPr>
          <w:ilvl w:val="0"/>
          <w:numId w:val="3"/>
        </w:numPr>
        <w:spacing w:before="112" w:after="248"/>
        <w:rPr>
          <w:rFonts w:ascii="Tahoma" w:hAnsi="Tahoma" w:cs="Tahoma"/>
          <w:sz w:val="20"/>
        </w:rPr>
      </w:pPr>
      <w:r w:rsidRPr="001A7F73">
        <w:rPr>
          <w:rFonts w:ascii="Tahoma" w:hAnsi="Tahoma" w:cs="Tahoma"/>
          <w:b/>
          <w:sz w:val="20"/>
        </w:rPr>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na poczet odszkodowania w wysokości bezspornych kosztów szkody stwierdzonych kosztorysem wewnętrznym lub zewnętrznym w ciągu 14 dni od otrzymania zawiadomienia o szkodzie</w:t>
      </w:r>
      <w:r w:rsidRPr="001A7F73">
        <w:rPr>
          <w:rFonts w:ascii="Tahoma" w:hAnsi="Tahoma" w:cs="Tahoma"/>
          <w:sz w:val="20"/>
        </w:rPr>
        <w:t>. Dotyczy wszystkich ryzyk.</w:t>
      </w:r>
    </w:p>
    <w:p w:rsidR="009F7224" w:rsidRDefault="009F7224" w:rsidP="009F7224">
      <w:pPr>
        <w:pStyle w:val="WW-Tekstpodstawowywcity2"/>
        <w:numPr>
          <w:ilvl w:val="0"/>
          <w:numId w:val="3"/>
        </w:numPr>
        <w:spacing w:before="112" w:after="248"/>
        <w:rPr>
          <w:rFonts w:ascii="Tahoma" w:hAnsi="Tahoma" w:cs="Tahoma"/>
          <w:sz w:val="20"/>
        </w:rPr>
      </w:pPr>
      <w:r w:rsidRPr="001A7F73">
        <w:rPr>
          <w:rFonts w:ascii="Tahoma" w:hAnsi="Tahoma" w:cs="Tahoma"/>
          <w:b/>
          <w:sz w:val="20"/>
        </w:rPr>
        <w:t xml:space="preserve">Klauzula funduszu prewencyjnego – </w:t>
      </w:r>
      <w:r w:rsidRPr="00924502">
        <w:rPr>
          <w:rFonts w:ascii="Tahoma" w:hAnsi="Tahoma" w:cs="Tahoma"/>
          <w:color w:val="000000"/>
          <w:sz w:val="20"/>
        </w:rPr>
        <w:t xml:space="preserve">Ubezpieczyciel stawia do dyspozycji Ubezpieczającego fundusz </w:t>
      </w:r>
      <w:r w:rsidRPr="00066360">
        <w:rPr>
          <w:rFonts w:ascii="Tahoma" w:hAnsi="Tahoma" w:cs="Tahoma"/>
          <w:color w:val="000000"/>
          <w:sz w:val="20"/>
        </w:rPr>
        <w:t>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w:t>
      </w:r>
      <w:r w:rsidRPr="00924502">
        <w:rPr>
          <w:rFonts w:ascii="Tahoma" w:hAnsi="Tahoma" w:cs="Tahoma"/>
          <w:color w:val="000000"/>
          <w:sz w:val="20"/>
        </w:rPr>
        <w:t xml:space="preserve"> wszystkich ryzyk</w:t>
      </w:r>
      <w:r w:rsidRPr="00924502">
        <w:rPr>
          <w:rFonts w:ascii="Tahoma" w:hAnsi="Tahoma" w:cs="Tahoma"/>
          <w:sz w:val="20"/>
        </w:rPr>
        <w:t>.</w:t>
      </w:r>
    </w:p>
    <w:p w:rsidR="009F7224" w:rsidRPr="00066360" w:rsidRDefault="009F7224" w:rsidP="009F7224">
      <w:pPr>
        <w:pStyle w:val="WW-Tekstpodstawowywcity2"/>
        <w:numPr>
          <w:ilvl w:val="0"/>
          <w:numId w:val="3"/>
        </w:numPr>
        <w:spacing w:before="112" w:after="248"/>
        <w:rPr>
          <w:rFonts w:ascii="Tahoma" w:hAnsi="Tahoma" w:cs="Tahoma"/>
          <w:sz w:val="20"/>
        </w:rPr>
      </w:pPr>
      <w:r w:rsidRPr="00BD67B7">
        <w:rPr>
          <w:rFonts w:ascii="Tahoma" w:hAnsi="Tahoma" w:cs="Tahoma"/>
          <w:b/>
          <w:sz w:val="20"/>
        </w:rPr>
        <w:t>Klauzula katastrofy budowlanej</w:t>
      </w:r>
      <w:r w:rsidRPr="00BD67B7">
        <w:rPr>
          <w:rFonts w:ascii="Tahoma" w:hAnsi="Tahoma" w:cs="Tahoma"/>
          <w:sz w:val="20"/>
        </w:rPr>
        <w:t xml:space="preserve"> – </w:t>
      </w:r>
      <w:r w:rsidRPr="00924502">
        <w:rPr>
          <w:rFonts w:ascii="Tahoma" w:hAnsi="Tahoma" w:cs="Tahoma"/>
          <w:color w:val="000000"/>
          <w:sz w:val="20"/>
        </w:rPr>
        <w:t xml:space="preserve">Ubezpieczyciel ponosi odpowiedzialność </w:t>
      </w:r>
      <w:r w:rsidRPr="00924502">
        <w:rPr>
          <w:rFonts w:ascii="Tahoma" w:hAnsi="Tahoma" w:cs="Tahoma"/>
          <w:color w:val="000000"/>
          <w:sz w:val="20"/>
          <w:shd w:val="clear" w:color="auto" w:fill="FFFFFF"/>
        </w:rPr>
        <w:t xml:space="preserve">za szkody powstałe w mieniu Ubezpieczającego/Ubezpieczonego </w:t>
      </w:r>
      <w:r w:rsidRPr="00066360">
        <w:rPr>
          <w:rFonts w:ascii="Tahoma" w:hAnsi="Tahoma" w:cs="Tahoma"/>
          <w:color w:val="000000"/>
          <w:sz w:val="20"/>
          <w:shd w:val="clear" w:color="auto" w:fill="FFFFFF"/>
        </w:rPr>
        <w:t xml:space="preserve">spowodowane katastrofą budowlaną rozumianą jako gwałtowne, nieoczekiwane zniszczenie budynku bądź budowli lub ich </w:t>
      </w:r>
      <w:r w:rsidRPr="00066360">
        <w:rPr>
          <w:rStyle w:val="object"/>
          <w:rFonts w:ascii="Tahoma" w:hAnsi="Tahoma" w:cs="Tahoma"/>
          <w:color w:val="000000"/>
          <w:sz w:val="20"/>
          <w:shd w:val="clear" w:color="auto" w:fill="FFFFFF"/>
        </w:rPr>
        <w:t>cz</w:t>
      </w:r>
      <w:r w:rsidRPr="00066360">
        <w:rPr>
          <w:rFonts w:ascii="Tahoma" w:hAnsi="Tahoma" w:cs="Tahoma"/>
          <w:color w:val="000000"/>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w:t>
      </w:r>
      <w:r>
        <w:rPr>
          <w:rFonts w:ascii="Tahoma" w:hAnsi="Tahoma" w:cs="Tahoma"/>
          <w:color w:val="000000"/>
          <w:sz w:val="20"/>
          <w:shd w:val="clear" w:color="auto" w:fill="FFFFFF"/>
        </w:rPr>
        <w:t xml:space="preserve"> rocznym okresie ubezpieczenia: 2 000 000,00 zł. </w:t>
      </w:r>
      <w:r w:rsidRPr="00066360">
        <w:rPr>
          <w:rFonts w:ascii="Tahoma" w:hAnsi="Tahoma" w:cs="Tahoma"/>
          <w:color w:val="000000"/>
          <w:sz w:val="20"/>
          <w:shd w:val="clear" w:color="auto" w:fill="FFFFFF"/>
        </w:rPr>
        <w:t>Klauzula dotyczy ubezpieczenia mienia od ognia i innych zdarzeń losowych</w:t>
      </w:r>
      <w:r w:rsidRPr="00066360">
        <w:rPr>
          <w:rFonts w:ascii="Tahoma" w:hAnsi="Tahoma" w:cs="Tahoma"/>
          <w:sz w:val="20"/>
        </w:rPr>
        <w:t>.</w:t>
      </w:r>
    </w:p>
    <w:p w:rsidR="009F7224" w:rsidRPr="00066360" w:rsidRDefault="009F7224" w:rsidP="009F7224">
      <w:pPr>
        <w:pStyle w:val="WW-Tekstpodstawowywcity2"/>
        <w:numPr>
          <w:ilvl w:val="0"/>
          <w:numId w:val="3"/>
        </w:numPr>
        <w:spacing w:before="112" w:after="248"/>
        <w:rPr>
          <w:rFonts w:ascii="Tahoma" w:hAnsi="Tahoma" w:cs="Tahoma"/>
          <w:sz w:val="20"/>
        </w:rPr>
      </w:pPr>
      <w:r w:rsidRPr="00066360">
        <w:rPr>
          <w:rFonts w:ascii="Tahoma" w:hAnsi="Tahoma" w:cs="Tahoma"/>
          <w:b/>
          <w:sz w:val="20"/>
        </w:rPr>
        <w:t>Klauzula ubezpieczenia prac budowlano-montażowych</w:t>
      </w:r>
      <w:r w:rsidRPr="00066360">
        <w:rPr>
          <w:rFonts w:ascii="Tahoma" w:hAnsi="Tahoma" w:cs="Tahoma"/>
          <w:sz w:val="20"/>
        </w:rPr>
        <w:t xml:space="preserve"> – na mocy niniejszej klauzuli Ubezpieczyciel obejmuje ochroną szkody powstałe podczas prowadzenia </w:t>
      </w:r>
      <w:r w:rsidRPr="00066360">
        <w:rPr>
          <w:rFonts w:ascii="Tahoma" w:hAnsi="Tahoma" w:cs="Tahoma"/>
          <w:color w:val="000000"/>
          <w:sz w:val="20"/>
          <w:shd w:val="clear" w:color="auto" w:fill="FFFFFF"/>
        </w:rPr>
        <w:t xml:space="preserve">prac ziemnych i robót budowlano-montażowych, w </w:t>
      </w:r>
      <w:r w:rsidRPr="00066360">
        <w:rPr>
          <w:rFonts w:ascii="Tahoma" w:hAnsi="Tahoma" w:cs="Tahoma"/>
          <w:sz w:val="20"/>
          <w:shd w:val="clear" w:color="auto" w:fill="FFFFFF"/>
        </w:rPr>
        <w:t>tym również robót</w:t>
      </w:r>
      <w:r w:rsidRPr="00066360">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66360">
        <w:rPr>
          <w:rFonts w:ascii="Tahoma" w:hAnsi="Tahoma" w:cs="Tahoma"/>
          <w:sz w:val="20"/>
        </w:rPr>
        <w:t>związane z:</w:t>
      </w:r>
    </w:p>
    <w:p w:rsidR="009F7224" w:rsidRPr="00066360" w:rsidRDefault="009F7224" w:rsidP="009F7224">
      <w:pPr>
        <w:ind w:left="993"/>
        <w:jc w:val="both"/>
        <w:rPr>
          <w:rFonts w:ascii="Tahoma" w:hAnsi="Tahoma" w:cs="Tahoma"/>
        </w:rPr>
      </w:pPr>
      <w:r w:rsidRPr="00066360">
        <w:rPr>
          <w:rFonts w:ascii="Tahoma" w:hAnsi="Tahoma" w:cs="Tahoma"/>
        </w:rPr>
        <w:t>-</w:t>
      </w:r>
      <w:r w:rsidRPr="00066360">
        <w:rPr>
          <w:rFonts w:ascii="Tahoma" w:hAnsi="Tahoma" w:cs="Tahoma"/>
        </w:rPr>
        <w:tab/>
        <w:t>naruszeniem konstrukcji dachu,</w:t>
      </w:r>
    </w:p>
    <w:p w:rsidR="009F7224" w:rsidRPr="00066360" w:rsidRDefault="009F7224" w:rsidP="009F7224">
      <w:pPr>
        <w:ind w:left="993"/>
        <w:jc w:val="both"/>
        <w:rPr>
          <w:rFonts w:ascii="Tahoma" w:hAnsi="Tahoma" w:cs="Tahoma"/>
        </w:rPr>
      </w:pPr>
      <w:r w:rsidRPr="00066360">
        <w:rPr>
          <w:rFonts w:ascii="Tahoma" w:hAnsi="Tahoma" w:cs="Tahoma"/>
        </w:rPr>
        <w:t xml:space="preserve">- </w:t>
      </w:r>
      <w:r w:rsidRPr="00066360">
        <w:rPr>
          <w:rFonts w:ascii="Tahoma" w:hAnsi="Tahoma" w:cs="Tahoma"/>
        </w:rPr>
        <w:tab/>
        <w:t>naruszeniem bądź usunięciem  pokrycia dachu,</w:t>
      </w:r>
    </w:p>
    <w:p w:rsidR="009F7224" w:rsidRPr="00066360" w:rsidRDefault="009F7224" w:rsidP="009F7224">
      <w:pPr>
        <w:ind w:left="993"/>
        <w:jc w:val="both"/>
        <w:rPr>
          <w:rFonts w:ascii="Tahoma" w:hAnsi="Tahoma" w:cs="Tahoma"/>
        </w:rPr>
      </w:pPr>
      <w:r w:rsidRPr="00066360">
        <w:rPr>
          <w:rFonts w:ascii="Tahoma" w:hAnsi="Tahoma" w:cs="Tahoma"/>
        </w:rPr>
        <w:t xml:space="preserve">- </w:t>
      </w:r>
      <w:r w:rsidRPr="00066360">
        <w:rPr>
          <w:rFonts w:ascii="Tahoma" w:hAnsi="Tahoma" w:cs="Tahoma"/>
        </w:rPr>
        <w:tab/>
        <w:t>szkody powstałe wskutek katastrofy budowlanej.</w:t>
      </w:r>
    </w:p>
    <w:p w:rsidR="009F7224" w:rsidRPr="00066360" w:rsidRDefault="009F7224" w:rsidP="009F7224">
      <w:pPr>
        <w:ind w:left="709"/>
        <w:jc w:val="both"/>
        <w:rPr>
          <w:rFonts w:ascii="Tahoma" w:hAnsi="Tahoma" w:cs="Tahoma"/>
        </w:rPr>
      </w:pPr>
      <w:r w:rsidRPr="00066360">
        <w:rPr>
          <w:rFonts w:ascii="Tahoma" w:hAnsi="Tahoma" w:cs="Tahoma"/>
        </w:rPr>
        <w:t>Ubezpieczyciel obejmuje ochroną ww. szkody z następującymi limitami odpowiedzialności w rocznym okresie ubezpieczenia:</w:t>
      </w:r>
    </w:p>
    <w:p w:rsidR="009F7224" w:rsidRPr="00066360" w:rsidRDefault="009F7224" w:rsidP="009F7224">
      <w:pPr>
        <w:numPr>
          <w:ilvl w:val="0"/>
          <w:numId w:val="8"/>
        </w:numPr>
        <w:tabs>
          <w:tab w:val="clear" w:pos="1069"/>
        </w:tabs>
        <w:ind w:left="1418"/>
        <w:jc w:val="both"/>
        <w:rPr>
          <w:rFonts w:ascii="Tahoma" w:hAnsi="Tahoma" w:cs="Tahoma"/>
        </w:rPr>
      </w:pPr>
      <w:r w:rsidRPr="00066360">
        <w:rPr>
          <w:rFonts w:ascii="Tahoma" w:hAnsi="Tahoma" w:cs="Tahoma"/>
          <w:shd w:val="clear" w:color="auto" w:fill="FFFFFF"/>
        </w:rPr>
        <w:lastRenderedPageBreak/>
        <w:t xml:space="preserve">szkody w mieniu będącym przedmiotem prac budowlano-montażowych – do limitu </w:t>
      </w:r>
      <w:r>
        <w:rPr>
          <w:rFonts w:ascii="Tahoma" w:hAnsi="Tahoma" w:cs="Tahoma"/>
          <w:shd w:val="clear" w:color="auto" w:fill="FFFFFF"/>
        </w:rPr>
        <w:t xml:space="preserve">1 000 000,00 zł </w:t>
      </w:r>
      <w:r w:rsidRPr="00066360">
        <w:rPr>
          <w:rFonts w:ascii="Tahoma" w:hAnsi="Tahoma" w:cs="Tahoma"/>
          <w:shd w:val="clear" w:color="auto" w:fill="FFFFFF"/>
        </w:rPr>
        <w:t>na jedno i wszystkie zdarzenia w okresie ubezpieczenia;</w:t>
      </w:r>
    </w:p>
    <w:p w:rsidR="009F7224" w:rsidRPr="00066360" w:rsidRDefault="009F7224" w:rsidP="009F7224">
      <w:pPr>
        <w:numPr>
          <w:ilvl w:val="0"/>
          <w:numId w:val="8"/>
        </w:numPr>
        <w:tabs>
          <w:tab w:val="clear" w:pos="1069"/>
        </w:tabs>
        <w:ind w:left="1418"/>
        <w:jc w:val="both"/>
        <w:rPr>
          <w:rFonts w:ascii="Tahoma" w:hAnsi="Tahoma" w:cs="Tahoma"/>
        </w:rPr>
      </w:pPr>
      <w:r w:rsidRPr="00066360">
        <w:rPr>
          <w:rFonts w:ascii="Tahoma" w:hAnsi="Tahoma" w:cs="Tahoma"/>
          <w:shd w:val="clear" w:color="auto" w:fill="FFFFFF"/>
        </w:rPr>
        <w:t>szkody w pozostałym mieniu stanowiącym przedmiot ubezpieczenia do sum ubezpieczenia określonych w umowie ubezpieczenia;</w:t>
      </w:r>
    </w:p>
    <w:p w:rsidR="009F7224" w:rsidRPr="00C32C73" w:rsidRDefault="009F7224" w:rsidP="009F7224">
      <w:pPr>
        <w:numPr>
          <w:ilvl w:val="0"/>
          <w:numId w:val="8"/>
        </w:numPr>
        <w:tabs>
          <w:tab w:val="clear" w:pos="1069"/>
        </w:tabs>
        <w:ind w:left="1418"/>
        <w:jc w:val="both"/>
        <w:rPr>
          <w:rFonts w:ascii="Tahoma" w:hAnsi="Tahoma" w:cs="Tahoma"/>
        </w:rPr>
      </w:pPr>
      <w:r w:rsidRPr="00C32C73">
        <w:rPr>
          <w:rFonts w:ascii="Tahoma" w:hAnsi="Tahoma" w:cs="Tahoma"/>
        </w:rPr>
        <w:t>szkody w nakładach i materiałach do limitu odpowiedzialności 150 000,00 zł (limit ten podwyższa sumę ubezpieczenia określoną w umowie ubezpieczenia);</w:t>
      </w:r>
    </w:p>
    <w:p w:rsidR="009F7224" w:rsidRPr="00C32C73" w:rsidRDefault="009F7224" w:rsidP="009F7224">
      <w:pPr>
        <w:numPr>
          <w:ilvl w:val="0"/>
          <w:numId w:val="8"/>
        </w:numPr>
        <w:tabs>
          <w:tab w:val="clear" w:pos="1069"/>
        </w:tabs>
        <w:ind w:left="1418"/>
        <w:jc w:val="both"/>
        <w:rPr>
          <w:rFonts w:ascii="Tahoma" w:hAnsi="Tahoma" w:cs="Tahoma"/>
        </w:rPr>
      </w:pPr>
      <w:r w:rsidRPr="00C32C73">
        <w:rPr>
          <w:rFonts w:ascii="Tahoma" w:hAnsi="Tahoma" w:cs="Tahoma"/>
        </w:rPr>
        <w:t>szkody powstałe wskutek zalania w związku z naruszeniem bądź usunięciem pokrycia dachu - z limitem odpowiedzialności do 20% sumy ubezpieczenia określonej w umowie ubezpieczenia, nie więcej niż 500 000,00 zł.</w:t>
      </w:r>
    </w:p>
    <w:p w:rsidR="009F7224" w:rsidRPr="00066360" w:rsidRDefault="009F7224" w:rsidP="009F7224">
      <w:pPr>
        <w:ind w:firstLine="709"/>
        <w:jc w:val="both"/>
        <w:rPr>
          <w:rFonts w:ascii="Tahoma" w:hAnsi="Tahoma" w:cs="Tahoma"/>
        </w:rPr>
      </w:pPr>
      <w:r w:rsidRPr="00066360">
        <w:rPr>
          <w:rFonts w:ascii="Tahoma" w:hAnsi="Tahoma" w:cs="Tahoma"/>
        </w:rPr>
        <w:t xml:space="preserve">Klauzula dotyczy ubezpieczenia mienia od ognia i innych zdarzeń losowych. </w:t>
      </w:r>
    </w:p>
    <w:p w:rsidR="009F7224" w:rsidRPr="00066360" w:rsidRDefault="009F7224" w:rsidP="009F7224">
      <w:pPr>
        <w:ind w:firstLine="709"/>
        <w:jc w:val="both"/>
        <w:rPr>
          <w:rFonts w:ascii="Tahoma" w:hAnsi="Tahoma" w:cs="Tahoma"/>
        </w:rPr>
      </w:pPr>
    </w:p>
    <w:p w:rsidR="009F7224" w:rsidRPr="00306752" w:rsidRDefault="009F7224" w:rsidP="009F7224">
      <w:pPr>
        <w:pStyle w:val="WW-Tekstpodstawowywcity2"/>
        <w:numPr>
          <w:ilvl w:val="0"/>
          <w:numId w:val="3"/>
        </w:numPr>
        <w:spacing w:before="112" w:after="248"/>
        <w:rPr>
          <w:rFonts w:ascii="Tahoma" w:hAnsi="Tahoma" w:cs="Tahoma"/>
          <w:sz w:val="20"/>
        </w:rPr>
      </w:pPr>
      <w:r w:rsidRPr="00787878">
        <w:rPr>
          <w:rFonts w:ascii="Tahoma" w:hAnsi="Tahoma" w:cs="Tahoma"/>
          <w:b/>
          <w:sz w:val="20"/>
        </w:rPr>
        <w:t xml:space="preserve">Klauzula zwiększenia </w:t>
      </w:r>
      <w:r w:rsidRPr="00306752">
        <w:rPr>
          <w:rFonts w:ascii="Tahoma" w:hAnsi="Tahoma" w:cs="Tahoma"/>
          <w:b/>
          <w:sz w:val="20"/>
        </w:rPr>
        <w:t xml:space="preserve">limitu odpowiedzialności dla kosztów odtworzenia dokumentów </w:t>
      </w:r>
      <w:r w:rsidRPr="00306752">
        <w:rPr>
          <w:rFonts w:ascii="Tahoma" w:hAnsi="Tahoma" w:cs="Tahoma"/>
          <w:sz w:val="20"/>
        </w:rPr>
        <w:t xml:space="preserve">– na mocy niniejszej klauzuli zostaje zwiększony limit odpowiedzialności w klauzuli kosztów odtworzenia dokumentów o dodatkowe 100.000,00 zł na jedno i wszystkie zdarzenia w okresie ubezpieczenia </w:t>
      </w:r>
      <w:r w:rsidRPr="00306752">
        <w:rPr>
          <w:rFonts w:ascii="Tahoma" w:hAnsi="Tahoma" w:cs="Tahoma"/>
          <w:sz w:val="20"/>
        </w:rPr>
        <w:br/>
        <w:t>w systemie na pierwsze ryzyko.</w:t>
      </w:r>
    </w:p>
    <w:p w:rsidR="009F7224" w:rsidRPr="007D5104" w:rsidRDefault="009F7224" w:rsidP="009F7224">
      <w:pPr>
        <w:pStyle w:val="WW-Tekstpodstawowywcity2"/>
        <w:numPr>
          <w:ilvl w:val="0"/>
          <w:numId w:val="3"/>
        </w:numPr>
        <w:spacing w:before="112" w:after="248"/>
        <w:rPr>
          <w:rFonts w:ascii="Tahoma" w:hAnsi="Tahoma" w:cs="Tahoma"/>
          <w:sz w:val="20"/>
        </w:rPr>
      </w:pPr>
      <w:r>
        <w:rPr>
          <w:rFonts w:ascii="Tahoma" w:hAnsi="Tahoma" w:cs="Tahoma"/>
          <w:b/>
          <w:sz w:val="20"/>
        </w:rPr>
        <w:t xml:space="preserve">Klauzula zwiększenia limitu odpowiedzialności dla przezornej sumy ubezpieczenia </w:t>
      </w:r>
      <w:r>
        <w:rPr>
          <w:rFonts w:ascii="Tahoma" w:hAnsi="Tahoma" w:cs="Tahoma"/>
          <w:sz w:val="20"/>
        </w:rPr>
        <w:t xml:space="preserve">– na mocy </w:t>
      </w:r>
      <w:r w:rsidRPr="007D5104">
        <w:rPr>
          <w:rFonts w:ascii="Tahoma" w:hAnsi="Tahoma" w:cs="Tahoma"/>
          <w:sz w:val="20"/>
        </w:rPr>
        <w:t>niniejszej klauzuli Ubezpieczyciel zwiększa limit odpowiedzialności w klauzuli przezornej sumy ubezpieczenia do kwoty 1 000 000,00 zł. Pozostałe zapisy klauzuli przezornej sumy ubezpieczenia pozostają bez zmian.</w:t>
      </w:r>
    </w:p>
    <w:p w:rsidR="009F7224" w:rsidRDefault="009F7224" w:rsidP="009F7224">
      <w:pPr>
        <w:pStyle w:val="WW-Tekstpodstawowywcity2"/>
        <w:numPr>
          <w:ilvl w:val="0"/>
          <w:numId w:val="3"/>
        </w:numPr>
        <w:spacing w:before="112" w:after="248"/>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xml:space="preserve">– na mocy niniejszej klauzuli Ubezpieczyciel znosi całkowicie limity odpowiedzialności, o których mowa w klauzuli automatycznego pokrycia majątku nabytego po zebraniu danych, automatycznego pokrycia </w:t>
      </w:r>
      <w:r>
        <w:rPr>
          <w:rFonts w:ascii="Tahoma" w:hAnsi="Tahoma" w:cs="Tahoma"/>
          <w:sz w:val="20"/>
        </w:rPr>
        <w:br/>
        <w:t>w sprzęcie elektronicznym oraz automatycznego pokrycia w środkach trwałych i wyposażeniu. Pozostałe zapisy ww. klauzul automatycznego pokrycia pozostają bez zmian.</w:t>
      </w:r>
    </w:p>
    <w:p w:rsidR="009F7224" w:rsidRPr="007D5104" w:rsidRDefault="009F7224" w:rsidP="009F7224">
      <w:pPr>
        <w:pStyle w:val="WW-Tekstpodstawowywcity2"/>
        <w:numPr>
          <w:ilvl w:val="0"/>
          <w:numId w:val="3"/>
        </w:numPr>
        <w:rPr>
          <w:rFonts w:ascii="Tahoma" w:hAnsi="Tahoma" w:cs="Tahoma"/>
          <w:sz w:val="20"/>
        </w:rPr>
      </w:pPr>
      <w:r w:rsidRPr="007D5104">
        <w:rPr>
          <w:rFonts w:ascii="Tahoma" w:hAnsi="Tahoma" w:cs="Tahoma"/>
          <w:b/>
          <w:sz w:val="20"/>
        </w:rPr>
        <w:t>Klauzula udziału w zysku</w:t>
      </w:r>
      <w:r w:rsidRPr="007D5104">
        <w:rPr>
          <w:rFonts w:ascii="Tahoma" w:hAnsi="Tahoma" w:cs="Tahoma"/>
          <w:sz w:val="20"/>
        </w:rPr>
        <w:t xml:space="preserve"> – Ubezpieczającemu po zakończeniu rocznego okresu ubezpieczenia przysługuje zwrot składki za niską szkodowość (łączna wysokość wypłaconych odszkodowań oraz rezerw na poczet zgłoszonych i niewypłaconych szkód) w tym okresie. Strony ubezpieczenia postanawiają, że zwrot składki za dany roczny okres ubezpieczenia będzie wynosił 10% zapłaconej przez ubezpieczającego składki, o ile wskaźnik szkodowości w tym okresie nie przekroczy 30%. Ubezpieczyciel dokona zwrotu składki w terminie 30 dni od daty zakończenia okresu ubezpieczenia. Klauzula dotyczy wszystkich ryzyk.</w:t>
      </w:r>
    </w:p>
    <w:p w:rsidR="009F7224" w:rsidRPr="007D5104" w:rsidRDefault="009F7224" w:rsidP="009F7224">
      <w:pPr>
        <w:tabs>
          <w:tab w:val="num" w:pos="1070"/>
        </w:tabs>
        <w:spacing w:before="112" w:after="248"/>
        <w:ind w:left="786"/>
        <w:jc w:val="both"/>
        <w:rPr>
          <w:rFonts w:ascii="Tahoma" w:hAnsi="Tahoma" w:cs="Tahoma"/>
        </w:rPr>
      </w:pPr>
      <w:r w:rsidRPr="007D5104">
        <w:rPr>
          <w:rFonts w:ascii="Tahoma" w:hAnsi="Tahoma" w:cs="Tahoma"/>
        </w:rPr>
        <w:t>Wskaźnik szkodowości (</w:t>
      </w:r>
      <w:proofErr w:type="spellStart"/>
      <w:r w:rsidRPr="007D5104">
        <w:rPr>
          <w:rFonts w:ascii="Tahoma" w:hAnsi="Tahoma" w:cs="Tahoma"/>
        </w:rPr>
        <w:t>W</w:t>
      </w:r>
      <w:r w:rsidRPr="007D5104">
        <w:rPr>
          <w:rFonts w:ascii="Tahoma" w:hAnsi="Tahoma" w:cs="Tahoma"/>
          <w:vertAlign w:val="subscript"/>
        </w:rPr>
        <w:t>s</w:t>
      </w:r>
      <w:proofErr w:type="spellEnd"/>
      <w:r w:rsidRPr="007D5104">
        <w:rPr>
          <w:rFonts w:ascii="Tahoma" w:hAnsi="Tahoma" w:cs="Tahoma"/>
          <w:vertAlign w:val="subscript"/>
        </w:rPr>
        <w:t>)</w:t>
      </w:r>
      <w:r w:rsidRPr="007D5104">
        <w:rPr>
          <w:rFonts w:ascii="Tahoma" w:hAnsi="Tahoma" w:cs="Tahoma"/>
        </w:rPr>
        <w:t xml:space="preserve">, o którym mowa wyżej zostanie wyliczony </w:t>
      </w:r>
      <w:proofErr w:type="spellStart"/>
      <w:r w:rsidRPr="007D5104">
        <w:rPr>
          <w:rFonts w:ascii="Tahoma" w:hAnsi="Tahoma" w:cs="Tahoma"/>
        </w:rPr>
        <w:t>wg</w:t>
      </w:r>
      <w:proofErr w:type="spellEnd"/>
      <w:r w:rsidRPr="007D5104">
        <w:rPr>
          <w:rFonts w:ascii="Tahoma" w:hAnsi="Tahoma" w:cs="Tahoma"/>
        </w:rPr>
        <w:t>. poniższego wzoru:</w:t>
      </w:r>
    </w:p>
    <w:p w:rsidR="009F7224" w:rsidRPr="001400E5" w:rsidRDefault="009F7224" w:rsidP="009F7224">
      <w:pPr>
        <w:tabs>
          <w:tab w:val="num" w:pos="1070"/>
        </w:tabs>
        <w:spacing w:before="112" w:after="248"/>
        <w:ind w:left="786"/>
        <w:jc w:val="both"/>
        <w:rPr>
          <w:rFonts w:ascii="Tahoma" w:hAnsi="Tahoma" w:cs="Tahoma"/>
          <w:sz w:val="22"/>
          <w:szCs w:val="22"/>
        </w:rPr>
      </w:pPr>
      <w:proofErr w:type="spellStart"/>
      <w:r w:rsidRPr="001400E5">
        <w:rPr>
          <w:rFonts w:ascii="Tahoma" w:hAnsi="Tahoma" w:cs="Tahoma"/>
          <w:b/>
          <w:sz w:val="22"/>
          <w:szCs w:val="22"/>
        </w:rPr>
        <w:t>W</w:t>
      </w:r>
      <w:r w:rsidRPr="001400E5">
        <w:rPr>
          <w:rFonts w:ascii="Tahoma" w:hAnsi="Tahoma" w:cs="Tahoma"/>
          <w:b/>
          <w:sz w:val="22"/>
          <w:szCs w:val="22"/>
          <w:vertAlign w:val="subscript"/>
        </w:rPr>
        <w:t>s</w:t>
      </w:r>
      <w:proofErr w:type="spellEnd"/>
      <w:r w:rsidRPr="001400E5">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1400E5">
        <w:rPr>
          <w:rFonts w:ascii="Tahoma" w:hAnsi="Tahoma" w:cs="Tahoma"/>
          <w:b/>
          <w:sz w:val="22"/>
          <w:szCs w:val="22"/>
        </w:rPr>
        <w:t xml:space="preserve"> X 100%</w:t>
      </w:r>
    </w:p>
    <w:p w:rsidR="009F7224" w:rsidRPr="001400E5" w:rsidRDefault="009F7224" w:rsidP="009F7224">
      <w:pPr>
        <w:pStyle w:val="WW-Tekstpodstawowywcity2"/>
        <w:numPr>
          <w:ilvl w:val="0"/>
          <w:numId w:val="3"/>
        </w:numPr>
        <w:rPr>
          <w:rFonts w:ascii="Tahoma" w:hAnsi="Tahoma" w:cs="Tahoma"/>
          <w:sz w:val="20"/>
        </w:rPr>
      </w:pPr>
      <w:r w:rsidRPr="001400E5">
        <w:rPr>
          <w:rFonts w:ascii="Tahoma" w:hAnsi="Tahoma" w:cs="Tahoma"/>
          <w:b/>
          <w:sz w:val="20"/>
        </w:rPr>
        <w:t>Klauzula kompensacji sum ubezpieczenia</w:t>
      </w:r>
      <w:r w:rsidRPr="001400E5">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w:t>
      </w:r>
      <w:proofErr w:type="spellStart"/>
      <w:r w:rsidRPr="001400E5">
        <w:rPr>
          <w:rFonts w:ascii="Tahoma" w:hAnsi="Tahoma" w:cs="Tahoma"/>
          <w:sz w:val="20"/>
        </w:rPr>
        <w:t>nadubezpieczenie</w:t>
      </w:r>
      <w:proofErr w:type="spellEnd"/>
      <w:r w:rsidRPr="001400E5">
        <w:rPr>
          <w:rFonts w:ascii="Tahoma" w:hAnsi="Tahoma" w:cs="Tahoma"/>
          <w:sz w:val="20"/>
        </w:rPr>
        <w:t xml:space="preserve">), nadwyżka ta zostanie zaliczona na pozycje, co do których występuje </w:t>
      </w:r>
      <w:proofErr w:type="spellStart"/>
      <w:r w:rsidRPr="001400E5">
        <w:rPr>
          <w:rFonts w:ascii="Tahoma" w:hAnsi="Tahoma" w:cs="Tahoma"/>
          <w:sz w:val="20"/>
        </w:rPr>
        <w:t>niedoubezpieczenie</w:t>
      </w:r>
      <w:proofErr w:type="spellEnd"/>
      <w:r w:rsidRPr="001400E5">
        <w:rPr>
          <w:rFonts w:ascii="Tahoma" w:hAnsi="Tahoma" w:cs="Tahoma"/>
          <w:sz w:val="20"/>
        </w:rPr>
        <w:t>. Wyrównanie sum ubezpieczenia odbywa się w ramach mienia, w którym wystąpiła szkoda. Dotyczy wszystkich ryzyk z wyłączeniem odpowiedzialności cywilnej.</w:t>
      </w:r>
    </w:p>
    <w:p w:rsidR="009F7224" w:rsidRPr="001400E5" w:rsidRDefault="009F7224" w:rsidP="009F7224">
      <w:pPr>
        <w:pStyle w:val="WW-Tekstpodstawowywcity2"/>
        <w:ind w:left="1070" w:firstLine="0"/>
        <w:rPr>
          <w:rFonts w:ascii="Tahoma" w:hAnsi="Tahoma" w:cs="Tahoma"/>
          <w:sz w:val="20"/>
        </w:rPr>
      </w:pPr>
    </w:p>
    <w:p w:rsidR="009F7224" w:rsidRPr="001400E5" w:rsidRDefault="009F7224" w:rsidP="009F7224">
      <w:pPr>
        <w:pStyle w:val="WW-Tekstpodstawowywcity2"/>
        <w:numPr>
          <w:ilvl w:val="0"/>
          <w:numId w:val="3"/>
        </w:numPr>
        <w:rPr>
          <w:rFonts w:ascii="Tahoma" w:hAnsi="Tahoma" w:cs="Tahoma"/>
          <w:sz w:val="20"/>
        </w:rPr>
      </w:pPr>
      <w:r w:rsidRPr="001400E5">
        <w:rPr>
          <w:rFonts w:ascii="Tahoma" w:hAnsi="Tahoma" w:cs="Tahoma"/>
          <w:b/>
          <w:sz w:val="20"/>
        </w:rPr>
        <w:t>Klauzula uznania kosztów dodatkowych wynikających z braku części zamiennych</w:t>
      </w:r>
      <w:r w:rsidRPr="001400E5">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50 000,00 zł na jedno i wszystkie zdarzenia w rocznym okresie </w:t>
      </w:r>
      <w:r w:rsidRPr="001400E5">
        <w:rPr>
          <w:rFonts w:ascii="Tahoma" w:hAnsi="Tahoma" w:cs="Tahoma"/>
          <w:sz w:val="20"/>
        </w:rPr>
        <w:lastRenderedPageBreak/>
        <w:t>ubezpieczenia. Dotyczy ubezpieczenia mienia od ognia i innych zdarzeń losowych, ubezpieczenia sprzętu elektronicznego od wszystkich ryzyk.</w:t>
      </w:r>
    </w:p>
    <w:p w:rsidR="009F7224" w:rsidRPr="001400E5" w:rsidRDefault="009F7224" w:rsidP="009F7224">
      <w:pPr>
        <w:pStyle w:val="Akapitzlist"/>
        <w:jc w:val="both"/>
        <w:rPr>
          <w:rFonts w:ascii="Tahoma" w:hAnsi="Tahoma" w:cs="Tahoma"/>
          <w:b/>
          <w:sz w:val="20"/>
        </w:rPr>
      </w:pPr>
    </w:p>
    <w:p w:rsidR="009F7224" w:rsidRPr="001400E5" w:rsidRDefault="009F7224" w:rsidP="009F7224">
      <w:pPr>
        <w:pStyle w:val="WW-Tekstpodstawowywcity2"/>
        <w:numPr>
          <w:ilvl w:val="0"/>
          <w:numId w:val="3"/>
        </w:numPr>
        <w:rPr>
          <w:rFonts w:ascii="Tahoma" w:hAnsi="Tahoma" w:cs="Tahoma"/>
          <w:sz w:val="20"/>
        </w:rPr>
      </w:pPr>
      <w:r w:rsidRPr="001400E5">
        <w:rPr>
          <w:rFonts w:ascii="Tahoma" w:hAnsi="Tahoma" w:cs="Tahoma"/>
          <w:b/>
          <w:sz w:val="20"/>
        </w:rPr>
        <w:t xml:space="preserve">Klauzula 168 godzin </w:t>
      </w:r>
      <w:r w:rsidRPr="001400E5">
        <w:rPr>
          <w:rFonts w:ascii="Tahoma" w:hAnsi="Tahoma" w:cs="Tahoma"/>
          <w:sz w:val="20"/>
        </w:rPr>
        <w:t xml:space="preserve">– </w:t>
      </w:r>
      <w:r w:rsidRPr="001400E5">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1400E5">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9F7224" w:rsidRPr="001400E5" w:rsidRDefault="009F7224" w:rsidP="009F7224">
      <w:pPr>
        <w:pStyle w:val="Akapitzlist"/>
        <w:rPr>
          <w:rFonts w:ascii="Tahoma" w:hAnsi="Tahoma" w:cs="Tahoma"/>
          <w:sz w:val="20"/>
        </w:rPr>
      </w:pPr>
    </w:p>
    <w:p w:rsidR="009F7224" w:rsidRPr="001400E5" w:rsidRDefault="009F7224" w:rsidP="009F7224">
      <w:pPr>
        <w:pStyle w:val="WW-Tekstpodstawowywcity2"/>
        <w:numPr>
          <w:ilvl w:val="0"/>
          <w:numId w:val="3"/>
        </w:numPr>
        <w:rPr>
          <w:rFonts w:ascii="Tahoma" w:hAnsi="Tahoma" w:cs="Tahoma"/>
          <w:sz w:val="20"/>
        </w:rPr>
      </w:pPr>
      <w:r w:rsidRPr="001400E5">
        <w:rPr>
          <w:rFonts w:ascii="Tahoma" w:hAnsi="Tahoma" w:cs="Tahoma"/>
          <w:b/>
          <w:sz w:val="20"/>
        </w:rPr>
        <w:t>Klauzula zwiększenia limitu odpowiedzialności dla szkód mechanicznych  –</w:t>
      </w:r>
      <w:r w:rsidRPr="001400E5">
        <w:rPr>
          <w:rFonts w:ascii="Tahoma" w:hAnsi="Tahoma" w:cs="Tahoma"/>
          <w:sz w:val="20"/>
        </w:rPr>
        <w:t xml:space="preserve"> na mocy niniejszej klauzuli Ubezpieczyciel zwiększa limit odpowiedzialności w klauzuli szkód mechanicznych o dodatkowe 100.000,00 zł. Pozostałe zapisy klauzuli szkód mechanicznych pozostają bez zmian. Klauzula dotyczy ubezpieczenia mienia od ognia i innych zdarzeń losowych. </w:t>
      </w:r>
    </w:p>
    <w:p w:rsidR="009F7224" w:rsidRPr="001400E5" w:rsidRDefault="009F7224" w:rsidP="009F7224">
      <w:pPr>
        <w:pStyle w:val="Akapitzlist"/>
        <w:rPr>
          <w:rFonts w:ascii="Tahoma" w:hAnsi="Tahoma" w:cs="Tahoma"/>
          <w:sz w:val="20"/>
        </w:rPr>
      </w:pPr>
    </w:p>
    <w:p w:rsidR="009F7224" w:rsidRPr="001400E5" w:rsidRDefault="009F7224" w:rsidP="009F7224">
      <w:pPr>
        <w:pStyle w:val="WW-Tekstpodstawowywcity2"/>
        <w:numPr>
          <w:ilvl w:val="0"/>
          <w:numId w:val="3"/>
        </w:numPr>
        <w:rPr>
          <w:rFonts w:ascii="Tahoma" w:hAnsi="Tahoma" w:cs="Tahoma"/>
          <w:sz w:val="20"/>
        </w:rPr>
      </w:pPr>
      <w:r w:rsidRPr="001400E5">
        <w:rPr>
          <w:rFonts w:ascii="Tahoma" w:hAnsi="Tahoma" w:cs="Tahoma"/>
          <w:b/>
          <w:sz w:val="20"/>
        </w:rPr>
        <w:t>Klauzula ryzyk nienazwanych</w:t>
      </w:r>
      <w:r w:rsidRPr="001400E5">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rsidR="009F7224" w:rsidRPr="001400E5" w:rsidRDefault="009F7224" w:rsidP="009F7224">
      <w:pPr>
        <w:pStyle w:val="Akapitzlist"/>
        <w:rPr>
          <w:rFonts w:ascii="Tahoma" w:hAnsi="Tahoma" w:cs="Tahoma"/>
          <w:b/>
          <w:sz w:val="20"/>
        </w:rPr>
      </w:pPr>
    </w:p>
    <w:p w:rsidR="009F7224" w:rsidRPr="001400E5" w:rsidRDefault="009F7224" w:rsidP="009F7224">
      <w:pPr>
        <w:pStyle w:val="Akapitzlist"/>
        <w:numPr>
          <w:ilvl w:val="0"/>
          <w:numId w:val="3"/>
        </w:numPr>
        <w:jc w:val="both"/>
        <w:rPr>
          <w:rFonts w:ascii="Tahoma" w:hAnsi="Tahoma" w:cs="Tahoma"/>
          <w:sz w:val="20"/>
          <w:szCs w:val="20"/>
        </w:rPr>
      </w:pPr>
      <w:r w:rsidRPr="001400E5">
        <w:rPr>
          <w:rFonts w:ascii="Tahoma" w:hAnsi="Tahoma" w:cs="Tahoma"/>
          <w:b/>
          <w:iCs/>
          <w:sz w:val="20"/>
          <w:szCs w:val="20"/>
        </w:rPr>
        <w:t>Klauzula wężykowa</w:t>
      </w:r>
      <w:r w:rsidRPr="001400E5">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w:t>
      </w:r>
      <w:proofErr w:type="spellStart"/>
      <w:r w:rsidRPr="001400E5">
        <w:rPr>
          <w:rFonts w:ascii="Tahoma" w:hAnsi="Tahoma" w:cs="Tahoma"/>
          <w:iCs/>
          <w:sz w:val="20"/>
          <w:szCs w:val="20"/>
        </w:rPr>
        <w:t>rozszczelnienia</w:t>
      </w:r>
      <w:proofErr w:type="spellEnd"/>
      <w:r w:rsidRPr="001400E5">
        <w:rPr>
          <w:rFonts w:ascii="Tahoma" w:hAnsi="Tahoma" w:cs="Tahoma"/>
          <w:iCs/>
          <w:sz w:val="20"/>
          <w:szCs w:val="20"/>
        </w:rPr>
        <w:t xml:space="preserve"> instalacji wodociągowo-kanalizacyjnych lub centralnego ogrzewania, niezależnie od winy Ubezpieczonego. Limit odpowiedzialności wynosi 50 000,00 zł na jedno i wszystkie zdarzenia w rocznym okresie ubezpieczenia. Klauzula dotyczy ubezpieczenia odpowiedzialności cywilnej.</w:t>
      </w:r>
    </w:p>
    <w:p w:rsidR="009F7224" w:rsidRPr="001400E5" w:rsidRDefault="009F7224" w:rsidP="009F7224">
      <w:pPr>
        <w:pStyle w:val="WW-Tekstpodstawowywcity2"/>
        <w:ind w:left="1070" w:firstLine="0"/>
        <w:rPr>
          <w:rFonts w:ascii="Tahoma" w:hAnsi="Tahoma" w:cs="Tahoma"/>
          <w:sz w:val="20"/>
        </w:rPr>
      </w:pPr>
    </w:p>
    <w:p w:rsidR="009F7224" w:rsidRPr="001400E5" w:rsidRDefault="009F7224" w:rsidP="009F7224">
      <w:pPr>
        <w:pStyle w:val="WW-Tekstpodstawowywcity2"/>
        <w:numPr>
          <w:ilvl w:val="0"/>
          <w:numId w:val="3"/>
        </w:numPr>
        <w:rPr>
          <w:rFonts w:ascii="Tahoma" w:hAnsi="Tahoma" w:cs="Tahoma"/>
          <w:sz w:val="20"/>
        </w:rPr>
      </w:pPr>
      <w:r w:rsidRPr="001400E5">
        <w:rPr>
          <w:rFonts w:ascii="Tahoma" w:hAnsi="Tahoma" w:cs="Tahoma"/>
          <w:b/>
          <w:sz w:val="20"/>
        </w:rPr>
        <w:t>Klauzula zasiłku dziennego</w:t>
      </w:r>
      <w:r w:rsidRPr="001400E5">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9F7224" w:rsidRPr="001400E5" w:rsidRDefault="009F7224" w:rsidP="009F7224">
      <w:pPr>
        <w:pStyle w:val="Akapitzlist"/>
        <w:rPr>
          <w:rFonts w:ascii="Tahoma" w:hAnsi="Tahoma" w:cs="Tahoma"/>
          <w:sz w:val="20"/>
        </w:rPr>
      </w:pPr>
    </w:p>
    <w:p w:rsidR="009F7224" w:rsidRPr="008579FC" w:rsidRDefault="009F7224" w:rsidP="009F7224">
      <w:pPr>
        <w:pStyle w:val="WW-Tekstpodstawowywcity2"/>
        <w:numPr>
          <w:ilvl w:val="0"/>
          <w:numId w:val="3"/>
        </w:numPr>
        <w:rPr>
          <w:rFonts w:ascii="Tahoma" w:hAnsi="Tahoma" w:cs="Tahoma"/>
          <w:sz w:val="20"/>
        </w:rPr>
      </w:pPr>
      <w:r w:rsidRPr="001400E5">
        <w:rPr>
          <w:rFonts w:ascii="Tahoma" w:hAnsi="Tahoma" w:cs="Tahoma"/>
          <w:b/>
          <w:sz w:val="20"/>
        </w:rPr>
        <w:t>Klauzula rozszerzenia zakresu o zawał serca i udar mózgu</w:t>
      </w:r>
      <w:r w:rsidRPr="001400E5">
        <w:rPr>
          <w:rFonts w:ascii="Tahoma" w:hAnsi="Tahoma" w:cs="Tahoma"/>
          <w:sz w:val="20"/>
        </w:rPr>
        <w:t xml:space="preserve"> – na mocy niniejszej klauzuli zakres ubezpieczenia następstw nieszczęśliwych wypadków członków OSP zgodnie z Ustawą o ochronie przeciwpożarowej</w:t>
      </w:r>
      <w:r w:rsidRPr="008579FC">
        <w:rPr>
          <w:rFonts w:ascii="Tahoma" w:hAnsi="Tahoma" w:cs="Tahoma"/>
          <w:sz w:val="20"/>
        </w:rPr>
        <w:t xml:space="preserve"> (wariant imienny) zostaje rozszerzony o świadczenia z tytułu trwałego uszczerbku na zdrowiu lub śmierci osoby ubezpieczonej z powodu zawału serca lub udaru mózgu.</w:t>
      </w:r>
    </w:p>
    <w:p w:rsidR="009F7224" w:rsidRPr="008579FC" w:rsidRDefault="009F7224" w:rsidP="009F7224">
      <w:pPr>
        <w:pStyle w:val="Akapitzlist"/>
        <w:rPr>
          <w:rFonts w:ascii="Tahoma" w:hAnsi="Tahoma" w:cs="Tahoma"/>
          <w:sz w:val="20"/>
        </w:rPr>
      </w:pPr>
    </w:p>
    <w:p w:rsidR="009F7224" w:rsidRPr="008579FC" w:rsidRDefault="009F7224" w:rsidP="009F7224">
      <w:pPr>
        <w:pStyle w:val="WW-Tekstpodstawowywcity2"/>
        <w:numPr>
          <w:ilvl w:val="0"/>
          <w:numId w:val="3"/>
        </w:numPr>
        <w:rPr>
          <w:rFonts w:ascii="Tahoma" w:hAnsi="Tahoma" w:cs="Tahoma"/>
          <w:sz w:val="20"/>
        </w:rPr>
      </w:pPr>
      <w:r w:rsidRPr="008579FC">
        <w:rPr>
          <w:rFonts w:ascii="Tahoma" w:hAnsi="Tahoma" w:cs="Tahoma"/>
          <w:b/>
          <w:sz w:val="20"/>
        </w:rPr>
        <w:t xml:space="preserve">Klauzula czasowego zakresu ochrony </w:t>
      </w:r>
      <w:r w:rsidRPr="008579FC">
        <w:rPr>
          <w:rFonts w:ascii="Tahoma" w:hAnsi="Tahoma" w:cs="Tahoma"/>
          <w:sz w:val="20"/>
        </w:rPr>
        <w:t>– na mocy niniejszej klauzuli czasowy zakres ochrony w ubezpieczeniu następstw nieszczęśliwych wypadów członków OSP (wariant bezimienny) ulega zmianie na całodobowy.</w:t>
      </w:r>
    </w:p>
    <w:p w:rsidR="009F7224" w:rsidRPr="008579FC" w:rsidRDefault="009F7224" w:rsidP="009F7224">
      <w:pPr>
        <w:pStyle w:val="Akapitzlist"/>
        <w:rPr>
          <w:rFonts w:ascii="Tahoma" w:hAnsi="Tahoma" w:cs="Tahoma"/>
          <w:sz w:val="20"/>
        </w:rPr>
      </w:pPr>
    </w:p>
    <w:p w:rsidR="009F7224" w:rsidRPr="008579FC" w:rsidRDefault="009F7224" w:rsidP="009F7224">
      <w:pPr>
        <w:pStyle w:val="WW-Tekstpodstawowywcity2"/>
        <w:numPr>
          <w:ilvl w:val="0"/>
          <w:numId w:val="3"/>
        </w:numPr>
        <w:rPr>
          <w:rFonts w:ascii="Tahoma" w:hAnsi="Tahoma" w:cs="Tahoma"/>
          <w:sz w:val="20"/>
        </w:rPr>
      </w:pPr>
      <w:r w:rsidRPr="008579FC">
        <w:rPr>
          <w:rFonts w:ascii="Tahoma" w:hAnsi="Tahoma" w:cs="Tahoma"/>
          <w:b/>
          <w:sz w:val="20"/>
        </w:rPr>
        <w:t>Klauzula automatycznego pokrycia w NNW OSP</w:t>
      </w:r>
      <w:r w:rsidRPr="008579FC">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w:t>
      </w:r>
      <w:r w:rsidRPr="008579FC">
        <w:rPr>
          <w:rFonts w:ascii="Tahoma" w:hAnsi="Tahoma" w:cs="Tahoma"/>
          <w:sz w:val="20"/>
        </w:rPr>
        <w:lastRenderedPageBreak/>
        <w:t xml:space="preserve">osoby statusu czynnego członka OSP, który bierze udział </w:t>
      </w:r>
      <w:r w:rsidRPr="008579FC">
        <w:rPr>
          <w:rFonts w:ascii="Tahoma" w:hAnsi="Tahoma" w:cs="Tahoma"/>
          <w:sz w:val="20"/>
        </w:rPr>
        <w:br/>
        <w:t>w akcjach ratowniczych w momencie wystąpienia szkody.</w:t>
      </w:r>
    </w:p>
    <w:p w:rsidR="009F7224" w:rsidRDefault="009F7224" w:rsidP="009F7224">
      <w:pPr>
        <w:pStyle w:val="WW-Tekstpodstawowywcity2"/>
        <w:ind w:left="1070" w:firstLine="0"/>
        <w:rPr>
          <w:rFonts w:ascii="Tahoma" w:hAnsi="Tahoma" w:cs="Tahoma"/>
          <w:sz w:val="20"/>
          <w:highlight w:val="yellow"/>
        </w:rPr>
      </w:pPr>
    </w:p>
    <w:p w:rsidR="009F7224" w:rsidRDefault="009F7224" w:rsidP="009F7224">
      <w:pPr>
        <w:pStyle w:val="WW-Tekstpodstawowywcity2"/>
        <w:ind w:left="1070" w:firstLine="0"/>
        <w:rPr>
          <w:rFonts w:ascii="Tahoma" w:hAnsi="Tahoma" w:cs="Tahoma"/>
          <w:sz w:val="20"/>
          <w:highlight w:val="yellow"/>
        </w:rPr>
      </w:pPr>
    </w:p>
    <w:p w:rsidR="009F7224" w:rsidRPr="001C6CEB" w:rsidRDefault="009F7224" w:rsidP="009F7224">
      <w:pPr>
        <w:pStyle w:val="WW-Tekstpodstawowy3"/>
        <w:rPr>
          <w:rFonts w:ascii="Tahoma" w:hAnsi="Tahoma" w:cs="Tahoma"/>
          <w:sz w:val="20"/>
        </w:rPr>
      </w:pPr>
      <w:r w:rsidRPr="008D5936">
        <w:rPr>
          <w:rFonts w:ascii="Tahoma" w:hAnsi="Tahoma" w:cs="Tahoma"/>
          <w:sz w:val="20"/>
        </w:rPr>
        <w:t>Część I</w:t>
      </w:r>
      <w:r>
        <w:rPr>
          <w:rFonts w:ascii="Tahoma" w:hAnsi="Tahoma" w:cs="Tahoma"/>
          <w:sz w:val="20"/>
        </w:rPr>
        <w:t>I</w:t>
      </w:r>
      <w:r w:rsidRPr="008D5936">
        <w:rPr>
          <w:rFonts w:ascii="Tahoma" w:hAnsi="Tahoma" w:cs="Tahoma"/>
          <w:sz w:val="20"/>
        </w:rPr>
        <w:t xml:space="preserve"> Zamówienia</w:t>
      </w:r>
    </w:p>
    <w:p w:rsidR="009F7224" w:rsidRDefault="009F7224" w:rsidP="009F7224">
      <w:pPr>
        <w:rPr>
          <w:rFonts w:ascii="Tahoma" w:hAnsi="Tahoma" w:cs="Tahoma"/>
          <w:highlight w:val="red"/>
        </w:rPr>
      </w:pPr>
    </w:p>
    <w:p w:rsidR="009F7224" w:rsidRPr="00066360" w:rsidRDefault="009F7224" w:rsidP="009F7224">
      <w:pPr>
        <w:jc w:val="center"/>
        <w:rPr>
          <w:rFonts w:ascii="Tahoma" w:hAnsi="Tahoma" w:cs="Tahoma"/>
          <w:b/>
          <w:u w:val="single"/>
        </w:rPr>
      </w:pPr>
      <w:r w:rsidRPr="00066360">
        <w:rPr>
          <w:rFonts w:ascii="Tahoma" w:hAnsi="Tahoma" w:cs="Tahoma"/>
          <w:b/>
          <w:u w:val="single"/>
        </w:rPr>
        <w:t>KLAUZULE OBLIGATORYJNIE WŁĄCZONE DO ZAKRESU UBEZPIECZENIA</w:t>
      </w:r>
    </w:p>
    <w:p w:rsidR="009F7224" w:rsidRPr="00066360" w:rsidRDefault="009F7224" w:rsidP="009F7224"/>
    <w:p w:rsidR="009F7224" w:rsidRPr="00066360" w:rsidRDefault="009F7224" w:rsidP="009F7224">
      <w:pPr>
        <w:pStyle w:val="WW-Tekstpodstawowywcity2"/>
        <w:numPr>
          <w:ilvl w:val="0"/>
          <w:numId w:val="18"/>
        </w:numPr>
        <w:rPr>
          <w:rFonts w:ascii="Tahoma" w:hAnsi="Tahoma" w:cs="Tahoma"/>
          <w:sz w:val="20"/>
        </w:rPr>
      </w:pPr>
      <w:r w:rsidRPr="00066360">
        <w:rPr>
          <w:rFonts w:ascii="Tahoma" w:hAnsi="Tahoma" w:cs="Tahoma"/>
          <w:b/>
          <w:color w:val="000000"/>
          <w:sz w:val="20"/>
        </w:rPr>
        <w:t xml:space="preserve">Klauzula płatności rat - </w:t>
      </w:r>
      <w:r w:rsidRPr="00066360">
        <w:rPr>
          <w:rFonts w:ascii="Tahoma" w:hAnsi="Tahoma" w:cs="Tahoma"/>
          <w:sz w:val="20"/>
        </w:rPr>
        <w:t>w przypadku wypłaty odszkodowania,</w:t>
      </w:r>
      <w:r w:rsidRPr="00066360">
        <w:rPr>
          <w:rFonts w:ascii="Tahoma" w:hAnsi="Tahoma" w:cs="Tahoma"/>
          <w:b/>
          <w:sz w:val="20"/>
        </w:rPr>
        <w:t xml:space="preserve"> </w:t>
      </w:r>
      <w:r w:rsidRPr="0006636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9F7224" w:rsidRPr="00066360" w:rsidRDefault="009F7224" w:rsidP="009F7224">
      <w:pPr>
        <w:pStyle w:val="WW-Tekstpodstawowywcity2"/>
        <w:ind w:left="1070" w:firstLine="0"/>
        <w:rPr>
          <w:rFonts w:ascii="Tahoma" w:hAnsi="Tahoma" w:cs="Tahoma"/>
          <w:sz w:val="20"/>
        </w:rPr>
      </w:pPr>
    </w:p>
    <w:p w:rsidR="009F7224" w:rsidRPr="00066360" w:rsidRDefault="009F7224" w:rsidP="009F7224">
      <w:pPr>
        <w:pStyle w:val="WW-Tekstpodstawowywcity2"/>
        <w:numPr>
          <w:ilvl w:val="0"/>
          <w:numId w:val="18"/>
        </w:numPr>
        <w:rPr>
          <w:rFonts w:ascii="Tahoma" w:hAnsi="Tahoma" w:cs="Tahoma"/>
          <w:sz w:val="20"/>
        </w:rPr>
      </w:pPr>
      <w:r w:rsidRPr="00066360">
        <w:rPr>
          <w:rFonts w:ascii="Tahoma" w:hAnsi="Tahoma" w:cs="Tahoma"/>
          <w:b/>
          <w:sz w:val="20"/>
        </w:rPr>
        <w:t xml:space="preserve">Klauzula rozstrzygania sporów - </w:t>
      </w:r>
      <w:r w:rsidRPr="00066360">
        <w:rPr>
          <w:rFonts w:ascii="Tahoma" w:hAnsi="Tahoma" w:cs="Tahoma"/>
          <w:sz w:val="20"/>
        </w:rPr>
        <w:t>spory wynikające z umów ubezpieczenia rozpatrują sądy właściwe dla siedziby ubezpieczającego.</w:t>
      </w:r>
    </w:p>
    <w:p w:rsidR="009F7224" w:rsidRPr="00066360" w:rsidRDefault="009F7224" w:rsidP="009F7224">
      <w:pPr>
        <w:pStyle w:val="WW-Tekstpodstawowywcity2"/>
        <w:ind w:left="0" w:firstLine="0"/>
        <w:rPr>
          <w:rFonts w:ascii="Tahoma" w:hAnsi="Tahoma" w:cs="Tahoma"/>
          <w:sz w:val="20"/>
        </w:rPr>
      </w:pPr>
    </w:p>
    <w:p w:rsidR="009F7224" w:rsidRPr="00066360" w:rsidRDefault="009F7224" w:rsidP="009F7224">
      <w:pPr>
        <w:pStyle w:val="WW-Tekstpodstawowywcity2"/>
        <w:numPr>
          <w:ilvl w:val="0"/>
          <w:numId w:val="18"/>
        </w:numPr>
        <w:rPr>
          <w:rFonts w:ascii="Tahoma" w:hAnsi="Tahoma" w:cs="Tahoma"/>
          <w:sz w:val="20"/>
        </w:rPr>
      </w:pPr>
      <w:r w:rsidRPr="00066360">
        <w:rPr>
          <w:rFonts w:ascii="Tahoma" w:hAnsi="Tahoma" w:cs="Tahoma"/>
          <w:b/>
          <w:sz w:val="20"/>
        </w:rPr>
        <w:t xml:space="preserve">Klauzula niezawiadomienia w terminie o szkodzie - </w:t>
      </w:r>
      <w:r w:rsidRPr="0006636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9F7224" w:rsidRPr="00066360" w:rsidRDefault="009F7224" w:rsidP="009F7224">
      <w:pPr>
        <w:pStyle w:val="WW-Tekstpodstawowywcity2"/>
        <w:ind w:left="0" w:firstLine="0"/>
        <w:rPr>
          <w:rFonts w:ascii="Tahoma" w:hAnsi="Tahoma" w:cs="Tahoma"/>
          <w:sz w:val="20"/>
        </w:rPr>
      </w:pPr>
    </w:p>
    <w:p w:rsidR="009F7224" w:rsidRPr="00066360" w:rsidRDefault="009F7224" w:rsidP="009F7224">
      <w:pPr>
        <w:pStyle w:val="WW-Tekstpodstawowywcity2"/>
        <w:numPr>
          <w:ilvl w:val="0"/>
          <w:numId w:val="18"/>
        </w:numPr>
        <w:rPr>
          <w:rFonts w:ascii="Tahoma" w:hAnsi="Tahoma" w:cs="Tahoma"/>
          <w:sz w:val="20"/>
        </w:rPr>
      </w:pPr>
      <w:r w:rsidRPr="00066360">
        <w:rPr>
          <w:rFonts w:ascii="Tahoma" w:hAnsi="Tahoma" w:cs="Tahoma"/>
          <w:b/>
          <w:sz w:val="20"/>
        </w:rPr>
        <w:t xml:space="preserve">Klauzula warunków i taryf – </w:t>
      </w:r>
      <w:r w:rsidRPr="00066360">
        <w:rPr>
          <w:rFonts w:ascii="Tahoma" w:hAnsi="Tahoma" w:cs="Tahoma"/>
          <w:sz w:val="20"/>
        </w:rPr>
        <w:t>Ubezpieczyciel w trakcie trwania umowy ubezpieczenia będzie przyjmował nowe składniki majątku (</w:t>
      </w:r>
      <w:proofErr w:type="spellStart"/>
      <w:r w:rsidRPr="00066360">
        <w:rPr>
          <w:rFonts w:ascii="Tahoma" w:hAnsi="Tahoma" w:cs="Tahoma"/>
          <w:sz w:val="20"/>
        </w:rPr>
        <w:t>doubezpieczenia</w:t>
      </w:r>
      <w:proofErr w:type="spellEnd"/>
      <w:r w:rsidRPr="00066360">
        <w:rPr>
          <w:rFonts w:ascii="Tahoma" w:hAnsi="Tahoma" w:cs="Tahoma"/>
          <w:sz w:val="20"/>
        </w:rPr>
        <w:t xml:space="preserve"> oraz ubezpieczenia nowych pojazdów) Ubezpieczającego na warunkach nie gorszych niż zastosowane w ofercie złożonej w przetargu.</w:t>
      </w:r>
    </w:p>
    <w:p w:rsidR="009F7224" w:rsidRPr="00066360" w:rsidRDefault="009F7224" w:rsidP="009F7224">
      <w:pPr>
        <w:pStyle w:val="Akapitzlist"/>
        <w:rPr>
          <w:rFonts w:ascii="Tahoma" w:hAnsi="Tahoma" w:cs="Tahoma"/>
          <w:b/>
          <w:sz w:val="20"/>
        </w:rPr>
      </w:pPr>
    </w:p>
    <w:p w:rsidR="009F7224" w:rsidRPr="00066360" w:rsidRDefault="009F7224" w:rsidP="009F7224">
      <w:pPr>
        <w:pStyle w:val="WW-Tekstpodstawowywcity2"/>
        <w:jc w:val="center"/>
        <w:rPr>
          <w:rFonts w:ascii="Tahoma" w:hAnsi="Tahoma" w:cs="Tahoma"/>
          <w:b/>
          <w:sz w:val="20"/>
        </w:rPr>
      </w:pPr>
      <w:r w:rsidRPr="00066360">
        <w:rPr>
          <w:rFonts w:ascii="Tahoma" w:hAnsi="Tahoma" w:cs="Tahoma"/>
          <w:b/>
          <w:sz w:val="20"/>
          <w:u w:val="single"/>
        </w:rPr>
        <w:t>KLAUZULE FAKULTATYWNE</w:t>
      </w:r>
    </w:p>
    <w:p w:rsidR="009F7224" w:rsidRPr="00066360" w:rsidRDefault="009F7224" w:rsidP="009F7224">
      <w:pPr>
        <w:pStyle w:val="Akapitzlist"/>
        <w:rPr>
          <w:rFonts w:ascii="Tahoma" w:hAnsi="Tahoma" w:cs="Tahoma"/>
          <w:b/>
          <w:sz w:val="20"/>
        </w:rPr>
      </w:pPr>
    </w:p>
    <w:p w:rsidR="009F7224" w:rsidRPr="00066360" w:rsidRDefault="009F7224" w:rsidP="009F7224">
      <w:pPr>
        <w:pStyle w:val="WW-Tekstpodstawowywcity2"/>
        <w:numPr>
          <w:ilvl w:val="0"/>
          <w:numId w:val="18"/>
        </w:numPr>
        <w:rPr>
          <w:rFonts w:ascii="Tahoma" w:hAnsi="Tahoma" w:cs="Tahoma"/>
          <w:sz w:val="20"/>
        </w:rPr>
      </w:pPr>
      <w:r w:rsidRPr="00066360">
        <w:rPr>
          <w:rFonts w:ascii="Tahoma" w:hAnsi="Tahoma" w:cs="Tahoma"/>
          <w:b/>
          <w:sz w:val="20"/>
        </w:rPr>
        <w:t>Klauzula zaliczki na poczet odszkodowania</w:t>
      </w:r>
      <w:r w:rsidRPr="00066360">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66360">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rsidR="009F7224" w:rsidRPr="00066360" w:rsidRDefault="009F7224" w:rsidP="009F7224">
      <w:pPr>
        <w:pStyle w:val="WW-Tekstpodstawowywcity2"/>
        <w:ind w:left="1070" w:firstLine="0"/>
        <w:rPr>
          <w:rFonts w:ascii="Tahoma" w:hAnsi="Tahoma" w:cs="Tahoma"/>
          <w:sz w:val="20"/>
        </w:rPr>
      </w:pPr>
    </w:p>
    <w:p w:rsidR="009F7224" w:rsidRPr="00066360" w:rsidRDefault="009F7224" w:rsidP="009F7224">
      <w:pPr>
        <w:pStyle w:val="WW-Tekstpodstawowywcity2"/>
        <w:numPr>
          <w:ilvl w:val="0"/>
          <w:numId w:val="18"/>
        </w:numPr>
        <w:rPr>
          <w:rFonts w:ascii="Tahoma" w:hAnsi="Tahoma" w:cs="Tahoma"/>
          <w:sz w:val="20"/>
        </w:rPr>
      </w:pPr>
      <w:r w:rsidRPr="00066360">
        <w:rPr>
          <w:rFonts w:ascii="Tahoma" w:hAnsi="Tahoma" w:cs="Tahoma"/>
          <w:b/>
          <w:sz w:val="20"/>
        </w:rPr>
        <w:t>Klauzula funduszu prewencyjnego</w:t>
      </w:r>
      <w:r w:rsidRPr="00066360">
        <w:rPr>
          <w:rFonts w:ascii="Tahoma" w:hAnsi="Tahoma" w:cs="Tahoma"/>
          <w:sz w:val="20"/>
        </w:rPr>
        <w:t xml:space="preserve"> – Ubezpieczyciel stawia do dyspozycji fundusz prewencyjny w wysokości 10% płaconych składek z całości ubezpieczeń komunikacyjnych na podstawie niniejszej umowy, </w:t>
      </w:r>
      <w:r w:rsidRPr="00066360">
        <w:rPr>
          <w:rFonts w:ascii="Tahoma" w:hAnsi="Tahoma" w:cs="Tahoma"/>
          <w:color w:val="000000"/>
          <w:sz w:val="20"/>
        </w:rPr>
        <w:t xml:space="preserve">przy założeniu, że cel prewencyjny, na który zostaną przekazane środki zostanie zaakceptowany przez Ubezpieczyciela. </w:t>
      </w:r>
      <w:r w:rsidRPr="00066360">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66360">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66360">
        <w:rPr>
          <w:rFonts w:ascii="Tahoma" w:hAnsi="Tahoma" w:cs="Tahoma"/>
          <w:sz w:val="20"/>
        </w:rPr>
        <w:t>Dotyczy wszystkich ryzyk komunikacyjnych.</w:t>
      </w:r>
    </w:p>
    <w:p w:rsidR="009F7224" w:rsidRPr="00066360" w:rsidRDefault="009F7224" w:rsidP="009F7224">
      <w:pPr>
        <w:pStyle w:val="Akapitzlist"/>
        <w:rPr>
          <w:rFonts w:ascii="Tahoma" w:hAnsi="Tahoma" w:cs="Tahoma"/>
          <w:b/>
          <w:sz w:val="20"/>
        </w:rPr>
      </w:pPr>
    </w:p>
    <w:p w:rsidR="009F7224" w:rsidRPr="00066360" w:rsidRDefault="009F7224" w:rsidP="009F7224">
      <w:pPr>
        <w:pStyle w:val="WW-Tekstpodstawowywcity2"/>
        <w:numPr>
          <w:ilvl w:val="0"/>
          <w:numId w:val="18"/>
        </w:numPr>
        <w:rPr>
          <w:rFonts w:ascii="Tahoma" w:hAnsi="Tahoma" w:cs="Tahoma"/>
          <w:sz w:val="20"/>
        </w:rPr>
      </w:pPr>
      <w:r w:rsidRPr="00066360">
        <w:rPr>
          <w:rFonts w:ascii="Tahoma" w:hAnsi="Tahoma" w:cs="Tahoma"/>
          <w:b/>
          <w:sz w:val="20"/>
        </w:rPr>
        <w:t xml:space="preserve">Klauzula gwarantowanej sumy ubezpieczenia </w:t>
      </w:r>
      <w:r w:rsidRPr="00066360">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w:t>
      </w:r>
    </w:p>
    <w:p w:rsidR="009F7224" w:rsidRPr="00066360" w:rsidRDefault="009F7224" w:rsidP="009F7224">
      <w:pPr>
        <w:pStyle w:val="Akapitzlist"/>
        <w:rPr>
          <w:rFonts w:ascii="Tahoma" w:hAnsi="Tahoma" w:cs="Tahoma"/>
          <w:b/>
          <w:sz w:val="20"/>
        </w:rPr>
      </w:pPr>
    </w:p>
    <w:p w:rsidR="009F7224" w:rsidRPr="00066360" w:rsidRDefault="009F7224" w:rsidP="009F7224">
      <w:pPr>
        <w:pStyle w:val="WW-Tekstpodstawowywcity2"/>
        <w:numPr>
          <w:ilvl w:val="0"/>
          <w:numId w:val="18"/>
        </w:numPr>
        <w:rPr>
          <w:rFonts w:ascii="Tahoma" w:hAnsi="Tahoma" w:cs="Tahoma"/>
          <w:sz w:val="20"/>
        </w:rPr>
      </w:pPr>
      <w:r w:rsidRPr="00066360">
        <w:rPr>
          <w:rFonts w:ascii="Tahoma" w:hAnsi="Tahoma" w:cs="Tahoma"/>
          <w:b/>
          <w:sz w:val="20"/>
        </w:rPr>
        <w:lastRenderedPageBreak/>
        <w:t>Klauzula pokrycia kosztów wymiany zamków i zabezpieczeń</w:t>
      </w:r>
      <w:r w:rsidRPr="00066360">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w:t>
      </w:r>
      <w:r>
        <w:rPr>
          <w:rFonts w:ascii="Tahoma" w:hAnsi="Tahoma" w:cs="Tahoma"/>
          <w:sz w:val="20"/>
        </w:rPr>
        <w:t>20 000,00 zł.</w:t>
      </w:r>
      <w:r w:rsidRPr="00066360">
        <w:rPr>
          <w:rFonts w:ascii="Tahoma" w:hAnsi="Tahoma" w:cs="Tahoma"/>
          <w:sz w:val="20"/>
        </w:rPr>
        <w:t xml:space="preserve"> Niniejszy limit jest limitem dodatkowym ponad sumę ubezpieczenia pojazdu. Klauzula dotyczy ubezpieczenia autocasco. </w:t>
      </w:r>
    </w:p>
    <w:p w:rsidR="009F7224" w:rsidRDefault="009F7224" w:rsidP="009F7224">
      <w:pPr>
        <w:pStyle w:val="Akapitzlist"/>
        <w:rPr>
          <w:rFonts w:ascii="Tahoma" w:hAnsi="Tahoma" w:cs="Tahoma"/>
          <w:sz w:val="20"/>
          <w:highlight w:val="yellow"/>
        </w:rPr>
      </w:pPr>
    </w:p>
    <w:p w:rsidR="009F7224" w:rsidRPr="00066360" w:rsidRDefault="009F7224" w:rsidP="009F7224">
      <w:pPr>
        <w:pStyle w:val="WW-Tekstpodstawowywcity2"/>
        <w:numPr>
          <w:ilvl w:val="0"/>
          <w:numId w:val="18"/>
        </w:numPr>
        <w:rPr>
          <w:rFonts w:ascii="Tahoma" w:hAnsi="Tahoma" w:cs="Tahoma"/>
          <w:sz w:val="20"/>
        </w:rPr>
      </w:pPr>
      <w:r w:rsidRPr="00066360">
        <w:rPr>
          <w:rFonts w:ascii="Tahoma" w:hAnsi="Tahoma" w:cs="Tahoma"/>
          <w:b/>
          <w:sz w:val="20"/>
        </w:rPr>
        <w:t>Klauzula zassania wody do silnika</w:t>
      </w:r>
      <w:r w:rsidRPr="00066360">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9F7224" w:rsidRDefault="009F7224" w:rsidP="009F7224">
      <w:pPr>
        <w:pStyle w:val="Akapitzlist"/>
        <w:rPr>
          <w:rFonts w:ascii="Tahoma" w:hAnsi="Tahoma" w:cs="Tahoma"/>
          <w:sz w:val="20"/>
          <w:highlight w:val="yellow"/>
        </w:rPr>
      </w:pPr>
    </w:p>
    <w:p w:rsidR="009F7224" w:rsidRPr="00066360" w:rsidRDefault="009F7224" w:rsidP="009F7224">
      <w:pPr>
        <w:pStyle w:val="WW-Tekstpodstawowywcity2"/>
        <w:numPr>
          <w:ilvl w:val="0"/>
          <w:numId w:val="18"/>
        </w:numPr>
        <w:rPr>
          <w:rFonts w:ascii="Tahoma" w:hAnsi="Tahoma" w:cs="Tahoma"/>
          <w:sz w:val="20"/>
        </w:rPr>
      </w:pPr>
      <w:r w:rsidRPr="00066360">
        <w:rPr>
          <w:rFonts w:ascii="Tahoma" w:hAnsi="Tahoma" w:cs="Tahoma"/>
          <w:b/>
          <w:sz w:val="20"/>
        </w:rPr>
        <w:t>Klauzula zmiany definicji szkody całkowitej</w:t>
      </w:r>
      <w:r w:rsidRPr="00066360">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9F7224" w:rsidRPr="00066360" w:rsidRDefault="009F7224" w:rsidP="009F7224">
      <w:pPr>
        <w:pStyle w:val="Akapitzlist"/>
        <w:rPr>
          <w:rFonts w:ascii="Tahoma" w:hAnsi="Tahoma" w:cs="Tahoma"/>
          <w:b/>
          <w:sz w:val="20"/>
        </w:rPr>
      </w:pPr>
    </w:p>
    <w:p w:rsidR="009F7224" w:rsidRPr="00066360" w:rsidRDefault="009F7224" w:rsidP="009F7224">
      <w:pPr>
        <w:pStyle w:val="WW-Tekstpodstawowywcity2"/>
        <w:numPr>
          <w:ilvl w:val="0"/>
          <w:numId w:val="18"/>
        </w:numPr>
        <w:rPr>
          <w:rFonts w:ascii="Tahoma" w:hAnsi="Tahoma" w:cs="Tahoma"/>
          <w:sz w:val="20"/>
        </w:rPr>
      </w:pPr>
      <w:r w:rsidRPr="00066360">
        <w:rPr>
          <w:rFonts w:ascii="Tahoma" w:hAnsi="Tahoma" w:cs="Tahoma"/>
          <w:b/>
          <w:sz w:val="20"/>
        </w:rPr>
        <w:t>Klauzula okolicznościowa w AC</w:t>
      </w:r>
      <w:r w:rsidRPr="00066360">
        <w:rPr>
          <w:rFonts w:ascii="Tahoma" w:hAnsi="Tahoma" w:cs="Tahoma"/>
          <w:sz w:val="20"/>
        </w:rPr>
        <w:t xml:space="preserve"> – na mocy niniejszej klauzuli Ubezpieczyciel oświadcza, że na ustalenie odpowiedzialności Ubezpieczyciela oraz wysokości odszkodowania w ubezpieczeniu autocasco nie będzie miało wpływu znajdowanie się</w:t>
      </w:r>
      <w:r w:rsidRPr="00066360">
        <w:rPr>
          <w:rFonts w:ascii="Tahoma" w:hAnsi="Tahoma" w:cs="Tahoma"/>
        </w:rPr>
        <w:t xml:space="preserve"> </w:t>
      </w:r>
      <w:r w:rsidRPr="00066360">
        <w:rPr>
          <w:rFonts w:ascii="Tahoma" w:hAnsi="Tahoma" w:cs="Tahoma"/>
          <w:sz w:val="20"/>
        </w:rPr>
        <w:t>kierowcy w chwili powstania szkody w stanie nietrzeźwości lub po spożyciu alkoholu, a także pod wpływem środków odurzających, z zastrzeżeniem, że Ubezpieczyciel ma prawo wystąpić z regresem do kierowcy. Klauzula dotyczy ubezpieczenia autocasco.</w:t>
      </w:r>
    </w:p>
    <w:p w:rsidR="009F7224" w:rsidRDefault="009F7224" w:rsidP="009F7224">
      <w:pPr>
        <w:pStyle w:val="Akapitzlist"/>
        <w:rPr>
          <w:rFonts w:ascii="Tahoma" w:hAnsi="Tahoma" w:cs="Tahoma"/>
          <w:sz w:val="20"/>
          <w:highlight w:val="yellow"/>
        </w:rPr>
      </w:pPr>
    </w:p>
    <w:p w:rsidR="009F7224" w:rsidRDefault="009F7224" w:rsidP="009F7224"/>
    <w:p w:rsidR="009F7224" w:rsidRDefault="009F7224" w:rsidP="009F7224">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9F7224" w:rsidRDefault="009F7224" w:rsidP="009F7224">
      <w:pPr>
        <w:rPr>
          <w:rFonts w:ascii="Tahoma" w:hAnsi="Tahoma" w:cs="Tahoma"/>
        </w:rPr>
      </w:pPr>
    </w:p>
    <w:p w:rsidR="009F7224" w:rsidRPr="001C6CEB" w:rsidRDefault="009F7224" w:rsidP="009F7224">
      <w:pPr>
        <w:pStyle w:val="WW-Tekstpodstawowy3"/>
        <w:rPr>
          <w:rFonts w:ascii="Tahoma" w:hAnsi="Tahoma" w:cs="Tahoma"/>
          <w:sz w:val="20"/>
        </w:rPr>
      </w:pPr>
      <w:r w:rsidRPr="008579FC">
        <w:rPr>
          <w:rFonts w:ascii="Tahoma" w:hAnsi="Tahoma" w:cs="Tahoma"/>
          <w:sz w:val="20"/>
        </w:rPr>
        <w:t>Część I Zamówienia</w:t>
      </w:r>
    </w:p>
    <w:p w:rsidR="009F7224" w:rsidRDefault="009F7224" w:rsidP="009F7224">
      <w:pPr>
        <w:tabs>
          <w:tab w:val="left" w:pos="2835"/>
        </w:tabs>
        <w:jc w:val="both"/>
        <w:rPr>
          <w:rFonts w:ascii="Tahoma" w:hAnsi="Tahoma" w:cs="Tahoma"/>
          <w:b/>
        </w:rPr>
      </w:pPr>
    </w:p>
    <w:p w:rsidR="009F7224" w:rsidRDefault="009F7224" w:rsidP="009F7224">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od 23.09.2015r. do 22.09.2018r.</w:t>
      </w:r>
    </w:p>
    <w:p w:rsidR="009F7224" w:rsidRDefault="009F7224" w:rsidP="009F7224">
      <w:pPr>
        <w:tabs>
          <w:tab w:val="left" w:pos="2835"/>
        </w:tabs>
        <w:jc w:val="both"/>
        <w:rPr>
          <w:rFonts w:ascii="Tahoma" w:hAnsi="Tahoma" w:cs="Tahoma"/>
          <w:b/>
          <w:sz w:val="22"/>
          <w:szCs w:val="22"/>
        </w:rPr>
      </w:pPr>
    </w:p>
    <w:p w:rsidR="009F7224" w:rsidRPr="00006B6B" w:rsidRDefault="009F7224" w:rsidP="009F7224">
      <w:pPr>
        <w:pStyle w:val="Nagwek2"/>
        <w:jc w:val="both"/>
        <w:rPr>
          <w:rFonts w:ascii="Tahoma" w:hAnsi="Tahoma" w:cs="Tahoma"/>
          <w:szCs w:val="24"/>
          <w:u w:val="single"/>
        </w:rPr>
      </w:pPr>
      <w:r w:rsidRPr="00006B6B">
        <w:rPr>
          <w:rFonts w:ascii="Tahoma" w:hAnsi="Tahoma" w:cs="Tahoma"/>
          <w:szCs w:val="24"/>
          <w:u w:val="single"/>
        </w:rPr>
        <w:t>UBEZPIECZENIA WSPÓLNE DLA WSZYSTKICH JEDNOSTEK WYMIENIONYCH</w:t>
      </w:r>
      <w:r w:rsidRPr="00006B6B">
        <w:rPr>
          <w:rFonts w:ascii="Tahoma" w:hAnsi="Tahoma" w:cs="Tahoma"/>
          <w:szCs w:val="24"/>
          <w:u w:val="single"/>
        </w:rPr>
        <w:br/>
        <w:t xml:space="preserve">W SPECYFIKACJI </w:t>
      </w:r>
    </w:p>
    <w:p w:rsidR="009F7224" w:rsidRPr="00F576F1" w:rsidRDefault="009F7224" w:rsidP="009F7224">
      <w:pPr>
        <w:ind w:firstLine="66"/>
        <w:rPr>
          <w:rFonts w:ascii="Tahoma" w:hAnsi="Tahoma" w:cs="Tahoma"/>
          <w:b/>
        </w:rPr>
      </w:pPr>
    </w:p>
    <w:p w:rsidR="009F7224" w:rsidRPr="00F576F1" w:rsidRDefault="009F7224" w:rsidP="009F7224">
      <w:pPr>
        <w:ind w:left="1134" w:hanging="992"/>
        <w:jc w:val="both"/>
        <w:rPr>
          <w:rFonts w:ascii="Tahoma" w:hAnsi="Tahoma" w:cs="Tahoma"/>
          <w:i/>
        </w:rPr>
      </w:pPr>
      <w:r w:rsidRPr="00F576F1">
        <w:rPr>
          <w:rFonts w:ascii="Tahoma" w:hAnsi="Tahoma" w:cs="Tahoma"/>
          <w:b/>
        </w:rPr>
        <w:t>UWAGA:</w:t>
      </w:r>
      <w:r w:rsidRPr="00F576F1">
        <w:rPr>
          <w:rFonts w:ascii="Tahoma" w:hAnsi="Tahoma" w:cs="Tahoma"/>
        </w:rPr>
        <w:tab/>
        <w:t>W przypadku ustalenia płatności składki przez poszczególne jednostki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rsidR="009F7224" w:rsidRPr="00F576F1" w:rsidRDefault="009F7224" w:rsidP="009F7224">
      <w:pPr>
        <w:tabs>
          <w:tab w:val="left" w:pos="2835"/>
        </w:tabs>
        <w:ind w:left="2835" w:hanging="2693"/>
        <w:jc w:val="both"/>
        <w:rPr>
          <w:rFonts w:ascii="Tahoma" w:hAnsi="Tahoma" w:cs="Tahoma"/>
          <w:b/>
        </w:rPr>
      </w:pPr>
    </w:p>
    <w:p w:rsidR="009F7224" w:rsidRPr="00F576F1" w:rsidRDefault="009F7224" w:rsidP="009F7224">
      <w:pPr>
        <w:tabs>
          <w:tab w:val="left" w:pos="2835"/>
        </w:tabs>
        <w:ind w:left="2835" w:hanging="2475"/>
        <w:jc w:val="both"/>
        <w:rPr>
          <w:rFonts w:ascii="Tahoma" w:hAnsi="Tahoma" w:cs="Tahoma"/>
        </w:rPr>
      </w:pPr>
    </w:p>
    <w:p w:rsidR="009F7224" w:rsidRPr="00ED3696" w:rsidRDefault="009F7224" w:rsidP="009F7224">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9F7224" w:rsidRPr="00F576F1" w:rsidRDefault="009F7224" w:rsidP="009F7224">
      <w:pPr>
        <w:pStyle w:val="Wcicienormalne"/>
        <w:rPr>
          <w:rFonts w:ascii="Tahoma" w:hAnsi="Tahoma" w:cs="Tahoma"/>
        </w:rPr>
      </w:pPr>
    </w:p>
    <w:p w:rsidR="009F7224" w:rsidRPr="00F576F1" w:rsidRDefault="009F7224" w:rsidP="009F7224">
      <w:pPr>
        <w:jc w:val="both"/>
        <w:rPr>
          <w:rFonts w:ascii="Tahoma" w:hAnsi="Tahoma" w:cs="Tahoma"/>
          <w:i/>
        </w:rPr>
      </w:pPr>
      <w:r w:rsidRPr="00F576F1">
        <w:rPr>
          <w:rFonts w:ascii="Tahoma" w:hAnsi="Tahoma" w:cs="Tahoma"/>
          <w:b/>
          <w:i/>
        </w:rPr>
        <w:t>UWAGA:</w:t>
      </w:r>
      <w:r w:rsidRPr="00F576F1">
        <w:rPr>
          <w:rFonts w:ascii="Tahoma" w:hAnsi="Tahoma" w:cs="Tahoma"/>
          <w:i/>
        </w:rPr>
        <w:t xml:space="preserve"> Ubezpieczenie dotyczy wszystkich jednostek wymienionych </w:t>
      </w:r>
      <w:r>
        <w:rPr>
          <w:rFonts w:ascii="Tahoma" w:hAnsi="Tahoma" w:cs="Tahoma"/>
          <w:i/>
        </w:rPr>
        <w:t>w</w:t>
      </w:r>
      <w:r w:rsidRPr="00F576F1">
        <w:rPr>
          <w:rFonts w:ascii="Tahoma" w:hAnsi="Tahoma" w:cs="Tahoma"/>
          <w:i/>
        </w:rPr>
        <w:t xml:space="preserve"> Specyfikacji i każdej lokalizacji, w której te jednostki prowadzą działalność.</w:t>
      </w:r>
    </w:p>
    <w:p w:rsidR="009F7224" w:rsidRPr="00F576F1" w:rsidRDefault="009F7224" w:rsidP="009F7224">
      <w:pPr>
        <w:tabs>
          <w:tab w:val="left" w:pos="1134"/>
        </w:tabs>
        <w:ind w:left="1134" w:hanging="1134"/>
        <w:jc w:val="both"/>
        <w:rPr>
          <w:rFonts w:ascii="Tahoma" w:hAnsi="Tahoma" w:cs="Tahoma"/>
          <w:b/>
        </w:rPr>
      </w:pPr>
    </w:p>
    <w:p w:rsidR="009F7224" w:rsidRDefault="009F7224" w:rsidP="009F7224">
      <w:pPr>
        <w:tabs>
          <w:tab w:val="left" w:pos="1134"/>
        </w:tabs>
        <w:ind w:left="1134" w:hanging="1134"/>
        <w:jc w:val="both"/>
        <w:rPr>
          <w:rFonts w:ascii="Tahoma" w:hAnsi="Tahoma" w:cs="Tahoma"/>
          <w:b/>
        </w:rPr>
      </w:pPr>
    </w:p>
    <w:p w:rsidR="009F7224" w:rsidRPr="005B0562" w:rsidRDefault="009F7224" w:rsidP="009F7224">
      <w:pPr>
        <w:tabs>
          <w:tab w:val="left" w:pos="1134"/>
        </w:tabs>
        <w:ind w:left="1134" w:hanging="1134"/>
        <w:jc w:val="both"/>
        <w:rPr>
          <w:rFonts w:ascii="Tahoma" w:hAnsi="Tahoma" w:cs="Tahoma"/>
          <w:b/>
        </w:rPr>
      </w:pPr>
      <w:r w:rsidRPr="006C1557">
        <w:rPr>
          <w:rFonts w:ascii="Tahoma" w:hAnsi="Tahoma" w:cs="Tahoma"/>
          <w:b/>
        </w:rPr>
        <w:t xml:space="preserve">UWAGA: </w:t>
      </w:r>
      <w:r w:rsidRPr="006C1557">
        <w:rPr>
          <w:rFonts w:ascii="Tahoma" w:hAnsi="Tahoma" w:cs="Tahoma"/>
          <w:b/>
        </w:rPr>
        <w:tab/>
      </w:r>
      <w:r w:rsidRPr="005B0562">
        <w:rPr>
          <w:rFonts w:ascii="Tahoma" w:hAnsi="Tahoma" w:cs="Tahoma"/>
          <w:b/>
        </w:rPr>
        <w:t>Wysokość franszyz i udziałów własnych</w:t>
      </w:r>
    </w:p>
    <w:p w:rsidR="009F7224" w:rsidRPr="005B0562" w:rsidRDefault="009F7224" w:rsidP="009F7224">
      <w:pPr>
        <w:tabs>
          <w:tab w:val="left" w:pos="1134"/>
        </w:tabs>
        <w:ind w:left="1134" w:hanging="1134"/>
        <w:jc w:val="both"/>
        <w:rPr>
          <w:rFonts w:ascii="Tahoma" w:hAnsi="Tahoma" w:cs="Tahoma"/>
        </w:rPr>
      </w:pPr>
      <w:r w:rsidRPr="005B0562">
        <w:rPr>
          <w:rFonts w:ascii="Tahoma" w:hAnsi="Tahoma" w:cs="Tahoma"/>
        </w:rPr>
        <w:tab/>
        <w:t xml:space="preserve">Franszyza integralna: brak </w:t>
      </w:r>
    </w:p>
    <w:p w:rsidR="009F7224" w:rsidRPr="005B0562" w:rsidRDefault="009F7224" w:rsidP="009F7224">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9F7224" w:rsidRDefault="009F7224" w:rsidP="009F7224">
      <w:pPr>
        <w:tabs>
          <w:tab w:val="left" w:pos="1134"/>
        </w:tabs>
        <w:ind w:left="1134" w:hanging="1134"/>
        <w:jc w:val="both"/>
        <w:rPr>
          <w:rFonts w:ascii="Tahoma" w:hAnsi="Tahoma" w:cs="Tahoma"/>
        </w:rPr>
      </w:pPr>
    </w:p>
    <w:p w:rsidR="009F7224" w:rsidRPr="006C1557" w:rsidRDefault="009F7224" w:rsidP="009F7224">
      <w:pPr>
        <w:tabs>
          <w:tab w:val="left" w:pos="1134"/>
        </w:tabs>
        <w:ind w:left="1134" w:hanging="1134"/>
        <w:jc w:val="both"/>
        <w:rPr>
          <w:rFonts w:ascii="Tahoma" w:hAnsi="Tahoma" w:cs="Tahoma"/>
        </w:rPr>
      </w:pPr>
    </w:p>
    <w:p w:rsidR="009F7224" w:rsidRPr="006C1557" w:rsidRDefault="009F7224" w:rsidP="009F7224">
      <w:pPr>
        <w:tabs>
          <w:tab w:val="left" w:pos="1134"/>
        </w:tabs>
        <w:ind w:left="1134" w:hanging="1134"/>
        <w:jc w:val="both"/>
        <w:rPr>
          <w:rFonts w:ascii="Tahoma" w:hAnsi="Tahoma" w:cs="Tahoma"/>
          <w:i/>
          <w:u w:val="single"/>
        </w:rPr>
      </w:pPr>
      <w:r w:rsidRPr="006C1557">
        <w:rPr>
          <w:rFonts w:ascii="Tahoma" w:hAnsi="Tahoma" w:cs="Tahoma"/>
        </w:rPr>
        <w:tab/>
      </w:r>
    </w:p>
    <w:p w:rsidR="009F7224" w:rsidRPr="006C1557" w:rsidRDefault="009F7224" w:rsidP="009F7224">
      <w:pPr>
        <w:jc w:val="both"/>
        <w:rPr>
          <w:rFonts w:ascii="Tahoma" w:hAnsi="Tahoma" w:cs="Tahoma"/>
          <w:i/>
          <w:u w:val="single"/>
        </w:rPr>
      </w:pPr>
      <w:r w:rsidRPr="006C1557">
        <w:rPr>
          <w:rFonts w:ascii="Tahoma" w:hAnsi="Tahoma" w:cs="Tahoma"/>
          <w:i/>
          <w:u w:val="single"/>
        </w:rPr>
        <w:lastRenderedPageBreak/>
        <w:t xml:space="preserve">Definicje dotyczące ubezpieczenia odpowiedzialności cywilnej: </w:t>
      </w:r>
    </w:p>
    <w:p w:rsidR="009F7224" w:rsidRDefault="009F7224" w:rsidP="009F7224">
      <w:pPr>
        <w:jc w:val="both"/>
        <w:rPr>
          <w:rFonts w:ascii="Tahoma" w:hAnsi="Tahoma" w:cs="Tahoma"/>
          <w:b/>
          <w:bCs/>
          <w:i/>
          <w:iCs/>
          <w:shd w:val="clear" w:color="auto" w:fill="FFFF00"/>
        </w:rPr>
      </w:pPr>
    </w:p>
    <w:p w:rsidR="009F7224" w:rsidRPr="00465708" w:rsidRDefault="009F7224" w:rsidP="009F7224">
      <w:pPr>
        <w:jc w:val="both"/>
        <w:rPr>
          <w:rFonts w:ascii="Tahoma" w:hAnsi="Tahoma" w:cs="Tahoma"/>
          <w:bCs/>
          <w:i/>
          <w:iCs/>
        </w:rPr>
      </w:pPr>
      <w:r w:rsidRPr="00AA3D3C">
        <w:rPr>
          <w:rFonts w:ascii="Tahoma" w:hAnsi="Tahoma" w:cs="Tahoma"/>
          <w:b/>
          <w:bCs/>
          <w:i/>
          <w:iCs/>
        </w:rPr>
        <w:t>Wypadek</w:t>
      </w:r>
      <w:r>
        <w:rPr>
          <w:rFonts w:ascii="Tahoma" w:hAnsi="Tahoma" w:cs="Tahoma"/>
          <w:b/>
          <w:bCs/>
          <w:i/>
          <w:iCs/>
        </w:rPr>
        <w:t xml:space="preserve"> ubezpieczeniowy </w:t>
      </w:r>
      <w:r w:rsidRPr="00465708">
        <w:rPr>
          <w:rFonts w:ascii="Tahoma" w:hAnsi="Tahoma" w:cs="Tahoma"/>
          <w:bCs/>
          <w:i/>
          <w:iCs/>
        </w:rPr>
        <w:t>– to zajście w okresie ubezpieczenia zdarzenia bezpośrednio powodującego szkodę tzw. zdarzenia szkodowego, a także działanie lub zaniechanie bezpośrednio powodujące powstanie czystej straty finansowej.</w:t>
      </w:r>
    </w:p>
    <w:p w:rsidR="009F7224" w:rsidRPr="00465708" w:rsidRDefault="009F7224" w:rsidP="009F7224">
      <w:pPr>
        <w:autoSpaceDE w:val="0"/>
        <w:autoSpaceDN w:val="0"/>
      </w:pPr>
      <w:r w:rsidRPr="00465708">
        <w:rPr>
          <w:rFonts w:ascii="Tahoma" w:hAnsi="Tahoma" w:cs="Tahoma"/>
          <w:b/>
          <w:bCs/>
          <w:i/>
          <w:iCs/>
        </w:rPr>
        <w:t>Szkoda rzeczowa</w:t>
      </w:r>
      <w:r w:rsidRPr="00465708">
        <w:rPr>
          <w:rFonts w:ascii="Tahoma" w:hAnsi="Tahoma" w:cs="Tahoma"/>
          <w:i/>
          <w:iCs/>
        </w:rPr>
        <w:t xml:space="preserve"> – </w:t>
      </w:r>
      <w:r w:rsidRPr="00465708">
        <w:rPr>
          <w:rFonts w:ascii="Tahoma" w:hAnsi="Tahoma" w:cs="Tahoma"/>
          <w:bCs/>
          <w:i/>
          <w:iCs/>
        </w:rPr>
        <w:t>utrata, zniszczenie lub uszkodzenie mienia oraz wszelkie straty następcze poszkodowanego pozostające w związku przyczynowym, w tym także utracone korzyści.</w:t>
      </w:r>
    </w:p>
    <w:p w:rsidR="009F7224" w:rsidRPr="00465708" w:rsidRDefault="009F7224" w:rsidP="009F7224">
      <w:pPr>
        <w:jc w:val="both"/>
      </w:pPr>
      <w:r w:rsidRPr="00465708">
        <w:rPr>
          <w:rFonts w:ascii="Tahoma" w:hAnsi="Tahoma" w:cs="Tahoma"/>
          <w:b/>
          <w:bCs/>
          <w:i/>
          <w:iCs/>
        </w:rPr>
        <w:t xml:space="preserve">Szkoda osobowa </w:t>
      </w:r>
      <w:r w:rsidRPr="00465708">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9F7224" w:rsidRPr="00465708" w:rsidRDefault="009F7224" w:rsidP="009F7224">
      <w:pPr>
        <w:jc w:val="both"/>
        <w:rPr>
          <w:rFonts w:ascii="Tahoma" w:hAnsi="Tahoma" w:cs="Tahoma"/>
          <w:i/>
          <w:iCs/>
          <w:color w:val="000000"/>
        </w:rPr>
      </w:pPr>
      <w:r w:rsidRPr="00465708">
        <w:rPr>
          <w:rFonts w:ascii="Tahoma" w:hAnsi="Tahoma" w:cs="Tahoma"/>
          <w:b/>
          <w:bCs/>
          <w:i/>
          <w:iCs/>
          <w:color w:val="000000"/>
        </w:rPr>
        <w:t>Szkoda</w:t>
      </w:r>
      <w:r w:rsidRPr="00465708">
        <w:rPr>
          <w:rFonts w:ascii="Tahoma" w:hAnsi="Tahoma" w:cs="Tahoma"/>
          <w:i/>
          <w:iCs/>
          <w:color w:val="000000"/>
        </w:rPr>
        <w:t xml:space="preserve"> – szkoda rzeczowa, szkoda osobowa, a także czysta strata finansowa</w:t>
      </w:r>
      <w:r>
        <w:rPr>
          <w:rFonts w:ascii="Tahoma" w:hAnsi="Tahoma" w:cs="Tahoma"/>
          <w:i/>
          <w:iCs/>
          <w:color w:val="000000"/>
        </w:rPr>
        <w:t>.</w:t>
      </w:r>
    </w:p>
    <w:p w:rsidR="009F7224" w:rsidRPr="00465708" w:rsidRDefault="009F7224" w:rsidP="009F7224">
      <w:pPr>
        <w:jc w:val="both"/>
        <w:rPr>
          <w:rFonts w:ascii="Tahoma" w:hAnsi="Tahoma" w:cs="Tahoma"/>
          <w:i/>
        </w:rPr>
      </w:pPr>
      <w:r w:rsidRPr="00465708">
        <w:rPr>
          <w:rFonts w:ascii="Tahoma" w:hAnsi="Tahoma" w:cs="Tahoma"/>
          <w:b/>
          <w:i/>
        </w:rPr>
        <w:t xml:space="preserve">Czysta strata finansowa </w:t>
      </w:r>
      <w:r w:rsidRPr="00465708">
        <w:rPr>
          <w:rFonts w:ascii="Tahoma" w:hAnsi="Tahoma" w:cs="Tahoma"/>
          <w:i/>
        </w:rPr>
        <w:t>– uszczerbek majątkowy nie będący szkodą osobową lub szkodą rzeczową.</w:t>
      </w:r>
    </w:p>
    <w:p w:rsidR="009F7224" w:rsidRPr="00465708" w:rsidRDefault="009F7224" w:rsidP="009F7224">
      <w:pPr>
        <w:tabs>
          <w:tab w:val="left" w:pos="6720"/>
        </w:tabs>
        <w:jc w:val="both"/>
        <w:rPr>
          <w:rFonts w:ascii="Tahoma" w:hAnsi="Tahoma" w:cs="Tahoma"/>
          <w:i/>
        </w:rPr>
      </w:pPr>
      <w:r w:rsidRPr="00465708">
        <w:rPr>
          <w:rFonts w:ascii="Tahoma" w:hAnsi="Tahoma" w:cs="Tahoma"/>
          <w:b/>
          <w:i/>
        </w:rPr>
        <w:t>Osoba trzecia</w:t>
      </w:r>
      <w:r w:rsidRPr="00465708">
        <w:rPr>
          <w:rFonts w:ascii="Tahoma" w:hAnsi="Tahoma" w:cs="Tahoma"/>
          <w:i/>
        </w:rPr>
        <w:t xml:space="preserve"> – każda osoba pozostająca poza stosunkiem ubezpieczeniowym.</w:t>
      </w:r>
      <w:r w:rsidRPr="00465708">
        <w:rPr>
          <w:rFonts w:ascii="Tahoma" w:hAnsi="Tahoma" w:cs="Tahoma"/>
          <w:i/>
        </w:rPr>
        <w:tab/>
      </w:r>
    </w:p>
    <w:p w:rsidR="009F7224" w:rsidRPr="00465708" w:rsidRDefault="009F7224" w:rsidP="009F7224">
      <w:pPr>
        <w:tabs>
          <w:tab w:val="left" w:pos="6720"/>
        </w:tabs>
        <w:jc w:val="both"/>
        <w:rPr>
          <w:rFonts w:ascii="Tahoma" w:hAnsi="Tahoma" w:cs="Tahoma"/>
          <w:i/>
          <w:iCs/>
        </w:rPr>
      </w:pPr>
    </w:p>
    <w:p w:rsidR="009F7224" w:rsidRPr="008579FC" w:rsidRDefault="009F7224" w:rsidP="009F7224">
      <w:pPr>
        <w:tabs>
          <w:tab w:val="left" w:pos="6720"/>
        </w:tabs>
        <w:jc w:val="both"/>
        <w:rPr>
          <w:rFonts w:ascii="Tahoma" w:hAnsi="Tahoma" w:cs="Tahoma"/>
          <w:i/>
        </w:rPr>
      </w:pPr>
      <w:r w:rsidRPr="00465708">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klauzula automatycznego </w:t>
      </w:r>
      <w:r>
        <w:rPr>
          <w:rFonts w:ascii="Tahoma" w:hAnsi="Tahoma" w:cs="Tahoma"/>
          <w:i/>
          <w:iCs/>
        </w:rPr>
        <w:t>wyrównywania sum ubezpieczenia.</w:t>
      </w:r>
      <w:r w:rsidRPr="00465708">
        <w:rPr>
          <w:rFonts w:ascii="Tahoma" w:hAnsi="Tahoma" w:cs="Tahoma"/>
          <w:i/>
          <w:iCs/>
        </w:rPr>
        <w:t xml:space="preserve"> Wypłata odszkodowania z jednego ryzyka OC posiadającego odrębną sumę gwarancyjną nie powoduje konsumpcji sumy gwarancyjnej w innym ryzyku OC posiadającym własną sumę gwarancyjną</w:t>
      </w:r>
      <w:r w:rsidRPr="008579FC">
        <w:rPr>
          <w:rFonts w:ascii="Tahoma" w:hAnsi="Tahoma" w:cs="Tahoma"/>
          <w:i/>
          <w:iCs/>
        </w:rPr>
        <w:t>. W przypadku rozszerzeń zakresu ubezpieczenia OC, gdzie nie zostały określone odrębne limity odpowiedzialności, odpowiedzialność Ubezpieczyciela jest do wysokości sumy gwarancyjnej.</w:t>
      </w:r>
    </w:p>
    <w:p w:rsidR="009F7224" w:rsidRDefault="009F7224" w:rsidP="009F7224">
      <w:pPr>
        <w:tabs>
          <w:tab w:val="left" w:pos="6720"/>
        </w:tabs>
        <w:jc w:val="both"/>
        <w:rPr>
          <w:rFonts w:ascii="Tahoma" w:hAnsi="Tahoma" w:cs="Tahoma"/>
          <w:i/>
        </w:rPr>
      </w:pPr>
    </w:p>
    <w:p w:rsidR="009F7224" w:rsidRDefault="009F7224" w:rsidP="009F7224">
      <w:pPr>
        <w:tabs>
          <w:tab w:val="left" w:pos="6720"/>
        </w:tabs>
        <w:jc w:val="both"/>
        <w:rPr>
          <w:rFonts w:ascii="Tahoma" w:hAnsi="Tahoma" w:cs="Tahoma"/>
          <w:i/>
        </w:rPr>
      </w:pPr>
    </w:p>
    <w:p w:rsidR="009F7224" w:rsidRDefault="009F7224" w:rsidP="009F7224">
      <w:pPr>
        <w:tabs>
          <w:tab w:val="left" w:pos="6720"/>
        </w:tabs>
        <w:jc w:val="both"/>
        <w:rPr>
          <w:rFonts w:ascii="Tahoma" w:hAnsi="Tahoma" w:cs="Tahoma"/>
          <w:i/>
        </w:rPr>
      </w:pPr>
    </w:p>
    <w:p w:rsidR="009F7224" w:rsidRPr="00465708" w:rsidRDefault="009F7224" w:rsidP="009F7224">
      <w:pPr>
        <w:tabs>
          <w:tab w:val="left" w:pos="6720"/>
        </w:tabs>
        <w:jc w:val="both"/>
        <w:rPr>
          <w:rFonts w:ascii="Tahoma" w:hAnsi="Tahoma" w:cs="Tahoma"/>
          <w:i/>
        </w:rPr>
      </w:pPr>
    </w:p>
    <w:p w:rsidR="009F7224" w:rsidRPr="00465708" w:rsidRDefault="009F7224" w:rsidP="009F7224">
      <w:pPr>
        <w:ind w:left="426"/>
        <w:rPr>
          <w:rFonts w:ascii="Tahoma" w:hAnsi="Tahoma" w:cs="Tahoma"/>
          <w:b/>
          <w:color w:val="FF0000"/>
        </w:rPr>
      </w:pPr>
      <w:r w:rsidRPr="00465708">
        <w:rPr>
          <w:rFonts w:ascii="Tahoma" w:hAnsi="Tahoma" w:cs="Tahoma"/>
        </w:rPr>
        <w:t xml:space="preserve">Suma gwarancyjna na jeden i wszystkie wypadki ubezpieczeniowe: </w:t>
      </w:r>
      <w:r w:rsidRPr="00B274AF">
        <w:rPr>
          <w:rFonts w:ascii="Tahoma" w:hAnsi="Tahoma" w:cs="Tahoma"/>
          <w:b/>
        </w:rPr>
        <w:t>1 000 000,00 zł</w:t>
      </w:r>
      <w:r w:rsidRPr="00465708">
        <w:rPr>
          <w:rFonts w:ascii="Tahoma" w:hAnsi="Tahoma" w:cs="Tahoma"/>
          <w:color w:val="FF0000"/>
        </w:rPr>
        <w:t xml:space="preserve"> </w:t>
      </w:r>
    </w:p>
    <w:p w:rsidR="009F7224" w:rsidRPr="00465708" w:rsidRDefault="009F7224" w:rsidP="009F7224">
      <w:pPr>
        <w:tabs>
          <w:tab w:val="left" w:pos="5346"/>
          <w:tab w:val="left" w:pos="5986"/>
        </w:tabs>
        <w:ind w:left="426"/>
        <w:jc w:val="both"/>
        <w:rPr>
          <w:rFonts w:ascii="Tahoma" w:hAnsi="Tahoma" w:cs="Tahoma"/>
        </w:rPr>
      </w:pPr>
    </w:p>
    <w:p w:rsidR="009F7224" w:rsidRPr="00465708" w:rsidRDefault="009F7224" w:rsidP="009F7224">
      <w:pPr>
        <w:ind w:left="426"/>
        <w:jc w:val="both"/>
        <w:rPr>
          <w:rFonts w:ascii="Tahoma" w:hAnsi="Tahoma" w:cs="Tahoma"/>
        </w:rPr>
      </w:pPr>
      <w:r w:rsidRPr="00465708">
        <w:rPr>
          <w:rFonts w:ascii="Tahoma" w:hAnsi="Tahoma" w:cs="Tahoma"/>
        </w:rPr>
        <w:t xml:space="preserve">Zakres ubezpieczenia obejmuje odpowiedzialność </w:t>
      </w:r>
      <w:r w:rsidRPr="00465708">
        <w:rPr>
          <w:rFonts w:ascii="Tahoma" w:hAnsi="Tahoma" w:cs="Tahoma"/>
          <w:bCs/>
        </w:rPr>
        <w:t>cywilną deliktową, kontraktową, jak również odpowiedzialność cywilną za produkt</w:t>
      </w:r>
      <w:r w:rsidRPr="00465708">
        <w:rPr>
          <w:rFonts w:ascii="Tahoma" w:hAnsi="Tahoma" w:cs="Tahoma"/>
        </w:rPr>
        <w:t xml:space="preserve">, ponoszoną przez Ubezpieczonego w związku z prowadzoną działalnością i posiadanym mieniem. Ochrona ubezpieczeniowa obejmuje </w:t>
      </w:r>
      <w:r w:rsidRPr="00465708">
        <w:rPr>
          <w:rFonts w:ascii="Tahoma" w:hAnsi="Tahoma" w:cs="Tahoma"/>
          <w:b/>
          <w:bCs/>
        </w:rPr>
        <w:t>szkody</w:t>
      </w:r>
      <w:r w:rsidRPr="00465708">
        <w:rPr>
          <w:rFonts w:ascii="Tahoma" w:hAnsi="Tahoma" w:cs="Tahoma"/>
        </w:rPr>
        <w:t xml:space="preserve"> będące następstwem </w:t>
      </w:r>
      <w:r w:rsidRPr="00465708">
        <w:rPr>
          <w:rFonts w:ascii="Tahoma" w:hAnsi="Tahoma" w:cs="Tahoma"/>
          <w:b/>
          <w:bCs/>
        </w:rPr>
        <w:t>wypadków ubezpieczeniowych</w:t>
      </w:r>
      <w:r w:rsidRPr="00465708">
        <w:rPr>
          <w:rFonts w:ascii="Tahoma" w:hAnsi="Tahoma" w:cs="Tahoma"/>
        </w:rPr>
        <w:t xml:space="preserve"> zaistniałych w okresie ubezpieczenia, pod warunkiem zgłoszenia</w:t>
      </w:r>
      <w:r w:rsidRPr="00AA3D3C">
        <w:rPr>
          <w:rFonts w:ascii="Tahoma" w:hAnsi="Tahoma" w:cs="Tahoma"/>
        </w:rPr>
        <w:t xml:space="preserve"> roszczenia przed upływem ustawowego terminu przedawnienia. Ubezpieczenie dotyczy </w:t>
      </w:r>
      <w:r w:rsidRPr="00AA3D3C">
        <w:rPr>
          <w:rFonts w:ascii="Tahoma" w:hAnsi="Tahoma" w:cs="Tahoma"/>
          <w:b/>
          <w:bCs/>
        </w:rPr>
        <w:t>wypadków ubezpieczeniowych</w:t>
      </w:r>
      <w:r w:rsidRPr="00AA3D3C">
        <w:rPr>
          <w:rFonts w:ascii="Tahoma" w:hAnsi="Tahoma" w:cs="Tahoma"/>
        </w:rPr>
        <w:t xml:space="preserve"> powstałych na terytorium RP oraz poza terytorium RP (w przypadkach opisanych </w:t>
      </w:r>
      <w:r w:rsidRPr="004368E0">
        <w:rPr>
          <w:rFonts w:ascii="Tahoma" w:hAnsi="Tahoma" w:cs="Tahoma"/>
        </w:rPr>
        <w:t xml:space="preserve">poniżej oraz szkody wyrządzone przez pracowników Ubezpieczonego podczas delegacji służbowych </w:t>
      </w:r>
      <w:r w:rsidRPr="004368E0">
        <w:rPr>
          <w:rFonts w:ascii="Tahoma" w:hAnsi="Tahoma" w:cs="Tahoma"/>
        </w:rPr>
        <w:br/>
        <w:t xml:space="preserve">w związku z wykonywaniem pracy /obowiązków </w:t>
      </w:r>
      <w:r w:rsidRPr="00465708">
        <w:rPr>
          <w:rFonts w:ascii="Tahoma" w:hAnsi="Tahoma" w:cs="Tahoma"/>
        </w:rPr>
        <w:t>służbowych/).</w:t>
      </w:r>
    </w:p>
    <w:p w:rsidR="009F7224" w:rsidRPr="00D72AF8" w:rsidRDefault="009F7224" w:rsidP="009F7224">
      <w:pPr>
        <w:tabs>
          <w:tab w:val="left" w:pos="5346"/>
          <w:tab w:val="left" w:pos="5986"/>
        </w:tabs>
        <w:ind w:left="426"/>
        <w:jc w:val="both"/>
        <w:rPr>
          <w:rFonts w:ascii="Tahoma" w:hAnsi="Tahoma" w:cs="Tahoma"/>
        </w:rPr>
      </w:pPr>
      <w:r w:rsidRPr="00465708">
        <w:rPr>
          <w:rFonts w:ascii="Tahoma" w:hAnsi="Tahoma" w:cs="Tahoma"/>
        </w:rPr>
        <w:t xml:space="preserve">Ubezpieczenie obejmuje szkody wyrządzone wskutek rażącego niedbalstwa. </w:t>
      </w:r>
      <w:r w:rsidRPr="00465708">
        <w:rPr>
          <w:rFonts w:ascii="Tahoma" w:hAnsi="Tahoma" w:cs="Tahoma"/>
          <w:bCs/>
        </w:rPr>
        <w:t>Zapisy OWU ograniczające ochronę ubezpieczeniową w związku ze świadomością wadliwości w wykonanej czynności, pracy lub usłudze, jeżeli zachowanie ubezpieczonego nosi znamiona rażącego niedbalstwa, a nie winy umyślnej, nie mają zastosowania.</w:t>
      </w:r>
    </w:p>
    <w:p w:rsidR="009F7224" w:rsidRPr="00D17EFD" w:rsidRDefault="009F7224" w:rsidP="009F7224">
      <w:pPr>
        <w:tabs>
          <w:tab w:val="left" w:pos="5346"/>
          <w:tab w:val="left" w:pos="5986"/>
        </w:tabs>
        <w:ind w:left="426"/>
        <w:jc w:val="both"/>
        <w:rPr>
          <w:rFonts w:ascii="Tahoma" w:hAnsi="Tahoma" w:cs="Tahoma"/>
          <w:highlight w:val="yellow"/>
        </w:rPr>
      </w:pPr>
    </w:p>
    <w:p w:rsidR="009F7224" w:rsidRPr="00244CAF" w:rsidRDefault="009F7224" w:rsidP="009F7224">
      <w:pPr>
        <w:ind w:left="426"/>
        <w:jc w:val="both"/>
        <w:rPr>
          <w:rFonts w:ascii="Tahoma" w:hAnsi="Tahoma" w:cs="Tahoma"/>
          <w:iCs/>
        </w:rPr>
      </w:pPr>
      <w:r w:rsidRPr="004368E0">
        <w:rPr>
          <w:rFonts w:ascii="Tahoma" w:hAnsi="Tahoma" w:cs="Tahoma"/>
          <w:iCs/>
        </w:rPr>
        <w:t xml:space="preserve">Ubezpieczenie obejmuje odpowiedzialność cywilną </w:t>
      </w:r>
      <w:r>
        <w:rPr>
          <w:rFonts w:ascii="Tahoma" w:hAnsi="Tahoma" w:cs="Tahoma"/>
          <w:iCs/>
        </w:rPr>
        <w:t>Gminy Papowo Biskupie</w:t>
      </w:r>
      <w:r w:rsidRPr="004368E0">
        <w:rPr>
          <w:rFonts w:ascii="Tahoma" w:hAnsi="Tahoma" w:cs="Tahoma"/>
          <w:iCs/>
        </w:rPr>
        <w:t xml:space="preserve"> i jednostek podlegających ubezpieczeniu w ramach niniejszego programu ubezpieczenia za szkody wyrządzone osobom trzecim </w:t>
      </w:r>
      <w:r w:rsidRPr="004368E0">
        <w:rPr>
          <w:rFonts w:ascii="Tahoma" w:hAnsi="Tahoma" w:cs="Tahoma"/>
          <w:iCs/>
        </w:rPr>
        <w:br/>
        <w:t>w związku z prowadzoną działalnością określoną w przepisach prawa, w statutach, regulaminach i innych dokumentach regulujących organizację i sposób działania poszczególnych jednostek.</w:t>
      </w:r>
    </w:p>
    <w:p w:rsidR="009F7224" w:rsidRPr="00D17EFD" w:rsidRDefault="009F7224" w:rsidP="009F7224">
      <w:pPr>
        <w:ind w:firstLine="426"/>
        <w:jc w:val="both"/>
        <w:rPr>
          <w:rFonts w:ascii="Tahoma" w:hAnsi="Tahoma" w:cs="Tahoma"/>
          <w:highlight w:val="yellow"/>
          <w:u w:val="single"/>
        </w:rPr>
      </w:pPr>
    </w:p>
    <w:p w:rsidR="009F7224" w:rsidRPr="00244CAF" w:rsidRDefault="009F7224" w:rsidP="009F7224">
      <w:pPr>
        <w:ind w:firstLine="426"/>
        <w:jc w:val="both"/>
        <w:rPr>
          <w:rFonts w:ascii="Tahoma" w:hAnsi="Tahoma" w:cs="Tahoma"/>
          <w:u w:val="single"/>
        </w:rPr>
      </w:pPr>
      <w:r w:rsidRPr="00244CAF">
        <w:rPr>
          <w:rFonts w:ascii="Tahoma" w:hAnsi="Tahoma" w:cs="Tahoma"/>
          <w:u w:val="single"/>
        </w:rPr>
        <w:t>Koszty dodatkowe objęte ochroną ubezpieczeniową w ramach tego ubezpieczenia:</w:t>
      </w:r>
    </w:p>
    <w:p w:rsidR="009F7224" w:rsidRPr="00244CAF" w:rsidRDefault="009F7224" w:rsidP="009F7224">
      <w:pPr>
        <w:numPr>
          <w:ilvl w:val="0"/>
          <w:numId w:val="11"/>
        </w:numPr>
        <w:jc w:val="both"/>
        <w:rPr>
          <w:rFonts w:ascii="Tahoma" w:hAnsi="Tahoma" w:cs="Tahoma"/>
        </w:rPr>
      </w:pPr>
      <w:r w:rsidRPr="00244CAF">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rsidR="009F7224" w:rsidRPr="00244CAF" w:rsidRDefault="009F7224" w:rsidP="009F7224">
      <w:pPr>
        <w:numPr>
          <w:ilvl w:val="0"/>
          <w:numId w:val="11"/>
        </w:numPr>
        <w:jc w:val="both"/>
        <w:rPr>
          <w:rFonts w:ascii="Tahoma" w:hAnsi="Tahoma" w:cs="Tahoma"/>
        </w:rPr>
      </w:pPr>
      <w:r w:rsidRPr="00244CAF">
        <w:rPr>
          <w:rFonts w:ascii="Tahoma" w:hAnsi="Tahoma" w:cs="Tahoma"/>
        </w:rPr>
        <w:t>koszty wynagrodzenia rzeczoznawców powołanych za zgodą Ubezpieczyciela w celu ustalenia okoliczności i rozmiaru szkody,</w:t>
      </w:r>
    </w:p>
    <w:p w:rsidR="009F7224" w:rsidRPr="00244CAF" w:rsidRDefault="009F7224" w:rsidP="009F7224">
      <w:pPr>
        <w:numPr>
          <w:ilvl w:val="0"/>
          <w:numId w:val="11"/>
        </w:numPr>
        <w:jc w:val="both"/>
        <w:rPr>
          <w:rFonts w:ascii="Tahoma" w:hAnsi="Tahoma" w:cs="Tahoma"/>
        </w:rPr>
      </w:pPr>
      <w:r w:rsidRPr="00244CAF">
        <w:rPr>
          <w:rFonts w:ascii="Tahoma" w:hAnsi="Tahoma" w:cs="Tahoma"/>
        </w:rPr>
        <w:t xml:space="preserve">koszty obrony sądowej przed roszczeniami poszkodowanych lub uprawnionych w sporze prowadzonym na polecenie Ubezpieczyciela lub za jego zgodą. </w:t>
      </w:r>
    </w:p>
    <w:p w:rsidR="009F7224" w:rsidRPr="00227C52" w:rsidRDefault="009F7224" w:rsidP="009F7224">
      <w:pPr>
        <w:tabs>
          <w:tab w:val="left" w:pos="5346"/>
          <w:tab w:val="left" w:pos="5986"/>
        </w:tabs>
        <w:ind w:left="426"/>
        <w:jc w:val="both"/>
        <w:rPr>
          <w:rFonts w:ascii="Tahoma" w:hAnsi="Tahoma" w:cs="Tahoma"/>
        </w:rPr>
      </w:pPr>
    </w:p>
    <w:p w:rsidR="009F7224" w:rsidRPr="00D427EA" w:rsidRDefault="009F7224" w:rsidP="009F7224">
      <w:pPr>
        <w:tabs>
          <w:tab w:val="left" w:pos="5346"/>
          <w:tab w:val="left" w:pos="5986"/>
        </w:tabs>
        <w:ind w:left="426"/>
        <w:jc w:val="both"/>
        <w:rPr>
          <w:rFonts w:ascii="Tahoma" w:hAnsi="Tahoma" w:cs="Tahoma"/>
        </w:rPr>
      </w:pPr>
      <w:r w:rsidRPr="00D427EA">
        <w:rPr>
          <w:rFonts w:ascii="Tahoma" w:hAnsi="Tahoma" w:cs="Tahoma"/>
        </w:rPr>
        <w:t>Zakres ubezpieczenia obejmuje w szczególności:</w:t>
      </w:r>
    </w:p>
    <w:p w:rsidR="009F7224" w:rsidRDefault="009F7224" w:rsidP="009F7224">
      <w:pPr>
        <w:numPr>
          <w:ilvl w:val="0"/>
          <w:numId w:val="4"/>
        </w:numPr>
        <w:ind w:left="1134" w:hanging="348"/>
        <w:jc w:val="both"/>
        <w:rPr>
          <w:rFonts w:ascii="Tahoma" w:hAnsi="Tahoma" w:cs="Tahoma"/>
        </w:rPr>
      </w:pPr>
      <w:r w:rsidRPr="00D427EA">
        <w:rPr>
          <w:rFonts w:ascii="Tahoma" w:hAnsi="Tahoma" w:cs="Tahoma"/>
        </w:rPr>
        <w:lastRenderedPageBreak/>
        <w:t xml:space="preserve">odpowiedzialność z tytułu szkód związanych z przeniesieniem ognia oraz szkód powstałych w następstwie zalania mienia osób trzecich, odpowiedzialność za szkody wynikające z użytkowania bądź uszkodzenia urządzeń wodociągowych, kanalizacyjnych i centralnego ogrzewania (w tym powstałych wskutek cofnięcia się cieczy w systemach kanalizacyjnych oraz wylania się cieczy z systemów wodnych lub technologicznych), </w:t>
      </w:r>
    </w:p>
    <w:p w:rsidR="009F7224" w:rsidRPr="00D427EA" w:rsidRDefault="009F7224" w:rsidP="009F7224">
      <w:pPr>
        <w:ind w:left="1134"/>
        <w:jc w:val="both"/>
        <w:rPr>
          <w:rFonts w:ascii="Tahoma" w:hAnsi="Tahoma" w:cs="Tahoma"/>
        </w:rPr>
      </w:pPr>
    </w:p>
    <w:p w:rsidR="009F7224" w:rsidRDefault="009F7224" w:rsidP="009F7224">
      <w:pPr>
        <w:numPr>
          <w:ilvl w:val="0"/>
          <w:numId w:val="4"/>
        </w:numPr>
        <w:jc w:val="both"/>
        <w:rPr>
          <w:rFonts w:ascii="Tahoma" w:hAnsi="Tahoma" w:cs="Tahoma"/>
        </w:rPr>
      </w:pPr>
      <w:r w:rsidRPr="00D427EA">
        <w:rPr>
          <w:rFonts w:ascii="Tahoma" w:hAnsi="Tahoma" w:cs="Tahoma"/>
        </w:rPr>
        <w:t xml:space="preserve">odpowiedzialność z tytułu niewykonania lub nienależytego wykonania zobowiązania, </w:t>
      </w:r>
    </w:p>
    <w:p w:rsidR="009F7224" w:rsidRPr="00D427EA" w:rsidRDefault="009F7224" w:rsidP="009F7224">
      <w:pPr>
        <w:jc w:val="both"/>
        <w:rPr>
          <w:rFonts w:ascii="Tahoma" w:hAnsi="Tahoma" w:cs="Tahoma"/>
        </w:rPr>
      </w:pPr>
    </w:p>
    <w:p w:rsidR="009F7224" w:rsidRDefault="009F7224" w:rsidP="009F7224">
      <w:pPr>
        <w:numPr>
          <w:ilvl w:val="0"/>
          <w:numId w:val="4"/>
        </w:numPr>
        <w:jc w:val="both"/>
        <w:rPr>
          <w:rFonts w:ascii="Tahoma" w:hAnsi="Tahoma" w:cs="Tahoma"/>
        </w:rPr>
      </w:pPr>
      <w:r w:rsidRPr="00E3349F">
        <w:rPr>
          <w:rFonts w:ascii="Tahoma" w:hAnsi="Tahoma" w:cs="Tahoma"/>
        </w:rPr>
        <w:t xml:space="preserve">czyste straty finansowe – </w:t>
      </w:r>
      <w:r w:rsidRPr="00E3349F">
        <w:rPr>
          <w:rFonts w:ascii="Tahoma" w:hAnsi="Tahoma" w:cs="Tahoma"/>
          <w:b/>
        </w:rPr>
        <w:t xml:space="preserve">limit odpowiedzialności 200 000,00 zł na jeden i wszystkie wypadki ubezpieczeniowe </w:t>
      </w:r>
      <w:r w:rsidRPr="00E3349F">
        <w:rPr>
          <w:rFonts w:ascii="Tahoma" w:hAnsi="Tahoma" w:cs="Tahoma"/>
        </w:rPr>
        <w:t xml:space="preserve">(niniejszy limit nie ma zastosowania w ubezpieczeniu OC z tytułu </w:t>
      </w:r>
      <w:r w:rsidRPr="00B274AF">
        <w:rPr>
          <w:rFonts w:ascii="Tahoma" w:hAnsi="Tahoma" w:cs="Tahoma"/>
        </w:rPr>
        <w:t>wykonywania władzy publicznej),</w:t>
      </w:r>
    </w:p>
    <w:p w:rsidR="009F7224" w:rsidRPr="00B274AF" w:rsidRDefault="009F7224" w:rsidP="009F7224">
      <w:pPr>
        <w:jc w:val="both"/>
        <w:rPr>
          <w:rFonts w:ascii="Tahoma" w:hAnsi="Tahoma" w:cs="Tahoma"/>
        </w:rPr>
      </w:pPr>
    </w:p>
    <w:p w:rsidR="009F7224" w:rsidRPr="00B274AF" w:rsidRDefault="009F7224" w:rsidP="009F7224">
      <w:pPr>
        <w:numPr>
          <w:ilvl w:val="0"/>
          <w:numId w:val="4"/>
        </w:numPr>
        <w:jc w:val="both"/>
        <w:rPr>
          <w:rFonts w:ascii="Tahoma" w:hAnsi="Tahoma" w:cs="Tahoma"/>
        </w:rPr>
      </w:pPr>
      <w:r w:rsidRPr="00B274AF">
        <w:rPr>
          <w:rFonts w:ascii="Tahoma" w:hAnsi="Tahoma" w:cs="Tahoma"/>
        </w:rPr>
        <w:t xml:space="preserve">szkody wynikające z utraty, zniszczenia lub zaginięcia dokumentów powierzonych ubezpieczonemu przez osoby trzecie w związku z prowadzoną przez niego działalnością - </w:t>
      </w:r>
      <w:r w:rsidRPr="00B274AF">
        <w:rPr>
          <w:rFonts w:ascii="Tahoma" w:hAnsi="Tahoma" w:cs="Tahoma"/>
          <w:b/>
        </w:rPr>
        <w:t>limit odpowiedzialności 50 000,00 zł na jeden i wszystkie wypadki ubezpieczeniowe,</w:t>
      </w:r>
    </w:p>
    <w:p w:rsidR="009F7224" w:rsidRPr="00227C52" w:rsidRDefault="009F7224" w:rsidP="009F7224">
      <w:pPr>
        <w:ind w:left="1146"/>
        <w:jc w:val="both"/>
        <w:rPr>
          <w:rFonts w:ascii="Tahoma" w:hAnsi="Tahoma" w:cs="Tahoma"/>
          <w:highlight w:val="lightGray"/>
        </w:rPr>
      </w:pPr>
    </w:p>
    <w:p w:rsidR="009F7224" w:rsidRPr="00D427EA" w:rsidRDefault="009F7224" w:rsidP="009F7224">
      <w:pPr>
        <w:numPr>
          <w:ilvl w:val="0"/>
          <w:numId w:val="4"/>
        </w:numPr>
        <w:jc w:val="both"/>
        <w:rPr>
          <w:rFonts w:ascii="Tahoma" w:hAnsi="Tahoma" w:cs="Tahoma"/>
        </w:rPr>
      </w:pPr>
      <w:r w:rsidRPr="00D427EA">
        <w:rPr>
          <w:rFonts w:ascii="Tahoma" w:hAnsi="Tahoma" w:cs="Tahoma"/>
        </w:rPr>
        <w:t>odpowiedzialność za szkody wyrządzone uczniom, wychowankom w placówkach oświatowo-wychowawczych oraz innym podopiecznym w związku z prowadzeniem działalności opiekuńczej, edukacyjnej, wychowawczej, kulturalnej  i rekreacyjnej,</w:t>
      </w:r>
    </w:p>
    <w:p w:rsidR="009F7224" w:rsidRPr="00227C52" w:rsidRDefault="009F7224" w:rsidP="009F7224">
      <w:pPr>
        <w:jc w:val="both"/>
        <w:rPr>
          <w:rFonts w:ascii="Tahoma" w:hAnsi="Tahoma" w:cs="Tahoma"/>
          <w:highlight w:val="lightGray"/>
        </w:rPr>
      </w:pPr>
    </w:p>
    <w:p w:rsidR="009F7224" w:rsidRPr="00D427EA" w:rsidRDefault="009F7224" w:rsidP="009F7224">
      <w:pPr>
        <w:numPr>
          <w:ilvl w:val="0"/>
          <w:numId w:val="4"/>
        </w:numPr>
        <w:jc w:val="both"/>
        <w:rPr>
          <w:rFonts w:ascii="Tahoma" w:hAnsi="Tahoma" w:cs="Tahoma"/>
        </w:rPr>
      </w:pPr>
      <w:r w:rsidRPr="00D427EA">
        <w:rPr>
          <w:rFonts w:ascii="Tahoma" w:hAnsi="Tahoma" w:cs="Tahoma"/>
        </w:rPr>
        <w:t>odpowiedzialność za szkody wyrządzone przez podopiecznych w czasie sprawowania opieki (w tym również szkody powstałe w związku z użytkowaniem wózków inwalidzkich),</w:t>
      </w:r>
    </w:p>
    <w:p w:rsidR="009F7224" w:rsidRPr="00227C52" w:rsidRDefault="009F7224" w:rsidP="009F7224">
      <w:pPr>
        <w:jc w:val="both"/>
        <w:rPr>
          <w:rFonts w:ascii="Tahoma" w:hAnsi="Tahoma" w:cs="Tahoma"/>
          <w:highlight w:val="lightGray"/>
        </w:rPr>
      </w:pPr>
    </w:p>
    <w:p w:rsidR="009F7224" w:rsidRPr="00D427EA" w:rsidRDefault="009F7224" w:rsidP="009F7224">
      <w:pPr>
        <w:numPr>
          <w:ilvl w:val="0"/>
          <w:numId w:val="4"/>
        </w:numPr>
        <w:jc w:val="both"/>
        <w:rPr>
          <w:rFonts w:ascii="Tahoma" w:hAnsi="Tahoma" w:cs="Tahoma"/>
        </w:rPr>
      </w:pPr>
      <w:r w:rsidRPr="00D427EA">
        <w:rPr>
          <w:rFonts w:ascii="Tahoma" w:hAnsi="Tahoma" w:cs="Tahoma"/>
          <w:bCs/>
        </w:rPr>
        <w:t>odpowiedzialność za szkody</w:t>
      </w:r>
      <w:r w:rsidRPr="00D427EA">
        <w:rPr>
          <w:rFonts w:ascii="Tahoma" w:hAnsi="Tahoma" w:cs="Tahoma"/>
        </w:rPr>
        <w:t xml:space="preserve"> z tytułu organizowanych pobytów dzieci i młodzieży poza placówką  oświatowo-wychowawczą na terenie kraju i zagranicą (np. międzyszkolna/międzynarodowa wymiana młodzieży) z wyłączeniem USA, Kanady, Nowej Zelandii i Australii.</w:t>
      </w:r>
    </w:p>
    <w:p w:rsidR="009F7224" w:rsidRPr="00D427EA" w:rsidRDefault="009F7224" w:rsidP="009F7224">
      <w:pPr>
        <w:ind w:left="1146"/>
        <w:jc w:val="both"/>
        <w:rPr>
          <w:rFonts w:ascii="Tahoma" w:hAnsi="Tahoma" w:cs="Tahoma"/>
        </w:rPr>
      </w:pPr>
    </w:p>
    <w:p w:rsidR="009F7224" w:rsidRPr="00D427EA" w:rsidRDefault="009F7224" w:rsidP="009F7224">
      <w:pPr>
        <w:numPr>
          <w:ilvl w:val="0"/>
          <w:numId w:val="4"/>
        </w:numPr>
        <w:jc w:val="both"/>
        <w:rPr>
          <w:rFonts w:ascii="Tahoma" w:hAnsi="Tahoma" w:cs="Tahoma"/>
          <w:b/>
        </w:rPr>
      </w:pPr>
      <w:r w:rsidRPr="00D427EA">
        <w:rPr>
          <w:rFonts w:ascii="Tahoma" w:hAnsi="Tahoma" w:cs="Tahoma"/>
        </w:rPr>
        <w:t xml:space="preserve">odpowiedzialność za szkody powstałe na terenie obiektów sportowo-rekreacyjnych, kulturalnych, świetlic, placów zabaw, parków, </w:t>
      </w:r>
      <w:r w:rsidRPr="00B274AF">
        <w:rPr>
          <w:rFonts w:ascii="Tahoma" w:hAnsi="Tahoma" w:cs="Tahoma"/>
        </w:rPr>
        <w:t>skwerów, ogrodów należących</w:t>
      </w:r>
      <w:r w:rsidRPr="00D427EA">
        <w:rPr>
          <w:rFonts w:ascii="Tahoma" w:hAnsi="Tahoma" w:cs="Tahoma"/>
        </w:rPr>
        <w:t xml:space="preserve"> i/lub administrowanych przez  Ubezpieczającego/Ubezpieczonego, wyrządzone osobom trzecim (w tym uczniom i wychowankom placówek oświatowo-wychowawczych) korzystającym z tych obiektów.</w:t>
      </w:r>
    </w:p>
    <w:p w:rsidR="009F7224" w:rsidRPr="00227C52" w:rsidRDefault="009F7224" w:rsidP="009F7224">
      <w:pPr>
        <w:jc w:val="both"/>
        <w:rPr>
          <w:rFonts w:ascii="Tahoma" w:hAnsi="Tahoma" w:cs="Tahoma"/>
          <w:b/>
          <w:highlight w:val="lightGray"/>
        </w:rPr>
      </w:pPr>
    </w:p>
    <w:p w:rsidR="009F7224" w:rsidRPr="00B274AF" w:rsidRDefault="009F7224" w:rsidP="009F7224">
      <w:pPr>
        <w:numPr>
          <w:ilvl w:val="0"/>
          <w:numId w:val="4"/>
        </w:numPr>
        <w:jc w:val="both"/>
        <w:rPr>
          <w:rFonts w:ascii="Tahoma" w:hAnsi="Tahoma" w:cs="Tahoma"/>
          <w:iCs/>
        </w:rPr>
      </w:pPr>
      <w:r w:rsidRPr="00B274AF">
        <w:rPr>
          <w:rFonts w:ascii="Tahoma" w:hAnsi="Tahoma" w:cs="Tahoma"/>
          <w:iCs/>
        </w:rPr>
        <w:t xml:space="preserve">odpowiedzialność za szkody powstałe na drogach wewnętrznych i ciągach komunikacyjnych przeznaczonych do ruchu pieszych niebędących drogami publicznymi </w:t>
      </w:r>
      <w:r w:rsidRPr="00B274AF">
        <w:rPr>
          <w:rFonts w:ascii="Tahoma" w:hAnsi="Tahoma" w:cs="Tahoma"/>
          <w:iCs/>
        </w:rPr>
        <w:br/>
        <w:t>w rozumieniu przepisów Ustawy o drogach publicznych, będących własnością Ubezpieczającego/Ubezpieczonego i/lub przez niego administrowanych/zarządzanych.</w:t>
      </w:r>
    </w:p>
    <w:p w:rsidR="009F7224" w:rsidRPr="00227C52" w:rsidRDefault="009F7224" w:rsidP="009F7224">
      <w:pPr>
        <w:ind w:left="1146"/>
        <w:jc w:val="both"/>
        <w:rPr>
          <w:rFonts w:ascii="Tahoma" w:hAnsi="Tahoma" w:cs="Tahoma"/>
          <w:iCs/>
          <w:highlight w:val="lightGray"/>
        </w:rPr>
      </w:pPr>
    </w:p>
    <w:p w:rsidR="009F7224" w:rsidRPr="00D427EA" w:rsidRDefault="009F7224" w:rsidP="009F7224">
      <w:pPr>
        <w:numPr>
          <w:ilvl w:val="0"/>
          <w:numId w:val="4"/>
        </w:numPr>
        <w:jc w:val="both"/>
        <w:rPr>
          <w:rFonts w:ascii="Tahoma" w:hAnsi="Tahoma" w:cs="Tahoma"/>
          <w:b/>
        </w:rPr>
      </w:pPr>
      <w:r w:rsidRPr="00D427EA">
        <w:rPr>
          <w:rFonts w:ascii="Tahoma" w:hAnsi="Tahoma" w:cs="Tahoma"/>
        </w:rPr>
        <w:t xml:space="preserve">odpowiedzialność cywilna za szkody w środowisku </w:t>
      </w:r>
      <w:r w:rsidRPr="00D427EA">
        <w:rPr>
          <w:rFonts w:ascii="Arial" w:hAnsi="Arial" w:cs="Arial"/>
          <w:bCs/>
        </w:rPr>
        <w:t xml:space="preserve">powstałe w związku z przedostaniem się niebezpiecznych substancji do powietrza, </w:t>
      </w:r>
      <w:r w:rsidRPr="00D427EA">
        <w:rPr>
          <w:rFonts w:ascii="Tahoma" w:hAnsi="Tahoma" w:cs="Tahoma"/>
          <w:bCs/>
        </w:rPr>
        <w:t xml:space="preserve">wody lub gruntu, a także wszelkie koszty poniesione </w:t>
      </w:r>
      <w:r w:rsidRPr="00D427EA">
        <w:rPr>
          <w:rFonts w:ascii="Tahoma" w:hAnsi="Tahoma" w:cs="Tahoma"/>
        </w:rPr>
        <w:t xml:space="preserve">przez osoby trzecie </w:t>
      </w:r>
      <w:r w:rsidRPr="00D427EA">
        <w:rPr>
          <w:rFonts w:ascii="Tahoma" w:hAnsi="Tahoma" w:cs="Tahoma"/>
          <w:bCs/>
        </w:rPr>
        <w:t xml:space="preserve">w celu usunięcia i oczyszczenia z powietrza, wody lub gruntu </w:t>
      </w:r>
      <w:r w:rsidRPr="00D427EA">
        <w:rPr>
          <w:rFonts w:ascii="Tahoma" w:hAnsi="Tahoma" w:cs="Tahoma"/>
        </w:rPr>
        <w:t>substancji niebezpiecznej oraz jej utylizacji, pod warunkiem łącznego spełnienia następujących warunków:</w:t>
      </w:r>
    </w:p>
    <w:p w:rsidR="009F7224" w:rsidRPr="00D427EA" w:rsidRDefault="009F7224" w:rsidP="009F7224">
      <w:pPr>
        <w:autoSpaceDE w:val="0"/>
        <w:autoSpaceDN w:val="0"/>
        <w:adjustRightInd w:val="0"/>
        <w:ind w:left="1134"/>
        <w:rPr>
          <w:rFonts w:ascii="Tahoma" w:hAnsi="Tahoma" w:cs="Tahoma"/>
        </w:rPr>
      </w:pPr>
      <w:r w:rsidRPr="00D427EA">
        <w:rPr>
          <w:rFonts w:ascii="Tahoma" w:hAnsi="Tahoma" w:cs="Tahoma"/>
        </w:rPr>
        <w:t>1) przyczyna przedostania się substancji niebezpiecznej była nagła, przypadkowa, nie zamierzona przez ubezpieczonego;</w:t>
      </w:r>
    </w:p>
    <w:p w:rsidR="009F7224" w:rsidRPr="00D427EA" w:rsidRDefault="009F7224" w:rsidP="009F7224">
      <w:pPr>
        <w:autoSpaceDE w:val="0"/>
        <w:autoSpaceDN w:val="0"/>
        <w:adjustRightInd w:val="0"/>
        <w:ind w:left="1134"/>
        <w:rPr>
          <w:rFonts w:ascii="Tahoma" w:hAnsi="Tahoma" w:cs="Tahoma"/>
        </w:rPr>
      </w:pPr>
      <w:r w:rsidRPr="00D427EA">
        <w:rPr>
          <w:rFonts w:ascii="Tahoma" w:hAnsi="Tahoma" w:cs="Tahoma"/>
        </w:rPr>
        <w:t>2) początek procesu przedostania miał miejsce w okresie ubezpieczenia;</w:t>
      </w:r>
    </w:p>
    <w:p w:rsidR="009F7224" w:rsidRPr="00D427EA" w:rsidRDefault="009F7224" w:rsidP="009F7224">
      <w:pPr>
        <w:autoSpaceDE w:val="0"/>
        <w:autoSpaceDN w:val="0"/>
        <w:adjustRightInd w:val="0"/>
        <w:ind w:left="1134"/>
        <w:rPr>
          <w:rFonts w:ascii="Tahoma" w:hAnsi="Tahoma" w:cs="Tahoma"/>
        </w:rPr>
      </w:pPr>
      <w:r w:rsidRPr="00D427EA">
        <w:rPr>
          <w:rFonts w:ascii="Tahoma" w:hAnsi="Tahoma" w:cs="Tahoma"/>
        </w:rPr>
        <w:t>3) przedostanie się substancji niebezpiecznej zostało stwierdzone przez ubezpieczonego lub inne osoby w ciągu 7 dni od chwili rozpoczęcia procesu przedostania;</w:t>
      </w:r>
    </w:p>
    <w:p w:rsidR="009F7224" w:rsidRPr="00D427EA" w:rsidRDefault="009F7224" w:rsidP="009F7224">
      <w:pPr>
        <w:autoSpaceDE w:val="0"/>
        <w:autoSpaceDN w:val="0"/>
        <w:adjustRightInd w:val="0"/>
        <w:ind w:left="1134"/>
        <w:rPr>
          <w:rFonts w:ascii="Tahoma" w:hAnsi="Tahoma" w:cs="Tahoma"/>
          <w:b/>
          <w:bCs/>
          <w:sz w:val="24"/>
          <w:szCs w:val="24"/>
        </w:rPr>
      </w:pPr>
      <w:r w:rsidRPr="00D427EA">
        <w:rPr>
          <w:rFonts w:ascii="Tahoma" w:hAnsi="Tahoma" w:cs="Tahoma"/>
        </w:rPr>
        <w:t>4) przyczyna procesu przedostania się niebezpiecznych substancji została stwierdzona protokołem służby ochrony środowiska, policji lub straży pożarnej.</w:t>
      </w:r>
    </w:p>
    <w:p w:rsidR="009F7224" w:rsidRPr="00D427EA" w:rsidRDefault="009F7224" w:rsidP="009F7224">
      <w:pPr>
        <w:ind w:left="720" w:firstLine="414"/>
        <w:jc w:val="both"/>
        <w:rPr>
          <w:rFonts w:ascii="Tahoma" w:hAnsi="Tahoma" w:cs="Tahoma"/>
          <w:b/>
        </w:rPr>
      </w:pPr>
      <w:r w:rsidRPr="00D427EA">
        <w:rPr>
          <w:rFonts w:ascii="Tahoma" w:hAnsi="Tahoma" w:cs="Tahoma"/>
          <w:b/>
        </w:rPr>
        <w:t xml:space="preserve">limit odpowiedzialności na jeden i wszystkie wypadki ubezpieczeniowe: </w:t>
      </w:r>
      <w:r>
        <w:rPr>
          <w:rFonts w:ascii="Tahoma" w:hAnsi="Tahoma" w:cs="Tahoma"/>
          <w:b/>
        </w:rPr>
        <w:t>300 000,00 zł</w:t>
      </w:r>
    </w:p>
    <w:p w:rsidR="009F7224" w:rsidRPr="00227C52" w:rsidRDefault="009F7224" w:rsidP="009F7224">
      <w:pPr>
        <w:ind w:left="1146"/>
        <w:jc w:val="both"/>
        <w:rPr>
          <w:rFonts w:ascii="Tahoma" w:hAnsi="Tahoma" w:cs="Tahoma"/>
          <w:b/>
          <w:highlight w:val="lightGray"/>
        </w:rPr>
      </w:pPr>
    </w:p>
    <w:p w:rsidR="009F7224" w:rsidRPr="00D427EA" w:rsidRDefault="009F7224" w:rsidP="009F7224">
      <w:pPr>
        <w:numPr>
          <w:ilvl w:val="0"/>
          <w:numId w:val="4"/>
        </w:numPr>
        <w:ind w:left="1134" w:hanging="283"/>
        <w:jc w:val="both"/>
        <w:rPr>
          <w:rFonts w:ascii="Tahoma" w:hAnsi="Tahoma" w:cs="Tahoma"/>
        </w:rPr>
      </w:pPr>
      <w:r w:rsidRPr="00D427EA">
        <w:rPr>
          <w:rFonts w:ascii="Tahoma" w:hAnsi="Tahoma" w:cs="Tahoma"/>
        </w:rPr>
        <w:t xml:space="preserve">odpowiedzialność za szkody wyrządzone w związku z prowadzeniem stołówek lub żywieniem w ramach imprez okolicznościowych (zbiorowe żywienie) w tym szkody </w:t>
      </w:r>
      <w:r w:rsidRPr="00D427EA">
        <w:rPr>
          <w:rFonts w:ascii="Tahoma" w:hAnsi="Tahoma" w:cs="Tahoma"/>
        </w:rPr>
        <w:lastRenderedPageBreak/>
        <w:t xml:space="preserve">polegające na zarażeniu salmonellą, czerwonką lub inną chorobą przenoszoną drogą pokarmową (OC za produkt gastronomiczny), </w:t>
      </w:r>
    </w:p>
    <w:p w:rsidR="009F7224" w:rsidRPr="00227C52" w:rsidRDefault="009F7224" w:rsidP="009F7224">
      <w:pPr>
        <w:jc w:val="both"/>
        <w:rPr>
          <w:rFonts w:ascii="Tahoma" w:hAnsi="Tahoma" w:cs="Tahoma"/>
          <w:b/>
          <w:highlight w:val="lightGray"/>
        </w:rPr>
      </w:pPr>
    </w:p>
    <w:p w:rsidR="009F7224" w:rsidRPr="00D427EA" w:rsidRDefault="009F7224" w:rsidP="009F7224">
      <w:pPr>
        <w:numPr>
          <w:ilvl w:val="0"/>
          <w:numId w:val="4"/>
        </w:numPr>
        <w:suppressAutoHyphens/>
        <w:jc w:val="both"/>
        <w:rPr>
          <w:rFonts w:ascii="Tahoma" w:hAnsi="Tahoma" w:cs="Tahoma"/>
          <w:b/>
        </w:rPr>
      </w:pPr>
      <w:r w:rsidRPr="00D427EA">
        <w:rPr>
          <w:rFonts w:ascii="Tahoma" w:hAnsi="Tahoma" w:cs="Tahoma"/>
        </w:rPr>
        <w:t>odpowiedzialność za szkody z tytułu 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sztucznych ogni.</w:t>
      </w:r>
    </w:p>
    <w:p w:rsidR="009F7224" w:rsidRPr="00D427EA" w:rsidRDefault="009F7224" w:rsidP="009F7224">
      <w:pPr>
        <w:suppressAutoHyphens/>
        <w:ind w:left="1146"/>
        <w:jc w:val="both"/>
        <w:rPr>
          <w:rFonts w:ascii="Tahoma" w:hAnsi="Tahoma" w:cs="Tahoma"/>
        </w:rPr>
      </w:pPr>
      <w:r w:rsidRPr="00D427EA">
        <w:rPr>
          <w:rFonts w:ascii="Tahoma" w:hAnsi="Tahoma" w:cs="Tahoma"/>
        </w:rPr>
        <w:t>W odniesieniu do szkód powstałych podczas pokazów sztucznych ogni limit odpowiedzialności wynosi 300 000,00 zł.</w:t>
      </w:r>
    </w:p>
    <w:p w:rsidR="009F7224" w:rsidRPr="00227C52" w:rsidRDefault="009F7224" w:rsidP="009F7224">
      <w:pPr>
        <w:suppressAutoHyphens/>
        <w:ind w:left="1146"/>
        <w:jc w:val="both"/>
        <w:rPr>
          <w:rFonts w:ascii="Tahoma" w:hAnsi="Tahoma" w:cs="Tahoma"/>
          <w:b/>
          <w:highlight w:val="lightGray"/>
        </w:rPr>
      </w:pPr>
    </w:p>
    <w:p w:rsidR="009F7224" w:rsidRPr="00D427EA" w:rsidRDefault="009F7224" w:rsidP="009F7224">
      <w:pPr>
        <w:numPr>
          <w:ilvl w:val="0"/>
          <w:numId w:val="4"/>
        </w:numPr>
        <w:tabs>
          <w:tab w:val="num" w:pos="928"/>
        </w:tabs>
        <w:suppressAutoHyphens/>
        <w:ind w:left="1134" w:hanging="425"/>
        <w:jc w:val="both"/>
        <w:rPr>
          <w:rFonts w:ascii="Tahoma" w:hAnsi="Tahoma" w:cs="Tahoma"/>
        </w:rPr>
      </w:pPr>
      <w:r w:rsidRPr="00D427EA">
        <w:rPr>
          <w:rFonts w:ascii="Tahoma" w:hAnsi="Tahoma" w:cs="Tahoma"/>
          <w:iCs/>
        </w:rPr>
        <w:t xml:space="preserve">odpowiedzialność cywilną pracodawcy za szkody poniesione przez pracowników w związku </w:t>
      </w:r>
      <w:r w:rsidRPr="00D427EA">
        <w:rPr>
          <w:rFonts w:ascii="Tahoma" w:hAnsi="Tahoma" w:cs="Tahoma"/>
          <w:iCs/>
        </w:rPr>
        <w:br/>
        <w:t>z wypadkiem przy pracy (niezależnie od formy zatrudnienia, w tym wolontariuszom, praktykantom, stażystom, itp.).</w:t>
      </w:r>
    </w:p>
    <w:p w:rsidR="009F7224" w:rsidRPr="00D427EA" w:rsidRDefault="009F7224" w:rsidP="009F7224">
      <w:pPr>
        <w:tabs>
          <w:tab w:val="num" w:pos="1134"/>
        </w:tabs>
        <w:ind w:left="1134" w:hanging="425"/>
        <w:jc w:val="both"/>
        <w:rPr>
          <w:rFonts w:ascii="Tahoma" w:hAnsi="Tahoma" w:cs="Tahoma"/>
          <w:iCs/>
        </w:rPr>
      </w:pPr>
      <w:r w:rsidRPr="00D427EA">
        <w:rPr>
          <w:rFonts w:ascii="Tahoma" w:hAnsi="Tahoma" w:cs="Tahoma"/>
          <w:iCs/>
        </w:rPr>
        <w:tab/>
        <w:t>Ubezpieczenie OC pracodawcy nie obejmuje:</w:t>
      </w:r>
    </w:p>
    <w:p w:rsidR="009F7224" w:rsidRPr="00D427EA" w:rsidRDefault="009F7224" w:rsidP="009F7224">
      <w:pPr>
        <w:pStyle w:val="Akapitzlist"/>
        <w:numPr>
          <w:ilvl w:val="0"/>
          <w:numId w:val="12"/>
        </w:numPr>
        <w:jc w:val="both"/>
        <w:rPr>
          <w:rFonts w:ascii="Tahoma" w:hAnsi="Tahoma" w:cs="Tahoma"/>
          <w:iCs/>
          <w:sz w:val="20"/>
        </w:rPr>
      </w:pPr>
      <w:r w:rsidRPr="00D427EA">
        <w:rPr>
          <w:rFonts w:ascii="Tahoma" w:hAnsi="Tahoma" w:cs="Tahoma"/>
          <w:iCs/>
          <w:sz w:val="20"/>
        </w:rPr>
        <w:t>szkód wynikających z wypadków przy pracy mających miejsce poza okresem ubezpieczenia,</w:t>
      </w:r>
    </w:p>
    <w:p w:rsidR="009F7224" w:rsidRPr="00D427EA" w:rsidRDefault="009F7224" w:rsidP="009F7224">
      <w:pPr>
        <w:pStyle w:val="Akapitzlist"/>
        <w:numPr>
          <w:ilvl w:val="0"/>
          <w:numId w:val="12"/>
        </w:numPr>
        <w:jc w:val="both"/>
        <w:rPr>
          <w:rFonts w:ascii="Tahoma" w:hAnsi="Tahoma" w:cs="Tahoma"/>
          <w:iCs/>
          <w:sz w:val="20"/>
        </w:rPr>
      </w:pPr>
      <w:r w:rsidRPr="00D427EA">
        <w:rPr>
          <w:rFonts w:ascii="Tahoma" w:hAnsi="Tahoma" w:cs="Tahoma"/>
          <w:iCs/>
          <w:sz w:val="20"/>
        </w:rPr>
        <w:t>szkód powstałych wskutek stanów chorobowych nie wynikających z wypadków przy pracy,</w:t>
      </w:r>
    </w:p>
    <w:p w:rsidR="009F7224" w:rsidRPr="00D427EA" w:rsidRDefault="009F7224" w:rsidP="009F7224">
      <w:pPr>
        <w:pStyle w:val="Akapitzlist"/>
        <w:numPr>
          <w:ilvl w:val="0"/>
          <w:numId w:val="12"/>
        </w:numPr>
        <w:jc w:val="both"/>
        <w:rPr>
          <w:rFonts w:ascii="Tahoma" w:hAnsi="Tahoma" w:cs="Tahoma"/>
          <w:iCs/>
          <w:sz w:val="20"/>
        </w:rPr>
      </w:pPr>
      <w:r w:rsidRPr="00D427EA">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p>
    <w:p w:rsidR="009F7224" w:rsidRPr="00D427EA" w:rsidRDefault="009F7224" w:rsidP="009F7224">
      <w:pPr>
        <w:tabs>
          <w:tab w:val="num" w:pos="1211"/>
        </w:tabs>
        <w:suppressAutoHyphens/>
        <w:ind w:left="1134"/>
        <w:jc w:val="both"/>
        <w:rPr>
          <w:rFonts w:ascii="Tahoma" w:hAnsi="Tahoma" w:cs="Tahoma"/>
        </w:rPr>
      </w:pPr>
    </w:p>
    <w:p w:rsidR="009F7224" w:rsidRPr="00D427EA" w:rsidRDefault="009F7224" w:rsidP="009F7224">
      <w:pPr>
        <w:numPr>
          <w:ilvl w:val="0"/>
          <w:numId w:val="4"/>
        </w:numPr>
        <w:tabs>
          <w:tab w:val="num" w:pos="1211"/>
        </w:tabs>
        <w:suppressAutoHyphens/>
        <w:jc w:val="both"/>
        <w:rPr>
          <w:rFonts w:ascii="Tahoma" w:hAnsi="Tahoma" w:cs="Tahoma"/>
        </w:rPr>
      </w:pPr>
      <w:r w:rsidRPr="00D427EA">
        <w:rPr>
          <w:rFonts w:ascii="Tahoma" w:hAnsi="Tahoma" w:cs="Tahoma"/>
        </w:rPr>
        <w:t xml:space="preserve">odpowiedzialność cywilną za szkody wyrządzone przez wolontariuszy, praktykantów, stażystów, osoby skierowane do wykonywania prac społecznie użytecznych, osoby skierowane do wykonywania prac wyrokiem sądu lub osoby skierowane do prac interwencyjnych przez Urząd Pracy, </w:t>
      </w:r>
    </w:p>
    <w:p w:rsidR="009F7224" w:rsidRPr="00227C52" w:rsidRDefault="009F7224" w:rsidP="009F7224">
      <w:pPr>
        <w:tabs>
          <w:tab w:val="num" w:pos="1134"/>
        </w:tabs>
        <w:ind w:left="1134"/>
        <w:jc w:val="both"/>
        <w:rPr>
          <w:rFonts w:ascii="Tahoma" w:hAnsi="Tahoma" w:cs="Tahoma"/>
          <w:b/>
          <w:highlight w:val="lightGray"/>
        </w:rPr>
      </w:pPr>
    </w:p>
    <w:p w:rsidR="009F7224" w:rsidRPr="00B274AF" w:rsidRDefault="009F7224" w:rsidP="009F7224">
      <w:pPr>
        <w:numPr>
          <w:ilvl w:val="0"/>
          <w:numId w:val="4"/>
        </w:numPr>
        <w:suppressAutoHyphens/>
        <w:jc w:val="both"/>
        <w:rPr>
          <w:rFonts w:ascii="Tahoma" w:hAnsi="Tahoma" w:cs="Tahoma"/>
        </w:rPr>
      </w:pPr>
      <w:r w:rsidRPr="00B274AF">
        <w:rPr>
          <w:rFonts w:ascii="Tahoma" w:hAnsi="Tahoma" w:cs="Tahoma"/>
        </w:rPr>
        <w:t xml:space="preserve">odpowiedzialność cywilną najemcy za szkody powstałe w rzeczach ruchomych i nieruchomych, </w:t>
      </w:r>
      <w:r w:rsidRPr="00B274AF">
        <w:rPr>
          <w:rFonts w:ascii="Tahoma" w:hAnsi="Tahoma" w:cs="Tahoma"/>
        </w:rPr>
        <w:br/>
        <w:t xml:space="preserve">z których Ubezpieczony korzystał na podstawie umowy najmu, dzierżawy, użyczenia, leasingu lub innej podobnej formy korzystania z cudzej rzeczy,  </w:t>
      </w:r>
    </w:p>
    <w:p w:rsidR="009F7224" w:rsidRPr="00B274AF" w:rsidRDefault="009F7224" w:rsidP="009F7224">
      <w:pPr>
        <w:ind w:firstLine="1134"/>
        <w:jc w:val="both"/>
        <w:rPr>
          <w:rFonts w:ascii="Tahoma" w:hAnsi="Tahoma" w:cs="Tahoma"/>
          <w:b/>
        </w:rPr>
      </w:pPr>
    </w:p>
    <w:p w:rsidR="009F7224" w:rsidRPr="00B274AF" w:rsidRDefault="009F7224" w:rsidP="009F7224">
      <w:pPr>
        <w:numPr>
          <w:ilvl w:val="0"/>
          <w:numId w:val="4"/>
        </w:numPr>
        <w:suppressAutoHyphens/>
        <w:jc w:val="both"/>
        <w:rPr>
          <w:rFonts w:ascii="Tahoma" w:hAnsi="Tahoma" w:cs="Tahoma"/>
        </w:rPr>
      </w:pPr>
      <w:r w:rsidRPr="00B274AF">
        <w:rPr>
          <w:rFonts w:ascii="Tahoma" w:hAnsi="Tahoma" w:cs="Tahoma"/>
        </w:rPr>
        <w:t xml:space="preserve">odpowiedzialność za szkody wzajemne – wyrządzone pomiędzy podmiotami objętymi tą samą umową ubezpieczenia, </w:t>
      </w:r>
    </w:p>
    <w:p w:rsidR="009F7224" w:rsidRPr="00B274AF" w:rsidRDefault="009F7224" w:rsidP="009F7224">
      <w:pPr>
        <w:jc w:val="both"/>
        <w:rPr>
          <w:rFonts w:ascii="Tahoma" w:hAnsi="Tahoma" w:cs="Tahoma"/>
          <w:b/>
        </w:rPr>
      </w:pPr>
    </w:p>
    <w:p w:rsidR="009F7224" w:rsidRPr="00B274AF" w:rsidRDefault="009F7224" w:rsidP="009F7224">
      <w:pPr>
        <w:numPr>
          <w:ilvl w:val="0"/>
          <w:numId w:val="4"/>
        </w:numPr>
        <w:tabs>
          <w:tab w:val="clear" w:pos="1146"/>
          <w:tab w:val="num" w:pos="851"/>
        </w:tabs>
        <w:ind w:left="1134" w:hanging="283"/>
        <w:jc w:val="both"/>
        <w:rPr>
          <w:rFonts w:ascii="Tahoma" w:hAnsi="Tahoma" w:cs="Tahoma"/>
          <w:b/>
        </w:rPr>
      </w:pPr>
      <w:r w:rsidRPr="00B274AF">
        <w:rPr>
          <w:rFonts w:ascii="Tahoma" w:hAnsi="Tahoma" w:cs="Tahoma"/>
        </w:rPr>
        <w:t xml:space="preserve">odpowiedzialność cywilną za mienie chronione, przechowywane lub kontrolowane przez Ubezpieczonego, w tym mienie przechowywane w szatniach </w:t>
      </w:r>
    </w:p>
    <w:p w:rsidR="009F7224" w:rsidRPr="00227C52" w:rsidRDefault="009F7224" w:rsidP="009F7224">
      <w:pPr>
        <w:jc w:val="both"/>
        <w:rPr>
          <w:rFonts w:ascii="Tahoma" w:hAnsi="Tahoma" w:cs="Tahoma"/>
          <w:b/>
          <w:highlight w:val="lightGray"/>
        </w:rPr>
      </w:pPr>
    </w:p>
    <w:p w:rsidR="009F7224" w:rsidRPr="00D427EA" w:rsidRDefault="009F7224" w:rsidP="009F7224">
      <w:pPr>
        <w:numPr>
          <w:ilvl w:val="0"/>
          <w:numId w:val="4"/>
        </w:numPr>
        <w:jc w:val="both"/>
        <w:rPr>
          <w:rFonts w:ascii="Tahoma" w:hAnsi="Tahoma" w:cs="Tahoma"/>
          <w:b/>
        </w:rPr>
      </w:pPr>
      <w:r w:rsidRPr="00D427EA">
        <w:rPr>
          <w:rFonts w:ascii="Tahoma" w:hAnsi="Tahoma" w:cs="Tahoma"/>
        </w:rPr>
        <w:t xml:space="preserve">odpowiedzialność za szkody wyrządzone wskutek posiadania lub użytkowania pojazdów nie podlegających obowiązkowemu ubezpieczeniu odpowiedzialności cywilnej posiadaczy pojazdów mechanicznych, </w:t>
      </w:r>
    </w:p>
    <w:p w:rsidR="009F7224" w:rsidRPr="00D427EA" w:rsidRDefault="009F7224" w:rsidP="009F7224">
      <w:pPr>
        <w:ind w:left="786" w:firstLine="348"/>
        <w:jc w:val="both"/>
        <w:rPr>
          <w:rFonts w:ascii="Tahoma" w:hAnsi="Tahoma" w:cs="Tahoma"/>
          <w:b/>
        </w:rPr>
      </w:pPr>
      <w:r w:rsidRPr="00D427EA">
        <w:rPr>
          <w:rFonts w:ascii="Tahoma" w:hAnsi="Tahoma" w:cs="Tahoma"/>
          <w:b/>
        </w:rPr>
        <w:t xml:space="preserve">limit odpowiedzialności na jeden i wszystkie wypadki ubezpieczeniowe: </w:t>
      </w:r>
      <w:r>
        <w:rPr>
          <w:rFonts w:ascii="Tahoma" w:hAnsi="Tahoma" w:cs="Tahoma"/>
          <w:b/>
        </w:rPr>
        <w:t>300 000,00 zł</w:t>
      </w:r>
    </w:p>
    <w:p w:rsidR="009F7224" w:rsidRPr="00227C52" w:rsidRDefault="009F7224" w:rsidP="009F7224">
      <w:pPr>
        <w:ind w:left="786" w:firstLine="348"/>
        <w:jc w:val="both"/>
        <w:rPr>
          <w:rFonts w:ascii="Tahoma" w:hAnsi="Tahoma" w:cs="Tahoma"/>
          <w:b/>
          <w:highlight w:val="lightGray"/>
        </w:rPr>
      </w:pPr>
    </w:p>
    <w:p w:rsidR="009F7224" w:rsidRPr="00D427EA" w:rsidRDefault="009F7224" w:rsidP="009F7224">
      <w:pPr>
        <w:numPr>
          <w:ilvl w:val="0"/>
          <w:numId w:val="4"/>
        </w:numPr>
        <w:suppressAutoHyphens/>
        <w:jc w:val="both"/>
        <w:rPr>
          <w:rFonts w:ascii="Tahoma" w:hAnsi="Tahoma" w:cs="Tahoma"/>
        </w:rPr>
      </w:pPr>
      <w:r w:rsidRPr="00D427EA">
        <w:rPr>
          <w:rFonts w:ascii="Tahoma" w:hAnsi="Tahoma" w:cs="Tahoma"/>
        </w:rPr>
        <w:t>odpowiedzialność za szkody powstałe w mieniu należącym do pracowników Ubezpieczonego lub innych osób za które Ubezpieczony ponosi odpowiedzialność, w tym szkody w pojazdach mechanicznych, pod warunkiem iż pojazdy będą pozostawione w miejscach do tego przeznaczonych. Zakres ochrony nie obejmujemy kradzieży pojazdów,</w:t>
      </w:r>
    </w:p>
    <w:p w:rsidR="009F7224" w:rsidRPr="00227C52" w:rsidRDefault="009F7224" w:rsidP="009F7224">
      <w:pPr>
        <w:jc w:val="both"/>
        <w:rPr>
          <w:rFonts w:ascii="Tahoma" w:hAnsi="Tahoma" w:cs="Tahoma"/>
          <w:b/>
          <w:highlight w:val="lightGray"/>
        </w:rPr>
      </w:pPr>
    </w:p>
    <w:p w:rsidR="009F7224" w:rsidRPr="00D427EA" w:rsidRDefault="009F7224" w:rsidP="009F7224">
      <w:pPr>
        <w:numPr>
          <w:ilvl w:val="0"/>
          <w:numId w:val="4"/>
        </w:numPr>
        <w:jc w:val="both"/>
        <w:rPr>
          <w:rFonts w:ascii="Tahoma" w:hAnsi="Tahoma" w:cs="Tahoma"/>
          <w:b/>
        </w:rPr>
      </w:pPr>
      <w:r w:rsidRPr="00D427EA">
        <w:rPr>
          <w:rFonts w:ascii="Tahoma" w:hAnsi="Tahoma" w:cs="Tahoma"/>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rsidR="009F7224" w:rsidRPr="00227C52" w:rsidRDefault="009F7224" w:rsidP="009F7224">
      <w:pPr>
        <w:ind w:left="425" w:firstLine="709"/>
        <w:jc w:val="both"/>
        <w:rPr>
          <w:rFonts w:ascii="Tahoma" w:hAnsi="Tahoma" w:cs="Tahoma"/>
          <w:b/>
          <w:highlight w:val="lightGray"/>
        </w:rPr>
      </w:pPr>
    </w:p>
    <w:p w:rsidR="009F7224" w:rsidRPr="00D427EA" w:rsidRDefault="009F7224" w:rsidP="009F7224">
      <w:pPr>
        <w:numPr>
          <w:ilvl w:val="0"/>
          <w:numId w:val="4"/>
        </w:numPr>
        <w:jc w:val="both"/>
        <w:rPr>
          <w:rFonts w:ascii="Tahoma" w:hAnsi="Tahoma" w:cs="Tahoma"/>
          <w:b/>
        </w:rPr>
      </w:pPr>
      <w:r w:rsidRPr="00D427EA">
        <w:rPr>
          <w:rFonts w:ascii="Tahoma" w:hAnsi="Tahoma" w:cs="Tahoma"/>
        </w:rPr>
        <w:lastRenderedPageBreak/>
        <w:t>odpowiedzialność za szkody wyrządzone przez bezpańskie zwierzęta, za które Ubezpieczony ponosi odpowiedzialność.</w:t>
      </w:r>
    </w:p>
    <w:p w:rsidR="009F7224" w:rsidRPr="00227C52" w:rsidRDefault="009F7224" w:rsidP="009F7224">
      <w:pPr>
        <w:ind w:left="425" w:firstLine="709"/>
        <w:jc w:val="both"/>
        <w:rPr>
          <w:rFonts w:ascii="Tahoma" w:hAnsi="Tahoma" w:cs="Tahoma"/>
          <w:b/>
          <w:highlight w:val="lightGray"/>
        </w:rPr>
      </w:pPr>
    </w:p>
    <w:p w:rsidR="009F7224" w:rsidRPr="00606355" w:rsidRDefault="009F7224" w:rsidP="009F7224">
      <w:pPr>
        <w:numPr>
          <w:ilvl w:val="0"/>
          <w:numId w:val="4"/>
        </w:numPr>
        <w:jc w:val="both"/>
        <w:rPr>
          <w:rFonts w:ascii="Tahoma" w:hAnsi="Tahoma" w:cs="Tahoma"/>
          <w:b/>
        </w:rPr>
      </w:pPr>
      <w:r w:rsidRPr="00D427EA">
        <w:rPr>
          <w:rFonts w:ascii="Tahoma" w:hAnsi="Tahoma" w:cs="Tahoma"/>
        </w:rPr>
        <w:t xml:space="preserve">odpowiedzialność za szkody powstałe wskutek wprowadzenia do obiegu wody zanieczyszczonej lub </w:t>
      </w:r>
      <w:r w:rsidRPr="00D427EA">
        <w:rPr>
          <w:rFonts w:ascii="Tahoma" w:hAnsi="Tahoma" w:cs="Tahoma"/>
        </w:rPr>
        <w:br/>
        <w:t>o szkodliwych właściwościach, w tym przeniesienie chorób zakaźnych.</w:t>
      </w:r>
    </w:p>
    <w:p w:rsidR="009F7224" w:rsidRDefault="009F7224" w:rsidP="009F7224">
      <w:pPr>
        <w:pStyle w:val="Akapitzlist"/>
        <w:rPr>
          <w:rFonts w:ascii="Tahoma" w:hAnsi="Tahoma" w:cs="Tahoma"/>
          <w:b/>
        </w:rPr>
      </w:pPr>
    </w:p>
    <w:p w:rsidR="009F7224" w:rsidRPr="00606355" w:rsidRDefault="009F7224" w:rsidP="009F7224">
      <w:pPr>
        <w:numPr>
          <w:ilvl w:val="0"/>
          <w:numId w:val="4"/>
        </w:numPr>
        <w:jc w:val="both"/>
        <w:rPr>
          <w:rFonts w:ascii="Tahoma" w:hAnsi="Tahoma" w:cs="Tahoma"/>
        </w:rPr>
      </w:pPr>
      <w:r w:rsidRPr="00606355">
        <w:rPr>
          <w:rFonts w:ascii="Tahoma" w:hAnsi="Tahoma" w:cs="Tahoma"/>
        </w:rPr>
        <w:t>Odpowiedzialność za szkody powstałe wskutek posiadanego mienia i prowadzonej działalności przez Sołtysów Gminy Papowo Biskupie</w:t>
      </w:r>
    </w:p>
    <w:p w:rsidR="009F7224" w:rsidRPr="00D427EA" w:rsidRDefault="009F7224" w:rsidP="009F7224">
      <w:pPr>
        <w:ind w:left="425" w:firstLine="709"/>
        <w:jc w:val="both"/>
        <w:rPr>
          <w:rFonts w:ascii="Tahoma" w:hAnsi="Tahoma" w:cs="Tahoma"/>
          <w:b/>
        </w:rPr>
      </w:pPr>
    </w:p>
    <w:p w:rsidR="009F7224" w:rsidRPr="00D427EA" w:rsidRDefault="009F7224" w:rsidP="009F7224">
      <w:pPr>
        <w:numPr>
          <w:ilvl w:val="0"/>
          <w:numId w:val="4"/>
        </w:numPr>
        <w:jc w:val="both"/>
        <w:rPr>
          <w:rFonts w:ascii="Tahoma" w:hAnsi="Tahoma" w:cs="Tahoma"/>
          <w:b/>
        </w:rPr>
      </w:pPr>
      <w:r w:rsidRPr="00D427EA">
        <w:rPr>
          <w:rFonts w:ascii="Tahoma" w:hAnsi="Tahoma" w:cs="Tahoma"/>
          <w:b/>
        </w:rPr>
        <w:t xml:space="preserve">odpowiedzialność z tytuły wykonywania władzy publicznej, </w:t>
      </w:r>
      <w:r w:rsidRPr="00D427EA">
        <w:rPr>
          <w:rFonts w:ascii="Tahoma" w:hAnsi="Tahoma" w:cs="Tahoma"/>
        </w:rPr>
        <w:t xml:space="preserve">która obejmuje odpowiedzialności za </w:t>
      </w:r>
      <w:r w:rsidRPr="00D427EA">
        <w:rPr>
          <w:rFonts w:ascii="Tahoma" w:hAnsi="Tahoma" w:cs="Tahoma"/>
          <w:b/>
        </w:rPr>
        <w:t>szkody rzeczowe, szkody osobowe</w:t>
      </w:r>
      <w:r w:rsidRPr="00D427EA">
        <w:rPr>
          <w:rFonts w:ascii="Tahoma" w:hAnsi="Tahoma" w:cs="Tahoma"/>
        </w:rPr>
        <w:t xml:space="preserve"> oraz </w:t>
      </w:r>
      <w:r w:rsidRPr="00D427EA">
        <w:rPr>
          <w:rFonts w:ascii="Tahoma" w:hAnsi="Tahoma" w:cs="Tahoma"/>
          <w:b/>
        </w:rPr>
        <w:t>czyste straty finansowe</w:t>
      </w:r>
      <w:r w:rsidRPr="00D427EA">
        <w:rPr>
          <w:rFonts w:ascii="Tahoma" w:hAnsi="Tahoma" w:cs="Tahoma"/>
        </w:rPr>
        <w:t xml:space="preserve"> powstałe w związku z wykonywaniem władzy publicznej, w tym.:</w:t>
      </w:r>
    </w:p>
    <w:p w:rsidR="009F7224" w:rsidRPr="00D427EA" w:rsidRDefault="009F7224" w:rsidP="009F7224">
      <w:pPr>
        <w:numPr>
          <w:ilvl w:val="0"/>
          <w:numId w:val="9"/>
        </w:numPr>
        <w:ind w:left="1418" w:hanging="284"/>
        <w:jc w:val="both"/>
        <w:rPr>
          <w:rFonts w:ascii="Tahoma" w:hAnsi="Tahoma" w:cs="Tahoma"/>
        </w:rPr>
      </w:pPr>
      <w:r w:rsidRPr="00D427EA">
        <w:rPr>
          <w:rFonts w:ascii="Tahoma" w:hAnsi="Tahoma" w:cs="Tahoma"/>
        </w:rPr>
        <w:t xml:space="preserve">szkody powstałe wskutek działania lub zaniechania Ubezpieczonego przy wykonywaniu władzy publicznej </w:t>
      </w:r>
    </w:p>
    <w:p w:rsidR="009F7224" w:rsidRPr="00D427EA" w:rsidRDefault="009F7224" w:rsidP="009F7224">
      <w:pPr>
        <w:numPr>
          <w:ilvl w:val="0"/>
          <w:numId w:val="9"/>
        </w:numPr>
        <w:ind w:left="1418" w:hanging="284"/>
        <w:jc w:val="both"/>
        <w:rPr>
          <w:rFonts w:ascii="Tahoma" w:hAnsi="Tahoma" w:cs="Tahoma"/>
        </w:rPr>
      </w:pPr>
      <w:r w:rsidRPr="00D427EA">
        <w:rPr>
          <w:rFonts w:ascii="Tahoma" w:hAnsi="Tahoma" w:cs="Tahoma"/>
        </w:rPr>
        <w:t xml:space="preserve">za szkody wyrządzone przez wydanie aktu normatywnego niezgodnego z obowiązującym stanem prawnym </w:t>
      </w:r>
    </w:p>
    <w:p w:rsidR="009F7224" w:rsidRPr="00D427EA" w:rsidRDefault="009F7224" w:rsidP="009F7224">
      <w:pPr>
        <w:numPr>
          <w:ilvl w:val="0"/>
          <w:numId w:val="9"/>
        </w:numPr>
        <w:ind w:left="1418" w:hanging="284"/>
        <w:jc w:val="both"/>
        <w:rPr>
          <w:rFonts w:ascii="Tahoma" w:hAnsi="Tahoma" w:cs="Tahoma"/>
        </w:rPr>
      </w:pPr>
      <w:r w:rsidRPr="00D427EA">
        <w:rPr>
          <w:rFonts w:ascii="Tahoma" w:hAnsi="Tahoma" w:cs="Tahoma"/>
        </w:rPr>
        <w:t xml:space="preserve">za szkody wyrządzone poprzez wydanie prawomocnego orzeczenia lub ostatecznej decyzji niezgodnych z prawem </w:t>
      </w:r>
    </w:p>
    <w:p w:rsidR="009F7224" w:rsidRPr="00D427EA" w:rsidRDefault="009F7224" w:rsidP="009F7224">
      <w:pPr>
        <w:numPr>
          <w:ilvl w:val="0"/>
          <w:numId w:val="9"/>
        </w:numPr>
        <w:ind w:left="1418" w:hanging="284"/>
        <w:jc w:val="both"/>
        <w:rPr>
          <w:rFonts w:ascii="Tahoma" w:hAnsi="Tahoma" w:cs="Tahoma"/>
        </w:rPr>
      </w:pPr>
      <w:r w:rsidRPr="00D427EA">
        <w:rPr>
          <w:rFonts w:ascii="Tahoma" w:hAnsi="Tahoma" w:cs="Tahoma"/>
        </w:rPr>
        <w:t xml:space="preserve">za szkody wyrządzone przez niewydanie prawomocnego orzeczenia, decyzji lub aktu normatywnego, gdy obowiązek ich wydania przewiduje przepis prawa </w:t>
      </w:r>
    </w:p>
    <w:p w:rsidR="009F7224" w:rsidRPr="00D427EA" w:rsidRDefault="009F7224" w:rsidP="009F7224">
      <w:pPr>
        <w:pStyle w:val="Tekstpodstawowywciety2"/>
        <w:ind w:left="725" w:firstLine="319"/>
        <w:jc w:val="both"/>
        <w:rPr>
          <w:rFonts w:ascii="Tahoma" w:hAnsi="Tahoma" w:cs="Tahoma"/>
          <w:sz w:val="20"/>
          <w:szCs w:val="20"/>
        </w:rPr>
      </w:pPr>
      <w:r w:rsidRPr="00D427EA">
        <w:rPr>
          <w:rFonts w:ascii="Tahoma" w:hAnsi="Tahoma" w:cs="Tahoma"/>
          <w:sz w:val="20"/>
          <w:szCs w:val="20"/>
        </w:rPr>
        <w:t>Ochrona ubezpieczeniowa nie obejmuje szkód:</w:t>
      </w:r>
    </w:p>
    <w:p w:rsidR="009F7224" w:rsidRPr="00D427EA" w:rsidRDefault="009F7224" w:rsidP="009F7224">
      <w:pPr>
        <w:numPr>
          <w:ilvl w:val="0"/>
          <w:numId w:val="10"/>
        </w:numPr>
        <w:ind w:left="1418" w:hanging="284"/>
        <w:jc w:val="both"/>
        <w:rPr>
          <w:rFonts w:ascii="Tahoma" w:hAnsi="Tahoma" w:cs="Tahoma"/>
        </w:rPr>
      </w:pPr>
      <w:r w:rsidRPr="00D427EA">
        <w:rPr>
          <w:rFonts w:ascii="Tahoma" w:hAnsi="Tahoma" w:cs="Tahoma"/>
        </w:rPr>
        <w:t>związanych z popełnieniem przestępstwa przez funkcjonariusza władzy publicznej,</w:t>
      </w:r>
    </w:p>
    <w:p w:rsidR="009F7224" w:rsidRPr="00D427EA" w:rsidRDefault="009F7224" w:rsidP="009F7224">
      <w:pPr>
        <w:numPr>
          <w:ilvl w:val="0"/>
          <w:numId w:val="10"/>
        </w:numPr>
        <w:ind w:left="1418" w:hanging="284"/>
        <w:jc w:val="both"/>
        <w:rPr>
          <w:rFonts w:ascii="Tahoma" w:hAnsi="Tahoma" w:cs="Tahoma"/>
        </w:rPr>
      </w:pPr>
      <w:r w:rsidRPr="00D427EA">
        <w:rPr>
          <w:rFonts w:ascii="Tahoma" w:hAnsi="Tahoma" w:cs="Tahoma"/>
        </w:rPr>
        <w:t>które ubezpieczony jest zobowiązany naprawić, jeżeli przemawiają za tym przewidziane przez prawo cywilne względy słuszności,</w:t>
      </w:r>
    </w:p>
    <w:p w:rsidR="009F7224" w:rsidRPr="00D427EA" w:rsidRDefault="009F7224" w:rsidP="009F7224">
      <w:pPr>
        <w:numPr>
          <w:ilvl w:val="0"/>
          <w:numId w:val="10"/>
        </w:numPr>
        <w:ind w:left="1418" w:hanging="284"/>
        <w:jc w:val="both"/>
        <w:rPr>
          <w:rFonts w:ascii="Tahoma" w:hAnsi="Tahoma" w:cs="Tahoma"/>
        </w:rPr>
      </w:pPr>
      <w:r w:rsidRPr="00D427EA">
        <w:rPr>
          <w:rFonts w:ascii="Tahoma" w:hAnsi="Tahoma" w:cs="Tahoma"/>
        </w:rPr>
        <w:t>powstałych w wyniku niewypłacalności,</w:t>
      </w:r>
    </w:p>
    <w:p w:rsidR="009F7224" w:rsidRPr="00D427EA" w:rsidRDefault="009F7224" w:rsidP="009F7224">
      <w:pPr>
        <w:numPr>
          <w:ilvl w:val="0"/>
          <w:numId w:val="10"/>
        </w:numPr>
        <w:ind w:left="1418" w:hanging="284"/>
        <w:jc w:val="both"/>
        <w:rPr>
          <w:rFonts w:ascii="Tahoma" w:hAnsi="Tahoma" w:cs="Tahoma"/>
        </w:rPr>
      </w:pPr>
      <w:r w:rsidRPr="00D427EA">
        <w:rPr>
          <w:rFonts w:ascii="Tahoma" w:hAnsi="Tahoma" w:cs="Tahoma"/>
        </w:rPr>
        <w:t>wyrządzonych wskutek ujawnienia wiadomości poufnej,</w:t>
      </w:r>
    </w:p>
    <w:p w:rsidR="009F7224" w:rsidRPr="00D427EA" w:rsidRDefault="009F7224" w:rsidP="009F7224">
      <w:pPr>
        <w:numPr>
          <w:ilvl w:val="0"/>
          <w:numId w:val="10"/>
        </w:numPr>
        <w:ind w:left="1418" w:hanging="284"/>
        <w:jc w:val="both"/>
        <w:rPr>
          <w:rFonts w:ascii="Tahoma" w:hAnsi="Tahoma" w:cs="Tahoma"/>
        </w:rPr>
      </w:pPr>
      <w:r w:rsidRPr="00D427EA">
        <w:rPr>
          <w:rFonts w:ascii="Tahoma" w:hAnsi="Tahoma" w:cs="Tahoma"/>
        </w:rPr>
        <w:t>wynikłych z decyzji podjętych przez funkcjonariusza władzy publicznej w zakresie sprawowanej przez niego funkcji, za które uzyskał korzyść osobistą lub dążył do jej uzyskania.</w:t>
      </w:r>
    </w:p>
    <w:p w:rsidR="009F7224" w:rsidRPr="00D427EA" w:rsidRDefault="009F7224" w:rsidP="009F7224">
      <w:pPr>
        <w:ind w:left="720" w:firstLine="414"/>
        <w:jc w:val="both"/>
        <w:rPr>
          <w:rFonts w:ascii="Tahoma" w:hAnsi="Tahoma" w:cs="Tahoma"/>
          <w:b/>
        </w:rPr>
      </w:pPr>
      <w:r w:rsidRPr="00D427EA">
        <w:rPr>
          <w:rFonts w:ascii="Tahoma" w:hAnsi="Tahoma" w:cs="Tahoma"/>
          <w:b/>
        </w:rPr>
        <w:t>limit odpowiedzialności na jeden i wszy</w:t>
      </w:r>
      <w:r>
        <w:rPr>
          <w:rFonts w:ascii="Tahoma" w:hAnsi="Tahoma" w:cs="Tahoma"/>
          <w:b/>
        </w:rPr>
        <w:t>stkie wypadki ubezpieczeniowe: 400 000,00 zł</w:t>
      </w:r>
    </w:p>
    <w:p w:rsidR="009F7224" w:rsidRPr="00227C52" w:rsidRDefault="009F7224" w:rsidP="009F7224">
      <w:pPr>
        <w:ind w:left="425" w:firstLine="709"/>
        <w:jc w:val="both"/>
        <w:rPr>
          <w:rFonts w:ascii="Tahoma" w:hAnsi="Tahoma" w:cs="Tahoma"/>
          <w:b/>
          <w:highlight w:val="lightGray"/>
        </w:rPr>
      </w:pPr>
    </w:p>
    <w:p w:rsidR="009F7224" w:rsidRPr="00227C52" w:rsidRDefault="009F7224" w:rsidP="009F7224">
      <w:pPr>
        <w:jc w:val="both"/>
        <w:rPr>
          <w:rFonts w:ascii="Tahoma" w:hAnsi="Tahoma" w:cs="Tahoma"/>
          <w:highlight w:val="lightGray"/>
        </w:rPr>
      </w:pPr>
    </w:p>
    <w:p w:rsidR="009F7224" w:rsidRPr="00D427EA" w:rsidRDefault="009F7224" w:rsidP="009F7224">
      <w:pPr>
        <w:ind w:left="491"/>
        <w:jc w:val="center"/>
        <w:rPr>
          <w:rFonts w:ascii="Tahoma" w:hAnsi="Tahoma" w:cs="Tahoma"/>
          <w:b/>
          <w:u w:val="single"/>
        </w:rPr>
      </w:pPr>
      <w:r w:rsidRPr="00D427EA">
        <w:rPr>
          <w:rFonts w:ascii="Tahoma" w:hAnsi="Tahoma" w:cs="Tahoma"/>
          <w:b/>
          <w:u w:val="single"/>
        </w:rPr>
        <w:t>Ubezpieczenie OC zarządcy dróg publicznych</w:t>
      </w:r>
    </w:p>
    <w:p w:rsidR="009F7224" w:rsidRPr="00D427EA" w:rsidRDefault="009F7224" w:rsidP="009F7224">
      <w:pPr>
        <w:ind w:left="851"/>
        <w:jc w:val="both"/>
        <w:rPr>
          <w:rFonts w:ascii="Tahoma" w:hAnsi="Tahoma" w:cs="Tahoma"/>
        </w:rPr>
      </w:pPr>
      <w:r w:rsidRPr="00D427EA">
        <w:rPr>
          <w:rFonts w:ascii="Tahoma" w:hAnsi="Tahoma" w:cs="Tahoma"/>
        </w:rPr>
        <w:t xml:space="preserve">Ubezpieczenie obejmuje odpowiedzialność cywilną zarządcy dróg publicznych zgodnie z Ustawą </w:t>
      </w:r>
      <w:r w:rsidRPr="00D427EA">
        <w:rPr>
          <w:rFonts w:ascii="Tahoma" w:hAnsi="Tahoma" w:cs="Tahoma"/>
        </w:rPr>
        <w:br/>
        <w:t xml:space="preserve">o drogach publicznych oraz wynikającą z innych przepisów prawa za </w:t>
      </w:r>
      <w:r w:rsidRPr="00D427EA">
        <w:rPr>
          <w:rFonts w:ascii="Tahoma" w:hAnsi="Tahoma" w:cs="Tahoma"/>
          <w:b/>
        </w:rPr>
        <w:t>szkody rzeczowe</w:t>
      </w:r>
      <w:r w:rsidRPr="00D427EA">
        <w:rPr>
          <w:rFonts w:ascii="Tahoma" w:hAnsi="Tahoma" w:cs="Tahoma"/>
        </w:rPr>
        <w:t xml:space="preserve"> i </w:t>
      </w:r>
      <w:r w:rsidRPr="00D427EA">
        <w:rPr>
          <w:rFonts w:ascii="Tahoma" w:hAnsi="Tahoma" w:cs="Tahoma"/>
          <w:b/>
        </w:rPr>
        <w:t>szkody osobowe</w:t>
      </w:r>
      <w:r w:rsidRPr="00D427EA">
        <w:rPr>
          <w:rFonts w:ascii="Tahoma" w:hAnsi="Tahoma" w:cs="Tahoma"/>
        </w:rPr>
        <w:t xml:space="preserve"> wyrządzone w związku z administrowaniem i  utrzymaniem sieci dróg, ulic i chodników, przepustów drogowych i mostów </w:t>
      </w:r>
      <w:r w:rsidRPr="00D427EA">
        <w:rPr>
          <w:rFonts w:ascii="Tahoma" w:hAnsi="Tahoma" w:cs="Tahoma"/>
          <w:b/>
        </w:rPr>
        <w:t>(łączna długość dróg Ubezpieczającego –</w:t>
      </w:r>
      <w:r>
        <w:rPr>
          <w:rFonts w:ascii="Tahoma" w:hAnsi="Tahoma" w:cs="Tahoma"/>
          <w:b/>
        </w:rPr>
        <w:t xml:space="preserve">53 </w:t>
      </w:r>
      <w:r w:rsidRPr="00D427EA">
        <w:rPr>
          <w:rFonts w:ascii="Tahoma" w:hAnsi="Tahoma" w:cs="Tahoma"/>
          <w:b/>
        </w:rPr>
        <w:t>km),</w:t>
      </w:r>
      <w:r w:rsidRPr="00D427EA">
        <w:rPr>
          <w:rFonts w:ascii="Tahoma" w:hAnsi="Tahoma" w:cs="Tahoma"/>
        </w:rPr>
        <w:t xml:space="preserve"> w tym w szczególności:</w:t>
      </w:r>
    </w:p>
    <w:p w:rsidR="009F7224" w:rsidRPr="00D427EA" w:rsidRDefault="009F7224" w:rsidP="009F7224">
      <w:pPr>
        <w:tabs>
          <w:tab w:val="left" w:pos="851"/>
        </w:tabs>
        <w:suppressAutoHyphens/>
        <w:ind w:left="851"/>
        <w:jc w:val="both"/>
        <w:rPr>
          <w:rFonts w:ascii="Tahoma" w:hAnsi="Tahoma" w:cs="Tahoma"/>
        </w:rPr>
      </w:pPr>
      <w:r w:rsidRPr="00D427EA">
        <w:rPr>
          <w:rFonts w:ascii="Tahoma" w:hAnsi="Tahoma" w:cs="Tahoma"/>
        </w:rPr>
        <w:t xml:space="preserve">- odpowiedzialność za szkody wyrządzone w związku z administrowaniem i utrzymaniem sieci dróg, ulic i chodników, obiektów mostowych i przepustów drogowych, </w:t>
      </w:r>
    </w:p>
    <w:p w:rsidR="009F7224" w:rsidRPr="00D427EA" w:rsidRDefault="009F7224" w:rsidP="009F7224">
      <w:pPr>
        <w:tabs>
          <w:tab w:val="left" w:pos="851"/>
        </w:tabs>
        <w:suppressAutoHyphens/>
        <w:ind w:left="851"/>
        <w:jc w:val="both"/>
        <w:rPr>
          <w:rFonts w:ascii="Tahoma" w:hAnsi="Tahoma" w:cs="Tahoma"/>
          <w:bCs/>
        </w:rPr>
      </w:pPr>
      <w:r w:rsidRPr="00D427EA">
        <w:rPr>
          <w:rFonts w:ascii="Tahoma" w:hAnsi="Tahoma" w:cs="Tahoma"/>
          <w:bCs/>
        </w:rPr>
        <w:t>- odpowiedzialność za szkody powstałe wskutek złego stanu technicznego jezdni oraz chodników, wynikającego z uszkodzeń ich nawierzchni (ubytki, koleiny, przełomy, zapadnięcia części jezdni itp.),</w:t>
      </w:r>
    </w:p>
    <w:p w:rsidR="009F7224" w:rsidRPr="00D427EA" w:rsidRDefault="009F7224" w:rsidP="009F7224">
      <w:pPr>
        <w:tabs>
          <w:tab w:val="left" w:pos="851"/>
        </w:tabs>
        <w:suppressAutoHyphens/>
        <w:ind w:left="851"/>
        <w:jc w:val="both"/>
        <w:rPr>
          <w:rFonts w:ascii="Tahoma" w:hAnsi="Tahoma" w:cs="Tahoma"/>
          <w:bCs/>
        </w:rPr>
      </w:pPr>
      <w:r w:rsidRPr="00D427EA">
        <w:rPr>
          <w:rFonts w:ascii="Tahoma" w:hAnsi="Tahoma" w:cs="Tahoma"/>
          <w:bCs/>
        </w:rPr>
        <w:t>- odpowiedzialność za szkody powstałe wskutek przeszkód na jezdni (przedmioty, materiały porzucone lub naniesione na jezdnię, także rozlane ciecze itp.),</w:t>
      </w:r>
    </w:p>
    <w:p w:rsidR="009F7224" w:rsidRPr="00D427EA" w:rsidRDefault="009F7224" w:rsidP="009F7224">
      <w:pPr>
        <w:tabs>
          <w:tab w:val="left" w:pos="851"/>
        </w:tabs>
        <w:suppressAutoHyphens/>
        <w:ind w:left="851"/>
        <w:jc w:val="both"/>
        <w:rPr>
          <w:rFonts w:ascii="Tahoma" w:hAnsi="Tahoma" w:cs="Tahoma"/>
          <w:bCs/>
        </w:rPr>
      </w:pPr>
      <w:r w:rsidRPr="00D427EA">
        <w:rPr>
          <w:rFonts w:ascii="Tahoma" w:hAnsi="Tahoma" w:cs="Tahoma"/>
          <w:bCs/>
        </w:rPr>
        <w:t>- odpowiedzialność za szkody powstałe wskutek leżących (lub spadających) na jezdni lub poboczu drzew, konarów, gałęzi itp.,</w:t>
      </w:r>
    </w:p>
    <w:p w:rsidR="009F7224" w:rsidRPr="00D427EA" w:rsidRDefault="009F7224" w:rsidP="009F7224">
      <w:pPr>
        <w:tabs>
          <w:tab w:val="left" w:pos="851"/>
        </w:tabs>
        <w:suppressAutoHyphens/>
        <w:ind w:left="851"/>
        <w:jc w:val="both"/>
        <w:rPr>
          <w:rFonts w:ascii="Tahoma" w:hAnsi="Tahoma" w:cs="Tahoma"/>
          <w:bCs/>
        </w:rPr>
      </w:pPr>
      <w:r w:rsidRPr="00D427EA">
        <w:rPr>
          <w:rFonts w:ascii="Tahoma" w:hAnsi="Tahoma" w:cs="Tahoma"/>
          <w:bCs/>
        </w:rPr>
        <w:t>- odpowiedzialność za szkody spowodowane zimową śliskością nawierzchni,</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t xml:space="preserve">- odpowiedzialność za szkody powstałe w związku z </w:t>
      </w:r>
      <w:proofErr w:type="spellStart"/>
      <w:r w:rsidRPr="00D427EA">
        <w:rPr>
          <w:rFonts w:ascii="Tahoma" w:hAnsi="Tahoma" w:cs="Tahoma"/>
          <w:bCs/>
        </w:rPr>
        <w:t>nienormatywną</w:t>
      </w:r>
      <w:proofErr w:type="spellEnd"/>
      <w:r w:rsidRPr="00D427EA">
        <w:rPr>
          <w:rFonts w:ascii="Tahoma" w:hAnsi="Tahoma" w:cs="Tahoma"/>
          <w:bCs/>
        </w:rPr>
        <w:t xml:space="preserve"> skrajnią poziomą i pionową drogi spowodowaną zadrzewieniem, mostami i zabudową itp.,</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t>- odpowiedzialność za szkody powstałe wskutek obniżonych poboczy i innych uszkodzeń w poboczach dróg oraz zapadnięcia części jezdni,</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t>- odpowiedzialność za szkody powstałe w wyniku uszkodzenia lub braku włazów kanalizacji deszczowej,</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lastRenderedPageBreak/>
        <w:t>- odpowiedzialność za szkody powstałe w wyniku braku odpowiedniego znaku drogowego pionowego i poziomego,</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t>- odpowiedzialność za szkody z powodu przerw w pracy sygnalizacji świetlnej lub niewłaściwej jej pracy,</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t xml:space="preserve">- odpowiedzialność za szkody z powodu prowadzenia prac bieżącego utrzymania dróg , ulic i chodników prowadzonych przez zarządcę drogi, </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t>- odpowiedzialność za szkody powstałe w związku z zalaniem pasa drogowego przez wody stojące, wody płynące, wody gruntowe, wody pochodzące z topniejącego śniegu/lodu lub wypływające z sieci wodociągowo-kanalizacyjnej, jeżeli szkoda powstała w wyniku czynu niedozwolonego ubezpieczonego (jeżeli ubezpieczony ponosi za nią odpowiedzialność),</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t>- odpowiedzialność za szkody powstałe w szybach, elementach oświetlenia pojazdów i na powierzchni lakierowanej na skutek uderzenia kamieni lub przedmiotów znajdujących się na pasie drogi,</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t>- odpowiedzialność za szkody powstałe w instalacjach naziemnych i podziemnych podczas prowadzenia robót drogowych,</w:t>
      </w:r>
    </w:p>
    <w:p w:rsidR="009F7224" w:rsidRPr="00D427EA" w:rsidRDefault="009F7224" w:rsidP="009F7224">
      <w:pPr>
        <w:tabs>
          <w:tab w:val="left" w:pos="851"/>
        </w:tabs>
        <w:ind w:left="851"/>
        <w:jc w:val="both"/>
        <w:rPr>
          <w:rFonts w:ascii="Tahoma" w:hAnsi="Tahoma" w:cs="Tahoma"/>
          <w:bCs/>
        </w:rPr>
      </w:pPr>
      <w:r w:rsidRPr="00D427EA">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9F7224" w:rsidRPr="00D427EA" w:rsidRDefault="009F7224" w:rsidP="009F7224">
      <w:pPr>
        <w:tabs>
          <w:tab w:val="left" w:pos="851"/>
        </w:tabs>
        <w:ind w:left="709"/>
        <w:jc w:val="both"/>
        <w:rPr>
          <w:rFonts w:ascii="Tahoma" w:hAnsi="Tahoma" w:cs="Tahoma"/>
          <w:bCs/>
        </w:rPr>
      </w:pPr>
      <w:r w:rsidRPr="00D427EA">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w:t>
      </w:r>
      <w:r w:rsidRPr="00D427EA">
        <w:rPr>
          <w:rFonts w:ascii="Tahoma" w:hAnsi="Tahoma" w:cs="Tahoma"/>
          <w:bCs/>
        </w:rPr>
        <w:br/>
        <w:t xml:space="preserve">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D427EA">
        <w:rPr>
          <w:rFonts w:ascii="Tahoma" w:hAnsi="Tahoma" w:cs="Tahoma"/>
          <w:bCs/>
        </w:rPr>
        <w:br/>
        <w:t>w ogólnych warunkach ubezpieczenia zostają wydłużone odpowiednio do 72 godzin i 7 dni.</w:t>
      </w:r>
    </w:p>
    <w:p w:rsidR="009F7224" w:rsidRPr="00D427EA" w:rsidRDefault="009F7224" w:rsidP="009F7224">
      <w:pPr>
        <w:ind w:left="709"/>
        <w:jc w:val="both"/>
        <w:rPr>
          <w:rFonts w:ascii="Tahoma" w:hAnsi="Tahoma" w:cs="Tahoma"/>
        </w:rPr>
      </w:pPr>
      <w:r w:rsidRPr="00D427EA">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t>
      </w:r>
      <w:r w:rsidRPr="00D427EA">
        <w:rPr>
          <w:rFonts w:ascii="Tahoma" w:hAnsi="Tahoma" w:cs="Tahoma"/>
        </w:rPr>
        <w:br/>
        <w:t>w odniesieniu do kolejnych szkód powstałych w tym samym miejscu po określonych powyżej terminach.</w:t>
      </w:r>
    </w:p>
    <w:p w:rsidR="009F7224" w:rsidRPr="00227C52" w:rsidRDefault="009F7224" w:rsidP="009F7224">
      <w:pPr>
        <w:tabs>
          <w:tab w:val="left" w:pos="851"/>
        </w:tabs>
        <w:ind w:left="709"/>
        <w:jc w:val="both"/>
        <w:rPr>
          <w:rFonts w:ascii="Tahoma" w:hAnsi="Tahoma" w:cs="Tahoma"/>
          <w:bCs/>
          <w:highlight w:val="lightGray"/>
        </w:rPr>
      </w:pPr>
      <w:r w:rsidRPr="00227C52">
        <w:rPr>
          <w:rFonts w:ascii="Tahoma" w:hAnsi="Tahoma" w:cs="Tahoma"/>
          <w:bCs/>
          <w:highlight w:val="lightGray"/>
        </w:rPr>
        <w:t xml:space="preserve"> </w:t>
      </w:r>
    </w:p>
    <w:p w:rsidR="009F7224" w:rsidRPr="00B274AF" w:rsidRDefault="009F7224" w:rsidP="009F7224">
      <w:pPr>
        <w:ind w:left="1134" w:hanging="425"/>
        <w:jc w:val="both"/>
        <w:rPr>
          <w:rFonts w:ascii="Tahoma" w:hAnsi="Tahoma" w:cs="Tahoma"/>
          <w:b/>
        </w:rPr>
      </w:pPr>
      <w:r w:rsidRPr="00B274AF">
        <w:rPr>
          <w:rFonts w:ascii="Tahoma" w:hAnsi="Tahoma" w:cs="Tahoma"/>
          <w:b/>
        </w:rPr>
        <w:t>Suma gwarancyjna na jeden i wszystkie wypadki ubezpieczeniowe: 600 000,00 zł</w:t>
      </w:r>
    </w:p>
    <w:p w:rsidR="009F7224" w:rsidRPr="00D17EFD" w:rsidRDefault="009F7224" w:rsidP="009F7224">
      <w:pPr>
        <w:ind w:left="360" w:firstLine="348"/>
        <w:jc w:val="both"/>
        <w:rPr>
          <w:rFonts w:ascii="Tahoma" w:hAnsi="Tahoma" w:cs="Tahoma"/>
          <w:b/>
          <w:highlight w:val="yellow"/>
        </w:rPr>
      </w:pPr>
    </w:p>
    <w:p w:rsidR="009F7224" w:rsidRPr="00C70D88" w:rsidRDefault="009F7224" w:rsidP="009F7224">
      <w:pPr>
        <w:rPr>
          <w:rFonts w:ascii="Tahoma" w:hAnsi="Tahoma" w:cs="Tahoma"/>
          <w:highlight w:val="yellow"/>
        </w:rPr>
      </w:pPr>
    </w:p>
    <w:p w:rsidR="009F7224" w:rsidRPr="00C70D88" w:rsidRDefault="009F7224" w:rsidP="009F7224">
      <w:pPr>
        <w:tabs>
          <w:tab w:val="left" w:pos="993"/>
        </w:tabs>
        <w:ind w:left="993" w:hanging="993"/>
        <w:jc w:val="both"/>
        <w:rPr>
          <w:rFonts w:ascii="Tahoma" w:hAnsi="Tahoma" w:cs="Tahoma"/>
        </w:rPr>
      </w:pPr>
      <w:r w:rsidRPr="00C70D88">
        <w:rPr>
          <w:rFonts w:ascii="Tahoma" w:hAnsi="Tahoma" w:cs="Tahoma"/>
          <w:b/>
        </w:rPr>
        <w:t>UWAGA:</w:t>
      </w:r>
      <w:r w:rsidRPr="00C70D88">
        <w:rPr>
          <w:rFonts w:ascii="Tahoma" w:hAnsi="Tahoma" w:cs="Tahoma"/>
          <w:b/>
        </w:rPr>
        <w:tab/>
      </w:r>
      <w:r w:rsidRPr="00C70D88">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rsidR="009F7224" w:rsidRDefault="009F7224" w:rsidP="009F7224">
      <w:pPr>
        <w:pStyle w:val="Wcicienormalne"/>
        <w:ind w:left="0"/>
        <w:rPr>
          <w:lang/>
        </w:rPr>
      </w:pPr>
    </w:p>
    <w:p w:rsidR="009F7224" w:rsidRDefault="009F7224" w:rsidP="009F7224">
      <w:pPr>
        <w:pStyle w:val="Wcicienormalne"/>
        <w:ind w:left="0"/>
        <w:rPr>
          <w:lang/>
        </w:rPr>
      </w:pPr>
    </w:p>
    <w:p w:rsidR="009F7224" w:rsidRDefault="009F7224" w:rsidP="009F7224">
      <w:pPr>
        <w:pStyle w:val="Wcicienormalne"/>
        <w:ind w:left="0"/>
        <w:rPr>
          <w:lang/>
        </w:rPr>
      </w:pPr>
    </w:p>
    <w:p w:rsidR="009F7224" w:rsidRPr="00677DAC" w:rsidRDefault="009F7224" w:rsidP="009F7224">
      <w:pPr>
        <w:pStyle w:val="Wcicienormalne"/>
        <w:ind w:left="0"/>
        <w:rPr>
          <w:lang/>
        </w:rPr>
      </w:pPr>
    </w:p>
    <w:p w:rsidR="009F7224" w:rsidRPr="0067706A" w:rsidRDefault="009F7224" w:rsidP="009F7224">
      <w:pPr>
        <w:pStyle w:val="Nagwek3"/>
        <w:ind w:left="142" w:hanging="142"/>
        <w:rPr>
          <w:rFonts w:ascii="Tahoma" w:hAnsi="Tahoma" w:cs="Tahoma"/>
          <w:sz w:val="20"/>
          <w:lang w:val="pl-PL"/>
        </w:rPr>
      </w:pPr>
    </w:p>
    <w:p w:rsidR="009F7224" w:rsidRPr="0067706A" w:rsidRDefault="009F7224" w:rsidP="009F7224">
      <w:pPr>
        <w:pStyle w:val="Nagwek3"/>
        <w:ind w:left="142" w:hanging="142"/>
        <w:rPr>
          <w:rFonts w:ascii="Tahoma" w:hAnsi="Tahoma" w:cs="Tahoma"/>
          <w:sz w:val="20"/>
        </w:rPr>
      </w:pPr>
      <w:r w:rsidRPr="0067706A">
        <w:rPr>
          <w:rFonts w:ascii="Tahoma" w:hAnsi="Tahoma" w:cs="Tahoma"/>
          <w:sz w:val="20"/>
        </w:rPr>
        <w:t>B. UBEZPIECZENIE MIENIA OD KRADZIEŻY Z WŁAMANIEM I RABUNKU:</w:t>
      </w:r>
    </w:p>
    <w:p w:rsidR="009F7224" w:rsidRPr="0067706A" w:rsidRDefault="009F7224" w:rsidP="009F7224">
      <w:pPr>
        <w:pStyle w:val="Wcicienormalne"/>
        <w:rPr>
          <w:rFonts w:ascii="Tahoma" w:hAnsi="Tahoma" w:cs="Tahoma"/>
        </w:rPr>
      </w:pPr>
    </w:p>
    <w:p w:rsidR="009F7224" w:rsidRPr="0067706A" w:rsidRDefault="009F7224" w:rsidP="009F7224">
      <w:pPr>
        <w:jc w:val="both"/>
        <w:rPr>
          <w:rFonts w:ascii="Tahoma" w:hAnsi="Tahoma" w:cs="Tahoma"/>
          <w:i/>
        </w:rPr>
      </w:pPr>
      <w:r w:rsidRPr="0067706A">
        <w:rPr>
          <w:rFonts w:ascii="Tahoma" w:hAnsi="Tahoma" w:cs="Tahoma"/>
          <w:b/>
          <w:i/>
        </w:rPr>
        <w:t>UWAGA:</w:t>
      </w:r>
      <w:r w:rsidRPr="0067706A">
        <w:rPr>
          <w:rFonts w:ascii="Tahoma" w:hAnsi="Tahoma" w:cs="Tahoma"/>
          <w:i/>
        </w:rPr>
        <w:t xml:space="preserve"> Ubezpieczenie dotyczy wszystkich jednostek wymienionych w SIWZ oraz każdej lokalizacji, w której te jednostki prowadzą działalność </w:t>
      </w:r>
    </w:p>
    <w:p w:rsidR="009F7224" w:rsidRPr="0067706A" w:rsidRDefault="009F7224" w:rsidP="009F7224">
      <w:pPr>
        <w:ind w:left="426"/>
        <w:jc w:val="both"/>
        <w:rPr>
          <w:rFonts w:ascii="Tahoma" w:hAnsi="Tahoma" w:cs="Tahoma"/>
        </w:rPr>
      </w:pPr>
    </w:p>
    <w:p w:rsidR="009F7224" w:rsidRPr="0067706A" w:rsidRDefault="009F7224" w:rsidP="009F7224">
      <w:pPr>
        <w:tabs>
          <w:tab w:val="left" w:pos="1134"/>
        </w:tabs>
        <w:ind w:left="1134" w:hanging="1134"/>
        <w:jc w:val="both"/>
        <w:rPr>
          <w:rFonts w:ascii="Tahoma" w:hAnsi="Tahoma" w:cs="Tahoma"/>
          <w:b/>
        </w:rPr>
      </w:pPr>
      <w:r w:rsidRPr="0067706A">
        <w:rPr>
          <w:rFonts w:ascii="Tahoma" w:hAnsi="Tahoma" w:cs="Tahoma"/>
          <w:b/>
        </w:rPr>
        <w:t xml:space="preserve">UWAGA: </w:t>
      </w:r>
      <w:r w:rsidRPr="0067706A">
        <w:rPr>
          <w:rFonts w:ascii="Tahoma" w:hAnsi="Tahoma" w:cs="Tahoma"/>
          <w:b/>
        </w:rPr>
        <w:tab/>
        <w:t>Wysokość franszyz i udziałów własnych</w:t>
      </w:r>
    </w:p>
    <w:p w:rsidR="009F7224" w:rsidRPr="0067706A" w:rsidRDefault="009F7224" w:rsidP="009F7224">
      <w:pPr>
        <w:tabs>
          <w:tab w:val="left" w:pos="1134"/>
        </w:tabs>
        <w:ind w:left="1134" w:hanging="1134"/>
        <w:jc w:val="both"/>
        <w:rPr>
          <w:rFonts w:ascii="Tahoma" w:hAnsi="Tahoma" w:cs="Tahoma"/>
        </w:rPr>
      </w:pPr>
      <w:r w:rsidRPr="0067706A">
        <w:rPr>
          <w:rFonts w:ascii="Tahoma" w:hAnsi="Tahoma" w:cs="Tahoma"/>
        </w:rPr>
        <w:tab/>
        <w:t xml:space="preserve">Franszyza integralna: brak </w:t>
      </w:r>
    </w:p>
    <w:p w:rsidR="009F7224" w:rsidRPr="0067706A" w:rsidRDefault="009F7224" w:rsidP="009F7224">
      <w:pPr>
        <w:tabs>
          <w:tab w:val="left" w:pos="1134"/>
        </w:tabs>
        <w:ind w:left="1134" w:hanging="1134"/>
        <w:jc w:val="both"/>
        <w:rPr>
          <w:rFonts w:ascii="Tahoma" w:hAnsi="Tahoma" w:cs="Tahoma"/>
        </w:rPr>
      </w:pPr>
      <w:r w:rsidRPr="0067706A">
        <w:rPr>
          <w:rFonts w:ascii="Tahoma" w:hAnsi="Tahoma" w:cs="Tahoma"/>
        </w:rPr>
        <w:tab/>
        <w:t xml:space="preserve">Franszyza redukcyjna, udział własny: brak </w:t>
      </w:r>
    </w:p>
    <w:p w:rsidR="009F7224" w:rsidRPr="0067706A" w:rsidRDefault="009F7224" w:rsidP="009F7224">
      <w:pPr>
        <w:tabs>
          <w:tab w:val="left" w:pos="1134"/>
        </w:tabs>
        <w:ind w:left="1134" w:hanging="1134"/>
        <w:jc w:val="both"/>
        <w:rPr>
          <w:rFonts w:ascii="Tahoma" w:hAnsi="Tahoma" w:cs="Tahoma"/>
        </w:rPr>
      </w:pPr>
    </w:p>
    <w:p w:rsidR="009F7224" w:rsidRPr="0067706A" w:rsidRDefault="009F7224" w:rsidP="009F7224">
      <w:pPr>
        <w:tabs>
          <w:tab w:val="left" w:pos="1134"/>
        </w:tabs>
        <w:ind w:left="1134" w:hanging="1134"/>
        <w:jc w:val="both"/>
        <w:rPr>
          <w:rFonts w:ascii="Tahoma" w:hAnsi="Tahoma" w:cs="Tahoma"/>
          <w:highlight w:val="yellow"/>
        </w:rPr>
      </w:pPr>
      <w:r w:rsidRPr="0067706A">
        <w:rPr>
          <w:rFonts w:ascii="Tahoma" w:hAnsi="Tahoma" w:cs="Tahoma"/>
        </w:rPr>
        <w:tab/>
      </w:r>
    </w:p>
    <w:p w:rsidR="009F7224" w:rsidRPr="0067706A" w:rsidRDefault="009F7224" w:rsidP="009F7224">
      <w:pPr>
        <w:ind w:left="426"/>
        <w:jc w:val="both"/>
        <w:rPr>
          <w:rFonts w:ascii="Tahoma" w:hAnsi="Tahoma" w:cs="Tahoma"/>
        </w:rPr>
      </w:pPr>
      <w:r w:rsidRPr="0067706A">
        <w:rPr>
          <w:rFonts w:ascii="Tahoma" w:hAnsi="Tahoma" w:cs="Tahoma"/>
        </w:rPr>
        <w:t>Zakres ubezpieczenia winien obejmować, co najmniej następujące ryzyka i koszty:</w:t>
      </w:r>
    </w:p>
    <w:p w:rsidR="009F7224" w:rsidRPr="0067706A" w:rsidRDefault="009F7224" w:rsidP="009F7224">
      <w:pPr>
        <w:numPr>
          <w:ilvl w:val="0"/>
          <w:numId w:val="5"/>
        </w:numPr>
        <w:tabs>
          <w:tab w:val="clear" w:pos="2520"/>
          <w:tab w:val="num" w:pos="851"/>
        </w:tabs>
        <w:suppressAutoHyphens/>
        <w:ind w:left="851"/>
        <w:jc w:val="both"/>
        <w:rPr>
          <w:rFonts w:ascii="Tahoma" w:hAnsi="Tahoma" w:cs="Tahoma"/>
        </w:rPr>
      </w:pPr>
      <w:r w:rsidRPr="0067706A">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rsidR="009F7224" w:rsidRPr="0067706A" w:rsidRDefault="009F7224" w:rsidP="009F7224">
      <w:pPr>
        <w:numPr>
          <w:ilvl w:val="0"/>
          <w:numId w:val="5"/>
        </w:numPr>
        <w:tabs>
          <w:tab w:val="clear" w:pos="2520"/>
          <w:tab w:val="num" w:pos="851"/>
        </w:tabs>
        <w:suppressAutoHyphens/>
        <w:ind w:left="851"/>
        <w:jc w:val="both"/>
        <w:rPr>
          <w:rFonts w:ascii="Tahoma" w:hAnsi="Tahoma" w:cs="Tahoma"/>
        </w:rPr>
      </w:pPr>
      <w:r w:rsidRPr="0067706A">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9F7224" w:rsidRPr="0067706A" w:rsidRDefault="009F7224" w:rsidP="009F7224">
      <w:pPr>
        <w:numPr>
          <w:ilvl w:val="0"/>
          <w:numId w:val="5"/>
        </w:numPr>
        <w:tabs>
          <w:tab w:val="clear" w:pos="2520"/>
          <w:tab w:val="num" w:pos="851"/>
        </w:tabs>
        <w:suppressAutoHyphens/>
        <w:ind w:left="851"/>
        <w:jc w:val="both"/>
        <w:rPr>
          <w:rFonts w:ascii="Tahoma" w:hAnsi="Tahoma" w:cs="Tahoma"/>
        </w:rPr>
      </w:pPr>
      <w:r w:rsidRPr="0067706A">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50 000,00 zł.</w:t>
      </w:r>
    </w:p>
    <w:p w:rsidR="009F7224" w:rsidRPr="0067706A" w:rsidRDefault="009F7224" w:rsidP="009F7224">
      <w:pPr>
        <w:ind w:left="491"/>
        <w:jc w:val="both"/>
        <w:rPr>
          <w:rFonts w:ascii="Tahoma" w:hAnsi="Tahoma" w:cs="Tahoma"/>
        </w:rPr>
      </w:pPr>
    </w:p>
    <w:p w:rsidR="009F7224" w:rsidRPr="0067706A" w:rsidRDefault="009F7224" w:rsidP="009F7224">
      <w:pPr>
        <w:ind w:left="426"/>
        <w:jc w:val="both"/>
        <w:rPr>
          <w:rFonts w:ascii="Tahoma" w:hAnsi="Tahoma" w:cs="Tahoma"/>
        </w:rPr>
      </w:pPr>
      <w:r w:rsidRPr="0067706A">
        <w:rPr>
          <w:rFonts w:ascii="Tahoma" w:hAnsi="Tahoma" w:cs="Tahoma"/>
        </w:rPr>
        <w:t>Ubezpieczenie obejmuje również kradzież elementów stałych budynków i budowli oraz innych elementów trwale do nich przymocowanych z limitem odpowiedzialności 20.000,00 zł.</w:t>
      </w:r>
    </w:p>
    <w:p w:rsidR="009F7224" w:rsidRPr="0067706A" w:rsidRDefault="009F7224" w:rsidP="009F7224">
      <w:pPr>
        <w:ind w:left="426"/>
        <w:jc w:val="both"/>
        <w:rPr>
          <w:rFonts w:ascii="Tahoma" w:hAnsi="Tahoma" w:cs="Tahoma"/>
        </w:rPr>
      </w:pPr>
      <w:r w:rsidRPr="0067706A">
        <w:rPr>
          <w:rFonts w:ascii="Tahoma" w:hAnsi="Tahoma" w:cs="Tahoma"/>
        </w:rPr>
        <w:t>Należne odszkodowanie za szkody kradzieżowe automatycznie zwiększane jest o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9F7224" w:rsidRPr="0067706A" w:rsidRDefault="009F7224" w:rsidP="009F7224">
      <w:pPr>
        <w:ind w:left="426"/>
        <w:jc w:val="both"/>
        <w:rPr>
          <w:rFonts w:ascii="Tahoma" w:hAnsi="Tahoma" w:cs="Tahoma"/>
          <w:b/>
        </w:rPr>
      </w:pPr>
    </w:p>
    <w:p w:rsidR="009F7224" w:rsidRPr="0067706A" w:rsidRDefault="009F7224" w:rsidP="009F7224">
      <w:pPr>
        <w:ind w:left="426"/>
        <w:jc w:val="both"/>
        <w:rPr>
          <w:rFonts w:ascii="Tahoma" w:hAnsi="Tahoma" w:cs="Tahoma"/>
          <w:b/>
        </w:rPr>
      </w:pPr>
      <w:r w:rsidRPr="0067706A">
        <w:rPr>
          <w:rFonts w:ascii="Tahoma" w:hAnsi="Tahoma" w:cs="Tahoma"/>
          <w:b/>
        </w:rPr>
        <w:t>Zasady dotyczące pokrycia kosztów naprawy/wymiany zabezpieczeń dotyczą również sytuacji, gdy likwidacja zasadniczej szkody przebiega z ubezpieczenia sprzętu elektronicznego od wszystkich ryzyk.</w:t>
      </w:r>
    </w:p>
    <w:p w:rsidR="009F7224" w:rsidRPr="0067706A" w:rsidRDefault="009F7224" w:rsidP="009F7224">
      <w:pPr>
        <w:ind w:left="426"/>
        <w:jc w:val="both"/>
        <w:rPr>
          <w:rFonts w:ascii="Tahoma" w:hAnsi="Tahoma" w:cs="Tahoma"/>
          <w:b/>
        </w:rPr>
      </w:pPr>
    </w:p>
    <w:p w:rsidR="009F7224" w:rsidRPr="0067706A" w:rsidRDefault="009F7224" w:rsidP="009F7224">
      <w:pPr>
        <w:ind w:left="426"/>
        <w:jc w:val="both"/>
        <w:rPr>
          <w:rFonts w:ascii="Tahoma" w:hAnsi="Tahoma" w:cs="Tahoma"/>
          <w:b/>
        </w:rPr>
      </w:pPr>
      <w:r w:rsidRPr="0067706A">
        <w:rPr>
          <w:rFonts w:ascii="Tahoma" w:hAnsi="Tahoma" w:cs="Tahoma"/>
          <w:b/>
        </w:rPr>
        <w:t xml:space="preserve">Urządzenia i wyposażenie, środki </w:t>
      </w:r>
      <w:proofErr w:type="spellStart"/>
      <w:r w:rsidRPr="0067706A">
        <w:rPr>
          <w:rFonts w:ascii="Tahoma" w:hAnsi="Tahoma" w:cs="Tahoma"/>
          <w:b/>
        </w:rPr>
        <w:t>niskocenne</w:t>
      </w:r>
      <w:proofErr w:type="spellEnd"/>
      <w:r w:rsidRPr="0067706A">
        <w:rPr>
          <w:rFonts w:ascii="Tahoma" w:hAnsi="Tahoma" w:cs="Tahoma"/>
          <w:b/>
        </w:rPr>
        <w:t>, zbiory biblioteczne</w:t>
      </w:r>
    </w:p>
    <w:p w:rsidR="009F7224" w:rsidRPr="0067706A" w:rsidRDefault="009F7224" w:rsidP="009F7224">
      <w:pPr>
        <w:ind w:left="426"/>
        <w:jc w:val="both"/>
        <w:rPr>
          <w:rFonts w:ascii="Tahoma" w:hAnsi="Tahoma" w:cs="Tahoma"/>
        </w:rPr>
      </w:pPr>
      <w:r w:rsidRPr="0067706A">
        <w:rPr>
          <w:rFonts w:ascii="Tahoma" w:hAnsi="Tahoma" w:cs="Tahoma"/>
        </w:rPr>
        <w:t xml:space="preserve">system ubezpieczenia: na pierwsze ryzyko z konsumpcją sumy ubezpieczenia </w:t>
      </w:r>
    </w:p>
    <w:p w:rsidR="009F7224" w:rsidRPr="0067706A" w:rsidRDefault="009F7224" w:rsidP="009F7224">
      <w:pPr>
        <w:tabs>
          <w:tab w:val="left" w:pos="2835"/>
        </w:tabs>
        <w:ind w:left="426"/>
        <w:jc w:val="both"/>
        <w:rPr>
          <w:rFonts w:ascii="Tahoma" w:hAnsi="Tahoma" w:cs="Tahoma"/>
        </w:rPr>
      </w:pPr>
      <w:r w:rsidRPr="0067706A">
        <w:rPr>
          <w:rFonts w:ascii="Tahoma" w:hAnsi="Tahoma" w:cs="Tahoma"/>
        </w:rPr>
        <w:t>rodzaj wartości</w:t>
      </w:r>
      <w:r w:rsidRPr="0067706A">
        <w:rPr>
          <w:rFonts w:ascii="Tahoma" w:hAnsi="Tahoma" w:cs="Tahoma"/>
        </w:rPr>
        <w:tab/>
        <w:t xml:space="preserve">wartość księgowa brutto (urządzenia i wyposażenie, elementy stałe), </w:t>
      </w:r>
    </w:p>
    <w:p w:rsidR="009F7224" w:rsidRPr="0067706A" w:rsidRDefault="009F7224" w:rsidP="009F7224">
      <w:pPr>
        <w:tabs>
          <w:tab w:val="left" w:pos="2835"/>
        </w:tabs>
        <w:ind w:left="426"/>
        <w:jc w:val="both"/>
        <w:rPr>
          <w:rFonts w:ascii="Tahoma" w:hAnsi="Tahoma" w:cs="Tahoma"/>
        </w:rPr>
      </w:pPr>
      <w:r w:rsidRPr="0067706A">
        <w:rPr>
          <w:rFonts w:ascii="Tahoma" w:hAnsi="Tahoma" w:cs="Tahoma"/>
        </w:rPr>
        <w:tab/>
        <w:t xml:space="preserve">wartość odtworzeniowa (zbiory biblioteczne, środki </w:t>
      </w:r>
      <w:proofErr w:type="spellStart"/>
      <w:r w:rsidRPr="0067706A">
        <w:rPr>
          <w:rFonts w:ascii="Tahoma" w:hAnsi="Tahoma" w:cs="Tahoma"/>
        </w:rPr>
        <w:t>niskocenne</w:t>
      </w:r>
      <w:proofErr w:type="spellEnd"/>
      <w:r w:rsidRPr="0067706A">
        <w:rPr>
          <w:rFonts w:ascii="Tahoma" w:hAnsi="Tahoma" w:cs="Tahoma"/>
        </w:rPr>
        <w:t>)</w:t>
      </w:r>
    </w:p>
    <w:p w:rsidR="009F7224" w:rsidRPr="0067706A" w:rsidRDefault="009F7224" w:rsidP="009F7224">
      <w:pPr>
        <w:tabs>
          <w:tab w:val="left" w:pos="2835"/>
        </w:tabs>
        <w:ind w:left="426"/>
        <w:jc w:val="both"/>
        <w:rPr>
          <w:rFonts w:ascii="Tahoma" w:hAnsi="Tahoma" w:cs="Tahoma"/>
        </w:rPr>
      </w:pPr>
      <w:r w:rsidRPr="0067706A">
        <w:rPr>
          <w:rFonts w:ascii="Tahoma" w:hAnsi="Tahoma" w:cs="Tahoma"/>
        </w:rPr>
        <w:t>likwidacja szkody bez potrącania zużycia technicznego.</w:t>
      </w:r>
    </w:p>
    <w:p w:rsidR="009F7224" w:rsidRPr="0067706A" w:rsidRDefault="009F7224" w:rsidP="009F7224">
      <w:pPr>
        <w:ind w:left="426"/>
        <w:jc w:val="both"/>
        <w:rPr>
          <w:rFonts w:ascii="Tahoma" w:hAnsi="Tahoma" w:cs="Tahoma"/>
          <w:b/>
        </w:rPr>
      </w:pPr>
      <w:r w:rsidRPr="0067706A">
        <w:rPr>
          <w:rFonts w:ascii="Tahoma" w:hAnsi="Tahoma" w:cs="Tahoma"/>
        </w:rPr>
        <w:t>suma ubezpieczenia:</w:t>
      </w:r>
      <w:r w:rsidRPr="0067706A">
        <w:rPr>
          <w:rFonts w:ascii="Tahoma" w:hAnsi="Tahoma" w:cs="Tahoma"/>
          <w:b/>
        </w:rPr>
        <w:t xml:space="preserve"> </w:t>
      </w:r>
      <w:r w:rsidRPr="0067706A">
        <w:rPr>
          <w:rFonts w:ascii="Tahoma" w:hAnsi="Tahoma" w:cs="Tahoma"/>
          <w:b/>
        </w:rPr>
        <w:tab/>
      </w:r>
      <w:r>
        <w:rPr>
          <w:rFonts w:ascii="Tahoma" w:hAnsi="Tahoma" w:cs="Tahoma"/>
          <w:b/>
        </w:rPr>
        <w:t>200 000,00 zł</w:t>
      </w:r>
    </w:p>
    <w:p w:rsidR="009F7224" w:rsidRPr="0067706A" w:rsidRDefault="009F7224" w:rsidP="009F7224">
      <w:pPr>
        <w:ind w:left="426"/>
        <w:jc w:val="both"/>
        <w:rPr>
          <w:rFonts w:ascii="Tahoma" w:hAnsi="Tahoma" w:cs="Tahoma"/>
          <w:b/>
        </w:rPr>
      </w:pPr>
    </w:p>
    <w:p w:rsidR="009F7224" w:rsidRPr="0067706A" w:rsidRDefault="009F7224" w:rsidP="009F7224">
      <w:pPr>
        <w:ind w:left="426"/>
        <w:jc w:val="both"/>
        <w:rPr>
          <w:rFonts w:ascii="Tahoma" w:hAnsi="Tahoma" w:cs="Tahoma"/>
          <w:b/>
        </w:rPr>
      </w:pPr>
      <w:r w:rsidRPr="0067706A">
        <w:rPr>
          <w:rFonts w:ascii="Tahoma" w:hAnsi="Tahoma" w:cs="Tahoma"/>
          <w:b/>
        </w:rPr>
        <w:t>Środki obrotowe</w:t>
      </w:r>
    </w:p>
    <w:p w:rsidR="009F7224" w:rsidRPr="0067706A" w:rsidRDefault="009F7224" w:rsidP="009F7224">
      <w:pPr>
        <w:ind w:left="426"/>
        <w:jc w:val="both"/>
        <w:rPr>
          <w:rFonts w:ascii="Tahoma" w:hAnsi="Tahoma" w:cs="Tahoma"/>
        </w:rPr>
      </w:pPr>
      <w:r w:rsidRPr="0067706A">
        <w:rPr>
          <w:rFonts w:ascii="Tahoma" w:hAnsi="Tahoma" w:cs="Tahoma"/>
        </w:rPr>
        <w:t>system ubezpieczenia: na pierwsze ryzyko z konsumpcją sumy ubezpieczenia</w:t>
      </w:r>
    </w:p>
    <w:p w:rsidR="009F7224" w:rsidRPr="0067706A" w:rsidRDefault="009F7224" w:rsidP="009F7224">
      <w:pPr>
        <w:tabs>
          <w:tab w:val="left" w:pos="2835"/>
        </w:tabs>
        <w:ind w:left="426"/>
        <w:jc w:val="both"/>
        <w:rPr>
          <w:rFonts w:ascii="Tahoma" w:hAnsi="Tahoma" w:cs="Tahoma"/>
        </w:rPr>
      </w:pPr>
      <w:r w:rsidRPr="0067706A">
        <w:rPr>
          <w:rFonts w:ascii="Tahoma" w:hAnsi="Tahoma" w:cs="Tahoma"/>
        </w:rPr>
        <w:t>rodzaj wartości</w:t>
      </w:r>
      <w:r w:rsidRPr="0067706A">
        <w:rPr>
          <w:rFonts w:ascii="Tahoma" w:hAnsi="Tahoma" w:cs="Tahoma"/>
        </w:rPr>
        <w:tab/>
        <w:t>wartość zakupu/wytworzenia</w:t>
      </w:r>
    </w:p>
    <w:p w:rsidR="009F7224" w:rsidRPr="0067706A" w:rsidRDefault="009F7224" w:rsidP="009F7224">
      <w:pPr>
        <w:ind w:left="426"/>
        <w:jc w:val="both"/>
        <w:rPr>
          <w:rFonts w:ascii="Tahoma" w:hAnsi="Tahoma" w:cs="Tahoma"/>
          <w:b/>
        </w:rPr>
      </w:pPr>
      <w:r w:rsidRPr="0067706A">
        <w:rPr>
          <w:rFonts w:ascii="Tahoma" w:hAnsi="Tahoma" w:cs="Tahoma"/>
        </w:rPr>
        <w:t>suma ubezpieczenia:</w:t>
      </w:r>
      <w:r w:rsidRPr="0067706A">
        <w:rPr>
          <w:rFonts w:ascii="Tahoma" w:hAnsi="Tahoma" w:cs="Tahoma"/>
        </w:rPr>
        <w:tab/>
      </w:r>
      <w:r>
        <w:rPr>
          <w:rFonts w:ascii="Tahoma" w:hAnsi="Tahoma" w:cs="Tahoma"/>
          <w:b/>
        </w:rPr>
        <w:t>20 000,00 zł</w:t>
      </w:r>
    </w:p>
    <w:p w:rsidR="009F7224" w:rsidRPr="0067706A" w:rsidRDefault="009F7224" w:rsidP="009F7224">
      <w:pPr>
        <w:ind w:left="426"/>
        <w:rPr>
          <w:rFonts w:ascii="Tahoma" w:hAnsi="Tahoma" w:cs="Tahoma"/>
          <w:sz w:val="16"/>
          <w:szCs w:val="16"/>
        </w:rPr>
      </w:pPr>
    </w:p>
    <w:p w:rsidR="009F7224" w:rsidRPr="0067706A" w:rsidRDefault="009F7224" w:rsidP="009F7224">
      <w:pPr>
        <w:ind w:left="426"/>
        <w:rPr>
          <w:rFonts w:ascii="Tahoma" w:hAnsi="Tahoma" w:cs="Tahoma"/>
          <w:b/>
        </w:rPr>
      </w:pPr>
      <w:r w:rsidRPr="0067706A">
        <w:rPr>
          <w:rFonts w:ascii="Tahoma" w:hAnsi="Tahoma" w:cs="Tahoma"/>
          <w:b/>
        </w:rPr>
        <w:t>Mienie pracownicze i uczniowskie</w:t>
      </w:r>
    </w:p>
    <w:p w:rsidR="009F7224" w:rsidRPr="0067706A" w:rsidRDefault="009F7224" w:rsidP="009F7224">
      <w:pPr>
        <w:ind w:left="2835" w:hanging="2409"/>
        <w:jc w:val="both"/>
        <w:rPr>
          <w:rFonts w:ascii="Tahoma" w:hAnsi="Tahoma" w:cs="Tahoma"/>
        </w:rPr>
      </w:pPr>
      <w:r w:rsidRPr="0067706A">
        <w:rPr>
          <w:rFonts w:ascii="Tahoma" w:hAnsi="Tahoma" w:cs="Tahoma"/>
        </w:rPr>
        <w:t xml:space="preserve">system ubezpieczenia: </w:t>
      </w:r>
      <w:r w:rsidRPr="0067706A">
        <w:rPr>
          <w:rFonts w:ascii="Tahoma" w:hAnsi="Tahoma" w:cs="Tahoma"/>
        </w:rPr>
        <w:tab/>
        <w:t>na pierwsze ryzyko z konsumpcją sumy ubezpieczenia, bez limitu na pracownika/ ucznia</w:t>
      </w:r>
    </w:p>
    <w:p w:rsidR="009F7224" w:rsidRPr="0067706A" w:rsidRDefault="009F7224" w:rsidP="009F7224">
      <w:pPr>
        <w:ind w:left="2835" w:hanging="2409"/>
        <w:jc w:val="both"/>
        <w:rPr>
          <w:rFonts w:ascii="Tahoma" w:hAnsi="Tahoma" w:cs="Tahoma"/>
        </w:rPr>
      </w:pPr>
      <w:r w:rsidRPr="0067706A">
        <w:rPr>
          <w:rFonts w:ascii="Tahoma" w:hAnsi="Tahoma" w:cs="Tahoma"/>
        </w:rPr>
        <w:t>rodzaj wartości</w:t>
      </w:r>
      <w:r w:rsidRPr="0067706A">
        <w:rPr>
          <w:rFonts w:ascii="Tahoma" w:hAnsi="Tahoma" w:cs="Tahoma"/>
        </w:rPr>
        <w:tab/>
        <w:t>wartość rzeczywista</w:t>
      </w:r>
    </w:p>
    <w:p w:rsidR="009F7224" w:rsidRPr="0067706A" w:rsidRDefault="009F7224" w:rsidP="009F7224">
      <w:pPr>
        <w:ind w:left="426"/>
        <w:rPr>
          <w:rFonts w:ascii="Tahoma" w:hAnsi="Tahoma" w:cs="Tahoma"/>
          <w:b/>
        </w:rPr>
      </w:pPr>
      <w:r w:rsidRPr="0067706A">
        <w:rPr>
          <w:rFonts w:ascii="Tahoma" w:hAnsi="Tahoma" w:cs="Tahoma"/>
        </w:rPr>
        <w:t xml:space="preserve">suma ubezpieczenia: </w:t>
      </w:r>
      <w:r w:rsidRPr="0067706A">
        <w:rPr>
          <w:rFonts w:ascii="Tahoma" w:hAnsi="Tahoma" w:cs="Tahoma"/>
        </w:rPr>
        <w:tab/>
      </w:r>
      <w:r>
        <w:rPr>
          <w:rFonts w:ascii="Tahoma" w:hAnsi="Tahoma" w:cs="Tahoma"/>
          <w:b/>
        </w:rPr>
        <w:t>20 000,00 zł</w:t>
      </w:r>
    </w:p>
    <w:p w:rsidR="009F7224" w:rsidRPr="0067706A" w:rsidRDefault="009F7224" w:rsidP="009F7224">
      <w:pPr>
        <w:ind w:left="426"/>
        <w:jc w:val="both"/>
        <w:rPr>
          <w:rFonts w:ascii="Tahoma" w:hAnsi="Tahoma" w:cs="Tahoma"/>
          <w:b/>
        </w:rPr>
      </w:pPr>
    </w:p>
    <w:p w:rsidR="009F7224" w:rsidRPr="0067706A" w:rsidRDefault="009F7224" w:rsidP="009F7224">
      <w:pPr>
        <w:ind w:left="426"/>
        <w:jc w:val="both"/>
        <w:rPr>
          <w:rFonts w:ascii="Tahoma" w:hAnsi="Tahoma" w:cs="Tahoma"/>
          <w:b/>
        </w:rPr>
      </w:pPr>
      <w:r w:rsidRPr="0067706A">
        <w:rPr>
          <w:rFonts w:ascii="Tahoma" w:hAnsi="Tahoma" w:cs="Tahoma"/>
          <w:b/>
        </w:rPr>
        <w:t>Wartości pieniężne:</w:t>
      </w:r>
    </w:p>
    <w:p w:rsidR="009F7224" w:rsidRPr="0067706A" w:rsidRDefault="009F7224" w:rsidP="009F7224">
      <w:pPr>
        <w:ind w:left="426"/>
        <w:jc w:val="both"/>
        <w:rPr>
          <w:rFonts w:ascii="Tahoma" w:hAnsi="Tahoma" w:cs="Tahoma"/>
        </w:rPr>
      </w:pPr>
      <w:r w:rsidRPr="0067706A">
        <w:rPr>
          <w:rFonts w:ascii="Tahoma" w:hAnsi="Tahoma" w:cs="Tahoma"/>
        </w:rPr>
        <w:t xml:space="preserve">system ubezpieczenia : na pierwsze ryzyko z konsumpcją sumy ubezpieczenia </w:t>
      </w:r>
    </w:p>
    <w:p w:rsidR="009F7224" w:rsidRPr="0067706A" w:rsidRDefault="009F7224" w:rsidP="009F7224">
      <w:pPr>
        <w:tabs>
          <w:tab w:val="left" w:pos="2835"/>
        </w:tabs>
        <w:ind w:left="426"/>
        <w:jc w:val="both"/>
        <w:rPr>
          <w:rFonts w:ascii="Tahoma" w:hAnsi="Tahoma" w:cs="Tahoma"/>
        </w:rPr>
      </w:pPr>
      <w:r w:rsidRPr="0067706A">
        <w:rPr>
          <w:rFonts w:ascii="Tahoma" w:hAnsi="Tahoma" w:cs="Tahoma"/>
        </w:rPr>
        <w:t>rodzaj wartości</w:t>
      </w:r>
      <w:r w:rsidRPr="0067706A">
        <w:rPr>
          <w:rFonts w:ascii="Tahoma" w:hAnsi="Tahoma" w:cs="Tahoma"/>
        </w:rPr>
        <w:tab/>
        <w:t>wartość nominalna</w:t>
      </w:r>
    </w:p>
    <w:p w:rsidR="009F7224" w:rsidRPr="0067706A" w:rsidRDefault="009F7224" w:rsidP="009F7224">
      <w:pPr>
        <w:ind w:left="426"/>
        <w:jc w:val="both"/>
        <w:rPr>
          <w:rFonts w:ascii="Tahoma" w:hAnsi="Tahoma" w:cs="Tahoma"/>
        </w:rPr>
      </w:pPr>
    </w:p>
    <w:p w:rsidR="009F7224" w:rsidRPr="0067706A" w:rsidRDefault="009F7224" w:rsidP="009F7224">
      <w:pPr>
        <w:ind w:left="426"/>
        <w:jc w:val="both"/>
        <w:rPr>
          <w:rFonts w:ascii="Tahoma" w:hAnsi="Tahoma" w:cs="Tahoma"/>
        </w:rPr>
      </w:pPr>
      <w:r w:rsidRPr="0067706A">
        <w:rPr>
          <w:rFonts w:ascii="Tahoma" w:hAnsi="Tahoma" w:cs="Tahoma"/>
        </w:rPr>
        <w:t xml:space="preserve">od kradzieży z włamaniem </w:t>
      </w:r>
    </w:p>
    <w:p w:rsidR="009F7224" w:rsidRPr="0067706A" w:rsidRDefault="009F7224" w:rsidP="009F7224">
      <w:pPr>
        <w:ind w:left="426"/>
        <w:jc w:val="both"/>
        <w:rPr>
          <w:rFonts w:ascii="Tahoma" w:hAnsi="Tahoma" w:cs="Tahoma"/>
          <w:b/>
        </w:rPr>
      </w:pPr>
      <w:r w:rsidRPr="0067706A">
        <w:rPr>
          <w:rFonts w:ascii="Tahoma" w:hAnsi="Tahoma" w:cs="Tahoma"/>
        </w:rPr>
        <w:t>suma ubezpieczenia:</w:t>
      </w:r>
      <w:r w:rsidRPr="0067706A">
        <w:rPr>
          <w:rFonts w:ascii="Tahoma" w:hAnsi="Tahoma" w:cs="Tahoma"/>
          <w:b/>
        </w:rPr>
        <w:t xml:space="preserve"> </w:t>
      </w:r>
      <w:r w:rsidRPr="0067706A">
        <w:rPr>
          <w:rFonts w:ascii="Tahoma" w:hAnsi="Tahoma" w:cs="Tahoma"/>
          <w:b/>
        </w:rPr>
        <w:tab/>
      </w:r>
      <w:r>
        <w:rPr>
          <w:rFonts w:ascii="Tahoma" w:hAnsi="Tahoma" w:cs="Tahoma"/>
          <w:b/>
        </w:rPr>
        <w:t>40 000,00 zł</w:t>
      </w:r>
    </w:p>
    <w:p w:rsidR="009F7224" w:rsidRPr="0067706A" w:rsidRDefault="009F7224" w:rsidP="009F7224">
      <w:pPr>
        <w:ind w:left="426"/>
        <w:jc w:val="both"/>
        <w:rPr>
          <w:rFonts w:ascii="Tahoma" w:hAnsi="Tahoma" w:cs="Tahoma"/>
        </w:rPr>
      </w:pPr>
    </w:p>
    <w:p w:rsidR="009F7224" w:rsidRDefault="009F7224" w:rsidP="009F7224">
      <w:pPr>
        <w:ind w:left="426"/>
        <w:jc w:val="both"/>
        <w:rPr>
          <w:rFonts w:ascii="Tahoma" w:hAnsi="Tahoma" w:cs="Tahoma"/>
        </w:rPr>
      </w:pPr>
    </w:p>
    <w:p w:rsidR="009F7224" w:rsidRPr="0067706A" w:rsidRDefault="009F7224" w:rsidP="009F7224">
      <w:pPr>
        <w:ind w:left="426"/>
        <w:jc w:val="both"/>
        <w:rPr>
          <w:rFonts w:ascii="Tahoma" w:hAnsi="Tahoma" w:cs="Tahoma"/>
        </w:rPr>
      </w:pPr>
      <w:r w:rsidRPr="0067706A">
        <w:rPr>
          <w:rFonts w:ascii="Tahoma" w:hAnsi="Tahoma" w:cs="Tahoma"/>
        </w:rPr>
        <w:t>od rabunku w lokalu</w:t>
      </w:r>
    </w:p>
    <w:p w:rsidR="009F7224" w:rsidRPr="0067706A" w:rsidRDefault="009F7224" w:rsidP="009F7224">
      <w:pPr>
        <w:ind w:left="426"/>
        <w:jc w:val="both"/>
        <w:rPr>
          <w:rFonts w:ascii="Tahoma" w:hAnsi="Tahoma" w:cs="Tahoma"/>
          <w:b/>
        </w:rPr>
      </w:pPr>
      <w:r w:rsidRPr="0067706A">
        <w:rPr>
          <w:rFonts w:ascii="Tahoma" w:hAnsi="Tahoma" w:cs="Tahoma"/>
        </w:rPr>
        <w:lastRenderedPageBreak/>
        <w:t>suma ubezpieczenia:</w:t>
      </w:r>
      <w:r w:rsidRPr="0067706A">
        <w:rPr>
          <w:rFonts w:ascii="Tahoma" w:hAnsi="Tahoma" w:cs="Tahoma"/>
          <w:b/>
        </w:rPr>
        <w:t xml:space="preserve"> </w:t>
      </w:r>
      <w:r w:rsidRPr="0067706A">
        <w:rPr>
          <w:rFonts w:ascii="Tahoma" w:hAnsi="Tahoma" w:cs="Tahoma"/>
          <w:b/>
        </w:rPr>
        <w:tab/>
      </w:r>
      <w:r>
        <w:rPr>
          <w:rFonts w:ascii="Tahoma" w:hAnsi="Tahoma" w:cs="Tahoma"/>
          <w:b/>
        </w:rPr>
        <w:t>40 000,00 zł</w:t>
      </w:r>
    </w:p>
    <w:p w:rsidR="009F7224" w:rsidRPr="0067706A" w:rsidRDefault="009F7224" w:rsidP="009F7224">
      <w:pPr>
        <w:ind w:left="426"/>
        <w:jc w:val="both"/>
        <w:rPr>
          <w:rFonts w:ascii="Tahoma" w:hAnsi="Tahoma" w:cs="Tahoma"/>
          <w:b/>
        </w:rPr>
      </w:pPr>
    </w:p>
    <w:p w:rsidR="009F7224" w:rsidRPr="0067706A" w:rsidRDefault="009F7224" w:rsidP="009F7224">
      <w:pPr>
        <w:ind w:left="426"/>
        <w:jc w:val="both"/>
        <w:rPr>
          <w:rFonts w:ascii="Tahoma" w:hAnsi="Tahoma" w:cs="Tahoma"/>
          <w:bCs/>
        </w:rPr>
      </w:pPr>
      <w:r w:rsidRPr="0067706A">
        <w:rPr>
          <w:rFonts w:ascii="Tahoma" w:hAnsi="Tahoma" w:cs="Tahoma"/>
          <w:bCs/>
        </w:rPr>
        <w:t>od rabunku w transporcie na terenie RP</w:t>
      </w:r>
    </w:p>
    <w:p w:rsidR="009F7224" w:rsidRPr="0067706A" w:rsidRDefault="009F7224" w:rsidP="009F7224">
      <w:pPr>
        <w:ind w:left="426"/>
        <w:jc w:val="both"/>
        <w:rPr>
          <w:rFonts w:ascii="Tahoma" w:hAnsi="Tahoma" w:cs="Tahoma"/>
          <w:b/>
        </w:rPr>
      </w:pPr>
      <w:r w:rsidRPr="0067706A">
        <w:rPr>
          <w:rFonts w:ascii="Tahoma" w:hAnsi="Tahoma" w:cs="Tahoma"/>
        </w:rPr>
        <w:t>suma ubezpieczenia:</w:t>
      </w:r>
      <w:r w:rsidRPr="0067706A">
        <w:rPr>
          <w:rFonts w:ascii="Tahoma" w:hAnsi="Tahoma" w:cs="Tahoma"/>
          <w:b/>
        </w:rPr>
        <w:t xml:space="preserve"> </w:t>
      </w:r>
      <w:r w:rsidRPr="0067706A">
        <w:rPr>
          <w:rFonts w:ascii="Tahoma" w:hAnsi="Tahoma" w:cs="Tahoma"/>
          <w:b/>
        </w:rPr>
        <w:tab/>
      </w:r>
      <w:r>
        <w:rPr>
          <w:rFonts w:ascii="Tahoma" w:hAnsi="Tahoma" w:cs="Tahoma"/>
          <w:b/>
        </w:rPr>
        <w:t>30 000,00 zł</w:t>
      </w:r>
    </w:p>
    <w:p w:rsidR="009F7224" w:rsidRPr="0067706A" w:rsidRDefault="009F7224" w:rsidP="009F7224">
      <w:pPr>
        <w:pStyle w:val="Nagwek3"/>
        <w:ind w:left="426"/>
        <w:rPr>
          <w:rFonts w:ascii="Tahoma" w:hAnsi="Tahoma" w:cs="Tahoma"/>
          <w:sz w:val="20"/>
        </w:rPr>
      </w:pPr>
    </w:p>
    <w:p w:rsidR="009F7224" w:rsidRDefault="009F7224" w:rsidP="009F7224">
      <w:pPr>
        <w:tabs>
          <w:tab w:val="left" w:pos="6200"/>
        </w:tabs>
        <w:ind w:firstLine="426"/>
        <w:rPr>
          <w:rFonts w:ascii="Tahoma" w:hAnsi="Tahoma" w:cs="Tahoma"/>
          <w:b/>
        </w:rPr>
      </w:pPr>
    </w:p>
    <w:p w:rsidR="009F7224" w:rsidRPr="00F576F1" w:rsidRDefault="009F7224" w:rsidP="009F7224">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9F7224" w:rsidRDefault="009F7224" w:rsidP="009F7224">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rsidR="009F7224" w:rsidRPr="00510D76" w:rsidRDefault="009F7224" w:rsidP="009F7224">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9F7224" w:rsidRPr="00510D76" w:rsidRDefault="009F7224" w:rsidP="009F7224">
      <w:pPr>
        <w:ind w:left="2835" w:hanging="2409"/>
        <w:rPr>
          <w:rFonts w:ascii="Tahoma" w:hAnsi="Tahoma" w:cs="Tahoma"/>
        </w:rPr>
      </w:pPr>
      <w:r w:rsidRPr="005B0562">
        <w:rPr>
          <w:rFonts w:ascii="Tahoma" w:hAnsi="Tahoma" w:cs="Tahoma"/>
        </w:rPr>
        <w:t>rodzaj wartości i likwidacja szkody: jak w ryzyku kradzieży z włamaniem i rabunku</w:t>
      </w:r>
    </w:p>
    <w:p w:rsidR="009F7224" w:rsidRPr="0067706A" w:rsidRDefault="009F7224" w:rsidP="009F7224">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w:t>
      </w:r>
      <w:r>
        <w:rPr>
          <w:rFonts w:ascii="Tahoma" w:hAnsi="Tahoma" w:cs="Tahoma"/>
          <w:color w:val="000000"/>
        </w:rPr>
        <w:t xml:space="preserve">mienie osobiste członków OSP oraz wyposażenie ratownicze jednostek OSP, namioty,  </w:t>
      </w:r>
      <w:r w:rsidRPr="00510D76">
        <w:rPr>
          <w:rFonts w:ascii="Tahoma" w:hAnsi="Tahoma" w:cs="Tahoma"/>
          <w:color w:val="000000"/>
        </w:rPr>
        <w:t xml:space="preserve">elementy stałe budynków i budowli (dot. m.in. włazów do studzienek kanalizacyjnych i </w:t>
      </w:r>
      <w:r w:rsidRPr="00471D05">
        <w:rPr>
          <w:rFonts w:ascii="Tahoma" w:hAnsi="Tahoma" w:cs="Tahoma"/>
          <w:color w:val="000000"/>
        </w:rPr>
        <w:t xml:space="preserve">bramek, znaków drogowych, elementów ogrodzenia, rynien, linii energetycznych </w:t>
      </w:r>
      <w:r w:rsidRPr="00471D05">
        <w:rPr>
          <w:rFonts w:ascii="Tahoma" w:hAnsi="Tahoma" w:cs="Tahoma"/>
        </w:rPr>
        <w:t>oraz zewnętrznych instalacji przesyłowych, pomiarowych i technologicznych</w:t>
      </w:r>
      <w:r w:rsidRPr="00471D05">
        <w:rPr>
          <w:rFonts w:ascii="Tahoma" w:hAnsi="Tahoma" w:cs="Tahoma"/>
          <w:color w:val="000000"/>
        </w:rPr>
        <w:t xml:space="preserve"> należących do Ubezpieczonego</w:t>
      </w:r>
      <w:r w:rsidRPr="0067706A">
        <w:rPr>
          <w:rFonts w:ascii="Tahoma" w:hAnsi="Tahoma" w:cs="Tahoma"/>
        </w:rPr>
        <w:t>, ławek, koszy, pojemników na odpady oraz wyposażenia placów zabaw</w:t>
      </w:r>
      <w:r>
        <w:rPr>
          <w:rFonts w:ascii="Tahoma" w:hAnsi="Tahoma" w:cs="Tahoma"/>
        </w:rPr>
        <w:t>);</w:t>
      </w:r>
    </w:p>
    <w:p w:rsidR="009F7224" w:rsidRDefault="009F7224" w:rsidP="009F7224">
      <w:pPr>
        <w:ind w:left="2835"/>
        <w:jc w:val="both"/>
        <w:rPr>
          <w:rFonts w:ascii="Tahoma" w:hAnsi="Tahoma" w:cs="Tahoma"/>
        </w:rPr>
      </w:pPr>
      <w:r w:rsidRPr="00471D05">
        <w:rPr>
          <w:rFonts w:ascii="Tahoma" w:hAnsi="Tahoma" w:cs="Tahoma"/>
        </w:rPr>
        <w:t xml:space="preserve">środki obrotowe/zapasy (np. materiały  budowlane i remontowe, części zamienne, </w:t>
      </w:r>
      <w:r w:rsidRPr="005C57FA">
        <w:rPr>
          <w:rFonts w:ascii="Tahoma" w:hAnsi="Tahoma" w:cs="Tahoma"/>
        </w:rPr>
        <w:t>itp.), których posiadanie</w:t>
      </w:r>
      <w:r w:rsidRPr="00510D76">
        <w:rPr>
          <w:rFonts w:ascii="Tahoma" w:hAnsi="Tahoma" w:cs="Tahoma"/>
        </w:rPr>
        <w:t xml:space="preserve"> można udokumentować.</w:t>
      </w:r>
    </w:p>
    <w:p w:rsidR="009F7224" w:rsidRDefault="009F7224" w:rsidP="009F7224">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9F7224" w:rsidRPr="00BB483D" w:rsidRDefault="009F7224" w:rsidP="009F7224">
      <w:pPr>
        <w:ind w:left="425"/>
        <w:rPr>
          <w:rFonts w:ascii="Tahoma" w:hAnsi="Tahoma" w:cs="Tahoma"/>
          <w:i/>
          <w:color w:val="FF0000"/>
        </w:rPr>
      </w:pPr>
      <w:r w:rsidRPr="00F576F1">
        <w:rPr>
          <w:rFonts w:ascii="Tahoma" w:hAnsi="Tahoma" w:cs="Tahoma"/>
        </w:rPr>
        <w:t xml:space="preserve">suma ubezpieczenia: </w:t>
      </w:r>
      <w:r w:rsidRPr="00F576F1">
        <w:rPr>
          <w:rFonts w:ascii="Tahoma" w:hAnsi="Tahoma" w:cs="Tahoma"/>
        </w:rPr>
        <w:tab/>
      </w:r>
      <w:r>
        <w:rPr>
          <w:rFonts w:ascii="Tahoma" w:hAnsi="Tahoma" w:cs="Tahoma"/>
          <w:b/>
        </w:rPr>
        <w:t>15 000,00 zł</w:t>
      </w:r>
    </w:p>
    <w:p w:rsidR="009F7224" w:rsidRPr="00F576F1" w:rsidRDefault="009F7224" w:rsidP="009F7224">
      <w:pPr>
        <w:pStyle w:val="Nagwek3"/>
        <w:ind w:left="142" w:hanging="142"/>
        <w:rPr>
          <w:rFonts w:ascii="Tahoma" w:hAnsi="Tahoma" w:cs="Tahoma"/>
          <w:sz w:val="20"/>
        </w:rPr>
      </w:pPr>
    </w:p>
    <w:p w:rsidR="009F7224" w:rsidRPr="000E38CE" w:rsidRDefault="009F7224" w:rsidP="009F7224">
      <w:pPr>
        <w:ind w:left="425"/>
        <w:rPr>
          <w:rFonts w:ascii="Tahoma" w:hAnsi="Tahoma" w:cs="Tahoma"/>
          <w:b/>
          <w:i/>
        </w:rPr>
      </w:pPr>
    </w:p>
    <w:p w:rsidR="009F7224" w:rsidRPr="00F576F1" w:rsidRDefault="009F7224" w:rsidP="009F7224">
      <w:pPr>
        <w:ind w:left="425"/>
        <w:rPr>
          <w:rFonts w:ascii="Tahoma" w:hAnsi="Tahoma" w:cs="Tahoma"/>
          <w:b/>
          <w:i/>
        </w:rPr>
      </w:pPr>
    </w:p>
    <w:p w:rsidR="009F7224" w:rsidRPr="00F576F1" w:rsidRDefault="009F7224" w:rsidP="009F7224">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rsidR="009F7224" w:rsidRPr="00F576F1" w:rsidRDefault="009F7224" w:rsidP="009F7224">
      <w:pPr>
        <w:pStyle w:val="Wcicienormalne"/>
        <w:rPr>
          <w:rFonts w:ascii="Tahoma" w:hAnsi="Tahoma" w:cs="Tahoma"/>
        </w:rPr>
      </w:pPr>
    </w:p>
    <w:p w:rsidR="009F7224" w:rsidRPr="00AD2D08" w:rsidRDefault="009F7224" w:rsidP="009F7224">
      <w:pPr>
        <w:ind w:left="1134" w:hanging="1134"/>
        <w:jc w:val="both"/>
        <w:rPr>
          <w:rFonts w:ascii="Tahoma" w:hAnsi="Tahoma" w:cs="Tahoma"/>
          <w:i/>
        </w:rPr>
      </w:pPr>
      <w:r w:rsidRPr="00AD2D08">
        <w:rPr>
          <w:rFonts w:ascii="Tahoma" w:hAnsi="Tahoma" w:cs="Tahoma"/>
          <w:b/>
          <w:i/>
        </w:rPr>
        <w:t>UWAGA:</w:t>
      </w:r>
      <w:r w:rsidRPr="00AD2D08">
        <w:rPr>
          <w:rFonts w:ascii="Tahoma" w:hAnsi="Tahoma" w:cs="Tahoma"/>
          <w:i/>
        </w:rPr>
        <w:t xml:space="preserve"> Ubezpieczenie dotyczy wszystkich jednostek wymienionych w SIWZ oraz każdej lokalizacji, w której te jednostki prowadzą działalność </w:t>
      </w:r>
    </w:p>
    <w:p w:rsidR="009F7224" w:rsidRPr="00F576F1" w:rsidRDefault="009F7224" w:rsidP="009F7224">
      <w:pPr>
        <w:ind w:left="425"/>
        <w:rPr>
          <w:rFonts w:ascii="Tahoma" w:hAnsi="Tahoma" w:cs="Tahoma"/>
        </w:rPr>
      </w:pPr>
    </w:p>
    <w:p w:rsidR="009F7224" w:rsidRPr="005B0562" w:rsidRDefault="009F7224" w:rsidP="009F7224">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rsidR="009F7224" w:rsidRPr="005B0562" w:rsidRDefault="009F7224" w:rsidP="009F7224">
      <w:pPr>
        <w:tabs>
          <w:tab w:val="left" w:pos="1134"/>
        </w:tabs>
        <w:ind w:left="1134" w:hanging="1134"/>
        <w:jc w:val="both"/>
        <w:rPr>
          <w:rFonts w:ascii="Tahoma" w:hAnsi="Tahoma" w:cs="Tahoma"/>
        </w:rPr>
      </w:pPr>
      <w:r w:rsidRPr="005B0562">
        <w:rPr>
          <w:rFonts w:ascii="Tahoma" w:hAnsi="Tahoma" w:cs="Tahoma"/>
        </w:rPr>
        <w:tab/>
        <w:t xml:space="preserve">Franszyza integralna: brak </w:t>
      </w:r>
    </w:p>
    <w:p w:rsidR="009F7224" w:rsidRPr="005B0562" w:rsidRDefault="009F7224" w:rsidP="009F7224">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9F7224" w:rsidRPr="00F576F1" w:rsidRDefault="009F7224" w:rsidP="009F7224">
      <w:pPr>
        <w:ind w:left="425"/>
        <w:rPr>
          <w:rFonts w:ascii="Tahoma" w:hAnsi="Tahoma" w:cs="Tahoma"/>
        </w:rPr>
      </w:pPr>
    </w:p>
    <w:p w:rsidR="009F7224" w:rsidRPr="00E37D98" w:rsidRDefault="009F7224" w:rsidP="009F7224">
      <w:pPr>
        <w:autoSpaceDE w:val="0"/>
        <w:autoSpaceDN w:val="0"/>
        <w:adjustRightInd w:val="0"/>
        <w:jc w:val="both"/>
        <w:rPr>
          <w:rFonts w:ascii="Tahoma" w:eastAsia="HelveticaNeuePl-Regular" w:hAnsi="Tahoma" w:cs="Tahoma"/>
        </w:rPr>
      </w:pPr>
      <w:r w:rsidRPr="00662139">
        <w:rPr>
          <w:rFonts w:ascii="Tahoma" w:hAnsi="Tahoma" w:cs="Tahoma"/>
        </w:rPr>
        <w:t xml:space="preserve">Przedmiot ubezpieczenia: stałe oszklenia zewnętrzne i wewnętrzne budynków i budowli oraz szklane lub kamienne </w:t>
      </w:r>
      <w:r w:rsidRPr="0067706A">
        <w:rPr>
          <w:rFonts w:ascii="Tahoma" w:hAnsi="Tahoma" w:cs="Tahoma"/>
        </w:rPr>
        <w:t>wykładziny oraz budowle (np. wiaty przystankowe),</w:t>
      </w:r>
      <w:r w:rsidRPr="0067706A">
        <w:rPr>
          <w:rFonts w:ascii="Tahoma" w:hAnsi="Tahoma" w:cs="Tahoma"/>
          <w:b/>
        </w:rPr>
        <w:t xml:space="preserve"> </w:t>
      </w:r>
      <w:r w:rsidRPr="0067706A">
        <w:rPr>
          <w:rFonts w:ascii="Tahoma" w:eastAsia="HelveticaNeuePl-Regular" w:hAnsi="Tahoma" w:cs="Tahoma"/>
        </w:rPr>
        <w:t>neony, reklamy</w:t>
      </w:r>
      <w:r w:rsidRPr="00662139">
        <w:rPr>
          <w:rFonts w:ascii="Tahoma" w:eastAsia="HelveticaNeuePl-Regular" w:hAnsi="Tahoma" w:cs="Tahoma"/>
        </w:rPr>
        <w:t xml:space="preserve"> świetlne, szyldy, gabloty, lustra i witraże, </w:t>
      </w:r>
      <w:r w:rsidRPr="007D5104">
        <w:rPr>
          <w:rFonts w:ascii="Tahoma" w:eastAsia="HelveticaNeuePl-Regular" w:hAnsi="Tahoma" w:cs="Tahoma"/>
        </w:rPr>
        <w:t>instalacje oświetleniowe i iluminacyjne, wykonane ze szkła, minerałów i ich imitacji lub tworzyw sztucznych.</w:t>
      </w:r>
    </w:p>
    <w:p w:rsidR="009F7224" w:rsidRPr="00510D76" w:rsidRDefault="009F7224" w:rsidP="009F7224">
      <w:pPr>
        <w:ind w:left="709"/>
        <w:jc w:val="both"/>
        <w:rPr>
          <w:rFonts w:ascii="Tahoma" w:hAnsi="Tahoma" w:cs="Tahoma"/>
          <w:color w:val="000000"/>
        </w:rPr>
      </w:pPr>
      <w:r>
        <w:rPr>
          <w:rFonts w:ascii="Tahoma" w:hAnsi="Tahoma" w:cs="Tahoma"/>
        </w:rPr>
        <w:t xml:space="preserve">Zakres ubezpieczenia obejmuje </w:t>
      </w:r>
      <w:r w:rsidRPr="00F576F1">
        <w:rPr>
          <w:rFonts w:ascii="Tahoma" w:hAnsi="Tahoma" w:cs="Tahoma"/>
        </w:rPr>
        <w:t xml:space="preserve">stłuczenie i uszkodzenie szyb i innych przedmiotów znajdujących się wewnątrz i na zewnątrz budynków i budowli wszystkich jednostek wymienionych w specyfikacji. Zakres ubezpieczenia obejmuje również koszty transportu i w uzasadnionych przypadkach – ustawienia rusztowań, </w:t>
      </w:r>
      <w:r w:rsidRPr="00510D76">
        <w:rPr>
          <w:rFonts w:ascii="Tahoma" w:hAnsi="Tahoma" w:cs="Tahoma"/>
        </w:rPr>
        <w:t xml:space="preserve">bądź najmu odpowiedniego sprzętu (dźwigi, podnośniki itp.), koszty tymczasowego </w:t>
      </w:r>
      <w:r w:rsidRPr="00C53B5F">
        <w:rPr>
          <w:rFonts w:ascii="Tahoma" w:hAnsi="Tahoma" w:cs="Tahoma"/>
        </w:rPr>
        <w:t xml:space="preserve">zabezpieczenia, koszty ekspresowej naprawy </w:t>
      </w:r>
      <w:r w:rsidRPr="00C53B5F">
        <w:rPr>
          <w:rFonts w:ascii="Tahoma" w:hAnsi="Tahoma" w:cs="Tahoma"/>
          <w:color w:val="000000"/>
        </w:rPr>
        <w:t>z limitem</w:t>
      </w:r>
      <w:r w:rsidRPr="00510D76">
        <w:rPr>
          <w:rFonts w:ascii="Tahoma" w:hAnsi="Tahoma" w:cs="Tahoma"/>
          <w:color w:val="000000"/>
        </w:rPr>
        <w:t xml:space="preserve"> odpowiedzialności </w:t>
      </w:r>
      <w:r>
        <w:rPr>
          <w:rFonts w:ascii="Tahoma" w:hAnsi="Tahoma" w:cs="Tahoma"/>
        </w:rPr>
        <w:t>10 000,00 zł</w:t>
      </w:r>
    </w:p>
    <w:p w:rsidR="009F7224" w:rsidRPr="00F576F1" w:rsidRDefault="009F7224" w:rsidP="009F7224">
      <w:pPr>
        <w:ind w:left="709"/>
        <w:jc w:val="both"/>
        <w:rPr>
          <w:rFonts w:ascii="Tahoma" w:hAnsi="Tahoma" w:cs="Tahoma"/>
        </w:rPr>
      </w:pPr>
      <w:r w:rsidRPr="00510D76">
        <w:rPr>
          <w:rFonts w:ascii="Tahoma" w:hAnsi="Tahoma" w:cs="Tahoma"/>
        </w:rPr>
        <w:t>W przypadku szkód polegających na stłuczeniu lub uszkodzeniu</w:t>
      </w:r>
      <w:r w:rsidRPr="00F576F1">
        <w:rPr>
          <w:rFonts w:ascii="Tahoma" w:hAnsi="Tahoma" w:cs="Tahoma"/>
        </w:rPr>
        <w:t xml:space="preserve"> szyb i innych przedmiotów Ubezpieczony nie ma obowiązku każdorazowego zgłaszania zdarzenia organom ścigania.</w:t>
      </w:r>
    </w:p>
    <w:p w:rsidR="009F7224" w:rsidRPr="00F576F1" w:rsidRDefault="009F7224" w:rsidP="009F7224">
      <w:pPr>
        <w:ind w:left="709"/>
        <w:jc w:val="both"/>
        <w:rPr>
          <w:rFonts w:ascii="Tahoma" w:hAnsi="Tahoma" w:cs="Tahoma"/>
        </w:rPr>
      </w:pPr>
      <w:r w:rsidRPr="00F576F1">
        <w:rPr>
          <w:rFonts w:ascii="Tahoma" w:hAnsi="Tahoma" w:cs="Tahoma"/>
        </w:rPr>
        <w:t>Likwidacja szkód: bez oględzin Ubezpieczyciela, na podstawie własnej dokumentacji fotograficznej oraz protokołu szkody sporządzonego przez Ubezpieczonego.</w:t>
      </w:r>
    </w:p>
    <w:p w:rsidR="009F7224" w:rsidRPr="00F576F1" w:rsidRDefault="009F7224" w:rsidP="009F7224">
      <w:pPr>
        <w:ind w:left="709"/>
        <w:jc w:val="both"/>
        <w:rPr>
          <w:rFonts w:ascii="Tahoma" w:hAnsi="Tahoma" w:cs="Tahoma"/>
        </w:rPr>
      </w:pPr>
      <w:r w:rsidRPr="00F576F1">
        <w:rPr>
          <w:rFonts w:ascii="Tahoma" w:hAnsi="Tahoma" w:cs="Tahoma"/>
        </w:rPr>
        <w:t>System ubezpieczenia: pierwsze ryzyko z konsumpcją sumy ubezpieczenia</w:t>
      </w:r>
    </w:p>
    <w:p w:rsidR="009F7224" w:rsidRDefault="009F7224" w:rsidP="009F7224">
      <w:pPr>
        <w:ind w:left="709"/>
        <w:jc w:val="both"/>
        <w:rPr>
          <w:rFonts w:ascii="Tahoma" w:hAnsi="Tahoma" w:cs="Tahoma"/>
          <w:b/>
          <w:color w:val="FF0000"/>
        </w:rPr>
      </w:pPr>
      <w:r w:rsidRPr="00F576F1">
        <w:rPr>
          <w:rFonts w:ascii="Tahoma" w:hAnsi="Tahoma" w:cs="Tahoma"/>
        </w:rPr>
        <w:t>Suma ubezpieczenia:</w:t>
      </w:r>
      <w:r w:rsidRPr="00F576F1">
        <w:rPr>
          <w:rFonts w:ascii="Tahoma" w:hAnsi="Tahoma" w:cs="Tahoma"/>
          <w:b/>
        </w:rPr>
        <w:t xml:space="preserve"> </w:t>
      </w:r>
      <w:r w:rsidRPr="00F576F1">
        <w:rPr>
          <w:rFonts w:ascii="Tahoma" w:hAnsi="Tahoma" w:cs="Tahoma"/>
          <w:b/>
        </w:rPr>
        <w:tab/>
      </w:r>
      <w:r>
        <w:rPr>
          <w:rFonts w:ascii="Tahoma" w:hAnsi="Tahoma" w:cs="Tahoma"/>
          <w:b/>
        </w:rPr>
        <w:t>10 000,00 zł</w:t>
      </w:r>
    </w:p>
    <w:p w:rsidR="009F7224" w:rsidRDefault="009F7224" w:rsidP="009F7224">
      <w:pPr>
        <w:ind w:left="709"/>
        <w:jc w:val="both"/>
        <w:rPr>
          <w:rFonts w:ascii="Tahoma" w:hAnsi="Tahoma" w:cs="Tahoma"/>
          <w:b/>
        </w:rPr>
      </w:pPr>
    </w:p>
    <w:p w:rsidR="009F7224" w:rsidRDefault="009F7224" w:rsidP="009F7224">
      <w:pPr>
        <w:ind w:left="709"/>
        <w:jc w:val="both"/>
        <w:rPr>
          <w:rFonts w:ascii="Tahoma" w:hAnsi="Tahoma" w:cs="Tahoma"/>
          <w:b/>
        </w:rPr>
      </w:pPr>
    </w:p>
    <w:p w:rsidR="009F7224" w:rsidRDefault="009F7224" w:rsidP="009F7224">
      <w:pPr>
        <w:ind w:left="709"/>
        <w:jc w:val="both"/>
        <w:rPr>
          <w:rFonts w:ascii="Tahoma" w:hAnsi="Tahoma" w:cs="Tahoma"/>
          <w:b/>
        </w:rPr>
      </w:pPr>
    </w:p>
    <w:p w:rsidR="009F7224" w:rsidRDefault="009F7224" w:rsidP="009F7224">
      <w:pPr>
        <w:ind w:left="709"/>
        <w:jc w:val="both"/>
        <w:rPr>
          <w:rFonts w:ascii="Tahoma" w:hAnsi="Tahoma" w:cs="Tahoma"/>
          <w:b/>
        </w:rPr>
      </w:pPr>
    </w:p>
    <w:p w:rsidR="009F7224" w:rsidRPr="00F576F1" w:rsidRDefault="009F7224" w:rsidP="009F7224">
      <w:pPr>
        <w:ind w:left="709"/>
        <w:jc w:val="both"/>
        <w:rPr>
          <w:rFonts w:ascii="Tahoma" w:hAnsi="Tahoma" w:cs="Tahoma"/>
          <w:b/>
        </w:rPr>
      </w:pPr>
    </w:p>
    <w:p w:rsidR="009F7224" w:rsidRPr="00F576F1" w:rsidRDefault="009F7224" w:rsidP="009F7224">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rsidR="009F7224" w:rsidRPr="00F576F1" w:rsidRDefault="009F7224" w:rsidP="009F7224">
      <w:pPr>
        <w:ind w:firstLine="426"/>
        <w:rPr>
          <w:rFonts w:ascii="Tahoma" w:hAnsi="Tahoma" w:cs="Tahoma"/>
        </w:rPr>
      </w:pPr>
    </w:p>
    <w:p w:rsidR="009F7224" w:rsidRPr="00AD2D08" w:rsidRDefault="009F7224" w:rsidP="009F7224">
      <w:pPr>
        <w:ind w:left="1134" w:hanging="1134"/>
        <w:jc w:val="both"/>
        <w:rPr>
          <w:rFonts w:ascii="Tahoma" w:hAnsi="Tahoma" w:cs="Tahoma"/>
          <w:i/>
        </w:rPr>
      </w:pPr>
      <w:r w:rsidRPr="00AD2D08">
        <w:rPr>
          <w:rFonts w:ascii="Tahoma" w:hAnsi="Tahoma" w:cs="Tahoma"/>
          <w:b/>
          <w:i/>
        </w:rPr>
        <w:t>UWAGA:</w:t>
      </w:r>
      <w:r w:rsidRPr="00AD2D08">
        <w:rPr>
          <w:rFonts w:ascii="Tahoma" w:hAnsi="Tahoma" w:cs="Tahoma"/>
          <w:i/>
        </w:rPr>
        <w:t xml:space="preserve"> Ubezpieczenie dotyczy wszystkich jednostek wymienionych w SIWZ oraz każdej lokalizacji, w której te jednostki prowadzą działalność </w:t>
      </w:r>
    </w:p>
    <w:p w:rsidR="009F7224" w:rsidRPr="002C0384" w:rsidRDefault="009F7224" w:rsidP="009F7224">
      <w:pPr>
        <w:tabs>
          <w:tab w:val="left" w:pos="1134"/>
        </w:tabs>
        <w:jc w:val="both"/>
        <w:rPr>
          <w:rFonts w:ascii="Tahoma" w:hAnsi="Tahoma" w:cs="Tahoma"/>
          <w:b/>
        </w:rPr>
      </w:pPr>
    </w:p>
    <w:p w:rsidR="009F7224" w:rsidRPr="005B0562" w:rsidRDefault="009F7224" w:rsidP="009F7224">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rsidR="009F7224" w:rsidRDefault="009F7224" w:rsidP="009F7224">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rsidR="009F7224" w:rsidRPr="005B0562" w:rsidRDefault="009F7224" w:rsidP="009F7224">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9F7224" w:rsidRPr="00F04114" w:rsidRDefault="009F7224" w:rsidP="009F7224">
      <w:pPr>
        <w:tabs>
          <w:tab w:val="left" w:pos="1134"/>
        </w:tabs>
        <w:ind w:left="1134" w:hanging="1134"/>
        <w:jc w:val="both"/>
        <w:rPr>
          <w:rFonts w:ascii="Tahoma" w:hAnsi="Tahoma" w:cs="Tahoma"/>
          <w:b/>
        </w:rPr>
      </w:pPr>
      <w:r>
        <w:rPr>
          <w:rFonts w:ascii="Tahoma" w:hAnsi="Tahoma" w:cs="Tahoma"/>
        </w:rPr>
        <w:tab/>
      </w:r>
    </w:p>
    <w:p w:rsidR="009F7224" w:rsidRPr="00F576F1" w:rsidRDefault="009F7224" w:rsidP="009F7224">
      <w:pPr>
        <w:ind w:firstLine="426"/>
        <w:rPr>
          <w:rFonts w:ascii="Tahoma" w:hAnsi="Tahoma" w:cs="Tahoma"/>
        </w:rPr>
      </w:pPr>
      <w:r w:rsidRPr="00F576F1">
        <w:rPr>
          <w:rFonts w:ascii="Tahoma" w:hAnsi="Tahoma" w:cs="Tahoma"/>
        </w:rPr>
        <w:t xml:space="preserve">Zakres ubezpieczenia – zgodny z </w:t>
      </w:r>
      <w:proofErr w:type="spellStart"/>
      <w:r w:rsidRPr="00F576F1">
        <w:rPr>
          <w:rFonts w:ascii="Tahoma" w:hAnsi="Tahoma" w:cs="Tahoma"/>
        </w:rPr>
        <w:t>pkt</w:t>
      </w:r>
      <w:proofErr w:type="spellEnd"/>
      <w:r w:rsidRPr="00F576F1">
        <w:rPr>
          <w:rFonts w:ascii="Tahoma" w:hAnsi="Tahoma" w:cs="Tahoma"/>
        </w:rPr>
        <w:t xml:space="preserve"> A Ubezpieczeń poszczególnych jednostek Zamawiającego.</w:t>
      </w:r>
    </w:p>
    <w:p w:rsidR="009F7224" w:rsidRPr="00F576F1" w:rsidRDefault="009F7224" w:rsidP="009F7224">
      <w:pPr>
        <w:rPr>
          <w:rFonts w:ascii="Tahoma" w:hAnsi="Tahoma" w:cs="Tahoma"/>
        </w:rPr>
      </w:pPr>
    </w:p>
    <w:p w:rsidR="009F7224" w:rsidRPr="00471496" w:rsidRDefault="009F7224" w:rsidP="009F7224">
      <w:pPr>
        <w:ind w:left="426"/>
        <w:rPr>
          <w:rFonts w:ascii="Tahoma" w:hAnsi="Tahoma" w:cs="Tahoma"/>
          <w:b/>
        </w:rPr>
      </w:pPr>
      <w:r w:rsidRPr="00471496">
        <w:rPr>
          <w:rFonts w:ascii="Tahoma" w:hAnsi="Tahoma" w:cs="Tahoma"/>
          <w:b/>
        </w:rPr>
        <w:t>Wartości pieniężne</w:t>
      </w:r>
    </w:p>
    <w:p w:rsidR="009F7224" w:rsidRPr="00471496" w:rsidRDefault="009F7224" w:rsidP="009F7224">
      <w:pPr>
        <w:ind w:left="2835" w:hanging="2409"/>
        <w:rPr>
          <w:rFonts w:ascii="Tahoma" w:hAnsi="Tahoma" w:cs="Tahoma"/>
        </w:rPr>
      </w:pPr>
      <w:r w:rsidRPr="00471496">
        <w:rPr>
          <w:rFonts w:ascii="Tahoma" w:hAnsi="Tahoma" w:cs="Tahoma"/>
        </w:rPr>
        <w:t xml:space="preserve">system ubezpieczenia: </w:t>
      </w:r>
      <w:r w:rsidRPr="00471496">
        <w:rPr>
          <w:rFonts w:ascii="Tahoma" w:hAnsi="Tahoma" w:cs="Tahoma"/>
        </w:rPr>
        <w:tab/>
        <w:t>na pierwsze ryzyko z konsumpcją sumy ubezpieczenia</w:t>
      </w:r>
    </w:p>
    <w:p w:rsidR="009F7224" w:rsidRPr="00471496" w:rsidRDefault="009F7224" w:rsidP="009F7224">
      <w:pPr>
        <w:tabs>
          <w:tab w:val="left" w:pos="2835"/>
        </w:tabs>
        <w:ind w:left="2835" w:hanging="2409"/>
        <w:rPr>
          <w:rFonts w:ascii="Tahoma" w:hAnsi="Tahoma" w:cs="Tahoma"/>
          <w:b/>
        </w:rPr>
      </w:pPr>
      <w:r w:rsidRPr="00471496">
        <w:rPr>
          <w:rFonts w:ascii="Tahoma" w:hAnsi="Tahoma" w:cs="Tahoma"/>
        </w:rPr>
        <w:t>rodzaj wartości</w:t>
      </w:r>
      <w:r w:rsidRPr="00471496">
        <w:rPr>
          <w:rFonts w:ascii="Tahoma" w:hAnsi="Tahoma" w:cs="Tahoma"/>
        </w:rPr>
        <w:tab/>
        <w:t>nominalna</w:t>
      </w:r>
    </w:p>
    <w:p w:rsidR="009F7224" w:rsidRPr="00471496" w:rsidRDefault="009F7224" w:rsidP="009F7224">
      <w:pPr>
        <w:ind w:left="426"/>
        <w:rPr>
          <w:rFonts w:ascii="Tahoma" w:hAnsi="Tahoma" w:cs="Tahoma"/>
          <w:b/>
        </w:rPr>
      </w:pPr>
      <w:r w:rsidRPr="00471496">
        <w:rPr>
          <w:rFonts w:ascii="Tahoma" w:hAnsi="Tahoma" w:cs="Tahoma"/>
        </w:rPr>
        <w:t xml:space="preserve">suma ubezpieczenia: </w:t>
      </w:r>
      <w:r w:rsidRPr="00471496">
        <w:rPr>
          <w:rFonts w:ascii="Tahoma" w:hAnsi="Tahoma" w:cs="Tahoma"/>
        </w:rPr>
        <w:tab/>
      </w:r>
      <w:r>
        <w:rPr>
          <w:rFonts w:ascii="Tahoma" w:hAnsi="Tahoma" w:cs="Tahoma"/>
          <w:b/>
        </w:rPr>
        <w:t>40 000,00 zł</w:t>
      </w:r>
    </w:p>
    <w:p w:rsidR="009F7224" w:rsidRPr="00F576F1" w:rsidRDefault="009F7224" w:rsidP="009F7224">
      <w:pPr>
        <w:rPr>
          <w:rFonts w:ascii="Tahoma" w:hAnsi="Tahoma" w:cs="Tahoma"/>
        </w:rPr>
      </w:pPr>
    </w:p>
    <w:p w:rsidR="009F7224" w:rsidRPr="00F576F1" w:rsidRDefault="009F7224" w:rsidP="009F7224">
      <w:pPr>
        <w:ind w:left="426"/>
        <w:rPr>
          <w:rFonts w:ascii="Tahoma" w:hAnsi="Tahoma" w:cs="Tahoma"/>
          <w:b/>
        </w:rPr>
      </w:pPr>
      <w:r w:rsidRPr="00F576F1">
        <w:rPr>
          <w:rFonts w:ascii="Tahoma" w:hAnsi="Tahoma" w:cs="Tahoma"/>
          <w:b/>
        </w:rPr>
        <w:t>Nakłady adaptacyjne (dotyczy zarówno budynków należących do jednostek Zamawiającego, jak i budynków należących do osób trzecich</w:t>
      </w:r>
      <w:r>
        <w:rPr>
          <w:rFonts w:ascii="Tahoma" w:hAnsi="Tahoma" w:cs="Tahoma"/>
          <w:b/>
        </w:rPr>
        <w:t>, w których jednostki Zamawiającego prowadzą działalność</w:t>
      </w:r>
      <w:r w:rsidRPr="00F576F1">
        <w:rPr>
          <w:rFonts w:ascii="Tahoma" w:hAnsi="Tahoma" w:cs="Tahoma"/>
          <w:b/>
        </w:rPr>
        <w:t>)</w:t>
      </w:r>
    </w:p>
    <w:p w:rsidR="009F7224" w:rsidRPr="00F576F1" w:rsidRDefault="009F7224" w:rsidP="009F7224">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rsidR="009F7224" w:rsidRPr="00F576F1" w:rsidRDefault="009F7224" w:rsidP="009F7224">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wartość odtworzeniowa</w:t>
      </w:r>
    </w:p>
    <w:p w:rsidR="009F7224" w:rsidRDefault="009F7224" w:rsidP="009F7224">
      <w:pPr>
        <w:ind w:left="426"/>
        <w:rPr>
          <w:rFonts w:ascii="Tahoma" w:hAnsi="Tahoma" w:cs="Tahoma"/>
          <w:b/>
          <w:color w:val="FF0000"/>
        </w:rPr>
      </w:pPr>
      <w:r w:rsidRPr="00F576F1">
        <w:rPr>
          <w:rFonts w:ascii="Tahoma" w:hAnsi="Tahoma" w:cs="Tahoma"/>
        </w:rPr>
        <w:t xml:space="preserve">suma </w:t>
      </w:r>
      <w:r w:rsidRPr="00471496">
        <w:rPr>
          <w:rFonts w:ascii="Tahoma" w:hAnsi="Tahoma" w:cs="Tahoma"/>
        </w:rPr>
        <w:t xml:space="preserve">ubezpieczenia: </w:t>
      </w:r>
      <w:r w:rsidRPr="00471496">
        <w:rPr>
          <w:rFonts w:ascii="Tahoma" w:hAnsi="Tahoma" w:cs="Tahoma"/>
        </w:rPr>
        <w:tab/>
      </w:r>
      <w:r>
        <w:rPr>
          <w:rFonts w:ascii="Tahoma" w:hAnsi="Tahoma" w:cs="Tahoma"/>
          <w:b/>
        </w:rPr>
        <w:t>100 000,00 zł</w:t>
      </w:r>
    </w:p>
    <w:p w:rsidR="009F7224" w:rsidRDefault="009F7224" w:rsidP="009F7224">
      <w:pPr>
        <w:rPr>
          <w:rFonts w:ascii="Tahoma" w:hAnsi="Tahoma" w:cs="Tahoma"/>
          <w:b/>
        </w:rPr>
      </w:pPr>
    </w:p>
    <w:p w:rsidR="009F7224" w:rsidRPr="00471496" w:rsidRDefault="009F7224" w:rsidP="009F7224">
      <w:pPr>
        <w:ind w:left="426"/>
        <w:rPr>
          <w:rFonts w:ascii="Tahoma" w:hAnsi="Tahoma" w:cs="Tahoma"/>
          <w:b/>
        </w:rPr>
      </w:pPr>
      <w:r w:rsidRPr="00471496">
        <w:rPr>
          <w:rFonts w:ascii="Tahoma" w:hAnsi="Tahoma" w:cs="Tahoma"/>
          <w:b/>
        </w:rPr>
        <w:t>Mienie osób trzecich oraz nakłady adaptacyjne poniesione przez osoby trzecie*</w:t>
      </w:r>
    </w:p>
    <w:p w:rsidR="009F7224" w:rsidRPr="00471496" w:rsidRDefault="009F7224" w:rsidP="009F7224">
      <w:pPr>
        <w:ind w:left="2835" w:hanging="2409"/>
        <w:rPr>
          <w:rFonts w:ascii="Tahoma" w:hAnsi="Tahoma" w:cs="Tahoma"/>
        </w:rPr>
      </w:pPr>
      <w:r w:rsidRPr="00471496">
        <w:rPr>
          <w:rFonts w:ascii="Tahoma" w:hAnsi="Tahoma" w:cs="Tahoma"/>
        </w:rPr>
        <w:t xml:space="preserve">system ubezpieczenia: </w:t>
      </w:r>
      <w:r w:rsidRPr="00471496">
        <w:rPr>
          <w:rFonts w:ascii="Tahoma" w:hAnsi="Tahoma" w:cs="Tahoma"/>
        </w:rPr>
        <w:tab/>
        <w:t>na pierwsze ryzyko z konsumpcją sumy ubezpieczenia</w:t>
      </w:r>
    </w:p>
    <w:p w:rsidR="009F7224" w:rsidRPr="00471496" w:rsidRDefault="009F7224" w:rsidP="009F7224">
      <w:pPr>
        <w:tabs>
          <w:tab w:val="left" w:pos="2835"/>
        </w:tabs>
        <w:ind w:left="2835" w:hanging="2409"/>
        <w:rPr>
          <w:rFonts w:ascii="Tahoma" w:hAnsi="Tahoma" w:cs="Tahoma"/>
          <w:b/>
        </w:rPr>
      </w:pPr>
      <w:r w:rsidRPr="00471496">
        <w:rPr>
          <w:rFonts w:ascii="Tahoma" w:hAnsi="Tahoma" w:cs="Tahoma"/>
        </w:rPr>
        <w:t>rodzaj wartości</w:t>
      </w:r>
      <w:r w:rsidRPr="00471496">
        <w:rPr>
          <w:rFonts w:ascii="Tahoma" w:hAnsi="Tahoma" w:cs="Tahoma"/>
        </w:rPr>
        <w:tab/>
        <w:t>wartość odtworzeniowa</w:t>
      </w:r>
    </w:p>
    <w:p w:rsidR="009F7224" w:rsidRPr="00471496" w:rsidRDefault="009F7224" w:rsidP="009F7224">
      <w:pPr>
        <w:ind w:left="426"/>
        <w:rPr>
          <w:rFonts w:ascii="Tahoma" w:hAnsi="Tahoma" w:cs="Tahoma"/>
          <w:b/>
        </w:rPr>
      </w:pPr>
      <w:r w:rsidRPr="00471496">
        <w:rPr>
          <w:rFonts w:ascii="Tahoma" w:hAnsi="Tahoma" w:cs="Tahoma"/>
        </w:rPr>
        <w:t xml:space="preserve">suma ubezpieczenia: </w:t>
      </w:r>
      <w:r w:rsidRPr="00471496">
        <w:rPr>
          <w:rFonts w:ascii="Tahoma" w:hAnsi="Tahoma" w:cs="Tahoma"/>
        </w:rPr>
        <w:tab/>
      </w:r>
      <w:r>
        <w:rPr>
          <w:rFonts w:ascii="Tahoma" w:hAnsi="Tahoma" w:cs="Tahoma"/>
          <w:b/>
        </w:rPr>
        <w:t>40 000,00 zł</w:t>
      </w:r>
    </w:p>
    <w:p w:rsidR="009F7224" w:rsidRPr="00471496" w:rsidRDefault="009F7224" w:rsidP="009F7224">
      <w:pPr>
        <w:ind w:left="426"/>
        <w:rPr>
          <w:rFonts w:ascii="Tahoma" w:hAnsi="Tahoma" w:cs="Tahoma"/>
          <w:sz w:val="18"/>
          <w:szCs w:val="18"/>
        </w:rPr>
      </w:pPr>
      <w:r w:rsidRPr="00D44C4B">
        <w:rPr>
          <w:rFonts w:ascii="Tahoma" w:hAnsi="Tahoma" w:cs="Tahoma"/>
          <w:sz w:val="18"/>
          <w:szCs w:val="18"/>
        </w:rPr>
        <w:t>*Przez mienie osób trzecich oraz nakłady adaptacyjne rozumie się również powłoki malarskie, tapety, wykładziny i podłogi oraz elementy stałe lokalu mieszkalnego należące do osób trzecich.</w:t>
      </w:r>
    </w:p>
    <w:p w:rsidR="009F7224" w:rsidRDefault="009F7224" w:rsidP="009F7224">
      <w:pPr>
        <w:rPr>
          <w:rFonts w:ascii="Tahoma" w:hAnsi="Tahoma" w:cs="Tahoma"/>
          <w:b/>
          <w:color w:val="000000"/>
        </w:rPr>
      </w:pPr>
    </w:p>
    <w:p w:rsidR="009F7224" w:rsidRPr="005C148B" w:rsidRDefault="009F7224" w:rsidP="009F7224">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rsidR="009F7224" w:rsidRPr="005C148B" w:rsidRDefault="009F7224" w:rsidP="009F7224">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rsidR="009F7224" w:rsidRPr="005C148B" w:rsidRDefault="009F7224" w:rsidP="009F7224">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t>wartość odtworzeniowa</w:t>
      </w:r>
    </w:p>
    <w:p w:rsidR="009F7224" w:rsidRPr="0029308B" w:rsidRDefault="009F7224" w:rsidP="009F7224">
      <w:pPr>
        <w:ind w:left="426"/>
        <w:rPr>
          <w:rFonts w:ascii="Tahoma" w:hAnsi="Tahoma" w:cs="Tahoma"/>
          <w:b/>
          <w:color w:val="FF0000"/>
        </w:rPr>
      </w:pPr>
      <w:r w:rsidRPr="005C148B">
        <w:rPr>
          <w:rFonts w:ascii="Tahoma" w:hAnsi="Tahoma" w:cs="Tahoma"/>
          <w:color w:val="000000"/>
        </w:rPr>
        <w:t xml:space="preserve">suma </w:t>
      </w:r>
      <w:r w:rsidRPr="00471496">
        <w:rPr>
          <w:rFonts w:ascii="Tahoma" w:hAnsi="Tahoma" w:cs="Tahoma"/>
        </w:rPr>
        <w:t xml:space="preserve">ubezpieczenia: </w:t>
      </w:r>
      <w:r w:rsidRPr="00471496">
        <w:rPr>
          <w:rFonts w:ascii="Tahoma" w:hAnsi="Tahoma" w:cs="Tahoma"/>
        </w:rPr>
        <w:tab/>
      </w:r>
      <w:r>
        <w:rPr>
          <w:rFonts w:ascii="Tahoma" w:hAnsi="Tahoma" w:cs="Tahoma"/>
          <w:b/>
        </w:rPr>
        <w:t>50 000,00 zł</w:t>
      </w:r>
    </w:p>
    <w:p w:rsidR="009F7224" w:rsidRDefault="009F7224" w:rsidP="009F7224">
      <w:pPr>
        <w:ind w:left="426"/>
        <w:rPr>
          <w:rFonts w:ascii="Tahoma" w:hAnsi="Tahoma" w:cs="Tahoma"/>
          <w:b/>
          <w:color w:val="000000"/>
        </w:rPr>
      </w:pPr>
    </w:p>
    <w:p w:rsidR="009F7224" w:rsidRPr="00471496" w:rsidRDefault="009F7224" w:rsidP="009F7224">
      <w:pPr>
        <w:ind w:left="426"/>
        <w:rPr>
          <w:rFonts w:ascii="Tahoma" w:hAnsi="Tahoma" w:cs="Tahoma"/>
          <w:b/>
        </w:rPr>
      </w:pPr>
      <w:r w:rsidRPr="00471496">
        <w:rPr>
          <w:rFonts w:ascii="Tahoma" w:hAnsi="Tahoma" w:cs="Tahoma"/>
          <w:b/>
        </w:rPr>
        <w:t xml:space="preserve">Budowle (ogrodzenia, wiaty </w:t>
      </w:r>
      <w:r w:rsidRPr="00D44C4B">
        <w:rPr>
          <w:rFonts w:ascii="Tahoma" w:hAnsi="Tahoma" w:cs="Tahoma"/>
          <w:b/>
        </w:rPr>
        <w:t>przystankowe, bariery ochronne przy drogach publicznych, obiekty małej architektury, drogi i chodniki wewnętrzne, place, boiska, itp.) na terenie Gminy Papowo</w:t>
      </w:r>
      <w:r w:rsidRPr="00471496">
        <w:rPr>
          <w:rFonts w:ascii="Tahoma" w:hAnsi="Tahoma" w:cs="Tahoma"/>
          <w:b/>
        </w:rPr>
        <w:t xml:space="preserve"> Biskupie nie wykazane do ubezpieczenia w systemie na sumy stałe</w:t>
      </w:r>
    </w:p>
    <w:p w:rsidR="009F7224" w:rsidRPr="005B0562" w:rsidRDefault="009F7224" w:rsidP="009F7224">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rsidR="009F7224" w:rsidRPr="005B0562" w:rsidRDefault="009F7224" w:rsidP="009F7224">
      <w:pPr>
        <w:tabs>
          <w:tab w:val="left" w:pos="2835"/>
        </w:tabs>
        <w:ind w:left="2835" w:hanging="2409"/>
        <w:rPr>
          <w:rFonts w:ascii="Tahoma" w:hAnsi="Tahoma" w:cs="Tahoma"/>
          <w:b/>
          <w:color w:val="000000"/>
        </w:rPr>
      </w:pPr>
      <w:r w:rsidRPr="005B0562">
        <w:rPr>
          <w:rFonts w:ascii="Tahoma" w:hAnsi="Tahoma" w:cs="Tahoma"/>
          <w:color w:val="000000"/>
        </w:rPr>
        <w:t>który ulega redukcji po wypłacie odszkodowania.</w:t>
      </w:r>
    </w:p>
    <w:p w:rsidR="009F7224" w:rsidRDefault="009F7224" w:rsidP="009F7224">
      <w:pPr>
        <w:ind w:left="426"/>
        <w:rPr>
          <w:rFonts w:ascii="Tahoma" w:hAnsi="Tahoma" w:cs="Tahoma"/>
          <w:b/>
        </w:rPr>
      </w:pPr>
      <w:r w:rsidRPr="005B0562">
        <w:rPr>
          <w:rFonts w:ascii="Tahoma" w:hAnsi="Tahoma" w:cs="Tahoma"/>
        </w:rPr>
        <w:t>suma ubezpieczenia:</w:t>
      </w:r>
      <w:r w:rsidRPr="005B0562">
        <w:rPr>
          <w:rFonts w:ascii="Tahoma" w:hAnsi="Tahoma" w:cs="Tahoma"/>
          <w:b/>
        </w:rPr>
        <w:t xml:space="preserve"> </w:t>
      </w:r>
      <w:r w:rsidRPr="005B0562">
        <w:rPr>
          <w:rFonts w:ascii="Tahoma" w:hAnsi="Tahoma" w:cs="Tahoma"/>
          <w:b/>
        </w:rPr>
        <w:tab/>
      </w:r>
      <w:r>
        <w:rPr>
          <w:rFonts w:ascii="Tahoma" w:hAnsi="Tahoma" w:cs="Tahoma"/>
          <w:b/>
        </w:rPr>
        <w:t>100 000,00 zł</w:t>
      </w:r>
    </w:p>
    <w:p w:rsidR="009F7224" w:rsidRDefault="009F7224" w:rsidP="009F7224">
      <w:pPr>
        <w:ind w:left="426"/>
        <w:rPr>
          <w:rFonts w:ascii="Tahoma" w:hAnsi="Tahoma" w:cs="Tahoma"/>
          <w:b/>
        </w:rPr>
      </w:pPr>
    </w:p>
    <w:p w:rsidR="009F7224" w:rsidRPr="008E2022" w:rsidRDefault="009F7224" w:rsidP="009F7224">
      <w:pPr>
        <w:ind w:left="426"/>
        <w:rPr>
          <w:rFonts w:ascii="Tahoma" w:hAnsi="Tahoma" w:cs="Tahoma"/>
        </w:rPr>
      </w:pPr>
      <w:r w:rsidRPr="00510D76">
        <w:rPr>
          <w:rFonts w:ascii="Tahoma" w:hAnsi="Tahoma" w:cs="Tahoma"/>
          <w:b/>
          <w:color w:val="000000"/>
        </w:rPr>
        <w:t xml:space="preserve">Urządzenia i wyposażenie zewnętrzne na terenie </w:t>
      </w:r>
      <w:r w:rsidRPr="008E2022">
        <w:rPr>
          <w:rFonts w:ascii="Tahoma" w:hAnsi="Tahoma" w:cs="Tahoma"/>
          <w:b/>
        </w:rPr>
        <w:t>Gminy Papowo Biskupie</w:t>
      </w:r>
      <w:r w:rsidRPr="00510D76">
        <w:rPr>
          <w:rFonts w:ascii="Tahoma" w:hAnsi="Tahoma" w:cs="Tahoma"/>
          <w:b/>
          <w:color w:val="000000"/>
        </w:rPr>
        <w:t xml:space="preserve"> nie wykazane do ubezpieczenia w systemie na sumy stałe </w:t>
      </w:r>
      <w:r w:rsidRPr="008E2022">
        <w:rPr>
          <w:rFonts w:ascii="Tahoma" w:hAnsi="Tahoma" w:cs="Tahoma"/>
        </w:rPr>
        <w:t>(siłowniki bram, hydranty, wyposażenie placów zabaw, parków, skwerów, obiektów sportowo-rekreacyjnych)</w:t>
      </w:r>
    </w:p>
    <w:p w:rsidR="009F7224" w:rsidRPr="00510D76" w:rsidRDefault="009F7224" w:rsidP="009F7224">
      <w:pPr>
        <w:tabs>
          <w:tab w:val="left" w:pos="2835"/>
        </w:tabs>
        <w:ind w:left="2835" w:hanging="2409"/>
        <w:rPr>
          <w:rFonts w:ascii="Tahoma" w:hAnsi="Tahoma" w:cs="Tahoma"/>
          <w:color w:val="000000"/>
        </w:rPr>
      </w:pPr>
      <w:r w:rsidRPr="00510D76">
        <w:rPr>
          <w:rFonts w:ascii="Tahoma" w:hAnsi="Tahoma" w:cs="Tahoma"/>
          <w:color w:val="000000"/>
        </w:rPr>
        <w:t>wypłata odszkodowania w wartości odtworzeniowej, maksymalnie do przyjętego limitu odpowiedzialności,</w:t>
      </w:r>
    </w:p>
    <w:p w:rsidR="009F7224" w:rsidRPr="00510D76" w:rsidRDefault="009F7224" w:rsidP="009F7224">
      <w:pPr>
        <w:tabs>
          <w:tab w:val="left" w:pos="2835"/>
        </w:tabs>
        <w:ind w:left="2835" w:hanging="2409"/>
        <w:rPr>
          <w:rFonts w:ascii="Tahoma" w:hAnsi="Tahoma" w:cs="Tahoma"/>
          <w:b/>
          <w:color w:val="000000"/>
        </w:rPr>
      </w:pPr>
      <w:r w:rsidRPr="00510D76">
        <w:rPr>
          <w:rFonts w:ascii="Tahoma" w:hAnsi="Tahoma" w:cs="Tahoma"/>
          <w:color w:val="000000"/>
        </w:rPr>
        <w:t>który ulega redukcji po wypłacie odszkodowania.</w:t>
      </w:r>
    </w:p>
    <w:p w:rsidR="009F7224" w:rsidRPr="00510D76" w:rsidRDefault="009F7224" w:rsidP="009F7224">
      <w:pPr>
        <w:ind w:left="426"/>
        <w:rPr>
          <w:rFonts w:ascii="Tahoma" w:hAnsi="Tahoma" w:cs="Tahoma"/>
          <w:b/>
          <w:color w:val="FF0000"/>
        </w:rPr>
      </w:pPr>
      <w:r w:rsidRPr="00510D76">
        <w:rPr>
          <w:rFonts w:ascii="Tahoma" w:hAnsi="Tahoma" w:cs="Tahoma"/>
        </w:rPr>
        <w:t xml:space="preserve">suma ubezpieczenia: </w:t>
      </w:r>
      <w:r w:rsidRPr="00510D76">
        <w:rPr>
          <w:rFonts w:ascii="Tahoma" w:hAnsi="Tahoma" w:cs="Tahoma"/>
        </w:rPr>
        <w:tab/>
      </w:r>
      <w:r>
        <w:rPr>
          <w:rFonts w:ascii="Tahoma" w:hAnsi="Tahoma" w:cs="Tahoma"/>
          <w:b/>
        </w:rPr>
        <w:t>100 000,00 zł</w:t>
      </w:r>
    </w:p>
    <w:p w:rsidR="009F7224" w:rsidRDefault="009F7224" w:rsidP="009F7224">
      <w:pPr>
        <w:ind w:left="426"/>
        <w:rPr>
          <w:rFonts w:ascii="Tahoma" w:hAnsi="Tahoma" w:cs="Tahoma"/>
          <w:b/>
          <w:color w:val="FF0000"/>
        </w:rPr>
      </w:pPr>
    </w:p>
    <w:p w:rsidR="009F7224" w:rsidRPr="00D44C4B" w:rsidRDefault="009F7224" w:rsidP="009F7224">
      <w:pPr>
        <w:ind w:left="426"/>
        <w:rPr>
          <w:rFonts w:ascii="Tahoma" w:hAnsi="Tahoma" w:cs="Tahoma"/>
          <w:b/>
        </w:rPr>
      </w:pPr>
      <w:r w:rsidRPr="00D44C4B">
        <w:rPr>
          <w:rFonts w:ascii="Tahoma" w:hAnsi="Tahoma" w:cs="Tahoma"/>
          <w:b/>
        </w:rPr>
        <w:t>Urządzenia, instalacje i sieci elektryczne (elektroenergetyczne) lub elektroniczne przynależące do budynków Zamawiającego lub znajdujące na terenie Gminy Papowo Biskupie, jeżeli są własnością Zamawiającego.</w:t>
      </w:r>
    </w:p>
    <w:p w:rsidR="009F7224" w:rsidRPr="00D44C4B" w:rsidRDefault="009F7224" w:rsidP="009F7224">
      <w:pPr>
        <w:ind w:left="2835" w:hanging="2409"/>
        <w:rPr>
          <w:rFonts w:ascii="Tahoma" w:hAnsi="Tahoma" w:cs="Tahoma"/>
        </w:rPr>
      </w:pPr>
      <w:r w:rsidRPr="00D44C4B">
        <w:rPr>
          <w:rFonts w:ascii="Tahoma" w:hAnsi="Tahoma" w:cs="Tahoma"/>
        </w:rPr>
        <w:lastRenderedPageBreak/>
        <w:t xml:space="preserve">system ubezpieczenia: </w:t>
      </w:r>
      <w:r w:rsidRPr="00D44C4B">
        <w:rPr>
          <w:rFonts w:ascii="Tahoma" w:hAnsi="Tahoma" w:cs="Tahoma"/>
        </w:rPr>
        <w:tab/>
        <w:t>na pierwsze ryzyko z konsumpcją sumy ubezpieczenia</w:t>
      </w:r>
    </w:p>
    <w:p w:rsidR="009F7224" w:rsidRPr="00D44C4B" w:rsidRDefault="009F7224" w:rsidP="009F7224">
      <w:pPr>
        <w:tabs>
          <w:tab w:val="left" w:pos="2835"/>
        </w:tabs>
        <w:ind w:left="2835" w:hanging="2409"/>
        <w:rPr>
          <w:rFonts w:ascii="Tahoma" w:hAnsi="Tahoma" w:cs="Tahoma"/>
          <w:b/>
        </w:rPr>
      </w:pPr>
      <w:r w:rsidRPr="00D44C4B">
        <w:rPr>
          <w:rFonts w:ascii="Tahoma" w:hAnsi="Tahoma" w:cs="Tahoma"/>
        </w:rPr>
        <w:t>rodzaj wartości</w:t>
      </w:r>
      <w:r w:rsidRPr="00D44C4B">
        <w:rPr>
          <w:rFonts w:ascii="Tahoma" w:hAnsi="Tahoma" w:cs="Tahoma"/>
        </w:rPr>
        <w:tab/>
        <w:t>wartość odtworzeniowa</w:t>
      </w:r>
    </w:p>
    <w:p w:rsidR="009F7224" w:rsidRPr="00471496" w:rsidRDefault="009F7224" w:rsidP="009F7224">
      <w:pPr>
        <w:ind w:left="426"/>
        <w:rPr>
          <w:rFonts w:ascii="Tahoma" w:hAnsi="Tahoma" w:cs="Tahoma"/>
          <w:b/>
        </w:rPr>
      </w:pPr>
      <w:r w:rsidRPr="00D44C4B">
        <w:rPr>
          <w:rFonts w:ascii="Tahoma" w:hAnsi="Tahoma" w:cs="Tahoma"/>
        </w:rPr>
        <w:t xml:space="preserve">suma ubezpieczenia: </w:t>
      </w:r>
      <w:r w:rsidRPr="00D44C4B">
        <w:rPr>
          <w:rFonts w:ascii="Tahoma" w:hAnsi="Tahoma" w:cs="Tahoma"/>
        </w:rPr>
        <w:tab/>
      </w:r>
      <w:r w:rsidRPr="00D44C4B">
        <w:rPr>
          <w:rFonts w:ascii="Tahoma" w:hAnsi="Tahoma" w:cs="Tahoma"/>
          <w:b/>
        </w:rPr>
        <w:t>50 000,00 zł</w:t>
      </w:r>
    </w:p>
    <w:p w:rsidR="009F7224" w:rsidRDefault="009F7224" w:rsidP="009F7224">
      <w:pPr>
        <w:ind w:left="426"/>
        <w:rPr>
          <w:rFonts w:ascii="Tahoma" w:hAnsi="Tahoma" w:cs="Tahoma"/>
          <w:b/>
          <w:color w:val="000000"/>
        </w:rPr>
      </w:pPr>
    </w:p>
    <w:p w:rsidR="009F7224" w:rsidRDefault="009F7224" w:rsidP="009F7224">
      <w:pPr>
        <w:ind w:left="426"/>
        <w:rPr>
          <w:rFonts w:ascii="Tahoma" w:hAnsi="Tahoma" w:cs="Tahoma"/>
          <w:b/>
          <w:color w:val="000000"/>
        </w:rPr>
      </w:pPr>
    </w:p>
    <w:p w:rsidR="009F7224" w:rsidRDefault="009F7224" w:rsidP="009F7224">
      <w:pPr>
        <w:ind w:left="426"/>
        <w:rPr>
          <w:rFonts w:ascii="Tahoma" w:hAnsi="Tahoma" w:cs="Tahoma"/>
          <w:b/>
          <w:color w:val="000000"/>
        </w:rPr>
      </w:pPr>
    </w:p>
    <w:p w:rsidR="009F7224" w:rsidRDefault="009F7224" w:rsidP="009F7224">
      <w:pPr>
        <w:ind w:left="426"/>
        <w:rPr>
          <w:rFonts w:ascii="Tahoma" w:hAnsi="Tahoma" w:cs="Tahoma"/>
          <w:b/>
          <w:color w:val="000000"/>
        </w:rPr>
      </w:pPr>
    </w:p>
    <w:p w:rsidR="009F7224" w:rsidRPr="00471496" w:rsidRDefault="009F7224" w:rsidP="009F7224">
      <w:pPr>
        <w:ind w:left="426"/>
        <w:rPr>
          <w:rFonts w:ascii="Tahoma" w:hAnsi="Tahoma" w:cs="Tahoma"/>
          <w:b/>
        </w:rPr>
      </w:pPr>
      <w:r w:rsidRPr="00471496">
        <w:rPr>
          <w:rFonts w:ascii="Tahoma" w:hAnsi="Tahoma" w:cs="Tahoma"/>
          <w:b/>
        </w:rPr>
        <w:t>Znaki drogowe, tablice informacyjne słupy oświetleniowe, lampy należące do Zamawiającego na terenie Gminy Papowo Biskupie nie wykazane do ubezpieczenia w systemie na sumy stałe</w:t>
      </w:r>
    </w:p>
    <w:p w:rsidR="009F7224" w:rsidRPr="00471496" w:rsidRDefault="009F7224" w:rsidP="009F7224">
      <w:pPr>
        <w:tabs>
          <w:tab w:val="left" w:pos="2835"/>
        </w:tabs>
        <w:ind w:left="2835" w:hanging="2409"/>
        <w:rPr>
          <w:rFonts w:ascii="Tahoma" w:hAnsi="Tahoma" w:cs="Tahoma"/>
        </w:rPr>
      </w:pPr>
      <w:r w:rsidRPr="00471496">
        <w:rPr>
          <w:rFonts w:ascii="Tahoma" w:hAnsi="Tahoma" w:cs="Tahoma"/>
        </w:rPr>
        <w:t>wypłata odszkodowania w wartości odtworzeniowej, maksymalnie do przyjętego limitu odpowiedzialności,</w:t>
      </w:r>
    </w:p>
    <w:p w:rsidR="009F7224" w:rsidRPr="00471496" w:rsidRDefault="009F7224" w:rsidP="009F7224">
      <w:pPr>
        <w:tabs>
          <w:tab w:val="left" w:pos="2835"/>
        </w:tabs>
        <w:ind w:left="2835" w:hanging="2409"/>
        <w:rPr>
          <w:rFonts w:ascii="Tahoma" w:hAnsi="Tahoma" w:cs="Tahoma"/>
          <w:b/>
        </w:rPr>
      </w:pPr>
      <w:r w:rsidRPr="00471496">
        <w:rPr>
          <w:rFonts w:ascii="Tahoma" w:hAnsi="Tahoma" w:cs="Tahoma"/>
        </w:rPr>
        <w:t>który ulega redukcji po wypłacie odszkodowania.</w:t>
      </w:r>
    </w:p>
    <w:p w:rsidR="009F7224" w:rsidRPr="00471496" w:rsidRDefault="009F7224" w:rsidP="009F7224">
      <w:pPr>
        <w:ind w:left="426"/>
        <w:rPr>
          <w:rFonts w:ascii="Tahoma" w:hAnsi="Tahoma" w:cs="Tahoma"/>
          <w:b/>
        </w:rPr>
      </w:pPr>
      <w:r w:rsidRPr="00471496">
        <w:rPr>
          <w:rFonts w:ascii="Tahoma" w:hAnsi="Tahoma" w:cs="Tahoma"/>
        </w:rPr>
        <w:t xml:space="preserve">suma ubezpieczenia: </w:t>
      </w:r>
      <w:r w:rsidRPr="00471496">
        <w:rPr>
          <w:rFonts w:ascii="Tahoma" w:hAnsi="Tahoma" w:cs="Tahoma"/>
        </w:rPr>
        <w:tab/>
      </w:r>
      <w:r>
        <w:rPr>
          <w:rFonts w:ascii="Tahoma" w:hAnsi="Tahoma" w:cs="Tahoma"/>
          <w:b/>
        </w:rPr>
        <w:t>30 000,00 zł</w:t>
      </w:r>
    </w:p>
    <w:p w:rsidR="009F7224" w:rsidRPr="00471496" w:rsidRDefault="009F7224" w:rsidP="009F7224">
      <w:pPr>
        <w:ind w:left="426"/>
        <w:rPr>
          <w:rFonts w:ascii="Tahoma" w:hAnsi="Tahoma" w:cs="Tahoma"/>
          <w:b/>
        </w:rPr>
      </w:pPr>
    </w:p>
    <w:p w:rsidR="009F7224" w:rsidRPr="00471496" w:rsidRDefault="009F7224" w:rsidP="009F7224">
      <w:pPr>
        <w:ind w:left="426"/>
        <w:rPr>
          <w:rFonts w:ascii="Tahoma" w:hAnsi="Tahoma" w:cs="Tahoma"/>
          <w:b/>
        </w:rPr>
      </w:pPr>
      <w:r w:rsidRPr="00471496">
        <w:rPr>
          <w:rFonts w:ascii="Tahoma" w:hAnsi="Tahoma" w:cs="Tahoma"/>
          <w:b/>
        </w:rPr>
        <w:t xml:space="preserve">Mienie pracownicze i uczniowskie </w:t>
      </w:r>
    </w:p>
    <w:p w:rsidR="009F7224" w:rsidRPr="00471496" w:rsidRDefault="009F7224" w:rsidP="009F7224">
      <w:pPr>
        <w:ind w:left="2835" w:hanging="2409"/>
        <w:rPr>
          <w:rFonts w:ascii="Tahoma" w:hAnsi="Tahoma" w:cs="Tahoma"/>
        </w:rPr>
      </w:pPr>
      <w:r w:rsidRPr="00471496">
        <w:rPr>
          <w:rFonts w:ascii="Tahoma" w:hAnsi="Tahoma" w:cs="Tahoma"/>
        </w:rPr>
        <w:t xml:space="preserve">system ubezpieczenia: </w:t>
      </w:r>
      <w:r w:rsidRPr="00471496">
        <w:rPr>
          <w:rFonts w:ascii="Tahoma" w:hAnsi="Tahoma" w:cs="Tahoma"/>
        </w:rPr>
        <w:tab/>
        <w:t>na pierwsze ryzyko z konsumpcją sumy ubezpieczenia, bez limitu na osobę</w:t>
      </w:r>
    </w:p>
    <w:p w:rsidR="009F7224" w:rsidRPr="00471496" w:rsidRDefault="009F7224" w:rsidP="009F7224">
      <w:pPr>
        <w:ind w:left="426"/>
        <w:rPr>
          <w:rFonts w:ascii="Tahoma" w:hAnsi="Tahoma" w:cs="Tahoma"/>
        </w:rPr>
      </w:pPr>
      <w:r w:rsidRPr="00471496">
        <w:rPr>
          <w:rFonts w:ascii="Tahoma" w:hAnsi="Tahoma" w:cs="Tahoma"/>
        </w:rPr>
        <w:t>rodzaj wartości</w:t>
      </w:r>
      <w:r w:rsidRPr="00471496">
        <w:rPr>
          <w:rFonts w:ascii="Tahoma" w:hAnsi="Tahoma" w:cs="Tahoma"/>
        </w:rPr>
        <w:tab/>
      </w:r>
      <w:r>
        <w:rPr>
          <w:rFonts w:ascii="Tahoma" w:hAnsi="Tahoma" w:cs="Tahoma"/>
        </w:rPr>
        <w:tab/>
      </w:r>
      <w:r w:rsidRPr="00471496">
        <w:rPr>
          <w:rFonts w:ascii="Tahoma" w:hAnsi="Tahoma" w:cs="Tahoma"/>
        </w:rPr>
        <w:t>wartość rzeczywista</w:t>
      </w:r>
    </w:p>
    <w:p w:rsidR="009F7224" w:rsidRPr="00471496" w:rsidRDefault="009F7224" w:rsidP="009F7224">
      <w:pPr>
        <w:ind w:left="426"/>
        <w:rPr>
          <w:rFonts w:ascii="Tahoma" w:hAnsi="Tahoma" w:cs="Tahoma"/>
          <w:b/>
        </w:rPr>
      </w:pPr>
      <w:r w:rsidRPr="00471496">
        <w:rPr>
          <w:rFonts w:ascii="Tahoma" w:hAnsi="Tahoma" w:cs="Tahoma"/>
        </w:rPr>
        <w:t xml:space="preserve">suma ubezpieczenia: </w:t>
      </w:r>
      <w:r w:rsidRPr="00471496">
        <w:rPr>
          <w:rFonts w:ascii="Tahoma" w:hAnsi="Tahoma" w:cs="Tahoma"/>
        </w:rPr>
        <w:tab/>
      </w:r>
      <w:r>
        <w:rPr>
          <w:rFonts w:ascii="Tahoma" w:hAnsi="Tahoma" w:cs="Tahoma"/>
          <w:b/>
        </w:rPr>
        <w:t>20 000,00 zł</w:t>
      </w:r>
    </w:p>
    <w:p w:rsidR="009F7224" w:rsidRPr="00471D05" w:rsidRDefault="009F7224" w:rsidP="009F7224">
      <w:pPr>
        <w:ind w:left="426"/>
        <w:rPr>
          <w:rFonts w:ascii="Tahoma" w:hAnsi="Tahoma" w:cs="Tahoma"/>
          <w:b/>
        </w:rPr>
      </w:pPr>
    </w:p>
    <w:p w:rsidR="009F7224" w:rsidRPr="00D44C4B" w:rsidRDefault="009F7224" w:rsidP="009F7224">
      <w:pPr>
        <w:ind w:left="426"/>
        <w:rPr>
          <w:rFonts w:ascii="Tahoma" w:hAnsi="Tahoma" w:cs="Tahoma"/>
          <w:b/>
        </w:rPr>
      </w:pPr>
      <w:r w:rsidRPr="00D44C4B">
        <w:rPr>
          <w:rFonts w:ascii="Tahoma" w:hAnsi="Tahoma" w:cs="Tahoma"/>
          <w:b/>
        </w:rPr>
        <w:t>Mienie osobiste członków OSP oraz wyposażenie ratownicze jednostek OSP</w:t>
      </w:r>
    </w:p>
    <w:p w:rsidR="009F7224" w:rsidRPr="00D44C4B" w:rsidRDefault="009F7224" w:rsidP="009F7224">
      <w:pPr>
        <w:ind w:left="2835" w:hanging="2409"/>
        <w:rPr>
          <w:rFonts w:ascii="Tahoma" w:hAnsi="Tahoma" w:cs="Tahoma"/>
        </w:rPr>
      </w:pPr>
      <w:r w:rsidRPr="00D44C4B">
        <w:rPr>
          <w:rFonts w:ascii="Tahoma" w:hAnsi="Tahoma" w:cs="Tahoma"/>
        </w:rPr>
        <w:t xml:space="preserve">system ubezpieczenia: </w:t>
      </w:r>
      <w:r w:rsidRPr="00D44C4B">
        <w:rPr>
          <w:rFonts w:ascii="Tahoma" w:hAnsi="Tahoma" w:cs="Tahoma"/>
        </w:rPr>
        <w:tab/>
        <w:t>na pierwsze ryzyko z konsumpcją sumy ubezpieczenia, bez limitu na osobę</w:t>
      </w:r>
    </w:p>
    <w:p w:rsidR="009F7224" w:rsidRPr="00D44C4B" w:rsidRDefault="009F7224" w:rsidP="009F7224">
      <w:pPr>
        <w:ind w:left="426"/>
        <w:rPr>
          <w:rFonts w:ascii="Tahoma" w:hAnsi="Tahoma" w:cs="Tahoma"/>
        </w:rPr>
      </w:pPr>
      <w:r w:rsidRPr="00D44C4B">
        <w:rPr>
          <w:rFonts w:ascii="Tahoma" w:hAnsi="Tahoma" w:cs="Tahoma"/>
        </w:rPr>
        <w:t>rodzaj wartości</w:t>
      </w:r>
      <w:r w:rsidRPr="00D44C4B">
        <w:rPr>
          <w:rFonts w:ascii="Tahoma" w:hAnsi="Tahoma" w:cs="Tahoma"/>
        </w:rPr>
        <w:tab/>
      </w:r>
      <w:r w:rsidRPr="00D44C4B">
        <w:rPr>
          <w:rFonts w:ascii="Tahoma" w:hAnsi="Tahoma" w:cs="Tahoma"/>
        </w:rPr>
        <w:tab/>
        <w:t>wartość odtworzeniowa</w:t>
      </w:r>
    </w:p>
    <w:p w:rsidR="009F7224" w:rsidRPr="00D44C4B" w:rsidRDefault="009F7224" w:rsidP="009F7224">
      <w:pPr>
        <w:ind w:left="426"/>
        <w:rPr>
          <w:rFonts w:ascii="Tahoma" w:hAnsi="Tahoma" w:cs="Tahoma"/>
          <w:b/>
        </w:rPr>
      </w:pPr>
      <w:r w:rsidRPr="00D44C4B">
        <w:rPr>
          <w:rFonts w:ascii="Tahoma" w:hAnsi="Tahoma" w:cs="Tahoma"/>
        </w:rPr>
        <w:t xml:space="preserve">suma ubezpieczenia: </w:t>
      </w:r>
      <w:r w:rsidRPr="00D44C4B">
        <w:rPr>
          <w:rFonts w:ascii="Tahoma" w:hAnsi="Tahoma" w:cs="Tahoma"/>
        </w:rPr>
        <w:tab/>
      </w:r>
      <w:r w:rsidRPr="00D44C4B">
        <w:rPr>
          <w:rFonts w:ascii="Tahoma" w:hAnsi="Tahoma" w:cs="Tahoma"/>
          <w:b/>
        </w:rPr>
        <w:t>50 000,00 zł</w:t>
      </w:r>
    </w:p>
    <w:p w:rsidR="009F7224" w:rsidRPr="00471496" w:rsidRDefault="009F7224" w:rsidP="009F7224">
      <w:pPr>
        <w:ind w:left="426"/>
        <w:rPr>
          <w:rFonts w:ascii="Tahoma" w:hAnsi="Tahoma" w:cs="Tahoma"/>
        </w:rPr>
      </w:pPr>
      <w:r w:rsidRPr="00D44C4B">
        <w:rPr>
          <w:rFonts w:ascii="Tahoma" w:hAnsi="Tahoma" w:cs="Tahoma"/>
        </w:rPr>
        <w:t>Miejsce ubezpieczenia: teren wykonywania zadań statutowych, w tym akcji ratowniczych</w:t>
      </w:r>
    </w:p>
    <w:p w:rsidR="009F7224" w:rsidRPr="002B3114" w:rsidRDefault="009F7224" w:rsidP="009F7224">
      <w:pPr>
        <w:ind w:left="426"/>
        <w:rPr>
          <w:rFonts w:ascii="Tahoma" w:hAnsi="Tahoma" w:cs="Tahoma"/>
          <w:b/>
          <w:color w:val="FF0000"/>
        </w:rPr>
      </w:pPr>
    </w:p>
    <w:p w:rsidR="009F7224" w:rsidRPr="00471496" w:rsidRDefault="009F7224" w:rsidP="009F7224">
      <w:pPr>
        <w:ind w:left="426"/>
        <w:rPr>
          <w:rFonts w:ascii="Tahoma" w:hAnsi="Tahoma" w:cs="Tahoma"/>
          <w:b/>
        </w:rPr>
      </w:pPr>
      <w:r w:rsidRPr="00471496">
        <w:rPr>
          <w:rFonts w:ascii="Tahoma" w:hAnsi="Tahoma" w:cs="Tahoma"/>
          <w:b/>
        </w:rPr>
        <w:t>Środki obrotowe*</w:t>
      </w:r>
    </w:p>
    <w:p w:rsidR="009F7224" w:rsidRPr="00471496" w:rsidRDefault="009F7224" w:rsidP="009F7224">
      <w:pPr>
        <w:ind w:left="2835" w:hanging="2409"/>
        <w:rPr>
          <w:rFonts w:ascii="Tahoma" w:hAnsi="Tahoma" w:cs="Tahoma"/>
        </w:rPr>
      </w:pPr>
      <w:r w:rsidRPr="00471496">
        <w:rPr>
          <w:rFonts w:ascii="Tahoma" w:hAnsi="Tahoma" w:cs="Tahoma"/>
        </w:rPr>
        <w:t xml:space="preserve">system ubezpieczenia: </w:t>
      </w:r>
      <w:r w:rsidRPr="00471496">
        <w:rPr>
          <w:rFonts w:ascii="Tahoma" w:hAnsi="Tahoma" w:cs="Tahoma"/>
        </w:rPr>
        <w:tab/>
        <w:t>na pierwsze ryzyko z konsumpcją sumy ubezpieczenia</w:t>
      </w:r>
    </w:p>
    <w:p w:rsidR="009F7224" w:rsidRPr="00471496" w:rsidRDefault="009F7224" w:rsidP="009F7224">
      <w:pPr>
        <w:tabs>
          <w:tab w:val="left" w:pos="2835"/>
        </w:tabs>
        <w:ind w:left="2835" w:hanging="2409"/>
        <w:rPr>
          <w:rFonts w:ascii="Tahoma" w:hAnsi="Tahoma" w:cs="Tahoma"/>
          <w:b/>
        </w:rPr>
      </w:pPr>
      <w:r w:rsidRPr="00471496">
        <w:rPr>
          <w:rFonts w:ascii="Tahoma" w:hAnsi="Tahoma" w:cs="Tahoma"/>
        </w:rPr>
        <w:t>rodzaj wartości</w:t>
      </w:r>
      <w:r w:rsidRPr="00471496">
        <w:rPr>
          <w:rFonts w:ascii="Tahoma" w:hAnsi="Tahoma" w:cs="Tahoma"/>
        </w:rPr>
        <w:tab/>
        <w:t>wartość zakupu/wytworzenia</w:t>
      </w:r>
    </w:p>
    <w:p w:rsidR="009F7224" w:rsidRPr="00471496" w:rsidRDefault="009F7224" w:rsidP="009F7224">
      <w:pPr>
        <w:ind w:left="426"/>
        <w:rPr>
          <w:rFonts w:ascii="Tahoma" w:hAnsi="Tahoma" w:cs="Tahoma"/>
          <w:b/>
        </w:rPr>
      </w:pPr>
      <w:r w:rsidRPr="00471496">
        <w:rPr>
          <w:rFonts w:ascii="Tahoma" w:hAnsi="Tahoma" w:cs="Tahoma"/>
        </w:rPr>
        <w:t xml:space="preserve">suma ubezpieczenia: </w:t>
      </w:r>
      <w:r w:rsidRPr="00471496">
        <w:rPr>
          <w:rFonts w:ascii="Tahoma" w:hAnsi="Tahoma" w:cs="Tahoma"/>
        </w:rPr>
        <w:tab/>
      </w:r>
      <w:r>
        <w:rPr>
          <w:rFonts w:ascii="Tahoma" w:hAnsi="Tahoma" w:cs="Tahoma"/>
          <w:b/>
        </w:rPr>
        <w:t>20 000,00 zł</w:t>
      </w:r>
    </w:p>
    <w:p w:rsidR="009F7224" w:rsidRDefault="009F7224" w:rsidP="009F7224">
      <w:pPr>
        <w:ind w:firstLine="426"/>
        <w:jc w:val="both"/>
        <w:rPr>
          <w:rFonts w:ascii="Tahoma" w:hAnsi="Tahoma" w:cs="Tahoma"/>
          <w:sz w:val="18"/>
          <w:szCs w:val="18"/>
        </w:rPr>
      </w:pPr>
      <w:r w:rsidRPr="00471496">
        <w:rPr>
          <w:rFonts w:ascii="Tahoma" w:hAnsi="Tahoma" w:cs="Tahoma"/>
          <w:sz w:val="18"/>
          <w:szCs w:val="18"/>
        </w:rPr>
        <w:t>*W tym paliwo w zbiornikach lub pojeździe</w:t>
      </w:r>
    </w:p>
    <w:p w:rsidR="009F7224" w:rsidRDefault="009F7224" w:rsidP="009F7224">
      <w:pPr>
        <w:ind w:left="426"/>
        <w:rPr>
          <w:rFonts w:ascii="Tahoma" w:hAnsi="Tahoma" w:cs="Tahoma"/>
          <w:b/>
        </w:rPr>
      </w:pPr>
    </w:p>
    <w:p w:rsidR="009F7224" w:rsidRPr="00D44C4B" w:rsidRDefault="009F7224" w:rsidP="009F7224">
      <w:pPr>
        <w:ind w:left="426"/>
        <w:rPr>
          <w:rFonts w:ascii="Tahoma" w:hAnsi="Tahoma" w:cs="Tahoma"/>
          <w:b/>
        </w:rPr>
      </w:pPr>
      <w:r>
        <w:rPr>
          <w:rFonts w:ascii="Tahoma" w:hAnsi="Tahoma" w:cs="Tahoma"/>
          <w:b/>
        </w:rPr>
        <w:t>Namioty</w:t>
      </w:r>
    </w:p>
    <w:p w:rsidR="009F7224" w:rsidRPr="00D44C4B" w:rsidRDefault="009F7224" w:rsidP="009F7224">
      <w:pPr>
        <w:ind w:left="2835" w:hanging="2409"/>
        <w:rPr>
          <w:rFonts w:ascii="Tahoma" w:hAnsi="Tahoma" w:cs="Tahoma"/>
        </w:rPr>
      </w:pPr>
      <w:r w:rsidRPr="00D44C4B">
        <w:rPr>
          <w:rFonts w:ascii="Tahoma" w:hAnsi="Tahoma" w:cs="Tahoma"/>
        </w:rPr>
        <w:t xml:space="preserve">system ubezpieczenia: </w:t>
      </w:r>
      <w:r w:rsidRPr="00D44C4B">
        <w:rPr>
          <w:rFonts w:ascii="Tahoma" w:hAnsi="Tahoma" w:cs="Tahoma"/>
        </w:rPr>
        <w:tab/>
        <w:t>na pierwsze ryzyko z konsumpcją sumy ubezpieczenia</w:t>
      </w:r>
    </w:p>
    <w:p w:rsidR="009F7224" w:rsidRPr="00D44C4B" w:rsidRDefault="009F7224" w:rsidP="009F7224">
      <w:pPr>
        <w:ind w:left="426"/>
        <w:rPr>
          <w:rFonts w:ascii="Tahoma" w:hAnsi="Tahoma" w:cs="Tahoma"/>
        </w:rPr>
      </w:pPr>
      <w:r w:rsidRPr="00D44C4B">
        <w:rPr>
          <w:rFonts w:ascii="Tahoma" w:hAnsi="Tahoma" w:cs="Tahoma"/>
        </w:rPr>
        <w:t>rodzaj wartości</w:t>
      </w:r>
      <w:r w:rsidRPr="00D44C4B">
        <w:rPr>
          <w:rFonts w:ascii="Tahoma" w:hAnsi="Tahoma" w:cs="Tahoma"/>
        </w:rPr>
        <w:tab/>
      </w:r>
      <w:r w:rsidRPr="00D44C4B">
        <w:rPr>
          <w:rFonts w:ascii="Tahoma" w:hAnsi="Tahoma" w:cs="Tahoma"/>
        </w:rPr>
        <w:tab/>
        <w:t>wartość odtworzeniowa</w:t>
      </w:r>
    </w:p>
    <w:p w:rsidR="009F7224" w:rsidRPr="00D44C4B" w:rsidRDefault="009F7224" w:rsidP="009F7224">
      <w:pPr>
        <w:ind w:left="426"/>
        <w:rPr>
          <w:rFonts w:ascii="Tahoma" w:hAnsi="Tahoma" w:cs="Tahoma"/>
          <w:b/>
        </w:rPr>
      </w:pPr>
      <w:r w:rsidRPr="00D44C4B">
        <w:rPr>
          <w:rFonts w:ascii="Tahoma" w:hAnsi="Tahoma" w:cs="Tahoma"/>
        </w:rPr>
        <w:t xml:space="preserve">suma ubezpieczenia: </w:t>
      </w:r>
      <w:r w:rsidRPr="00D44C4B">
        <w:rPr>
          <w:rFonts w:ascii="Tahoma" w:hAnsi="Tahoma" w:cs="Tahoma"/>
        </w:rPr>
        <w:tab/>
      </w:r>
      <w:r>
        <w:rPr>
          <w:rFonts w:ascii="Tahoma" w:hAnsi="Tahoma" w:cs="Tahoma"/>
          <w:b/>
        </w:rPr>
        <w:t>1</w:t>
      </w:r>
      <w:r w:rsidRPr="00D44C4B">
        <w:rPr>
          <w:rFonts w:ascii="Tahoma" w:hAnsi="Tahoma" w:cs="Tahoma"/>
          <w:b/>
        </w:rPr>
        <w:t>0 000,00 zł</w:t>
      </w:r>
    </w:p>
    <w:p w:rsidR="009F7224" w:rsidRPr="00471496" w:rsidRDefault="009F7224" w:rsidP="009F7224">
      <w:pPr>
        <w:ind w:left="426"/>
        <w:rPr>
          <w:rFonts w:ascii="Tahoma" w:hAnsi="Tahoma" w:cs="Tahoma"/>
        </w:rPr>
      </w:pPr>
      <w:r w:rsidRPr="00D44C4B">
        <w:rPr>
          <w:rFonts w:ascii="Tahoma" w:hAnsi="Tahoma" w:cs="Tahoma"/>
        </w:rPr>
        <w:t xml:space="preserve">Miejsce ubezpieczenia: teren </w:t>
      </w:r>
      <w:r>
        <w:rPr>
          <w:rFonts w:ascii="Tahoma" w:hAnsi="Tahoma" w:cs="Tahoma"/>
        </w:rPr>
        <w:t>Gminy Papowo Biskupie</w:t>
      </w:r>
    </w:p>
    <w:p w:rsidR="009F7224" w:rsidRDefault="009F7224" w:rsidP="009F7224">
      <w:pPr>
        <w:rPr>
          <w:rFonts w:ascii="Tahoma" w:hAnsi="Tahoma" w:cs="Tahoma"/>
          <w:b/>
        </w:rPr>
      </w:pPr>
    </w:p>
    <w:p w:rsidR="009F7224" w:rsidRDefault="009F7224" w:rsidP="009F7224">
      <w:pPr>
        <w:rPr>
          <w:rFonts w:ascii="Tahoma" w:hAnsi="Tahoma" w:cs="Tahoma"/>
          <w:b/>
        </w:rPr>
      </w:pPr>
    </w:p>
    <w:p w:rsidR="009F7224" w:rsidRPr="00F576F1" w:rsidRDefault="009F7224" w:rsidP="009F7224">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rsidR="009F7224" w:rsidRDefault="009F7224" w:rsidP="009F7224">
      <w:pPr>
        <w:ind w:left="1134" w:hanging="1134"/>
        <w:jc w:val="both"/>
        <w:rPr>
          <w:rFonts w:ascii="Tahoma" w:hAnsi="Tahoma" w:cs="Tahoma"/>
          <w:b/>
        </w:rPr>
      </w:pPr>
    </w:p>
    <w:p w:rsidR="009F7224" w:rsidRPr="00AD2D08" w:rsidRDefault="009F7224" w:rsidP="009F7224">
      <w:pPr>
        <w:ind w:left="1134" w:hanging="1134"/>
        <w:jc w:val="both"/>
        <w:rPr>
          <w:rFonts w:ascii="Tahoma" w:hAnsi="Tahoma" w:cs="Tahoma"/>
          <w:i/>
        </w:rPr>
      </w:pPr>
      <w:r w:rsidRPr="00AD2D08">
        <w:rPr>
          <w:rFonts w:ascii="Tahoma" w:hAnsi="Tahoma" w:cs="Tahoma"/>
          <w:b/>
          <w:i/>
        </w:rPr>
        <w:t>UWAGA:</w:t>
      </w:r>
      <w:r w:rsidRPr="00AD2D08">
        <w:rPr>
          <w:rFonts w:ascii="Tahoma" w:hAnsi="Tahoma" w:cs="Tahoma"/>
          <w:i/>
        </w:rPr>
        <w:t xml:space="preserve"> Ubezpieczenie dotyczy wszystkich jednostek wymienionych w SIWZ oraz każdej lokalizacji, w której te jednostki prowadzą działalność </w:t>
      </w:r>
    </w:p>
    <w:p w:rsidR="009F7224" w:rsidRPr="002C0384" w:rsidRDefault="009F7224" w:rsidP="009F7224">
      <w:pPr>
        <w:tabs>
          <w:tab w:val="left" w:pos="1134"/>
        </w:tabs>
        <w:jc w:val="both"/>
        <w:rPr>
          <w:rFonts w:ascii="Tahoma" w:hAnsi="Tahoma" w:cs="Tahoma"/>
          <w:b/>
        </w:rPr>
      </w:pPr>
    </w:p>
    <w:p w:rsidR="009F7224" w:rsidRPr="005B0562" w:rsidRDefault="009F7224" w:rsidP="009F7224">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rsidR="009F7224" w:rsidRDefault="009F7224" w:rsidP="009F7224">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rsidR="009F7224" w:rsidRPr="005B0562" w:rsidRDefault="009F7224" w:rsidP="009F7224">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9F7224" w:rsidRPr="00C70D88" w:rsidRDefault="009F7224" w:rsidP="009F7224">
      <w:pPr>
        <w:ind w:firstLine="426"/>
        <w:rPr>
          <w:rFonts w:ascii="Tahoma" w:hAnsi="Tahoma" w:cs="Tahoma"/>
          <w:b/>
        </w:rPr>
      </w:pPr>
    </w:p>
    <w:p w:rsidR="009F7224" w:rsidRPr="00F576F1" w:rsidRDefault="009F7224" w:rsidP="009F7224">
      <w:pPr>
        <w:ind w:firstLine="426"/>
        <w:rPr>
          <w:rFonts w:ascii="Tahoma" w:hAnsi="Tahoma" w:cs="Tahoma"/>
        </w:rPr>
      </w:pPr>
      <w:r w:rsidRPr="00F576F1">
        <w:rPr>
          <w:rFonts w:ascii="Tahoma" w:hAnsi="Tahoma" w:cs="Tahoma"/>
        </w:rPr>
        <w:t>Zakre</w:t>
      </w:r>
      <w:r>
        <w:rPr>
          <w:rFonts w:ascii="Tahoma" w:hAnsi="Tahoma" w:cs="Tahoma"/>
        </w:rPr>
        <w:t xml:space="preserve">s ubezpieczenia – zgodny z </w:t>
      </w:r>
      <w:proofErr w:type="spellStart"/>
      <w:r>
        <w:rPr>
          <w:rFonts w:ascii="Tahoma" w:hAnsi="Tahoma" w:cs="Tahoma"/>
        </w:rPr>
        <w:t>pkt</w:t>
      </w:r>
      <w:proofErr w:type="spellEnd"/>
      <w:r>
        <w:rPr>
          <w:rFonts w:ascii="Tahoma" w:hAnsi="Tahoma" w:cs="Tahoma"/>
        </w:rPr>
        <w:t xml:space="preserve"> B</w:t>
      </w:r>
      <w:r w:rsidRPr="00F576F1">
        <w:rPr>
          <w:rFonts w:ascii="Tahoma" w:hAnsi="Tahoma" w:cs="Tahoma"/>
        </w:rPr>
        <w:t xml:space="preserve"> Ubezpieczeń poszczególnych jednostek Zamawiającego.</w:t>
      </w:r>
    </w:p>
    <w:p w:rsidR="009F7224" w:rsidRPr="00F576F1" w:rsidRDefault="009F7224" w:rsidP="009F7224">
      <w:pPr>
        <w:rPr>
          <w:rFonts w:ascii="Tahoma" w:hAnsi="Tahoma" w:cs="Tahoma"/>
        </w:rPr>
      </w:pPr>
    </w:p>
    <w:p w:rsidR="009F7224" w:rsidRPr="005C148B" w:rsidRDefault="009F7224" w:rsidP="009F7224">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130753">
        <w:rPr>
          <w:rFonts w:ascii="Tahoma" w:hAnsi="Tahoma" w:cs="Tahoma"/>
          <w:b/>
          <w:color w:val="000000"/>
          <w:sz w:val="20"/>
        </w:rPr>
        <w:t>:</w:t>
      </w:r>
    </w:p>
    <w:p w:rsidR="009F7224" w:rsidRPr="00F576F1" w:rsidRDefault="009F7224" w:rsidP="009F7224">
      <w:pPr>
        <w:pStyle w:val="Tekstpodstawowywcity3"/>
        <w:spacing w:line="240" w:lineRule="auto"/>
        <w:ind w:left="425"/>
        <w:rPr>
          <w:rFonts w:ascii="Tahoma" w:hAnsi="Tahoma" w:cs="Tahoma"/>
          <w:color w:val="000000"/>
          <w:sz w:val="20"/>
        </w:rPr>
      </w:pPr>
      <w:r w:rsidRPr="005C148B">
        <w:rPr>
          <w:rFonts w:ascii="Tahoma" w:hAnsi="Tahoma" w:cs="Tahoma"/>
          <w:color w:val="000000"/>
          <w:sz w:val="20"/>
        </w:rPr>
        <w:lastRenderedPageBreak/>
        <w:t>System ubezpieczeń  na pierwsze ryzyko</w:t>
      </w:r>
    </w:p>
    <w:p w:rsidR="009F7224" w:rsidRPr="0017582A" w:rsidRDefault="009F7224" w:rsidP="009F7224">
      <w:pPr>
        <w:pStyle w:val="Tekstpodstawowywcity3"/>
        <w:spacing w:line="240" w:lineRule="auto"/>
        <w:ind w:left="425"/>
        <w:rPr>
          <w:rFonts w:ascii="Tahoma" w:hAnsi="Tahoma" w:cs="Tahoma"/>
          <w:b/>
          <w:color w:val="FF0000"/>
          <w:sz w:val="20"/>
        </w:rPr>
      </w:pPr>
      <w:r w:rsidRPr="00F576F1">
        <w:rPr>
          <w:rFonts w:ascii="Tahoma" w:hAnsi="Tahoma" w:cs="Tahoma"/>
          <w:color w:val="000000"/>
          <w:sz w:val="20"/>
        </w:rPr>
        <w:t>Suma ubezpieczenia</w:t>
      </w:r>
      <w:r w:rsidRPr="0017582A">
        <w:rPr>
          <w:rFonts w:ascii="Tahoma" w:hAnsi="Tahoma" w:cs="Tahoma"/>
          <w:color w:val="000000"/>
          <w:sz w:val="20"/>
        </w:rPr>
        <w:t xml:space="preserve">:   </w:t>
      </w:r>
      <w:r>
        <w:rPr>
          <w:rFonts w:ascii="Tahoma" w:hAnsi="Tahoma" w:cs="Tahoma"/>
          <w:b/>
          <w:sz w:val="20"/>
        </w:rPr>
        <w:t>50 000,00 zł</w:t>
      </w:r>
    </w:p>
    <w:p w:rsidR="009F7224" w:rsidRPr="0017582A" w:rsidRDefault="009F7224" w:rsidP="009F7224">
      <w:pPr>
        <w:pStyle w:val="Tekstpodstawowywcity3"/>
        <w:spacing w:line="240" w:lineRule="auto"/>
        <w:ind w:left="425"/>
        <w:rPr>
          <w:rFonts w:ascii="Tahoma" w:hAnsi="Tahoma" w:cs="Tahoma"/>
          <w:b/>
          <w:color w:val="000000"/>
          <w:sz w:val="20"/>
        </w:rPr>
      </w:pPr>
    </w:p>
    <w:p w:rsidR="009F7224" w:rsidRPr="0017582A" w:rsidRDefault="009F7224" w:rsidP="009F7224">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rsidR="009F7224" w:rsidRPr="0017582A" w:rsidRDefault="009F7224" w:rsidP="009F7224">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rsidR="009F7224" w:rsidRPr="0017582A" w:rsidRDefault="009F7224" w:rsidP="009F7224">
      <w:pPr>
        <w:pStyle w:val="Tekstpodstawowywcity3"/>
        <w:spacing w:line="240" w:lineRule="auto"/>
        <w:ind w:left="425"/>
        <w:rPr>
          <w:rFonts w:ascii="Tahoma" w:hAnsi="Tahoma" w:cs="Tahoma"/>
          <w:b/>
          <w:color w:val="FF0000"/>
          <w:sz w:val="20"/>
        </w:rPr>
      </w:pPr>
      <w:r w:rsidRPr="0017582A">
        <w:rPr>
          <w:rFonts w:ascii="Tahoma" w:hAnsi="Tahoma" w:cs="Tahoma"/>
          <w:color w:val="000000"/>
          <w:sz w:val="20"/>
        </w:rPr>
        <w:t xml:space="preserve">Suma ubezpieczenia:  </w:t>
      </w:r>
      <w:r w:rsidRPr="00471496">
        <w:rPr>
          <w:rFonts w:ascii="Tahoma" w:hAnsi="Tahoma" w:cs="Tahoma"/>
          <w:sz w:val="20"/>
        </w:rPr>
        <w:t xml:space="preserve"> </w:t>
      </w:r>
      <w:r>
        <w:rPr>
          <w:rFonts w:ascii="Tahoma" w:hAnsi="Tahoma" w:cs="Tahoma"/>
          <w:b/>
          <w:sz w:val="20"/>
        </w:rPr>
        <w:t>20 000,00 zł</w:t>
      </w:r>
    </w:p>
    <w:p w:rsidR="009F7224" w:rsidRPr="0017582A" w:rsidRDefault="009F7224" w:rsidP="009F7224">
      <w:pPr>
        <w:pStyle w:val="Tekstpodstawowywcity3"/>
        <w:spacing w:line="240" w:lineRule="auto"/>
        <w:ind w:left="425"/>
        <w:rPr>
          <w:rFonts w:ascii="Tahoma" w:hAnsi="Tahoma" w:cs="Tahoma"/>
          <w:b/>
          <w:color w:val="000000"/>
          <w:sz w:val="20"/>
        </w:rPr>
      </w:pPr>
    </w:p>
    <w:p w:rsidR="009F7224" w:rsidRPr="0017582A" w:rsidRDefault="009F7224" w:rsidP="009F7224">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licencjonowane systemy operacyjne, programy standardowe produkcji seryjnej oraz programy indywidualne udokumentowanego pochodzenia i wartości):</w:t>
      </w:r>
    </w:p>
    <w:p w:rsidR="009F7224" w:rsidRPr="0017582A" w:rsidRDefault="009F7224" w:rsidP="009F7224">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rsidR="009F7224" w:rsidRPr="00471496" w:rsidRDefault="009F7224" w:rsidP="009F7224">
      <w:pPr>
        <w:pStyle w:val="Tekstpodstawowywcity3"/>
        <w:spacing w:line="240" w:lineRule="auto"/>
        <w:ind w:left="425"/>
        <w:rPr>
          <w:rFonts w:ascii="Tahoma" w:hAnsi="Tahoma" w:cs="Tahoma"/>
          <w:b/>
          <w:sz w:val="20"/>
        </w:rPr>
      </w:pPr>
      <w:r w:rsidRPr="0017582A">
        <w:rPr>
          <w:rFonts w:ascii="Tahoma" w:hAnsi="Tahoma" w:cs="Tahoma"/>
          <w:color w:val="000000"/>
          <w:sz w:val="20"/>
        </w:rPr>
        <w:t xml:space="preserve">Suma ubezpieczenia:   </w:t>
      </w:r>
      <w:r>
        <w:rPr>
          <w:rFonts w:ascii="Tahoma" w:hAnsi="Tahoma" w:cs="Tahoma"/>
          <w:b/>
          <w:sz w:val="20"/>
        </w:rPr>
        <w:t>25 000,00 zł</w:t>
      </w:r>
    </w:p>
    <w:p w:rsidR="009F7224" w:rsidRDefault="009F7224" w:rsidP="009F7224">
      <w:pPr>
        <w:pStyle w:val="Tekstpodstawowywcity3"/>
        <w:spacing w:line="240" w:lineRule="auto"/>
        <w:ind w:left="425"/>
        <w:rPr>
          <w:rFonts w:ascii="Tahoma" w:hAnsi="Tahoma" w:cs="Tahoma"/>
          <w:b/>
          <w:color w:val="FF0000"/>
          <w:sz w:val="20"/>
        </w:rPr>
      </w:pPr>
    </w:p>
    <w:p w:rsidR="009F7224" w:rsidRDefault="009F7224" w:rsidP="009F7224">
      <w:pPr>
        <w:pStyle w:val="Tekstpodstawowywcity3"/>
        <w:spacing w:line="240" w:lineRule="auto"/>
        <w:ind w:left="425"/>
        <w:rPr>
          <w:rFonts w:ascii="Tahoma" w:hAnsi="Tahoma" w:cs="Tahoma"/>
          <w:b/>
          <w:sz w:val="20"/>
        </w:rPr>
      </w:pPr>
    </w:p>
    <w:p w:rsidR="009F7224" w:rsidRDefault="009F7224" w:rsidP="009F7224">
      <w:pPr>
        <w:pStyle w:val="Tekstpodstawowywcity3"/>
        <w:spacing w:line="240" w:lineRule="auto"/>
        <w:ind w:left="425"/>
        <w:rPr>
          <w:rFonts w:ascii="Tahoma" w:hAnsi="Tahoma" w:cs="Tahoma"/>
          <w:b/>
          <w:sz w:val="20"/>
        </w:rPr>
      </w:pPr>
    </w:p>
    <w:p w:rsidR="009F7224" w:rsidRDefault="009F7224" w:rsidP="009F7224">
      <w:pPr>
        <w:pStyle w:val="Tekstpodstawowywcity3"/>
        <w:spacing w:line="240" w:lineRule="auto"/>
        <w:ind w:left="425"/>
        <w:rPr>
          <w:rFonts w:ascii="Tahoma" w:hAnsi="Tahoma" w:cs="Tahoma"/>
          <w:b/>
          <w:sz w:val="20"/>
        </w:rPr>
      </w:pPr>
    </w:p>
    <w:p w:rsidR="009F7224" w:rsidRDefault="009F7224" w:rsidP="009F7224">
      <w:pPr>
        <w:pStyle w:val="Tekstpodstawowywcity3"/>
        <w:spacing w:line="240" w:lineRule="auto"/>
        <w:ind w:left="425"/>
        <w:rPr>
          <w:rFonts w:ascii="Tahoma" w:hAnsi="Tahoma" w:cs="Tahoma"/>
          <w:b/>
          <w:sz w:val="20"/>
        </w:rPr>
      </w:pPr>
    </w:p>
    <w:p w:rsidR="009F7224" w:rsidRPr="00471496" w:rsidRDefault="009F7224" w:rsidP="009F7224">
      <w:pPr>
        <w:pStyle w:val="Tekstpodstawowywcity3"/>
        <w:spacing w:line="240" w:lineRule="auto"/>
        <w:ind w:left="425"/>
        <w:rPr>
          <w:rFonts w:ascii="Tahoma" w:hAnsi="Tahoma" w:cs="Tahoma"/>
          <w:b/>
          <w:sz w:val="20"/>
        </w:rPr>
      </w:pPr>
    </w:p>
    <w:p w:rsidR="009F7224" w:rsidRPr="00471496" w:rsidRDefault="009F7224" w:rsidP="009F7224">
      <w:pPr>
        <w:pStyle w:val="Nagwek3"/>
        <w:ind w:left="0"/>
        <w:jc w:val="both"/>
        <w:rPr>
          <w:rFonts w:ascii="Tahoma" w:hAnsi="Tahoma" w:cs="Tahoma"/>
          <w:sz w:val="20"/>
        </w:rPr>
      </w:pPr>
      <w:r w:rsidRPr="00471496">
        <w:rPr>
          <w:rFonts w:ascii="Tahoma" w:hAnsi="Tahoma" w:cs="Tahoma"/>
          <w:sz w:val="20"/>
          <w:lang w:val="pl-PL"/>
        </w:rPr>
        <w:t>F</w:t>
      </w:r>
      <w:r w:rsidRPr="00471496">
        <w:rPr>
          <w:rFonts w:ascii="Tahoma" w:hAnsi="Tahoma" w:cs="Tahoma"/>
          <w:sz w:val="20"/>
        </w:rPr>
        <w:t>. UBEZPIECZENIE NNW OSÓB SKIEROWANYCH DO ROBÓT PUBLICZNYCH, PRAC SPOŁECZNIE UŻYTECZNYCH, PRAC INTERWENCYJNYCH Z URZĘDU PRACY, WOLONTARIUSZY, PRAKTYKANTÓW, STAŻYSTÓW:</w:t>
      </w:r>
    </w:p>
    <w:p w:rsidR="009F7224" w:rsidRPr="00471496" w:rsidRDefault="009F7224" w:rsidP="009F7224">
      <w:pPr>
        <w:ind w:firstLine="426"/>
        <w:jc w:val="both"/>
        <w:rPr>
          <w:rFonts w:ascii="Tahoma" w:hAnsi="Tahoma" w:cs="Tahoma"/>
        </w:rPr>
      </w:pPr>
    </w:p>
    <w:p w:rsidR="009F7224" w:rsidRPr="00471496" w:rsidRDefault="009F7224" w:rsidP="009F7224">
      <w:pPr>
        <w:tabs>
          <w:tab w:val="left" w:pos="1134"/>
        </w:tabs>
        <w:ind w:left="1134" w:hanging="1134"/>
        <w:jc w:val="both"/>
        <w:rPr>
          <w:rFonts w:ascii="Tahoma" w:hAnsi="Tahoma" w:cs="Tahoma"/>
          <w:b/>
        </w:rPr>
      </w:pPr>
      <w:r w:rsidRPr="00471496">
        <w:rPr>
          <w:rFonts w:ascii="Tahoma" w:hAnsi="Tahoma" w:cs="Tahoma"/>
          <w:b/>
        </w:rPr>
        <w:t xml:space="preserve">UWAGA: </w:t>
      </w:r>
      <w:r w:rsidRPr="00471496">
        <w:rPr>
          <w:rFonts w:ascii="Tahoma" w:hAnsi="Tahoma" w:cs="Tahoma"/>
          <w:b/>
        </w:rPr>
        <w:tab/>
        <w:t>Wysokość franszyz i udziałów własnych</w:t>
      </w:r>
    </w:p>
    <w:p w:rsidR="009F7224" w:rsidRPr="00471496" w:rsidRDefault="009F7224" w:rsidP="009F7224">
      <w:pPr>
        <w:tabs>
          <w:tab w:val="left" w:pos="1134"/>
        </w:tabs>
        <w:ind w:left="1134" w:hanging="1134"/>
        <w:jc w:val="both"/>
        <w:rPr>
          <w:rFonts w:ascii="Tahoma" w:hAnsi="Tahoma" w:cs="Tahoma"/>
        </w:rPr>
      </w:pPr>
      <w:r w:rsidRPr="00471496">
        <w:rPr>
          <w:rFonts w:ascii="Tahoma" w:hAnsi="Tahoma" w:cs="Tahoma"/>
        </w:rPr>
        <w:tab/>
        <w:t xml:space="preserve">Franszyza integralna: brak </w:t>
      </w:r>
    </w:p>
    <w:p w:rsidR="009F7224" w:rsidRPr="00471496" w:rsidRDefault="009F7224" w:rsidP="009F7224">
      <w:pPr>
        <w:tabs>
          <w:tab w:val="left" w:pos="1134"/>
        </w:tabs>
        <w:ind w:left="1134" w:hanging="1134"/>
        <w:jc w:val="both"/>
        <w:rPr>
          <w:rFonts w:ascii="Tahoma" w:hAnsi="Tahoma" w:cs="Tahoma"/>
        </w:rPr>
      </w:pPr>
      <w:r w:rsidRPr="00471496">
        <w:rPr>
          <w:rFonts w:ascii="Tahoma" w:hAnsi="Tahoma" w:cs="Tahoma"/>
        </w:rPr>
        <w:tab/>
        <w:t xml:space="preserve">Franszyza redukcyjna, udział własny: brak </w:t>
      </w:r>
    </w:p>
    <w:p w:rsidR="009F7224" w:rsidRDefault="009F7224" w:rsidP="009F7224">
      <w:pPr>
        <w:jc w:val="both"/>
        <w:rPr>
          <w:rFonts w:ascii="Tahoma" w:hAnsi="Tahoma" w:cs="Tahoma"/>
        </w:rPr>
      </w:pPr>
    </w:p>
    <w:p w:rsidR="009F7224" w:rsidRPr="00471496" w:rsidRDefault="009F7224" w:rsidP="009F7224">
      <w:pPr>
        <w:ind w:left="567"/>
        <w:jc w:val="both"/>
        <w:rPr>
          <w:rFonts w:ascii="Tahoma" w:hAnsi="Tahoma" w:cs="Tahoma"/>
          <w:b/>
        </w:rPr>
      </w:pPr>
      <w:r w:rsidRPr="00471496">
        <w:rPr>
          <w:rFonts w:ascii="Tahoma" w:hAnsi="Tahoma" w:cs="Tahoma"/>
        </w:rPr>
        <w:t>Suma ubezpieczenia:</w:t>
      </w:r>
      <w:r w:rsidRPr="00471496">
        <w:rPr>
          <w:rFonts w:ascii="Tahoma" w:hAnsi="Tahoma" w:cs="Tahoma"/>
        </w:rPr>
        <w:tab/>
      </w:r>
      <w:r>
        <w:rPr>
          <w:rFonts w:ascii="Tahoma" w:hAnsi="Tahoma" w:cs="Tahoma"/>
          <w:b/>
        </w:rPr>
        <w:t>5 000,00 zł</w:t>
      </w:r>
    </w:p>
    <w:p w:rsidR="009F7224" w:rsidRPr="00471496" w:rsidRDefault="009F7224" w:rsidP="009F7224">
      <w:pPr>
        <w:ind w:left="567"/>
        <w:jc w:val="both"/>
        <w:rPr>
          <w:rFonts w:ascii="Tahoma" w:hAnsi="Tahoma" w:cs="Tahoma"/>
        </w:rPr>
      </w:pPr>
      <w:r>
        <w:rPr>
          <w:rFonts w:ascii="Tahoma" w:hAnsi="Tahoma" w:cs="Tahoma"/>
        </w:rPr>
        <w:t>zakres świadczeń:</w:t>
      </w:r>
      <w:r>
        <w:rPr>
          <w:rFonts w:ascii="Tahoma" w:hAnsi="Tahoma" w:cs="Tahoma"/>
        </w:rPr>
        <w:tab/>
      </w:r>
      <w:r w:rsidRPr="00471496">
        <w:rPr>
          <w:rFonts w:ascii="Tahoma" w:hAnsi="Tahoma" w:cs="Tahoma"/>
        </w:rPr>
        <w:t>podstawowy + zawał serca i udar mózgu</w:t>
      </w:r>
    </w:p>
    <w:p w:rsidR="009F7224" w:rsidRPr="00471496" w:rsidRDefault="009F7224" w:rsidP="009F7224">
      <w:pPr>
        <w:ind w:firstLine="567"/>
        <w:jc w:val="both"/>
        <w:rPr>
          <w:rFonts w:ascii="Tahoma" w:hAnsi="Tahoma" w:cs="Tahoma"/>
        </w:rPr>
      </w:pPr>
      <w:r w:rsidRPr="00471496">
        <w:rPr>
          <w:rFonts w:ascii="Tahoma" w:hAnsi="Tahoma" w:cs="Tahoma"/>
        </w:rPr>
        <w:t>czas odpowiedzialności:</w:t>
      </w:r>
      <w:r w:rsidRPr="00471496">
        <w:rPr>
          <w:rFonts w:ascii="Tahoma" w:hAnsi="Tahoma" w:cs="Tahoma"/>
        </w:rPr>
        <w:tab/>
        <w:t>praca + droga</w:t>
      </w:r>
    </w:p>
    <w:p w:rsidR="009F7224" w:rsidRPr="00471496" w:rsidRDefault="009F7224" w:rsidP="009F7224">
      <w:pPr>
        <w:ind w:firstLine="567"/>
        <w:jc w:val="both"/>
        <w:rPr>
          <w:rFonts w:ascii="Tahoma" w:hAnsi="Tahoma" w:cs="Tahoma"/>
        </w:rPr>
      </w:pPr>
      <w:r w:rsidRPr="00471496">
        <w:rPr>
          <w:rFonts w:ascii="Tahoma" w:hAnsi="Tahoma" w:cs="Tahoma"/>
        </w:rPr>
        <w:t>forma zawarcia ubezpieczenia:</w:t>
      </w:r>
      <w:r w:rsidRPr="00471496">
        <w:rPr>
          <w:rFonts w:ascii="Tahoma" w:hAnsi="Tahoma" w:cs="Tahoma"/>
        </w:rPr>
        <w:tab/>
        <w:t>bezimienna</w:t>
      </w:r>
    </w:p>
    <w:p w:rsidR="009F7224" w:rsidRPr="00471496" w:rsidRDefault="009F7224" w:rsidP="009F7224">
      <w:pPr>
        <w:ind w:firstLine="567"/>
        <w:jc w:val="both"/>
        <w:rPr>
          <w:rFonts w:ascii="Tahoma" w:hAnsi="Tahoma" w:cs="Tahoma"/>
        </w:rPr>
      </w:pPr>
      <w:r w:rsidRPr="00471496">
        <w:rPr>
          <w:rFonts w:ascii="Tahoma" w:hAnsi="Tahoma" w:cs="Tahoma"/>
        </w:rPr>
        <w:t>liczba ubezpieczonych:</w:t>
      </w:r>
      <w:r w:rsidRPr="00471496">
        <w:rPr>
          <w:rFonts w:ascii="Tahoma" w:hAnsi="Tahoma" w:cs="Tahoma"/>
        </w:rPr>
        <w:tab/>
      </w:r>
      <w:r>
        <w:rPr>
          <w:rFonts w:ascii="Tahoma" w:hAnsi="Tahoma" w:cs="Tahoma"/>
        </w:rPr>
        <w:t>20</w:t>
      </w:r>
      <w:r w:rsidRPr="00471496">
        <w:rPr>
          <w:rFonts w:ascii="Tahoma" w:hAnsi="Tahoma" w:cs="Tahoma"/>
        </w:rPr>
        <w:t xml:space="preserve"> osób</w:t>
      </w:r>
    </w:p>
    <w:p w:rsidR="009F7224" w:rsidRPr="00471496" w:rsidRDefault="009F7224" w:rsidP="009F7224">
      <w:pPr>
        <w:pStyle w:val="Wcicienormalne"/>
        <w:ind w:left="0"/>
      </w:pPr>
    </w:p>
    <w:p w:rsidR="009F7224" w:rsidRPr="00471496" w:rsidRDefault="009F7224" w:rsidP="009F7224">
      <w:r w:rsidRPr="00471496">
        <w:rPr>
          <w:rFonts w:ascii="Tahoma" w:hAnsi="Tahoma" w:cs="Tahoma"/>
          <w:bCs/>
          <w:u w:val="single"/>
        </w:rPr>
        <w:t>Świadczenia dla zakresu podstawowego obejmują co najmniej:</w:t>
      </w:r>
    </w:p>
    <w:p w:rsidR="009F7224" w:rsidRPr="00471496" w:rsidRDefault="009F7224" w:rsidP="009F7224">
      <w:pPr>
        <w:numPr>
          <w:ilvl w:val="0"/>
          <w:numId w:val="19"/>
        </w:numPr>
      </w:pPr>
      <w:r w:rsidRPr="00471496">
        <w:rPr>
          <w:rFonts w:ascii="Tahoma" w:hAnsi="Tahoma" w:cs="Tahoma"/>
          <w:bCs/>
        </w:rPr>
        <w:t>świadczenie w tytułu śmierci ubezpieczonego w następstwie nieszczęśliwego wypadku albo zdarzenia objętego umową (100% sumy ubezpieczenia),</w:t>
      </w:r>
    </w:p>
    <w:p w:rsidR="009F7224" w:rsidRPr="00471496" w:rsidRDefault="009F7224" w:rsidP="009F7224">
      <w:pPr>
        <w:numPr>
          <w:ilvl w:val="0"/>
          <w:numId w:val="19"/>
        </w:numPr>
      </w:pPr>
      <w:r w:rsidRPr="00471496">
        <w:rPr>
          <w:rFonts w:ascii="Tahoma" w:hAnsi="Tahoma" w:cs="Tahoma"/>
          <w:bCs/>
        </w:rPr>
        <w:t>świadczenie z tytułu całkowitego trwałego uszczerbku na zdrowiu w następstwie nieszczęśliwego wypadku albo zdarzenia objętego umową (100% sumy ubezpieczenia),</w:t>
      </w:r>
    </w:p>
    <w:p w:rsidR="009F7224" w:rsidRPr="00471496" w:rsidRDefault="009F7224" w:rsidP="009F7224">
      <w:pPr>
        <w:numPr>
          <w:ilvl w:val="0"/>
          <w:numId w:val="19"/>
        </w:numPr>
      </w:pPr>
      <w:r w:rsidRPr="00471496">
        <w:rPr>
          <w:rFonts w:ascii="Tahoma" w:hAnsi="Tahoma" w:cs="Tahoma"/>
          <w:bCs/>
        </w:rPr>
        <w:t>świadczenie z tytułu częściowego trwałego uszczerbku na zdrowiu w następstwie nieszczęśliwego wypadku albo zdarzenia objętego umową (% uszczerbku na zdrowiu = % sumy ubezpieczenia),</w:t>
      </w:r>
    </w:p>
    <w:p w:rsidR="009F7224" w:rsidRPr="00471496" w:rsidRDefault="009F7224" w:rsidP="009F7224">
      <w:pPr>
        <w:numPr>
          <w:ilvl w:val="0"/>
          <w:numId w:val="19"/>
        </w:numPr>
      </w:pPr>
      <w:r w:rsidRPr="00471496">
        <w:rPr>
          <w:rFonts w:ascii="Tahoma" w:hAnsi="Tahoma" w:cs="Tahoma"/>
          <w:bCs/>
        </w:rPr>
        <w:t>zwrot kosztów nabycia przedmiotów ortopedycznych i środków pomocniczych (do 15% sumy ubezpieczenia),</w:t>
      </w:r>
    </w:p>
    <w:p w:rsidR="009F7224" w:rsidRPr="00471496" w:rsidRDefault="009F7224" w:rsidP="009F7224">
      <w:pPr>
        <w:numPr>
          <w:ilvl w:val="0"/>
          <w:numId w:val="19"/>
        </w:numPr>
      </w:pPr>
      <w:r w:rsidRPr="00471496">
        <w:rPr>
          <w:rFonts w:ascii="Tahoma" w:hAnsi="Tahoma" w:cs="Tahoma"/>
          <w:bCs/>
        </w:rPr>
        <w:t>zwrot kosztów przeszkolenia zawodowego inwalidów (do 15% sumy ubezpieczenia),</w:t>
      </w:r>
    </w:p>
    <w:p w:rsidR="009F7224" w:rsidRPr="00AD2D08" w:rsidRDefault="009F7224" w:rsidP="009F7224">
      <w:pPr>
        <w:numPr>
          <w:ilvl w:val="0"/>
          <w:numId w:val="19"/>
        </w:numPr>
      </w:pPr>
      <w:r w:rsidRPr="00471496">
        <w:rPr>
          <w:rFonts w:ascii="Tahoma" w:hAnsi="Tahoma" w:cs="Tahoma"/>
          <w:bCs/>
        </w:rPr>
        <w:t>zwrot kosztów leczenia na terytorium RP (do 15% sumy ubezpieczenia).</w:t>
      </w:r>
    </w:p>
    <w:p w:rsidR="009F7224" w:rsidRPr="00471496" w:rsidRDefault="009F7224" w:rsidP="009F7224">
      <w:pPr>
        <w:ind w:left="720"/>
      </w:pPr>
    </w:p>
    <w:p w:rsidR="009F7224" w:rsidRPr="003F242C" w:rsidRDefault="009F7224" w:rsidP="009F7224">
      <w:pPr>
        <w:pStyle w:val="Wcicienormalne"/>
        <w:ind w:left="0"/>
      </w:pPr>
    </w:p>
    <w:p w:rsidR="009F7224" w:rsidRPr="003F242C" w:rsidRDefault="009F7224" w:rsidP="009F7224">
      <w:pPr>
        <w:pStyle w:val="Nagwek3"/>
        <w:ind w:left="0"/>
        <w:jc w:val="both"/>
        <w:rPr>
          <w:rFonts w:ascii="Tahoma" w:hAnsi="Tahoma" w:cs="Tahoma"/>
          <w:sz w:val="20"/>
        </w:rPr>
      </w:pPr>
      <w:r w:rsidRPr="003F242C">
        <w:rPr>
          <w:rFonts w:ascii="Tahoma" w:hAnsi="Tahoma" w:cs="Tahoma"/>
          <w:sz w:val="20"/>
          <w:lang w:val="pl-PL"/>
        </w:rPr>
        <w:t>G</w:t>
      </w:r>
      <w:r w:rsidRPr="003F242C">
        <w:rPr>
          <w:rFonts w:ascii="Tahoma" w:hAnsi="Tahoma" w:cs="Tahoma"/>
          <w:sz w:val="20"/>
        </w:rPr>
        <w:t>. UBEZPIECZENIE NNW SOŁTYSÓW I INKASENTÓW:</w:t>
      </w:r>
    </w:p>
    <w:p w:rsidR="009F7224" w:rsidRPr="003F242C" w:rsidRDefault="009F7224" w:rsidP="009F7224">
      <w:pPr>
        <w:ind w:firstLine="426"/>
        <w:jc w:val="both"/>
        <w:rPr>
          <w:rFonts w:ascii="Tahoma" w:hAnsi="Tahoma" w:cs="Tahoma"/>
        </w:rPr>
      </w:pPr>
    </w:p>
    <w:p w:rsidR="009F7224" w:rsidRPr="003F242C" w:rsidRDefault="009F7224" w:rsidP="009F7224">
      <w:pPr>
        <w:ind w:firstLine="426"/>
        <w:jc w:val="both"/>
        <w:rPr>
          <w:rFonts w:ascii="Tahoma" w:hAnsi="Tahoma" w:cs="Tahoma"/>
          <w:b/>
        </w:rPr>
      </w:pPr>
      <w:r w:rsidRPr="003F242C">
        <w:rPr>
          <w:rFonts w:ascii="Tahoma" w:hAnsi="Tahoma" w:cs="Tahoma"/>
        </w:rPr>
        <w:t>Suma ubezpieczenia:</w:t>
      </w:r>
      <w:r w:rsidRPr="003F242C">
        <w:rPr>
          <w:rFonts w:ascii="Tahoma" w:hAnsi="Tahoma" w:cs="Tahoma"/>
        </w:rPr>
        <w:tab/>
      </w:r>
      <w:r>
        <w:rPr>
          <w:rFonts w:ascii="Tahoma" w:hAnsi="Tahoma" w:cs="Tahoma"/>
          <w:b/>
        </w:rPr>
        <w:t>5 000,00 zł</w:t>
      </w:r>
    </w:p>
    <w:p w:rsidR="009F7224" w:rsidRPr="003F242C" w:rsidRDefault="009F7224" w:rsidP="009F7224">
      <w:pPr>
        <w:ind w:firstLine="426"/>
        <w:jc w:val="both"/>
        <w:rPr>
          <w:rFonts w:ascii="Tahoma" w:hAnsi="Tahoma" w:cs="Tahoma"/>
        </w:rPr>
      </w:pPr>
      <w:r w:rsidRPr="003F242C">
        <w:rPr>
          <w:rFonts w:ascii="Tahoma" w:hAnsi="Tahoma" w:cs="Tahoma"/>
        </w:rPr>
        <w:t>zakres świadczeń:</w:t>
      </w:r>
      <w:r w:rsidRPr="003F242C">
        <w:rPr>
          <w:rFonts w:ascii="Tahoma" w:hAnsi="Tahoma" w:cs="Tahoma"/>
        </w:rPr>
        <w:tab/>
      </w:r>
      <w:r w:rsidRPr="003F242C">
        <w:rPr>
          <w:rFonts w:ascii="Tahoma" w:hAnsi="Tahoma" w:cs="Tahoma"/>
        </w:rPr>
        <w:tab/>
        <w:t>podstawowy + zawał serca i udar mózgu</w:t>
      </w:r>
    </w:p>
    <w:p w:rsidR="009F7224" w:rsidRPr="003F242C" w:rsidRDefault="009F7224" w:rsidP="009F7224">
      <w:pPr>
        <w:ind w:firstLine="426"/>
        <w:jc w:val="both"/>
        <w:rPr>
          <w:rFonts w:ascii="Tahoma" w:hAnsi="Tahoma" w:cs="Tahoma"/>
        </w:rPr>
      </w:pPr>
      <w:r w:rsidRPr="003F242C">
        <w:rPr>
          <w:rFonts w:ascii="Tahoma" w:hAnsi="Tahoma" w:cs="Tahoma"/>
        </w:rPr>
        <w:t>czas odpowiedzialności:</w:t>
      </w:r>
      <w:r w:rsidRPr="003F242C">
        <w:rPr>
          <w:rFonts w:ascii="Tahoma" w:hAnsi="Tahoma" w:cs="Tahoma"/>
        </w:rPr>
        <w:tab/>
        <w:t>praca + droga</w:t>
      </w:r>
    </w:p>
    <w:p w:rsidR="009F7224" w:rsidRPr="003F242C" w:rsidRDefault="009F7224" w:rsidP="009F7224">
      <w:pPr>
        <w:ind w:firstLine="426"/>
        <w:jc w:val="both"/>
        <w:rPr>
          <w:rFonts w:ascii="Tahoma" w:hAnsi="Tahoma" w:cs="Tahoma"/>
        </w:rPr>
      </w:pPr>
      <w:r w:rsidRPr="003F242C">
        <w:rPr>
          <w:rFonts w:ascii="Tahoma" w:hAnsi="Tahoma" w:cs="Tahoma"/>
        </w:rPr>
        <w:t>forma zawarcia ubezpieczenia:</w:t>
      </w:r>
      <w:r w:rsidRPr="003F242C">
        <w:rPr>
          <w:rFonts w:ascii="Tahoma" w:hAnsi="Tahoma" w:cs="Tahoma"/>
        </w:rPr>
        <w:tab/>
        <w:t>bezimienna</w:t>
      </w:r>
    </w:p>
    <w:p w:rsidR="009F7224" w:rsidRPr="003F242C" w:rsidRDefault="009F7224" w:rsidP="009F7224">
      <w:pPr>
        <w:ind w:firstLine="426"/>
        <w:jc w:val="both"/>
        <w:rPr>
          <w:rFonts w:ascii="Tahoma" w:hAnsi="Tahoma" w:cs="Tahoma"/>
        </w:rPr>
      </w:pPr>
      <w:r w:rsidRPr="003F242C">
        <w:rPr>
          <w:rFonts w:ascii="Tahoma" w:hAnsi="Tahoma" w:cs="Tahoma"/>
        </w:rPr>
        <w:t>liczba ubezpieczonych:</w:t>
      </w:r>
      <w:r w:rsidRPr="003F242C">
        <w:rPr>
          <w:rFonts w:ascii="Tahoma" w:hAnsi="Tahoma" w:cs="Tahoma"/>
        </w:rPr>
        <w:tab/>
      </w:r>
      <w:r>
        <w:rPr>
          <w:rFonts w:ascii="Tahoma" w:hAnsi="Tahoma" w:cs="Tahoma"/>
        </w:rPr>
        <w:t>8 osób</w:t>
      </w:r>
    </w:p>
    <w:p w:rsidR="009F7224" w:rsidRPr="003F242C" w:rsidRDefault="009F7224" w:rsidP="009F7224">
      <w:pPr>
        <w:ind w:firstLine="426"/>
        <w:rPr>
          <w:rFonts w:ascii="Tahoma" w:hAnsi="Tahoma" w:cs="Tahoma"/>
        </w:rPr>
      </w:pPr>
      <w:r w:rsidRPr="003F242C">
        <w:rPr>
          <w:rFonts w:ascii="Tahoma" w:hAnsi="Tahoma" w:cs="Tahoma"/>
        </w:rPr>
        <w:t>Uwaga: brak franszyz i udziałów własnych</w:t>
      </w:r>
    </w:p>
    <w:p w:rsidR="009F7224" w:rsidRPr="003F242C" w:rsidRDefault="009F7224" w:rsidP="009F7224">
      <w:pPr>
        <w:pStyle w:val="Wcicienormalne"/>
        <w:ind w:left="0"/>
      </w:pPr>
    </w:p>
    <w:p w:rsidR="009F7224" w:rsidRPr="003F242C" w:rsidRDefault="009F7224" w:rsidP="009F7224">
      <w:r w:rsidRPr="003F242C">
        <w:rPr>
          <w:rFonts w:ascii="Tahoma" w:hAnsi="Tahoma" w:cs="Tahoma"/>
          <w:bCs/>
          <w:u w:val="single"/>
        </w:rPr>
        <w:t>Świadczenia dla zakresu podstawowego obejmują co najmniej:</w:t>
      </w:r>
    </w:p>
    <w:p w:rsidR="009F7224" w:rsidRPr="003F242C" w:rsidRDefault="009F7224" w:rsidP="009F7224">
      <w:pPr>
        <w:numPr>
          <w:ilvl w:val="0"/>
          <w:numId w:val="20"/>
        </w:numPr>
      </w:pPr>
      <w:r w:rsidRPr="003F242C">
        <w:rPr>
          <w:rFonts w:ascii="Tahoma" w:hAnsi="Tahoma" w:cs="Tahoma"/>
          <w:bCs/>
        </w:rPr>
        <w:t>świadczenie w tytułu śmierci ubezpieczonego w następstwie nieszczęśliwego wypadku albo zdarzenia objętego umową (100% sumy ubezpieczenia),</w:t>
      </w:r>
    </w:p>
    <w:p w:rsidR="009F7224" w:rsidRPr="003F242C" w:rsidRDefault="009F7224" w:rsidP="009F7224">
      <w:pPr>
        <w:numPr>
          <w:ilvl w:val="0"/>
          <w:numId w:val="20"/>
        </w:numPr>
      </w:pPr>
      <w:r w:rsidRPr="003F242C">
        <w:rPr>
          <w:rFonts w:ascii="Tahoma" w:hAnsi="Tahoma" w:cs="Tahoma"/>
          <w:bCs/>
        </w:rPr>
        <w:lastRenderedPageBreak/>
        <w:t>świadczenie z tytułu całkowitego trwałego uszczerbku na zdrowiu w następstwie nieszczęśliwego wypadku albo zdarzenia objętego umową (100% sumy ubezpieczenia),</w:t>
      </w:r>
    </w:p>
    <w:p w:rsidR="009F7224" w:rsidRPr="003F242C" w:rsidRDefault="009F7224" w:rsidP="009F7224">
      <w:pPr>
        <w:numPr>
          <w:ilvl w:val="0"/>
          <w:numId w:val="20"/>
        </w:numPr>
      </w:pPr>
      <w:r w:rsidRPr="003F242C">
        <w:rPr>
          <w:rFonts w:ascii="Tahoma" w:hAnsi="Tahoma" w:cs="Tahoma"/>
          <w:bCs/>
        </w:rPr>
        <w:t>świadczenie z tytułu częściowego trwałego uszczerbku na zdrowiu w następstwie nieszczęśliwego wypadku albo zdarzenia objętego umową (% uszczerbku na zdrowiu = % sumy ubezpieczenia),</w:t>
      </w:r>
    </w:p>
    <w:p w:rsidR="009F7224" w:rsidRPr="003F242C" w:rsidRDefault="009F7224" w:rsidP="009F7224">
      <w:pPr>
        <w:numPr>
          <w:ilvl w:val="0"/>
          <w:numId w:val="20"/>
        </w:numPr>
      </w:pPr>
      <w:r w:rsidRPr="003F242C">
        <w:rPr>
          <w:rFonts w:ascii="Tahoma" w:hAnsi="Tahoma" w:cs="Tahoma"/>
          <w:bCs/>
        </w:rPr>
        <w:t>zwrot kosztów nabycia przedmiotów ortopedycznych i środków pomocniczych (do 15% sumy ubezpieczenia),</w:t>
      </w:r>
    </w:p>
    <w:p w:rsidR="009F7224" w:rsidRPr="003F242C" w:rsidRDefault="009F7224" w:rsidP="009F7224">
      <w:pPr>
        <w:numPr>
          <w:ilvl w:val="0"/>
          <w:numId w:val="20"/>
        </w:numPr>
      </w:pPr>
      <w:r w:rsidRPr="003F242C">
        <w:rPr>
          <w:rFonts w:ascii="Tahoma" w:hAnsi="Tahoma" w:cs="Tahoma"/>
          <w:bCs/>
        </w:rPr>
        <w:t>zwrot kosztów przeszkolenia zawodowego inwalidów (do 15% sumy ubezpieczenia),</w:t>
      </w:r>
    </w:p>
    <w:p w:rsidR="009F7224" w:rsidRPr="003F242C" w:rsidRDefault="009F7224" w:rsidP="009F7224">
      <w:pPr>
        <w:numPr>
          <w:ilvl w:val="0"/>
          <w:numId w:val="20"/>
        </w:numPr>
      </w:pPr>
      <w:r w:rsidRPr="003F242C">
        <w:rPr>
          <w:rFonts w:ascii="Tahoma" w:hAnsi="Tahoma" w:cs="Tahoma"/>
          <w:bCs/>
        </w:rPr>
        <w:t>zwrot kosztów leczenia na terytorium RP (do 15% sumy ubezpieczenia).</w:t>
      </w:r>
    </w:p>
    <w:p w:rsidR="009F7224" w:rsidRDefault="009F7224" w:rsidP="009F7224">
      <w:pPr>
        <w:pStyle w:val="Nagwek2"/>
        <w:rPr>
          <w:rFonts w:ascii="Tahoma" w:hAnsi="Tahoma" w:cs="Tahoma"/>
          <w:szCs w:val="24"/>
          <w:u w:val="single"/>
        </w:rPr>
      </w:pPr>
    </w:p>
    <w:p w:rsidR="009F7224" w:rsidRDefault="009F7224" w:rsidP="009F7224">
      <w:pPr>
        <w:rPr>
          <w:lang/>
        </w:rPr>
      </w:pPr>
    </w:p>
    <w:p w:rsidR="009F7224" w:rsidRDefault="009F7224" w:rsidP="009F7224">
      <w:pPr>
        <w:rPr>
          <w:lang/>
        </w:rPr>
      </w:pPr>
    </w:p>
    <w:p w:rsidR="009F7224" w:rsidRDefault="009F7224" w:rsidP="009F7224">
      <w:pPr>
        <w:rPr>
          <w:lang/>
        </w:rPr>
      </w:pPr>
    </w:p>
    <w:p w:rsidR="009F7224" w:rsidRDefault="009F7224" w:rsidP="009F7224">
      <w:pPr>
        <w:rPr>
          <w:lang/>
        </w:rPr>
      </w:pPr>
    </w:p>
    <w:p w:rsidR="009F7224" w:rsidRPr="001400E5" w:rsidRDefault="009F7224" w:rsidP="009F7224">
      <w:pPr>
        <w:rPr>
          <w:lang/>
        </w:rPr>
      </w:pPr>
    </w:p>
    <w:p w:rsidR="009F7224" w:rsidRPr="00006B6B" w:rsidRDefault="009F7224" w:rsidP="009F7224">
      <w:pPr>
        <w:pStyle w:val="Nagwek2"/>
        <w:rPr>
          <w:rFonts w:ascii="Tahoma" w:hAnsi="Tahoma" w:cs="Tahoma"/>
          <w:szCs w:val="24"/>
          <w:u w:val="single"/>
        </w:rPr>
      </w:pPr>
      <w:r w:rsidRPr="00006B6B">
        <w:rPr>
          <w:rFonts w:ascii="Tahoma" w:hAnsi="Tahoma" w:cs="Tahoma"/>
          <w:szCs w:val="24"/>
          <w:u w:val="single"/>
        </w:rPr>
        <w:t>UBEZPIECZENIA POSZCZEGÓLNYCH JEDNOSTEK ZAMAWIAJĄCEGO</w:t>
      </w:r>
    </w:p>
    <w:p w:rsidR="009F7224" w:rsidRPr="00F576F1" w:rsidRDefault="009F7224" w:rsidP="009F7224">
      <w:pPr>
        <w:rPr>
          <w:rFonts w:ascii="Tahoma" w:hAnsi="Tahoma" w:cs="Tahoma"/>
        </w:rPr>
      </w:pPr>
    </w:p>
    <w:p w:rsidR="009F7224" w:rsidRPr="00F576F1" w:rsidRDefault="009F7224" w:rsidP="009F7224">
      <w:pPr>
        <w:pStyle w:val="Nagwek3"/>
        <w:ind w:left="66" w:hanging="66"/>
        <w:rPr>
          <w:rFonts w:ascii="Tahoma" w:hAnsi="Tahoma" w:cs="Tahoma"/>
          <w:sz w:val="20"/>
        </w:rPr>
      </w:pPr>
      <w:r w:rsidRPr="00F576F1">
        <w:rPr>
          <w:rFonts w:ascii="Tahoma" w:hAnsi="Tahoma" w:cs="Tahoma"/>
          <w:sz w:val="20"/>
        </w:rPr>
        <w:t>A. UBEZPIECZENIE MIENIA OD OGNIA I INNYCH ZDARZEŃ LOSOWYCH:</w:t>
      </w:r>
    </w:p>
    <w:p w:rsidR="009F7224" w:rsidRPr="00AD2D08" w:rsidRDefault="009F7224" w:rsidP="009F7224">
      <w:pPr>
        <w:ind w:left="1134" w:hanging="1134"/>
        <w:jc w:val="both"/>
        <w:rPr>
          <w:rFonts w:ascii="Tahoma" w:hAnsi="Tahoma" w:cs="Tahoma"/>
          <w:b/>
          <w:i/>
        </w:rPr>
      </w:pPr>
    </w:p>
    <w:p w:rsidR="009F7224" w:rsidRPr="00AD2D08" w:rsidRDefault="009F7224" w:rsidP="009F7224">
      <w:pPr>
        <w:ind w:left="1134" w:hanging="1134"/>
        <w:jc w:val="both"/>
        <w:rPr>
          <w:rFonts w:ascii="Tahoma" w:hAnsi="Tahoma" w:cs="Tahoma"/>
          <w:i/>
        </w:rPr>
      </w:pPr>
      <w:r w:rsidRPr="00AD2D08">
        <w:rPr>
          <w:rFonts w:ascii="Tahoma" w:hAnsi="Tahoma" w:cs="Tahoma"/>
          <w:b/>
          <w:i/>
        </w:rPr>
        <w:t>UWAGA:</w:t>
      </w:r>
      <w:r w:rsidRPr="00AD2D08">
        <w:rPr>
          <w:rFonts w:ascii="Tahoma" w:hAnsi="Tahoma" w:cs="Tahoma"/>
          <w:i/>
        </w:rPr>
        <w:t xml:space="preserve"> Ubezpieczenie dotyczy wszystkich jednostek wymienionych w SIWZ oraz każdej lokalizacji, w której te jednostki prowadzą działalność </w:t>
      </w:r>
    </w:p>
    <w:p w:rsidR="009F7224" w:rsidRPr="00F576F1" w:rsidRDefault="009F7224" w:rsidP="009F7224">
      <w:pPr>
        <w:tabs>
          <w:tab w:val="left" w:pos="1134"/>
        </w:tabs>
        <w:jc w:val="both"/>
        <w:rPr>
          <w:rFonts w:ascii="Tahoma" w:hAnsi="Tahoma" w:cs="Tahoma"/>
          <w:b/>
        </w:rPr>
      </w:pPr>
    </w:p>
    <w:p w:rsidR="009F7224" w:rsidRPr="00AD2D08" w:rsidRDefault="009F7224" w:rsidP="009F7224">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r>
      <w:r w:rsidRPr="00AD2D08">
        <w:rPr>
          <w:rFonts w:ascii="Tahoma" w:hAnsi="Tahoma" w:cs="Tahoma"/>
          <w:b/>
        </w:rPr>
        <w:t>Wysokość franszyz i udziałów własnych</w:t>
      </w:r>
    </w:p>
    <w:p w:rsidR="009F7224" w:rsidRPr="0021449E" w:rsidRDefault="009F7224" w:rsidP="009F7224">
      <w:pPr>
        <w:tabs>
          <w:tab w:val="left" w:pos="1134"/>
        </w:tabs>
        <w:ind w:left="1134" w:hanging="1134"/>
        <w:jc w:val="both"/>
        <w:rPr>
          <w:rFonts w:ascii="Tahoma" w:hAnsi="Tahoma" w:cs="Tahoma"/>
          <w:b/>
        </w:rPr>
      </w:pPr>
      <w:r w:rsidRPr="00AD2D08">
        <w:rPr>
          <w:rFonts w:ascii="Tahoma" w:hAnsi="Tahoma" w:cs="Tahoma"/>
        </w:rPr>
        <w:tab/>
        <w:t>Franszyza integralna: brak</w:t>
      </w:r>
    </w:p>
    <w:p w:rsidR="009F7224" w:rsidRPr="005B0562" w:rsidRDefault="009F7224" w:rsidP="009F7224">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9F7224" w:rsidRPr="00F576F1" w:rsidRDefault="009F7224" w:rsidP="009F7224">
      <w:pPr>
        <w:tabs>
          <w:tab w:val="left" w:pos="1134"/>
        </w:tabs>
        <w:jc w:val="both"/>
        <w:rPr>
          <w:rFonts w:ascii="Tahoma" w:hAnsi="Tahoma" w:cs="Tahoma"/>
          <w:b/>
        </w:rPr>
      </w:pPr>
      <w:r>
        <w:rPr>
          <w:rFonts w:ascii="Tahoma" w:hAnsi="Tahoma" w:cs="Tahoma"/>
        </w:rPr>
        <w:tab/>
      </w:r>
    </w:p>
    <w:p w:rsidR="009F7224" w:rsidRDefault="009F7224" w:rsidP="009F7224">
      <w:pPr>
        <w:ind w:left="1418"/>
        <w:rPr>
          <w:rFonts w:ascii="Tahoma" w:hAnsi="Tahoma" w:cs="Tahoma"/>
          <w:b/>
        </w:rPr>
      </w:pPr>
      <w:r w:rsidRPr="00F04114">
        <w:rPr>
          <w:rFonts w:ascii="Tahoma" w:hAnsi="Tahoma" w:cs="Tahoma"/>
          <w:b/>
        </w:rPr>
        <w:t xml:space="preserve"> </w:t>
      </w:r>
    </w:p>
    <w:p w:rsidR="009F7224" w:rsidRPr="00F576F1" w:rsidRDefault="009F7224" w:rsidP="009F7224">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rsidR="009F7224" w:rsidRPr="00F576F1" w:rsidRDefault="009F7224" w:rsidP="009F7224">
      <w:pPr>
        <w:numPr>
          <w:ilvl w:val="0"/>
          <w:numId w:val="2"/>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rsidR="009F7224" w:rsidRPr="00510D76" w:rsidRDefault="009F7224" w:rsidP="009F7224">
      <w:pPr>
        <w:numPr>
          <w:ilvl w:val="0"/>
          <w:numId w:val="2"/>
        </w:numPr>
        <w:tabs>
          <w:tab w:val="clear" w:pos="645"/>
          <w:tab w:val="num" w:pos="928"/>
          <w:tab w:val="num" w:pos="4680"/>
        </w:tabs>
        <w:ind w:left="928"/>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i sadza, huk ponaddźwiękowy, uderzenie pojazdu, trzęsienie ziemi,</w:t>
      </w:r>
    </w:p>
    <w:p w:rsidR="009F7224" w:rsidRPr="00510D76" w:rsidRDefault="009F7224" w:rsidP="009F7224">
      <w:pPr>
        <w:numPr>
          <w:ilvl w:val="0"/>
          <w:numId w:val="2"/>
        </w:numPr>
        <w:tabs>
          <w:tab w:val="clear" w:pos="645"/>
          <w:tab w:val="num" w:pos="928"/>
          <w:tab w:val="num" w:pos="4680"/>
        </w:tabs>
        <w:ind w:left="928"/>
        <w:jc w:val="both"/>
        <w:rPr>
          <w:rFonts w:ascii="Tahoma" w:hAnsi="Tahoma" w:cs="Tahoma"/>
        </w:rPr>
      </w:pPr>
      <w:r w:rsidRPr="00510D76">
        <w:rPr>
          <w:rFonts w:ascii="Tahoma" w:hAnsi="Tahoma" w:cs="Tahoma"/>
        </w:rPr>
        <w:t xml:space="preserve">podtopienie mienia w </w:t>
      </w:r>
      <w:r w:rsidRPr="005E0F34">
        <w:rPr>
          <w:rFonts w:ascii="Tahoma" w:hAnsi="Tahoma" w:cs="Tahoma"/>
        </w:rPr>
        <w:t xml:space="preserve">wyniku deszczu nawalnego,  topnienia mas śniegu lub spływu wód po zboczach lub stokach na terenach górskich lub falistych oraz wystąpienia powodzi w </w:t>
      </w:r>
      <w:r w:rsidRPr="003F242C">
        <w:rPr>
          <w:rFonts w:ascii="Tahoma" w:hAnsi="Tahoma" w:cs="Tahoma"/>
        </w:rPr>
        <w:t xml:space="preserve">sąsiednim otoczeniu (w tym podniesienie się poziomu wody w wyniku powodzi) z limitem odpowiedzialności </w:t>
      </w:r>
      <w:r w:rsidRPr="003F242C">
        <w:rPr>
          <w:rFonts w:ascii="Tahoma" w:hAnsi="Tahoma" w:cs="Tahoma"/>
          <w:b/>
        </w:rPr>
        <w:t>500 000,00 zł</w:t>
      </w:r>
      <w:r w:rsidRPr="003F242C">
        <w:rPr>
          <w:rFonts w:ascii="Tahoma" w:hAnsi="Tahoma" w:cs="Tahoma"/>
        </w:rPr>
        <w:t xml:space="preserve"> na</w:t>
      </w:r>
      <w:r w:rsidRPr="00510D76">
        <w:rPr>
          <w:rFonts w:ascii="Tahoma" w:hAnsi="Tahoma" w:cs="Tahoma"/>
        </w:rPr>
        <w:t xml:space="preserve"> jedno i wszystkie zdarzenia w rocznym okresie ubezpieczenia.</w:t>
      </w:r>
    </w:p>
    <w:p w:rsidR="009F7224" w:rsidRPr="00471D05" w:rsidRDefault="009F7224" w:rsidP="009F7224">
      <w:pPr>
        <w:numPr>
          <w:ilvl w:val="0"/>
          <w:numId w:val="2"/>
        </w:numPr>
        <w:tabs>
          <w:tab w:val="clear" w:pos="645"/>
          <w:tab w:val="num" w:pos="928"/>
          <w:tab w:val="num" w:pos="4680"/>
        </w:tabs>
        <w:ind w:left="928"/>
        <w:jc w:val="both"/>
        <w:rPr>
          <w:rFonts w:ascii="Tahoma" w:hAnsi="Tahoma" w:cs="Tahoma"/>
        </w:rPr>
      </w:pPr>
      <w:r w:rsidRPr="00F576F1">
        <w:rPr>
          <w:rFonts w:ascii="Tahoma" w:hAnsi="Tahoma" w:cs="Tahoma"/>
        </w:rPr>
        <w:t xml:space="preserve">uszkodzenie </w:t>
      </w:r>
      <w:r w:rsidRPr="007D5104">
        <w:rPr>
          <w:rFonts w:ascii="Tahoma" w:hAnsi="Tahoma" w:cs="Tahoma"/>
        </w:rPr>
        <w:t xml:space="preserve">ubezpieczonego mienia wskutek przewrócenia się rosnących w pobliżu drzew lub budynków, </w:t>
      </w:r>
      <w:r w:rsidRPr="00471D05">
        <w:rPr>
          <w:rFonts w:ascii="Tahoma" w:hAnsi="Tahoma" w:cs="Tahoma"/>
        </w:rPr>
        <w:t>budowli, urządzeń technicznych lub innych elementów,</w:t>
      </w:r>
    </w:p>
    <w:p w:rsidR="009F7224" w:rsidRPr="007D5104" w:rsidRDefault="009F7224" w:rsidP="009F7224">
      <w:pPr>
        <w:numPr>
          <w:ilvl w:val="0"/>
          <w:numId w:val="2"/>
        </w:numPr>
        <w:tabs>
          <w:tab w:val="clear" w:pos="645"/>
          <w:tab w:val="num" w:pos="928"/>
          <w:tab w:val="num" w:pos="4680"/>
        </w:tabs>
        <w:ind w:left="928"/>
        <w:jc w:val="both"/>
        <w:rPr>
          <w:rFonts w:ascii="Tahoma" w:hAnsi="Tahoma" w:cs="Tahoma"/>
        </w:rPr>
      </w:pPr>
      <w:r w:rsidRPr="00471D05">
        <w:rPr>
          <w:rFonts w:ascii="Tahoma" w:hAnsi="Tahoma" w:cs="Tahoma"/>
        </w:rPr>
        <w:t>uszkodzenie ubezpieczonego mienia wskutek działania wysokiej temperatury (z wyłączeniem powolnego oddziaływania temperatury), pary, gwałtownych zmian temperatury lub wilgotności</w:t>
      </w:r>
      <w:r w:rsidRPr="007D5104">
        <w:rPr>
          <w:rFonts w:ascii="Tahoma" w:hAnsi="Tahoma" w:cs="Tahoma"/>
        </w:rPr>
        <w:t xml:space="preserve"> powietrza,</w:t>
      </w:r>
    </w:p>
    <w:p w:rsidR="009F7224" w:rsidRPr="00130753" w:rsidRDefault="009F7224" w:rsidP="009F7224">
      <w:pPr>
        <w:numPr>
          <w:ilvl w:val="0"/>
          <w:numId w:val="2"/>
        </w:numPr>
        <w:tabs>
          <w:tab w:val="clear" w:pos="645"/>
          <w:tab w:val="num" w:pos="928"/>
          <w:tab w:val="num" w:pos="4680"/>
        </w:tabs>
        <w:ind w:left="928"/>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rsidR="009F7224" w:rsidRDefault="009F7224" w:rsidP="009F7224">
      <w:pPr>
        <w:numPr>
          <w:ilvl w:val="0"/>
          <w:numId w:val="2"/>
        </w:numPr>
        <w:tabs>
          <w:tab w:val="clear" w:pos="645"/>
          <w:tab w:val="num" w:pos="928"/>
          <w:tab w:val="num" w:pos="4680"/>
        </w:tabs>
        <w:ind w:left="928"/>
        <w:jc w:val="both"/>
        <w:rPr>
          <w:rFonts w:ascii="Tahoma" w:hAnsi="Tahoma" w:cs="Tahoma"/>
        </w:rPr>
      </w:pPr>
      <w:r w:rsidRPr="00130753">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w:t>
      </w:r>
    </w:p>
    <w:p w:rsidR="009F7224" w:rsidRPr="00471D05" w:rsidRDefault="009F7224" w:rsidP="009F7224">
      <w:pPr>
        <w:numPr>
          <w:ilvl w:val="0"/>
          <w:numId w:val="2"/>
        </w:numPr>
        <w:tabs>
          <w:tab w:val="clear" w:pos="645"/>
          <w:tab w:val="num" w:pos="1211"/>
          <w:tab w:val="num" w:pos="4680"/>
        </w:tabs>
        <w:ind w:left="928"/>
        <w:jc w:val="both"/>
        <w:rPr>
          <w:rFonts w:ascii="Tahoma" w:hAnsi="Tahoma" w:cs="Tahoma"/>
          <w:color w:val="000000"/>
        </w:rPr>
      </w:pPr>
      <w:r w:rsidRPr="00510D76">
        <w:rPr>
          <w:rFonts w:ascii="Tahoma" w:hAnsi="Tahoma" w:cs="Tahoma"/>
          <w:b/>
          <w:color w:val="000000"/>
        </w:rPr>
        <w:t>dewastację</w:t>
      </w:r>
      <w:r w:rsidRPr="00510D76">
        <w:rPr>
          <w:rFonts w:ascii="Tahoma" w:hAnsi="Tahoma" w:cs="Tahoma"/>
          <w:color w:val="000000"/>
        </w:rPr>
        <w:t xml:space="preserve"> – rozumianą jako umyślne lub nieumyślne uszkodzenie lub zniszczenie ubezpieczonego mienia przez osoby trzecie (w tym również przez podopiecznych i pensjonariuszy także niepełnosprawnych intelektualnie lub z ograniczoną świadomością), także bez kradzieży z włamaniem lub rabunku oraz uszkodzenie </w:t>
      </w:r>
      <w:r w:rsidRPr="00471D05">
        <w:rPr>
          <w:rFonts w:ascii="Tahoma" w:hAnsi="Tahoma" w:cs="Tahoma"/>
          <w:color w:val="000000"/>
        </w:rPr>
        <w:t>mienia przez zwierzęta. Dotyczy</w:t>
      </w:r>
      <w:r w:rsidRPr="00510D76">
        <w:rPr>
          <w:rFonts w:ascii="Tahoma" w:hAnsi="Tahoma" w:cs="Tahoma"/>
          <w:color w:val="000000"/>
        </w:rPr>
        <w:t xml:space="preserve"> również uszkodzenia elementów budynków i budowli lub lokali, w których to mienie się znajduje. Limit odpowiedzialności na powyższe ryzyko wynosi </w:t>
      </w:r>
      <w:r>
        <w:rPr>
          <w:rFonts w:ascii="Tahoma" w:hAnsi="Tahoma" w:cs="Tahoma"/>
          <w:b/>
        </w:rPr>
        <w:t>100 000,00 zł</w:t>
      </w:r>
      <w:r w:rsidRPr="00510D76">
        <w:rPr>
          <w:rFonts w:ascii="Tahoma" w:hAnsi="Tahoma" w:cs="Tahoma"/>
          <w:color w:val="000000"/>
        </w:rPr>
        <w:t xml:space="preserve"> na jedno i wszystkie zdarzenia w okresie ubezpieczenia w odniesieniu do wszystkich jednostek </w:t>
      </w:r>
      <w:r w:rsidRPr="00471D05">
        <w:rPr>
          <w:rFonts w:ascii="Tahoma" w:hAnsi="Tahoma" w:cs="Tahoma"/>
          <w:color w:val="000000"/>
        </w:rPr>
        <w:lastRenderedPageBreak/>
        <w:t xml:space="preserve">Zamawiającego /system na pierwsze ryzyko/. W ramach ryzyka dewastacji włączone są szkody powstałe wskutek „graffiti” z limitem odpowiedzialności </w:t>
      </w:r>
      <w:r>
        <w:rPr>
          <w:rFonts w:ascii="Tahoma" w:hAnsi="Tahoma" w:cs="Tahoma"/>
        </w:rPr>
        <w:t>10 000,00, zł</w:t>
      </w:r>
      <w:r w:rsidRPr="003F242C">
        <w:rPr>
          <w:rFonts w:ascii="Tahoma" w:hAnsi="Tahoma" w:cs="Tahoma"/>
        </w:rPr>
        <w:t xml:space="preserve"> </w:t>
      </w:r>
      <w:r w:rsidRPr="00471D05">
        <w:rPr>
          <w:rFonts w:ascii="Tahoma" w:hAnsi="Tahoma" w:cs="Tahoma"/>
          <w:color w:val="000000"/>
        </w:rPr>
        <w:t xml:space="preserve">/system na pierwsze ryzyko/. Ryzykiem dewastacji objęte są również elementy budynków oraz lokali którymi zarządza Zamawiający. </w:t>
      </w:r>
    </w:p>
    <w:p w:rsidR="009F7224" w:rsidRPr="003F242C" w:rsidRDefault="009F7224" w:rsidP="009F7224">
      <w:pPr>
        <w:ind w:left="851"/>
        <w:jc w:val="both"/>
        <w:rPr>
          <w:rFonts w:ascii="Tahoma" w:hAnsi="Tahoma" w:cs="Tahoma"/>
          <w:b/>
          <w:bCs/>
        </w:rPr>
      </w:pPr>
      <w:r w:rsidRPr="00471D05">
        <w:rPr>
          <w:rFonts w:ascii="Tahoma" w:hAnsi="Tahoma" w:cs="Tahoma"/>
          <w:color w:val="000000"/>
        </w:rPr>
        <w:t xml:space="preserve">Ryzyko dewastacji dotyczy między innymi następujących składników mienia: elementy budynków i budowli lub lokali (w tym m. in. ogrodzenia, drogi i chodniki wewnętrzne, place, boiska, obiekty małej architektury, </w:t>
      </w:r>
      <w:r w:rsidRPr="003F242C">
        <w:rPr>
          <w:rFonts w:ascii="Tahoma" w:hAnsi="Tahoma" w:cs="Tahoma"/>
        </w:rPr>
        <w:t>wiaty przystankowe</w:t>
      </w:r>
      <w:r w:rsidRPr="00471D05">
        <w:rPr>
          <w:rFonts w:ascii="Tahoma" w:hAnsi="Tahoma" w:cs="Tahoma"/>
          <w:color w:val="000000"/>
        </w:rPr>
        <w:t>), urządzenia i wyposażenia zewnętrzne (siłowniki bram, hydranty, wyposażenie placów zabaw, obiektów sportowo- rekreacyjnych, wentylatory</w:t>
      </w:r>
      <w:r w:rsidRPr="003F242C">
        <w:rPr>
          <w:rFonts w:ascii="Tahoma" w:hAnsi="Tahoma" w:cs="Tahoma"/>
        </w:rPr>
        <w:t>, zewnętrzne instalacje przesyłowe, pomiarowe  i technologiczne należące do ubezpieczonego),</w:t>
      </w:r>
      <w:r w:rsidRPr="00471D05">
        <w:rPr>
          <w:rFonts w:ascii="Tahoma" w:hAnsi="Tahoma" w:cs="Tahoma"/>
          <w:color w:val="000000"/>
        </w:rPr>
        <w:t xml:space="preserve"> słupy oświetleniowe, lampy, tablice informacyjne, </w:t>
      </w:r>
      <w:r w:rsidRPr="003F242C">
        <w:rPr>
          <w:rFonts w:ascii="Tahoma" w:hAnsi="Tahoma" w:cs="Tahoma"/>
        </w:rPr>
        <w:t>znaki drogowe);</w:t>
      </w:r>
      <w:r w:rsidRPr="00471D05">
        <w:rPr>
          <w:rFonts w:ascii="Tahoma" w:hAnsi="Tahoma" w:cs="Tahoma"/>
          <w:color w:val="000000"/>
        </w:rPr>
        <w:t xml:space="preserve"> </w:t>
      </w:r>
    </w:p>
    <w:p w:rsidR="009F7224" w:rsidRPr="003F242C" w:rsidRDefault="009F7224" w:rsidP="009F7224">
      <w:pPr>
        <w:ind w:left="426"/>
        <w:jc w:val="both"/>
        <w:rPr>
          <w:rFonts w:ascii="Tahoma" w:hAnsi="Tahoma" w:cs="Tahoma"/>
          <w:b/>
        </w:rPr>
      </w:pPr>
    </w:p>
    <w:p w:rsidR="009F7224" w:rsidRDefault="009F7224" w:rsidP="009F7224">
      <w:pPr>
        <w:ind w:left="426"/>
        <w:jc w:val="both"/>
        <w:rPr>
          <w:rFonts w:ascii="Tahoma" w:hAnsi="Tahoma" w:cs="Tahoma"/>
          <w:u w:val="single"/>
        </w:rPr>
      </w:pPr>
    </w:p>
    <w:p w:rsidR="009F7224" w:rsidRDefault="009F7224" w:rsidP="009F7224">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rsidR="009F7224" w:rsidRPr="00130753" w:rsidRDefault="009F7224" w:rsidP="009F7224">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rsidR="009F7224" w:rsidRPr="00130753" w:rsidRDefault="009F7224" w:rsidP="009F7224">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rsidR="009F7224" w:rsidRPr="00130753" w:rsidRDefault="009F7224" w:rsidP="009F7224">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rsidR="009F7224" w:rsidRPr="00130753" w:rsidRDefault="009F7224" w:rsidP="009F7224">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rsidR="009F7224" w:rsidRPr="00130753" w:rsidRDefault="009F7224" w:rsidP="009F7224">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9F7224" w:rsidRPr="00130753" w:rsidRDefault="009F7224" w:rsidP="009F7224">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rsidR="009F7224" w:rsidRDefault="009F7224" w:rsidP="009F7224">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w:t>
      </w:r>
      <w:r w:rsidRPr="00130753">
        <w:rPr>
          <w:rFonts w:ascii="Tahoma" w:hAnsi="Tahoma" w:cs="Tahoma"/>
          <w:color w:val="000000"/>
        </w:rPr>
        <w:t xml:space="preserve">Ubezpieczenie obejmuje także szkody w konstrukcji i poszyciu dachu (w tym opierzeniu </w:t>
      </w:r>
      <w:r w:rsidRPr="00130753">
        <w:rPr>
          <w:rFonts w:ascii="Tahoma" w:hAnsi="Tahoma" w:cs="Tahoma"/>
          <w:color w:val="000000"/>
        </w:rPr>
        <w:br/>
        <w:t xml:space="preserve">i </w:t>
      </w:r>
      <w:proofErr w:type="spellStart"/>
      <w:r w:rsidRPr="00130753">
        <w:rPr>
          <w:rFonts w:ascii="Tahoma" w:hAnsi="Tahoma" w:cs="Tahoma"/>
          <w:color w:val="000000"/>
        </w:rPr>
        <w:t>orynnowaniu</w:t>
      </w:r>
      <w:proofErr w:type="spellEnd"/>
      <w:r w:rsidRPr="00130753">
        <w:rPr>
          <w:rFonts w:ascii="Tahoma" w:hAnsi="Tahoma" w:cs="Tahoma"/>
          <w:color w:val="000000"/>
        </w:rPr>
        <w:t xml:space="preserve"> dachu) powstałe w wyniku zamarzania topniejącego śniegu lub lodu.</w:t>
      </w:r>
    </w:p>
    <w:p w:rsidR="009F7224" w:rsidRPr="00873A16" w:rsidRDefault="009F7224" w:rsidP="009F7224">
      <w:pPr>
        <w:ind w:left="426"/>
        <w:jc w:val="both"/>
        <w:rPr>
          <w:rFonts w:ascii="Tahoma" w:hAnsi="Tahoma" w:cs="Tahoma"/>
          <w:color w:val="000000"/>
        </w:rPr>
      </w:pPr>
      <w:r w:rsidRPr="00873A16">
        <w:rPr>
          <w:rFonts w:ascii="Tahoma" w:hAnsi="Tahoma" w:cs="Tahoma"/>
          <w:b/>
        </w:rPr>
        <w:t xml:space="preserve">Powódź - </w:t>
      </w:r>
      <w:r w:rsidRPr="00873A16">
        <w:rPr>
          <w:rFonts w:ascii="Tahoma" w:hAnsi="Tahoma" w:cs="Tahoma"/>
        </w:rPr>
        <w:t xml:space="preserve">zalanie terenów w następstwie podniesienia się wody w korytach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rsidR="009F7224" w:rsidRPr="00A30D4D" w:rsidRDefault="009F7224" w:rsidP="009F7224">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rsidR="009F7224" w:rsidRPr="00A30D4D" w:rsidRDefault="009F7224" w:rsidP="009F7224">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rsidR="009F7224" w:rsidRPr="00A30D4D" w:rsidRDefault="009F7224" w:rsidP="009F7224">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rsidR="009F7224" w:rsidRPr="00A30D4D" w:rsidRDefault="009F7224" w:rsidP="009F7224">
      <w:pPr>
        <w:ind w:left="426"/>
        <w:jc w:val="both"/>
        <w:rPr>
          <w:rFonts w:ascii="Tahoma" w:hAnsi="Tahoma" w:cs="Tahoma"/>
          <w:color w:val="262626"/>
        </w:rPr>
      </w:pPr>
      <w:r w:rsidRPr="00A30D4D">
        <w:rPr>
          <w:rFonts w:ascii="Tahoma" w:hAnsi="Tahoma" w:cs="Tahoma"/>
          <w:b/>
        </w:rPr>
        <w:lastRenderedPageBreak/>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rsidR="009F7224" w:rsidRDefault="009F7224" w:rsidP="009F7224">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rsidR="009F7224" w:rsidRPr="00A30D4D" w:rsidRDefault="009F7224" w:rsidP="009F7224">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w:t>
      </w:r>
      <w:proofErr w:type="spellStart"/>
      <w:r w:rsidRPr="002C0384">
        <w:rPr>
          <w:rFonts w:ascii="Tahoma" w:hAnsi="Tahoma" w:cs="Tahoma"/>
          <w:color w:val="262626"/>
        </w:rPr>
        <w:t>rozszczelnienia</w:t>
      </w:r>
      <w:proofErr w:type="spellEnd"/>
      <w:r w:rsidRPr="002C0384">
        <w:rPr>
          <w:rFonts w:ascii="Tahoma" w:hAnsi="Tahoma" w:cs="Tahoma"/>
          <w:color w:val="262626"/>
        </w:rPr>
        <w:t xml:space="preserve"> instalacji lub urządzeń spowodowanego zamarznięciem,</w:t>
      </w:r>
    </w:p>
    <w:p w:rsidR="009F7224" w:rsidRPr="00A30D4D" w:rsidRDefault="009F7224" w:rsidP="009F7224">
      <w:pPr>
        <w:ind w:left="426"/>
        <w:jc w:val="both"/>
        <w:rPr>
          <w:rFonts w:ascii="Tahoma" w:hAnsi="Tahoma" w:cs="Tahoma"/>
          <w:color w:val="262626"/>
        </w:rPr>
      </w:pPr>
      <w:r w:rsidRPr="00A30D4D">
        <w:rPr>
          <w:rFonts w:ascii="Tahoma" w:hAnsi="Tahoma" w:cs="Tahoma"/>
          <w:color w:val="262626"/>
        </w:rPr>
        <w:t xml:space="preserve">- samoistnego </w:t>
      </w:r>
      <w:proofErr w:type="spellStart"/>
      <w:r w:rsidRPr="00A30D4D">
        <w:rPr>
          <w:rFonts w:ascii="Tahoma" w:hAnsi="Tahoma" w:cs="Tahoma"/>
          <w:color w:val="262626"/>
        </w:rPr>
        <w:t>rozszczelnienia</w:t>
      </w:r>
      <w:proofErr w:type="spellEnd"/>
      <w:r w:rsidRPr="00A30D4D">
        <w:rPr>
          <w:rFonts w:ascii="Tahoma" w:hAnsi="Tahoma" w:cs="Tahoma"/>
          <w:color w:val="262626"/>
        </w:rPr>
        <w:t xml:space="preserve"> się zbiorników lub ich stłuczenia albo pęknięcia, </w:t>
      </w:r>
    </w:p>
    <w:p w:rsidR="009F7224" w:rsidRPr="00A30D4D" w:rsidRDefault="009F7224" w:rsidP="009F7224">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rsidR="009F7224" w:rsidRPr="007D5104" w:rsidRDefault="009F7224" w:rsidP="009F7224">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rsidR="009F7224" w:rsidRPr="007D5104" w:rsidRDefault="009F7224" w:rsidP="009F7224">
      <w:pPr>
        <w:ind w:left="426"/>
        <w:jc w:val="both"/>
        <w:rPr>
          <w:rFonts w:ascii="Tahoma" w:hAnsi="Tahoma" w:cs="Tahoma"/>
          <w:color w:val="262626"/>
        </w:rPr>
      </w:pPr>
      <w:r w:rsidRPr="007D5104">
        <w:rPr>
          <w:rFonts w:ascii="Tahoma" w:hAnsi="Tahoma" w:cs="Tahoma"/>
          <w:color w:val="262626"/>
        </w:rPr>
        <w:t>- wydostania się wody z wanny, brodzika itp.</w:t>
      </w:r>
    </w:p>
    <w:p w:rsidR="009F7224" w:rsidRPr="007D5104" w:rsidRDefault="009F7224" w:rsidP="009F7224">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rsidR="009F7224" w:rsidRPr="007D5104" w:rsidRDefault="009F7224" w:rsidP="009F7224">
      <w:pPr>
        <w:ind w:left="426"/>
        <w:jc w:val="both"/>
        <w:rPr>
          <w:rFonts w:ascii="Tahoma" w:hAnsi="Tahoma" w:cs="Tahoma"/>
        </w:rPr>
      </w:pPr>
      <w:r w:rsidRPr="007D5104">
        <w:rPr>
          <w:rFonts w:ascii="Tahoma" w:hAnsi="Tahoma" w:cs="Tahoma"/>
        </w:rPr>
        <w:t>-  niedostatecznej przepustowości instalacji kanalizacyjnej,</w:t>
      </w:r>
    </w:p>
    <w:p w:rsidR="009F7224" w:rsidRPr="007D5104" w:rsidRDefault="009F7224" w:rsidP="009F7224">
      <w:pPr>
        <w:ind w:left="426"/>
        <w:jc w:val="both"/>
        <w:rPr>
          <w:rFonts w:ascii="Tahoma" w:hAnsi="Tahoma" w:cs="Tahoma"/>
          <w:color w:val="262626"/>
        </w:rPr>
      </w:pPr>
      <w:r w:rsidRPr="007D5104">
        <w:rPr>
          <w:rFonts w:ascii="Tahoma" w:hAnsi="Tahoma" w:cs="Tahoma"/>
          <w:color w:val="262626"/>
        </w:rPr>
        <w:t>- działania osób trzecich.</w:t>
      </w:r>
    </w:p>
    <w:p w:rsidR="009F7224" w:rsidRPr="007F72CA" w:rsidRDefault="009F7224" w:rsidP="009F7224">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w:t>
      </w:r>
      <w:proofErr w:type="spellStart"/>
      <w:r w:rsidRPr="00B42B47">
        <w:rPr>
          <w:rFonts w:ascii="Tahoma" w:hAnsi="Tahoma" w:cs="Tahoma"/>
        </w:rPr>
        <w:t>rozszczelnienie</w:t>
      </w:r>
      <w:proofErr w:type="spellEnd"/>
      <w:r w:rsidRPr="00B42B47">
        <w:rPr>
          <w:rFonts w:ascii="Tahoma" w:hAnsi="Tahoma" w:cs="Tahoma"/>
        </w:rPr>
        <w:t xml:space="preserve"> dachu i innych elementów powstało pod wpływem działania mrozu (zamarzania wody). Ochrona ubezpieczeniowa nie obejmuje szkód, które powstały na skutek złego stanu technicznego dachu lub innych elementów budynku lub niezabezpieczonych otworów dachowych, okien i drzwi.</w:t>
      </w:r>
    </w:p>
    <w:p w:rsidR="009F7224" w:rsidRPr="00A30D4D" w:rsidRDefault="009F7224" w:rsidP="009F7224">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rsidR="009F7224" w:rsidRPr="00A30D4D" w:rsidRDefault="009F7224" w:rsidP="009F7224">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rsidR="009F7224" w:rsidRPr="00E652B6" w:rsidRDefault="009F7224" w:rsidP="009F7224">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rsidR="009F7224" w:rsidRDefault="009F7224" w:rsidP="009F7224">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rsidR="009F7224" w:rsidRDefault="009F7224" w:rsidP="009F7224">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rsidR="009F7224" w:rsidRDefault="009F7224" w:rsidP="009F7224">
      <w:pPr>
        <w:ind w:left="426"/>
        <w:rPr>
          <w:rFonts w:ascii="Tahoma" w:hAnsi="Tahoma" w:cs="Tahoma"/>
          <w:b/>
        </w:rPr>
      </w:pPr>
    </w:p>
    <w:p w:rsidR="009F7224" w:rsidRPr="00F576F1" w:rsidRDefault="009F7224" w:rsidP="009F7224">
      <w:pPr>
        <w:ind w:left="426"/>
        <w:rPr>
          <w:rFonts w:ascii="Tahoma" w:hAnsi="Tahoma" w:cs="Tahoma"/>
          <w:b/>
        </w:rPr>
      </w:pPr>
      <w:r w:rsidRPr="00F576F1">
        <w:rPr>
          <w:rFonts w:ascii="Tahoma" w:hAnsi="Tahoma" w:cs="Tahoma"/>
          <w:b/>
        </w:rPr>
        <w:t>Budynki i budowle</w:t>
      </w:r>
    </w:p>
    <w:p w:rsidR="009F7224" w:rsidRPr="00F576F1" w:rsidRDefault="009F7224" w:rsidP="009F7224">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 xml:space="preserve">odtworzeniowa </w:t>
      </w:r>
    </w:p>
    <w:p w:rsidR="009F7224" w:rsidRPr="00F576F1" w:rsidRDefault="009F7224" w:rsidP="009F7224">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9F7224" w:rsidRPr="00F576F1" w:rsidRDefault="009F7224" w:rsidP="009F7224">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budynków i budowli w załączniku nr 4</w:t>
      </w:r>
    </w:p>
    <w:p w:rsidR="009F7224" w:rsidRDefault="009F7224" w:rsidP="009F7224">
      <w:pPr>
        <w:ind w:left="426"/>
        <w:rPr>
          <w:rFonts w:ascii="Tahoma" w:hAnsi="Tahoma" w:cs="Tahoma"/>
          <w:b/>
          <w:i/>
        </w:rPr>
      </w:pPr>
      <w:r w:rsidRPr="008036AE">
        <w:rPr>
          <w:rFonts w:ascii="Tahoma" w:hAnsi="Tahoma" w:cs="Tahoma"/>
          <w:b/>
          <w:i/>
        </w:rPr>
        <w:t xml:space="preserve">Łączna suma </w:t>
      </w:r>
      <w:r w:rsidRPr="00591929">
        <w:rPr>
          <w:rFonts w:ascii="Tahoma" w:hAnsi="Tahoma" w:cs="Tahoma"/>
          <w:b/>
          <w:i/>
        </w:rPr>
        <w:t>ubezpieczenia: 37 624 138,31 zł</w:t>
      </w:r>
    </w:p>
    <w:p w:rsidR="009F7224" w:rsidRDefault="009F7224" w:rsidP="009F7224">
      <w:pPr>
        <w:ind w:left="426"/>
        <w:rPr>
          <w:rFonts w:ascii="Tahoma" w:hAnsi="Tahoma" w:cs="Tahoma"/>
          <w:b/>
          <w:i/>
        </w:rPr>
      </w:pPr>
    </w:p>
    <w:p w:rsidR="009F7224" w:rsidRPr="00591929" w:rsidRDefault="009F7224" w:rsidP="009F7224">
      <w:pPr>
        <w:ind w:left="426"/>
        <w:rPr>
          <w:rFonts w:ascii="Tahoma" w:hAnsi="Tahoma" w:cs="Tahoma"/>
          <w:b/>
          <w:i/>
        </w:rPr>
      </w:pPr>
      <w:r w:rsidRPr="00591929">
        <w:rPr>
          <w:rFonts w:ascii="Tahoma" w:hAnsi="Tahoma" w:cs="Tahoma"/>
          <w:b/>
          <w:i/>
        </w:rPr>
        <w:t>Uwaga: Informacja dotycząca sposobu ustalenia wartości odtworzeniowej budynków:</w:t>
      </w:r>
    </w:p>
    <w:p w:rsidR="009F7224" w:rsidRPr="003F242C" w:rsidRDefault="009F7224" w:rsidP="009F7224">
      <w:pPr>
        <w:pStyle w:val="Tekstpodstawowy21"/>
        <w:ind w:firstLine="0"/>
        <w:rPr>
          <w:rFonts w:ascii="Tahoma" w:hAnsi="Tahoma" w:cs="Tahoma"/>
          <w:sz w:val="20"/>
        </w:rPr>
      </w:pPr>
      <w:r w:rsidRPr="00591929">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9F7224" w:rsidRPr="00CD1695" w:rsidRDefault="009F7224" w:rsidP="009F7224">
      <w:pPr>
        <w:rPr>
          <w:rFonts w:ascii="Tahoma" w:hAnsi="Tahoma" w:cs="Tahoma"/>
          <w:b/>
          <w:i/>
        </w:rPr>
      </w:pPr>
    </w:p>
    <w:p w:rsidR="009F7224" w:rsidRPr="00F576F1" w:rsidRDefault="009F7224" w:rsidP="009F7224">
      <w:pPr>
        <w:ind w:left="426"/>
        <w:rPr>
          <w:rFonts w:ascii="Tahoma" w:hAnsi="Tahoma" w:cs="Tahoma"/>
          <w:b/>
        </w:rPr>
      </w:pPr>
      <w:r w:rsidRPr="00F576F1">
        <w:rPr>
          <w:rFonts w:ascii="Tahoma" w:hAnsi="Tahoma" w:cs="Tahoma"/>
          <w:b/>
        </w:rPr>
        <w:t xml:space="preserve">Urządzenia i wyposażenie </w:t>
      </w:r>
    </w:p>
    <w:p w:rsidR="009F7224" w:rsidRPr="00F576F1" w:rsidRDefault="009F7224" w:rsidP="009F7224">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rsidR="009F7224" w:rsidRPr="00F576F1" w:rsidRDefault="009F7224" w:rsidP="009F7224">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9F7224" w:rsidRPr="00591929" w:rsidRDefault="009F7224" w:rsidP="009F7224">
      <w:pPr>
        <w:ind w:firstLine="426"/>
        <w:jc w:val="both"/>
        <w:rPr>
          <w:rFonts w:ascii="Tahoma" w:hAnsi="Tahoma" w:cs="Tahoma"/>
        </w:rPr>
      </w:pPr>
      <w:r w:rsidRPr="00F576F1">
        <w:rPr>
          <w:rFonts w:ascii="Tahoma" w:hAnsi="Tahoma" w:cs="Tahoma"/>
        </w:rPr>
        <w:t>sumy ubezpiecze</w:t>
      </w:r>
      <w:r>
        <w:rPr>
          <w:rFonts w:ascii="Tahoma" w:hAnsi="Tahoma" w:cs="Tahoma"/>
        </w:rPr>
        <w:t xml:space="preserve">nia </w:t>
      </w:r>
      <w:r w:rsidRPr="00591929">
        <w:rPr>
          <w:rFonts w:ascii="Tahoma" w:hAnsi="Tahoma" w:cs="Tahoma"/>
        </w:rPr>
        <w:t>dla poszczególnych jednostek:</w:t>
      </w:r>
      <w:r w:rsidRPr="00591929">
        <w:rPr>
          <w:rFonts w:ascii="Tahoma" w:hAnsi="Tahoma" w:cs="Tahoma"/>
        </w:rPr>
        <w:tab/>
        <w:t>zgodnie z załącznikiem nr 4</w:t>
      </w:r>
    </w:p>
    <w:p w:rsidR="009F7224" w:rsidRPr="008036AE" w:rsidRDefault="009F7224" w:rsidP="009F7224">
      <w:pPr>
        <w:ind w:left="426"/>
        <w:rPr>
          <w:rFonts w:ascii="Tahoma" w:hAnsi="Tahoma" w:cs="Tahoma"/>
          <w:b/>
          <w:i/>
        </w:rPr>
      </w:pPr>
      <w:r w:rsidRPr="00591929">
        <w:rPr>
          <w:rFonts w:ascii="Tahoma" w:hAnsi="Tahoma" w:cs="Tahoma"/>
          <w:b/>
          <w:i/>
        </w:rPr>
        <w:t>Łączna suma ubezpieczenia: 2 439 156,00 zł</w:t>
      </w:r>
    </w:p>
    <w:p w:rsidR="009F7224" w:rsidRDefault="009F7224" w:rsidP="009F7224">
      <w:pPr>
        <w:rPr>
          <w:rFonts w:ascii="Tahoma" w:hAnsi="Tahoma" w:cs="Tahoma"/>
          <w:b/>
        </w:rPr>
      </w:pPr>
    </w:p>
    <w:p w:rsidR="009F7224" w:rsidRPr="003F242C" w:rsidRDefault="009F7224" w:rsidP="009F7224">
      <w:pPr>
        <w:ind w:left="426"/>
        <w:jc w:val="both"/>
        <w:rPr>
          <w:rFonts w:ascii="Tahoma" w:hAnsi="Tahoma" w:cs="Tahoma"/>
        </w:rPr>
      </w:pPr>
      <w:r w:rsidRPr="003F242C">
        <w:rPr>
          <w:rFonts w:ascii="Tahoma" w:hAnsi="Tahoma" w:cs="Tahoma"/>
        </w:rPr>
        <w:lastRenderedPageBreak/>
        <w:t>Ubezpieczeniem objęte jest również mienie zlokalizowane, zainstalowane na zewnątrz budynków (np. kamery, anteny) oraz inne mienie znajdujące się na zewnątrz ubezpieczonej posesji.</w:t>
      </w:r>
    </w:p>
    <w:p w:rsidR="009F7224" w:rsidRPr="003F242C" w:rsidRDefault="009F7224" w:rsidP="009F7224">
      <w:pPr>
        <w:ind w:left="426"/>
        <w:jc w:val="both"/>
        <w:rPr>
          <w:rFonts w:ascii="Tahoma" w:hAnsi="Tahoma" w:cs="Tahoma"/>
        </w:rPr>
      </w:pPr>
      <w:r w:rsidRPr="003F242C">
        <w:rPr>
          <w:rFonts w:ascii="Tahoma" w:hAnsi="Tahoma" w:cs="Tahoma"/>
        </w:rPr>
        <w:t xml:space="preserve">Ubezpieczeniem objęte jest również mienie znajdujące się pod ziemią (m.in. sieć wodociągowa </w:t>
      </w:r>
      <w:r w:rsidRPr="003F242C">
        <w:rPr>
          <w:rFonts w:ascii="Tahoma" w:hAnsi="Tahoma" w:cs="Tahoma"/>
        </w:rPr>
        <w:br/>
        <w:t>i kanalizacyjna), jeżeli znajduje się w wykazie mienia do ubezpieczenia.</w:t>
      </w:r>
    </w:p>
    <w:p w:rsidR="009F7224" w:rsidRDefault="009F7224" w:rsidP="009F7224">
      <w:pPr>
        <w:jc w:val="both"/>
        <w:rPr>
          <w:rFonts w:ascii="Tahoma" w:hAnsi="Tahoma" w:cs="Tahoma"/>
          <w:b/>
        </w:rPr>
      </w:pPr>
    </w:p>
    <w:p w:rsidR="009F7224" w:rsidRDefault="009F7224" w:rsidP="009F7224">
      <w:pPr>
        <w:rPr>
          <w:rFonts w:ascii="Tahoma" w:hAnsi="Tahoma" w:cs="Tahoma"/>
          <w:b/>
        </w:rPr>
      </w:pPr>
    </w:p>
    <w:p w:rsidR="009F7224" w:rsidRPr="00F576F1" w:rsidRDefault="009F7224" w:rsidP="009F7224">
      <w:pPr>
        <w:rPr>
          <w:rFonts w:ascii="Tahoma" w:hAnsi="Tahoma" w:cs="Tahoma"/>
          <w:b/>
        </w:rPr>
      </w:pPr>
    </w:p>
    <w:p w:rsidR="009F7224" w:rsidRPr="00F576F1" w:rsidRDefault="009F7224" w:rsidP="009F7224">
      <w:pPr>
        <w:pStyle w:val="Nagwek3"/>
        <w:ind w:left="0"/>
        <w:rPr>
          <w:rFonts w:ascii="Tahoma" w:hAnsi="Tahoma" w:cs="Tahoma"/>
          <w:sz w:val="20"/>
        </w:rPr>
      </w:pPr>
      <w:r w:rsidRPr="00F576F1">
        <w:rPr>
          <w:rFonts w:ascii="Tahoma" w:hAnsi="Tahoma" w:cs="Tahoma"/>
          <w:sz w:val="20"/>
        </w:rPr>
        <w:t>B. UBEZPIECZENIE SPRZĘTU ELEKTRONICZNEGO OD WSZYSTKICH RYZYK</w:t>
      </w:r>
    </w:p>
    <w:p w:rsidR="009F7224" w:rsidRPr="00F576F1" w:rsidRDefault="009F7224" w:rsidP="009F7224">
      <w:pPr>
        <w:jc w:val="both"/>
        <w:rPr>
          <w:rFonts w:ascii="Tahoma" w:hAnsi="Tahoma" w:cs="Tahoma"/>
        </w:rPr>
      </w:pPr>
    </w:p>
    <w:p w:rsidR="009F7224" w:rsidRPr="00AD2D08" w:rsidRDefault="009F7224" w:rsidP="009F7224">
      <w:pPr>
        <w:tabs>
          <w:tab w:val="left" w:pos="1134"/>
        </w:tabs>
        <w:ind w:left="1134" w:hanging="1134"/>
        <w:jc w:val="both"/>
        <w:rPr>
          <w:rFonts w:ascii="Tahoma" w:hAnsi="Tahoma" w:cs="Tahoma"/>
          <w:i/>
        </w:rPr>
      </w:pPr>
      <w:r w:rsidRPr="00AD2D08">
        <w:rPr>
          <w:rFonts w:ascii="Tahoma" w:hAnsi="Tahoma" w:cs="Tahoma"/>
          <w:b/>
          <w:i/>
        </w:rPr>
        <w:t>UWAGA:</w:t>
      </w:r>
      <w:r w:rsidRPr="00AD2D08">
        <w:rPr>
          <w:rFonts w:ascii="Tahoma" w:hAnsi="Tahoma" w:cs="Tahoma"/>
          <w:i/>
        </w:rPr>
        <w:t xml:space="preserve"> </w:t>
      </w:r>
      <w:r w:rsidRPr="00AD2D08">
        <w:rPr>
          <w:rFonts w:ascii="Tahoma" w:hAnsi="Tahoma" w:cs="Tahoma"/>
          <w:i/>
        </w:rPr>
        <w:tab/>
        <w:t xml:space="preserve">Ubezpieczenie dotyczy wszystkich jednostek wymienionych w SIWZ oraz każdej lokalizacji, w której te jednostki prowadzą działalność </w:t>
      </w:r>
    </w:p>
    <w:p w:rsidR="009F7224" w:rsidRPr="00F576F1" w:rsidRDefault="009F7224" w:rsidP="009F7224">
      <w:pPr>
        <w:tabs>
          <w:tab w:val="left" w:pos="1134"/>
        </w:tabs>
        <w:ind w:left="1134" w:hanging="1134"/>
        <w:jc w:val="both"/>
        <w:rPr>
          <w:rFonts w:ascii="Tahoma" w:hAnsi="Tahoma" w:cs="Tahoma"/>
          <w:b/>
        </w:rPr>
      </w:pPr>
    </w:p>
    <w:p w:rsidR="009F7224" w:rsidRPr="00B42B47" w:rsidRDefault="009F7224" w:rsidP="009F7224">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rsidR="009F7224" w:rsidRPr="0021449E" w:rsidRDefault="009F7224" w:rsidP="009F7224">
      <w:pPr>
        <w:tabs>
          <w:tab w:val="left" w:pos="1134"/>
        </w:tabs>
        <w:ind w:left="1134" w:hanging="1134"/>
        <w:jc w:val="both"/>
        <w:rPr>
          <w:rFonts w:ascii="Tahoma" w:hAnsi="Tahoma" w:cs="Tahoma"/>
          <w:b/>
        </w:rPr>
      </w:pPr>
      <w:r w:rsidRPr="00B42B47">
        <w:rPr>
          <w:rFonts w:ascii="Tahoma" w:hAnsi="Tahoma" w:cs="Tahoma"/>
        </w:rPr>
        <w:tab/>
        <w:t xml:space="preserve">Franszyza </w:t>
      </w:r>
      <w:r w:rsidRPr="003F242C">
        <w:rPr>
          <w:rFonts w:ascii="Tahoma" w:hAnsi="Tahoma" w:cs="Tahoma"/>
        </w:rPr>
        <w:t>integralna: brak</w:t>
      </w:r>
    </w:p>
    <w:p w:rsidR="009F7224" w:rsidRDefault="009F7224" w:rsidP="009F7224">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9F7224" w:rsidRPr="00B42B47" w:rsidRDefault="009F7224" w:rsidP="009F7224">
      <w:pPr>
        <w:tabs>
          <w:tab w:val="left" w:pos="1134"/>
        </w:tabs>
        <w:ind w:left="1134" w:hanging="1134"/>
        <w:jc w:val="both"/>
        <w:rPr>
          <w:rFonts w:ascii="Tahoma" w:hAnsi="Tahoma" w:cs="Tahoma"/>
        </w:rPr>
      </w:pPr>
    </w:p>
    <w:p w:rsidR="009F7224" w:rsidRPr="00FC47D1" w:rsidRDefault="009F7224" w:rsidP="009F7224">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9F7224" w:rsidRPr="00F576F1" w:rsidRDefault="009F7224" w:rsidP="009F7224">
      <w:pPr>
        <w:jc w:val="both"/>
        <w:rPr>
          <w:rFonts w:ascii="Tahoma" w:hAnsi="Tahoma" w:cs="Tahoma"/>
        </w:rPr>
      </w:pPr>
      <w:r w:rsidRPr="00F576F1">
        <w:rPr>
          <w:rFonts w:ascii="Tahoma" w:hAnsi="Tahoma" w:cs="Tahoma"/>
        </w:rPr>
        <w:t>Zakres ubezpieczenia winien obejmować co najmniej następujące ryzyka i koszty:</w:t>
      </w:r>
    </w:p>
    <w:p w:rsidR="009F7224" w:rsidRPr="00F576F1" w:rsidRDefault="009F7224" w:rsidP="009F7224">
      <w:pPr>
        <w:jc w:val="both"/>
        <w:rPr>
          <w:rFonts w:ascii="Tahoma" w:hAnsi="Tahoma" w:cs="Tahoma"/>
        </w:rPr>
      </w:pPr>
      <w:r w:rsidRPr="00F576F1">
        <w:rPr>
          <w:rFonts w:ascii="Tahoma" w:hAnsi="Tahoma" w:cs="Tahoma"/>
        </w:rPr>
        <w:t>wszelkie szkody materialne (fizyczne) polegające na utracie przedmiotu ubezpieczenia, jego uszkodzeniu lub zniszczeniu wskutek nieprzewidzianej i niezależnej od ubezpieczającego przyczyny, a w szczególności spowodowane przez:</w:t>
      </w:r>
    </w:p>
    <w:p w:rsidR="009F7224" w:rsidRPr="00F576F1" w:rsidRDefault="009F7224" w:rsidP="009F7224">
      <w:pPr>
        <w:jc w:val="both"/>
        <w:rPr>
          <w:rFonts w:ascii="Tahoma" w:hAnsi="Tahoma" w:cs="Tahoma"/>
        </w:rPr>
      </w:pPr>
    </w:p>
    <w:p w:rsidR="009F7224" w:rsidRPr="00F576F1" w:rsidRDefault="009F7224" w:rsidP="009F7224">
      <w:pPr>
        <w:numPr>
          <w:ilvl w:val="0"/>
          <w:numId w:val="6"/>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rsidR="009F7224" w:rsidRPr="00F576F1" w:rsidRDefault="009F7224" w:rsidP="009F7224">
      <w:pPr>
        <w:numPr>
          <w:ilvl w:val="0"/>
          <w:numId w:val="6"/>
        </w:numPr>
        <w:ind w:left="709" w:hanging="283"/>
        <w:jc w:val="both"/>
        <w:rPr>
          <w:rFonts w:ascii="Tahoma" w:hAnsi="Tahoma" w:cs="Tahoma"/>
        </w:rPr>
      </w:pPr>
      <w:r w:rsidRPr="00F576F1">
        <w:rPr>
          <w:rFonts w:ascii="Tahoma" w:hAnsi="Tahoma" w:cs="Tahoma"/>
        </w:rPr>
        <w:t>kradzież z włamaniem i rabunek, wandalizm</w:t>
      </w:r>
    </w:p>
    <w:p w:rsidR="009F7224" w:rsidRPr="00F576F1" w:rsidRDefault="009F7224" w:rsidP="009F7224">
      <w:pPr>
        <w:numPr>
          <w:ilvl w:val="0"/>
          <w:numId w:val="6"/>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9F7224" w:rsidRPr="00F576F1" w:rsidRDefault="009F7224" w:rsidP="009F7224">
      <w:pPr>
        <w:numPr>
          <w:ilvl w:val="0"/>
          <w:numId w:val="6"/>
        </w:numPr>
        <w:ind w:left="709" w:hanging="283"/>
        <w:jc w:val="both"/>
        <w:rPr>
          <w:rFonts w:ascii="Tahoma" w:hAnsi="Tahoma" w:cs="Tahoma"/>
        </w:rPr>
      </w:pPr>
      <w:r w:rsidRPr="00F576F1">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9F7224" w:rsidRPr="00F576F1" w:rsidRDefault="009F7224" w:rsidP="009F7224">
      <w:pPr>
        <w:numPr>
          <w:ilvl w:val="0"/>
          <w:numId w:val="6"/>
        </w:numPr>
        <w:ind w:left="709" w:hanging="283"/>
        <w:jc w:val="both"/>
        <w:rPr>
          <w:rFonts w:ascii="Tahoma" w:hAnsi="Tahoma" w:cs="Tahoma"/>
        </w:rPr>
      </w:pPr>
      <w:r w:rsidRPr="00F576F1">
        <w:rPr>
          <w:rFonts w:ascii="Tahoma" w:hAnsi="Tahoma" w:cs="Tahoma"/>
        </w:rPr>
        <w:t>działanie wiatru, lawiny, osunięcie się ziemi,</w:t>
      </w:r>
    </w:p>
    <w:p w:rsidR="009F7224" w:rsidRPr="00F576F1" w:rsidRDefault="009F7224" w:rsidP="009F7224">
      <w:pPr>
        <w:numPr>
          <w:ilvl w:val="0"/>
          <w:numId w:val="6"/>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rsidR="009F7224" w:rsidRPr="00F576F1" w:rsidRDefault="009F7224" w:rsidP="009F7224">
      <w:pPr>
        <w:numPr>
          <w:ilvl w:val="0"/>
          <w:numId w:val="6"/>
        </w:numPr>
        <w:ind w:left="709" w:hanging="283"/>
        <w:jc w:val="both"/>
        <w:rPr>
          <w:rFonts w:ascii="Tahoma" w:hAnsi="Tahoma" w:cs="Tahoma"/>
        </w:rPr>
      </w:pPr>
      <w:r w:rsidRPr="00F576F1">
        <w:rPr>
          <w:rFonts w:ascii="Tahoma" w:hAnsi="Tahoma" w:cs="Tahoma"/>
        </w:rPr>
        <w:t>zbyt wysokie/niskie napięcia/natężenie w sieci instalacji elektrycznej,</w:t>
      </w:r>
    </w:p>
    <w:p w:rsidR="009F7224" w:rsidRPr="00F576F1" w:rsidRDefault="009F7224" w:rsidP="009F7224">
      <w:pPr>
        <w:numPr>
          <w:ilvl w:val="0"/>
          <w:numId w:val="6"/>
        </w:numPr>
        <w:ind w:left="709" w:hanging="283"/>
        <w:jc w:val="both"/>
        <w:rPr>
          <w:rFonts w:ascii="Tahoma" w:hAnsi="Tahoma" w:cs="Tahoma"/>
        </w:rPr>
      </w:pPr>
      <w:r w:rsidRPr="00F576F1">
        <w:rPr>
          <w:rFonts w:ascii="Tahoma" w:hAnsi="Tahoma" w:cs="Tahoma"/>
        </w:rPr>
        <w:t>szkody w nośnikach obrazu urządzeń fotokopiujących,</w:t>
      </w:r>
    </w:p>
    <w:p w:rsidR="009F7224" w:rsidRPr="007D5104" w:rsidRDefault="009F7224" w:rsidP="009F7224">
      <w:pPr>
        <w:numPr>
          <w:ilvl w:val="0"/>
          <w:numId w:val="6"/>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9F7224" w:rsidRPr="007D5104" w:rsidRDefault="009F7224" w:rsidP="009F7224">
      <w:pPr>
        <w:numPr>
          <w:ilvl w:val="0"/>
          <w:numId w:val="6"/>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9F7224" w:rsidRPr="007D5104" w:rsidRDefault="009F7224" w:rsidP="009F7224">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9F7224" w:rsidRPr="00F27455" w:rsidRDefault="009F7224" w:rsidP="009F7224">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 xml:space="preserve">u Ubezpieczonego drobnych prac remontowych o ile prace te były wykonywane przez wyspecjalizowane firmy zewnętrzne – limit odpowiedzialności </w:t>
      </w:r>
      <w:r>
        <w:rPr>
          <w:rFonts w:ascii="Tahoma" w:hAnsi="Tahoma" w:cs="Tahoma"/>
          <w:sz w:val="20"/>
          <w:szCs w:val="20"/>
        </w:rPr>
        <w:t>40 000,00 zł</w:t>
      </w:r>
      <w:r w:rsidRPr="003F242C">
        <w:rPr>
          <w:rFonts w:ascii="Tahoma" w:hAnsi="Tahoma" w:cs="Tahoma"/>
          <w:sz w:val="20"/>
          <w:szCs w:val="20"/>
        </w:rPr>
        <w:t xml:space="preserve"> </w:t>
      </w:r>
      <w:r w:rsidRPr="007D5104">
        <w:rPr>
          <w:rFonts w:ascii="Tahoma" w:hAnsi="Tahoma" w:cs="Tahoma"/>
          <w:color w:val="000000"/>
          <w:sz w:val="20"/>
          <w:szCs w:val="20"/>
        </w:rPr>
        <w:t>na jedno i wszystkie zdarzenia.</w:t>
      </w:r>
      <w:r w:rsidRPr="00F27455">
        <w:rPr>
          <w:rFonts w:ascii="Tahoma" w:hAnsi="Tahoma" w:cs="Tahoma"/>
          <w:color w:val="000000"/>
          <w:sz w:val="20"/>
          <w:szCs w:val="20"/>
        </w:rPr>
        <w:t xml:space="preserve"> </w:t>
      </w:r>
    </w:p>
    <w:p w:rsidR="009F7224" w:rsidRPr="00F27455" w:rsidRDefault="009F7224" w:rsidP="009F7224">
      <w:pPr>
        <w:tabs>
          <w:tab w:val="left" w:pos="5529"/>
        </w:tabs>
        <w:ind w:left="426"/>
        <w:jc w:val="both"/>
        <w:rPr>
          <w:rFonts w:ascii="Tahoma" w:hAnsi="Tahoma" w:cs="Tahoma"/>
        </w:rPr>
      </w:pPr>
    </w:p>
    <w:p w:rsidR="009F7224" w:rsidRPr="00F576F1" w:rsidRDefault="009F7224" w:rsidP="009F7224">
      <w:pPr>
        <w:ind w:left="426"/>
        <w:jc w:val="both"/>
        <w:rPr>
          <w:rFonts w:ascii="Tahoma" w:hAnsi="Tahoma" w:cs="Tahoma"/>
        </w:rPr>
      </w:pPr>
      <w:r w:rsidRPr="00F576F1">
        <w:rPr>
          <w:rFonts w:ascii="Tahoma" w:hAnsi="Tahoma" w:cs="Tahoma"/>
        </w:rPr>
        <w:t>Rodzaj wartości: wartość księgowa brutto.</w:t>
      </w:r>
    </w:p>
    <w:p w:rsidR="009F7224" w:rsidRPr="00F576F1" w:rsidRDefault="009F7224" w:rsidP="009F7224">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9F7224" w:rsidRPr="00591929" w:rsidRDefault="009F7224" w:rsidP="009F7224">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w:t>
      </w:r>
      <w:r w:rsidRPr="00F576F1">
        <w:rPr>
          <w:rFonts w:ascii="Tahoma" w:hAnsi="Tahoma" w:cs="Tahoma"/>
          <w:sz w:val="20"/>
        </w:rPr>
        <w:lastRenderedPageBreak/>
        <w:t xml:space="preserve">przypadku zadeklarowania jego wartości w wysokości sumy </w:t>
      </w:r>
      <w:r w:rsidRPr="00591929">
        <w:rPr>
          <w:rFonts w:ascii="Tahoma" w:hAnsi="Tahoma" w:cs="Tahoma"/>
          <w:sz w:val="20"/>
        </w:rPr>
        <w:t>ubezpieczenia. Nie dotyczy oprogramowania w wersji BOX.</w:t>
      </w:r>
    </w:p>
    <w:p w:rsidR="009F7224" w:rsidRPr="00591929" w:rsidRDefault="009F7224" w:rsidP="009F7224">
      <w:pPr>
        <w:pStyle w:val="Tekstpodstawowywcity3"/>
        <w:spacing w:line="240" w:lineRule="auto"/>
        <w:ind w:left="425"/>
        <w:rPr>
          <w:rFonts w:ascii="Tahoma" w:hAnsi="Tahoma" w:cs="Tahoma"/>
          <w:sz w:val="20"/>
        </w:rPr>
      </w:pPr>
      <w:r w:rsidRPr="00591929">
        <w:rPr>
          <w:rFonts w:ascii="Tahoma" w:hAnsi="Tahoma" w:cs="Tahoma"/>
          <w:sz w:val="20"/>
        </w:rPr>
        <w:t>Sprzęt elektroniczny przenośny jest objęty ochroną na terytorium Europy.</w:t>
      </w:r>
    </w:p>
    <w:p w:rsidR="009F7224" w:rsidRPr="00F576F1" w:rsidRDefault="009F7224" w:rsidP="009F7224">
      <w:pPr>
        <w:pStyle w:val="Tekstpodstawowywcity3"/>
        <w:spacing w:line="240" w:lineRule="auto"/>
        <w:ind w:left="425"/>
        <w:rPr>
          <w:rFonts w:ascii="Tahoma" w:hAnsi="Tahoma" w:cs="Tahoma"/>
          <w:sz w:val="20"/>
        </w:rPr>
      </w:pPr>
    </w:p>
    <w:p w:rsidR="009F7224" w:rsidRPr="00FF3162" w:rsidRDefault="009F7224" w:rsidP="009F7224">
      <w:pPr>
        <w:ind w:left="426"/>
        <w:jc w:val="both"/>
        <w:rPr>
          <w:rFonts w:ascii="Tahoma" w:hAnsi="Tahoma" w:cs="Tahoma"/>
        </w:rPr>
      </w:pPr>
      <w:r w:rsidRPr="00FF3162">
        <w:rPr>
          <w:rFonts w:ascii="Tahoma" w:hAnsi="Tahoma" w:cs="Tahoma"/>
        </w:rPr>
        <w:t>Wykaz sprzętu elektronicznego w tabeli w załączniku nr 4</w:t>
      </w:r>
    </w:p>
    <w:p w:rsidR="009F7224" w:rsidRPr="00FF3162" w:rsidRDefault="009F7224" w:rsidP="009F7224">
      <w:pPr>
        <w:ind w:left="426"/>
        <w:jc w:val="both"/>
        <w:rPr>
          <w:rFonts w:ascii="Tahoma" w:hAnsi="Tahoma" w:cs="Tahoma"/>
          <w:b/>
        </w:rPr>
      </w:pPr>
      <w:r w:rsidRPr="00FF3162">
        <w:rPr>
          <w:rFonts w:ascii="Tahoma" w:hAnsi="Tahoma" w:cs="Tahoma"/>
          <w:b/>
        </w:rPr>
        <w:t>Sprzęt stacjonarny</w:t>
      </w:r>
    </w:p>
    <w:p w:rsidR="009F7224" w:rsidRPr="00FF3162" w:rsidRDefault="009F7224" w:rsidP="009F7224">
      <w:pPr>
        <w:ind w:left="426"/>
        <w:jc w:val="both"/>
        <w:rPr>
          <w:rFonts w:ascii="Tahoma" w:hAnsi="Tahoma" w:cs="Tahoma"/>
          <w:b/>
          <w:i/>
        </w:rPr>
      </w:pPr>
      <w:r w:rsidRPr="00FF3162">
        <w:rPr>
          <w:rFonts w:ascii="Tahoma" w:hAnsi="Tahoma" w:cs="Tahoma"/>
          <w:b/>
          <w:i/>
        </w:rPr>
        <w:t xml:space="preserve">Łączna suma ubezpieczenia: 127 398,66 </w:t>
      </w:r>
      <w:r>
        <w:rPr>
          <w:rFonts w:ascii="Tahoma" w:hAnsi="Tahoma" w:cs="Tahoma"/>
          <w:b/>
          <w:i/>
        </w:rPr>
        <w:t>z</w:t>
      </w:r>
      <w:r w:rsidRPr="00FF3162">
        <w:rPr>
          <w:rFonts w:ascii="Tahoma" w:hAnsi="Tahoma" w:cs="Tahoma"/>
          <w:b/>
          <w:i/>
        </w:rPr>
        <w:t>ł</w:t>
      </w:r>
    </w:p>
    <w:p w:rsidR="009F7224" w:rsidRPr="00FF3162" w:rsidRDefault="009F7224" w:rsidP="009F7224">
      <w:pPr>
        <w:ind w:left="426"/>
        <w:jc w:val="both"/>
        <w:rPr>
          <w:rFonts w:ascii="Tahoma" w:hAnsi="Tahoma" w:cs="Tahoma"/>
        </w:rPr>
      </w:pPr>
    </w:p>
    <w:p w:rsidR="009F7224" w:rsidRPr="00FF3162" w:rsidRDefault="009F7224" w:rsidP="009F7224">
      <w:pPr>
        <w:ind w:left="426"/>
        <w:jc w:val="both"/>
        <w:rPr>
          <w:rFonts w:ascii="Tahoma" w:hAnsi="Tahoma" w:cs="Tahoma"/>
          <w:b/>
        </w:rPr>
      </w:pPr>
      <w:r w:rsidRPr="00FF3162">
        <w:rPr>
          <w:rFonts w:ascii="Tahoma" w:hAnsi="Tahoma" w:cs="Tahoma"/>
          <w:b/>
        </w:rPr>
        <w:t>Sprzęt przenośny</w:t>
      </w:r>
    </w:p>
    <w:p w:rsidR="009F7224" w:rsidRPr="00FF3162" w:rsidRDefault="009F7224" w:rsidP="009F7224">
      <w:pPr>
        <w:ind w:left="426"/>
        <w:jc w:val="both"/>
        <w:rPr>
          <w:rFonts w:ascii="Tahoma" w:hAnsi="Tahoma" w:cs="Tahoma"/>
          <w:b/>
          <w:i/>
        </w:rPr>
      </w:pPr>
      <w:r w:rsidRPr="00FF3162">
        <w:rPr>
          <w:rFonts w:ascii="Tahoma" w:hAnsi="Tahoma" w:cs="Tahoma"/>
          <w:b/>
          <w:i/>
        </w:rPr>
        <w:t>Łączna suma ubezpieczenia: 70 229,91 zł</w:t>
      </w:r>
    </w:p>
    <w:p w:rsidR="009F7224" w:rsidRPr="00FF3162" w:rsidRDefault="009F7224" w:rsidP="009F7224">
      <w:pPr>
        <w:rPr>
          <w:rFonts w:ascii="Tahoma" w:hAnsi="Tahoma" w:cs="Tahoma"/>
          <w:b/>
        </w:rPr>
      </w:pPr>
    </w:p>
    <w:p w:rsidR="009F7224" w:rsidRPr="00FF3162" w:rsidRDefault="009F7224" w:rsidP="009F7224">
      <w:pPr>
        <w:rPr>
          <w:rFonts w:ascii="Tahoma" w:hAnsi="Tahoma" w:cs="Tahoma"/>
          <w:b/>
        </w:rPr>
      </w:pPr>
      <w:r w:rsidRPr="00FF3162">
        <w:rPr>
          <w:rFonts w:ascii="Tahoma" w:hAnsi="Tahoma" w:cs="Tahoma"/>
          <w:b/>
        </w:rPr>
        <w:t xml:space="preserve">       Monitoring wizyjny</w:t>
      </w:r>
    </w:p>
    <w:p w:rsidR="009F7224" w:rsidRPr="00FF3162" w:rsidRDefault="009F7224" w:rsidP="009F7224">
      <w:pPr>
        <w:ind w:left="426"/>
        <w:jc w:val="both"/>
        <w:rPr>
          <w:rFonts w:ascii="Tahoma" w:hAnsi="Tahoma" w:cs="Tahoma"/>
          <w:b/>
          <w:i/>
        </w:rPr>
      </w:pPr>
      <w:r w:rsidRPr="00FF3162">
        <w:rPr>
          <w:rFonts w:ascii="Tahoma" w:hAnsi="Tahoma" w:cs="Tahoma"/>
          <w:b/>
          <w:i/>
        </w:rPr>
        <w:t>Łączna suma ubezpieczenia: 388,68 zł</w:t>
      </w:r>
    </w:p>
    <w:p w:rsidR="009F7224" w:rsidRPr="00FF3162" w:rsidRDefault="009F7224" w:rsidP="009F7224">
      <w:pPr>
        <w:rPr>
          <w:rFonts w:ascii="Tahoma" w:hAnsi="Tahoma" w:cs="Tahoma"/>
          <w:b/>
          <w:color w:val="FF0000"/>
        </w:rPr>
      </w:pPr>
    </w:p>
    <w:p w:rsidR="009F7224" w:rsidRPr="00FF3162" w:rsidRDefault="009F7224" w:rsidP="009F7224">
      <w:pPr>
        <w:ind w:firstLine="426"/>
        <w:rPr>
          <w:rFonts w:ascii="Tahoma" w:hAnsi="Tahoma" w:cs="Tahoma"/>
          <w:b/>
        </w:rPr>
      </w:pPr>
      <w:r w:rsidRPr="00FF3162">
        <w:rPr>
          <w:rFonts w:ascii="Tahoma" w:hAnsi="Tahoma" w:cs="Tahoma"/>
          <w:b/>
        </w:rPr>
        <w:t>Oprogramowanie</w:t>
      </w:r>
    </w:p>
    <w:p w:rsidR="009F7224" w:rsidRDefault="009F7224" w:rsidP="009F7224">
      <w:pPr>
        <w:ind w:left="426"/>
        <w:jc w:val="both"/>
        <w:rPr>
          <w:rFonts w:ascii="Tahoma" w:hAnsi="Tahoma" w:cs="Tahoma"/>
          <w:b/>
          <w:i/>
        </w:rPr>
      </w:pPr>
      <w:r w:rsidRPr="00FF3162">
        <w:rPr>
          <w:rFonts w:ascii="Tahoma" w:hAnsi="Tahoma" w:cs="Tahoma"/>
          <w:b/>
          <w:i/>
        </w:rPr>
        <w:t>Łączna suma ubezpieczenia: 25 102,00 zł</w:t>
      </w:r>
    </w:p>
    <w:p w:rsidR="009F7224" w:rsidRDefault="009F7224" w:rsidP="009F7224">
      <w:pPr>
        <w:rPr>
          <w:rFonts w:ascii="Tahoma" w:hAnsi="Tahoma" w:cs="Tahoma"/>
          <w:b/>
          <w:color w:val="FF0000"/>
        </w:rPr>
      </w:pPr>
    </w:p>
    <w:p w:rsidR="009F7224" w:rsidRDefault="009F7224" w:rsidP="009F7224">
      <w:pPr>
        <w:rPr>
          <w:rFonts w:ascii="Tahoma" w:hAnsi="Tahoma" w:cs="Tahoma"/>
          <w:b/>
          <w:color w:val="FF0000"/>
        </w:rPr>
      </w:pPr>
    </w:p>
    <w:p w:rsidR="009F7224" w:rsidRDefault="009F7224" w:rsidP="009F7224">
      <w:pPr>
        <w:ind w:left="426"/>
        <w:jc w:val="both"/>
        <w:rPr>
          <w:rFonts w:ascii="Tahoma" w:hAnsi="Tahoma" w:cs="Tahoma"/>
          <w:b/>
          <w:i/>
        </w:rPr>
      </w:pPr>
    </w:p>
    <w:p w:rsidR="009F7224" w:rsidRPr="003F242C" w:rsidRDefault="009F7224" w:rsidP="009F7224">
      <w:pPr>
        <w:pStyle w:val="Nagwek3"/>
        <w:numPr>
          <w:ilvl w:val="4"/>
          <w:numId w:val="21"/>
        </w:numPr>
        <w:ind w:left="3261" w:hanging="3600"/>
        <w:jc w:val="both"/>
        <w:rPr>
          <w:rFonts w:ascii="Tahoma" w:hAnsi="Tahoma" w:cs="Tahoma"/>
          <w:sz w:val="20"/>
        </w:rPr>
      </w:pPr>
      <w:r w:rsidRPr="003F242C">
        <w:rPr>
          <w:rFonts w:ascii="Tahoma" w:hAnsi="Tahoma" w:cs="Tahoma"/>
          <w:sz w:val="20"/>
        </w:rPr>
        <w:t xml:space="preserve">UBEZPIECZENIE NNW CZŁONKÓW OCHOTNICZEJ STRAŻY POŻARNEJ </w:t>
      </w:r>
    </w:p>
    <w:p w:rsidR="009F7224" w:rsidRPr="003F242C" w:rsidRDefault="009F7224" w:rsidP="009F7224">
      <w:pPr>
        <w:ind w:firstLine="426"/>
        <w:jc w:val="both"/>
        <w:rPr>
          <w:rFonts w:ascii="Tahoma" w:hAnsi="Tahoma" w:cs="Tahoma"/>
          <w:b/>
        </w:rPr>
      </w:pPr>
    </w:p>
    <w:p w:rsidR="009F7224" w:rsidRPr="003F242C" w:rsidRDefault="009F7224" w:rsidP="009F7224">
      <w:pPr>
        <w:ind w:left="284"/>
        <w:jc w:val="both"/>
        <w:rPr>
          <w:rFonts w:ascii="Tahoma" w:hAnsi="Tahoma" w:cs="Tahoma"/>
        </w:rPr>
      </w:pPr>
      <w:r w:rsidRPr="003F242C">
        <w:rPr>
          <w:rFonts w:ascii="Tahoma" w:hAnsi="Tahoma" w:cs="Tahoma"/>
          <w:u w:val="single"/>
        </w:rPr>
        <w:t>I. Zakres ubezpieczenia:</w:t>
      </w:r>
      <w:r w:rsidRPr="003F242C">
        <w:rPr>
          <w:rFonts w:ascii="Tahoma" w:hAnsi="Tahoma" w:cs="Tahoma"/>
        </w:rPr>
        <w:t xml:space="preserve"> zgodnie z wymogami Ustawy z dnia 24 sierpnia 1991 r. o ochronie przeciwpożarowej (Dz. U. z 2009 r., Nr 178, poz. 1380 z </w:t>
      </w:r>
      <w:proofErr w:type="spellStart"/>
      <w:r w:rsidRPr="003F242C">
        <w:rPr>
          <w:rFonts w:ascii="Tahoma" w:hAnsi="Tahoma" w:cs="Tahoma"/>
        </w:rPr>
        <w:t>późn</w:t>
      </w:r>
      <w:proofErr w:type="spellEnd"/>
      <w:r w:rsidRPr="003F242C">
        <w:rPr>
          <w:rFonts w:ascii="Tahoma" w:hAnsi="Tahoma" w:cs="Tahoma"/>
        </w:rPr>
        <w:t>. zm.)</w:t>
      </w:r>
    </w:p>
    <w:p w:rsidR="009F7224" w:rsidRPr="003F242C" w:rsidRDefault="009F7224" w:rsidP="009F7224">
      <w:pPr>
        <w:jc w:val="both"/>
        <w:rPr>
          <w:rFonts w:ascii="Tahoma" w:hAnsi="Tahoma" w:cs="Tahoma"/>
        </w:rPr>
      </w:pPr>
    </w:p>
    <w:p w:rsidR="009F7224" w:rsidRPr="003F242C" w:rsidRDefault="009F7224" w:rsidP="009F7224">
      <w:pPr>
        <w:ind w:firstLine="360"/>
        <w:jc w:val="both"/>
        <w:rPr>
          <w:rFonts w:ascii="Tahoma" w:hAnsi="Tahoma" w:cs="Tahoma"/>
        </w:rPr>
      </w:pPr>
      <w:r w:rsidRPr="003F242C">
        <w:rPr>
          <w:rFonts w:ascii="Tahoma" w:hAnsi="Tahoma" w:cs="Tahoma"/>
        </w:rPr>
        <w:t>Rodzaje odszkodowań:</w:t>
      </w:r>
    </w:p>
    <w:p w:rsidR="009F7224" w:rsidRPr="003F242C" w:rsidRDefault="009F7224" w:rsidP="009F7224">
      <w:pPr>
        <w:widowControl w:val="0"/>
        <w:spacing w:before="60"/>
        <w:ind w:left="360"/>
        <w:jc w:val="both"/>
        <w:rPr>
          <w:rFonts w:ascii="Tahoma" w:hAnsi="Tahoma" w:cs="Tahoma"/>
        </w:rPr>
      </w:pPr>
      <w:r w:rsidRPr="003F242C">
        <w:rPr>
          <w:rFonts w:ascii="Tahoma" w:hAnsi="Tahoma" w:cs="Tahoma"/>
        </w:rPr>
        <w:t xml:space="preserve">- jednorazowe odszkodowanie w razie doznania trwałego (stałego) lub długotrwałego uszczerbku na zdrowiu. </w:t>
      </w:r>
    </w:p>
    <w:p w:rsidR="009F7224" w:rsidRPr="003F242C" w:rsidRDefault="009F7224" w:rsidP="009F7224">
      <w:pPr>
        <w:spacing w:before="60"/>
        <w:ind w:left="360"/>
        <w:jc w:val="both"/>
        <w:rPr>
          <w:rFonts w:ascii="Tahoma" w:hAnsi="Tahoma" w:cs="Tahoma"/>
        </w:rPr>
      </w:pPr>
      <w:r w:rsidRPr="003F242C">
        <w:rPr>
          <w:rFonts w:ascii="Tahoma" w:hAnsi="Tahoma" w:cs="Tahoma"/>
        </w:rPr>
        <w:t xml:space="preserve">- jednorazowe odszkodowanie z tytułu śmierci ubezpieczonego. </w:t>
      </w:r>
    </w:p>
    <w:p w:rsidR="009F7224" w:rsidRPr="003F242C" w:rsidRDefault="009F7224" w:rsidP="009F7224">
      <w:pPr>
        <w:ind w:firstLine="709"/>
        <w:jc w:val="both"/>
        <w:rPr>
          <w:rFonts w:ascii="Tahoma" w:hAnsi="Tahoma" w:cs="Tahoma"/>
        </w:rPr>
      </w:pPr>
    </w:p>
    <w:p w:rsidR="009F7224" w:rsidRPr="003F242C" w:rsidRDefault="009F7224" w:rsidP="009F7224">
      <w:pPr>
        <w:tabs>
          <w:tab w:val="left" w:pos="3544"/>
          <w:tab w:val="left" w:pos="3828"/>
        </w:tabs>
        <w:ind w:left="284"/>
        <w:jc w:val="both"/>
        <w:rPr>
          <w:rFonts w:ascii="Tahoma" w:hAnsi="Tahoma" w:cs="Tahoma"/>
        </w:rPr>
      </w:pPr>
      <w:r w:rsidRPr="003F242C">
        <w:rPr>
          <w:rFonts w:ascii="Tahoma" w:hAnsi="Tahoma" w:cs="Tahoma"/>
        </w:rPr>
        <w:t xml:space="preserve">Wysokość jednorazowych odszkodowań zgodnie z przepisami Ustawy z dnia 30 października 2002 r. </w:t>
      </w:r>
      <w:r w:rsidRPr="003F242C">
        <w:rPr>
          <w:rFonts w:ascii="Tahoma" w:hAnsi="Tahoma" w:cs="Tahoma"/>
        </w:rPr>
        <w:br/>
        <w:t xml:space="preserve">o ubezpieczeniu społecznym z tytułu wypadków przy pracy i chorób zawodowych (Dz. U. z 2013 r., poz. 1442 z </w:t>
      </w:r>
      <w:proofErr w:type="spellStart"/>
      <w:r w:rsidRPr="003F242C">
        <w:rPr>
          <w:rFonts w:ascii="Tahoma" w:hAnsi="Tahoma" w:cs="Tahoma"/>
        </w:rPr>
        <w:t>późn</w:t>
      </w:r>
      <w:proofErr w:type="spellEnd"/>
      <w:r w:rsidRPr="003F242C">
        <w:rPr>
          <w:rFonts w:ascii="Tahoma" w:hAnsi="Tahoma" w:cs="Tahoma"/>
        </w:rPr>
        <w:t>. zm.).</w:t>
      </w:r>
    </w:p>
    <w:p w:rsidR="009F7224" w:rsidRPr="00D8218B" w:rsidRDefault="009F7224" w:rsidP="009F7224">
      <w:pPr>
        <w:pStyle w:val="Nagwek2"/>
        <w:ind w:left="426"/>
        <w:rPr>
          <w:rFonts w:ascii="Tahoma" w:hAnsi="Tahoma" w:cs="Tahoma"/>
          <w:sz w:val="20"/>
          <w:lang w:val="pl-PL"/>
        </w:rPr>
      </w:pPr>
      <w:r w:rsidRPr="003F242C">
        <w:rPr>
          <w:rFonts w:ascii="Tahoma" w:hAnsi="Tahoma" w:cs="Tahoma"/>
          <w:b w:val="0"/>
          <w:sz w:val="20"/>
        </w:rPr>
        <w:t xml:space="preserve">Ilość osób objęta tym wariantem </w:t>
      </w:r>
      <w:r w:rsidRPr="005C7F6E">
        <w:rPr>
          <w:rFonts w:ascii="Tahoma" w:hAnsi="Tahoma" w:cs="Tahoma"/>
          <w:b w:val="0"/>
          <w:sz w:val="20"/>
        </w:rPr>
        <w:t>ubezpieczenia:</w:t>
      </w:r>
      <w:r w:rsidRPr="005C7F6E">
        <w:rPr>
          <w:rFonts w:ascii="Tahoma" w:hAnsi="Tahoma" w:cs="Tahoma"/>
          <w:b w:val="0"/>
          <w:sz w:val="20"/>
        </w:rPr>
        <w:tab/>
      </w:r>
      <w:r w:rsidRPr="005C7F6E">
        <w:rPr>
          <w:rFonts w:ascii="Tahoma" w:hAnsi="Tahoma" w:cs="Tahoma"/>
          <w:sz w:val="20"/>
          <w:lang w:val="pl-PL"/>
        </w:rPr>
        <w:t>53</w:t>
      </w:r>
    </w:p>
    <w:p w:rsidR="009F7224" w:rsidRPr="003F242C" w:rsidRDefault="009F7224" w:rsidP="009F7224">
      <w:pPr>
        <w:ind w:firstLine="426"/>
        <w:rPr>
          <w:rFonts w:ascii="Tahoma" w:hAnsi="Tahoma" w:cs="Tahoma"/>
        </w:rPr>
      </w:pPr>
      <w:r w:rsidRPr="003F242C">
        <w:rPr>
          <w:rFonts w:ascii="Tahoma" w:hAnsi="Tahoma" w:cs="Tahoma"/>
        </w:rPr>
        <w:t>Uwaga: brak franszyz i udziałów własnych</w:t>
      </w:r>
    </w:p>
    <w:p w:rsidR="009F7224" w:rsidRPr="003F242C" w:rsidRDefault="009F7224" w:rsidP="009F7224">
      <w:pPr>
        <w:rPr>
          <w:rFonts w:ascii="Tahoma" w:hAnsi="Tahoma" w:cs="Tahoma"/>
        </w:rPr>
      </w:pPr>
    </w:p>
    <w:p w:rsidR="009F7224" w:rsidRPr="003F242C" w:rsidRDefault="009F7224" w:rsidP="009F7224">
      <w:pPr>
        <w:ind w:firstLine="426"/>
        <w:jc w:val="both"/>
        <w:rPr>
          <w:rFonts w:ascii="Tahoma" w:hAnsi="Tahoma" w:cs="Tahoma"/>
        </w:rPr>
      </w:pPr>
      <w:r w:rsidRPr="003F242C">
        <w:rPr>
          <w:rFonts w:ascii="Tahoma" w:hAnsi="Tahoma" w:cs="Tahoma"/>
          <w:u w:val="single"/>
        </w:rPr>
        <w:t>II. Zakres ubezpieczenia:</w:t>
      </w:r>
      <w:r w:rsidRPr="003F242C">
        <w:rPr>
          <w:rFonts w:ascii="Tahoma" w:hAnsi="Tahoma" w:cs="Tahoma"/>
        </w:rPr>
        <w:tab/>
        <w:t>świadczenia podstawowe + zawał serca i udar mózgu</w:t>
      </w:r>
    </w:p>
    <w:p w:rsidR="009F7224" w:rsidRPr="003F242C" w:rsidRDefault="009F7224" w:rsidP="009F7224">
      <w:pPr>
        <w:ind w:firstLine="708"/>
        <w:jc w:val="both"/>
        <w:rPr>
          <w:rFonts w:ascii="Tahoma" w:hAnsi="Tahoma" w:cs="Tahoma"/>
        </w:rPr>
      </w:pPr>
      <w:r w:rsidRPr="003F242C">
        <w:rPr>
          <w:rFonts w:ascii="Tahoma" w:hAnsi="Tahoma" w:cs="Tahoma"/>
        </w:rPr>
        <w:t>- suma ubezpieczenia:</w:t>
      </w:r>
      <w:r w:rsidRPr="003F242C">
        <w:rPr>
          <w:rFonts w:ascii="Tahoma" w:hAnsi="Tahoma" w:cs="Tahoma"/>
        </w:rPr>
        <w:tab/>
      </w:r>
      <w:r w:rsidRPr="003F242C">
        <w:rPr>
          <w:rFonts w:ascii="Tahoma" w:hAnsi="Tahoma" w:cs="Tahoma"/>
          <w:b/>
        </w:rPr>
        <w:t>10 000,00 zł</w:t>
      </w:r>
      <w:r w:rsidRPr="003F242C">
        <w:rPr>
          <w:rFonts w:ascii="Tahoma" w:hAnsi="Tahoma" w:cs="Tahoma"/>
        </w:rPr>
        <w:t xml:space="preserve"> (na osobę - 100 % uszczerbku na zdrowiu i śmierć)</w:t>
      </w:r>
    </w:p>
    <w:p w:rsidR="009F7224" w:rsidRPr="003F242C" w:rsidRDefault="009F7224" w:rsidP="009F7224">
      <w:pPr>
        <w:ind w:left="708"/>
        <w:jc w:val="both"/>
        <w:rPr>
          <w:rFonts w:ascii="Tahoma" w:hAnsi="Tahoma" w:cs="Tahoma"/>
        </w:rPr>
      </w:pPr>
      <w:r w:rsidRPr="003F242C">
        <w:rPr>
          <w:rFonts w:ascii="Tahoma" w:hAnsi="Tahoma" w:cs="Tahoma"/>
        </w:rPr>
        <w:t>- czas odpowiedzialności:</w:t>
      </w:r>
      <w:r w:rsidRPr="003F242C">
        <w:rPr>
          <w:rFonts w:ascii="Tahoma" w:hAnsi="Tahoma" w:cs="Tahoma"/>
        </w:rPr>
        <w:tab/>
        <w:t>podczas akcji ratowniczej, ćwiczeń i zawodów strażackich oraz w drodze na/z akcję, ćwiczenia, zawody oraz podczas wykonywania innych zadań statutowych.</w:t>
      </w:r>
    </w:p>
    <w:p w:rsidR="009F7224" w:rsidRPr="003F242C" w:rsidRDefault="009F7224" w:rsidP="009F7224">
      <w:pPr>
        <w:ind w:left="709"/>
        <w:jc w:val="both"/>
        <w:rPr>
          <w:rFonts w:ascii="Tahoma" w:hAnsi="Tahoma" w:cs="Tahoma"/>
        </w:rPr>
      </w:pPr>
      <w:r w:rsidRPr="003F242C">
        <w:rPr>
          <w:rFonts w:ascii="Tahoma" w:hAnsi="Tahoma" w:cs="Tahoma"/>
        </w:rPr>
        <w:t>- forma zawarcia ubezpieczenia: bezimienna</w:t>
      </w:r>
    </w:p>
    <w:p w:rsidR="009F7224" w:rsidRPr="00275874" w:rsidRDefault="009F7224" w:rsidP="009F7224">
      <w:pPr>
        <w:ind w:firstLine="709"/>
        <w:jc w:val="both"/>
        <w:rPr>
          <w:rFonts w:ascii="Tahoma" w:hAnsi="Tahoma" w:cs="Tahoma"/>
        </w:rPr>
      </w:pPr>
      <w:r w:rsidRPr="00275874">
        <w:rPr>
          <w:rFonts w:ascii="Tahoma" w:hAnsi="Tahoma" w:cs="Tahoma"/>
        </w:rPr>
        <w:t>- ilość jednostek objęta tym wariantem ubezpieczenia:</w:t>
      </w:r>
      <w:r w:rsidRPr="00275874">
        <w:rPr>
          <w:rFonts w:ascii="Tahoma" w:hAnsi="Tahoma" w:cs="Tahoma"/>
        </w:rPr>
        <w:tab/>
        <w:t xml:space="preserve">3 jednostki OSP oraz 1 drużyna MDP </w:t>
      </w:r>
    </w:p>
    <w:p w:rsidR="009F7224" w:rsidRPr="003F242C" w:rsidRDefault="009F7224" w:rsidP="009F7224">
      <w:pPr>
        <w:ind w:left="5672"/>
        <w:jc w:val="both"/>
        <w:rPr>
          <w:rFonts w:ascii="Tahoma" w:hAnsi="Tahoma" w:cs="Tahoma"/>
        </w:rPr>
      </w:pPr>
      <w:r w:rsidRPr="00275874">
        <w:rPr>
          <w:rFonts w:ascii="Tahoma" w:hAnsi="Tahoma" w:cs="Tahoma"/>
        </w:rPr>
        <w:t>(ogółem: 95 osób).</w:t>
      </w:r>
    </w:p>
    <w:p w:rsidR="009F7224" w:rsidRPr="003F242C" w:rsidRDefault="009F7224" w:rsidP="009F7224">
      <w:pPr>
        <w:rPr>
          <w:rFonts w:ascii="Tahoma" w:hAnsi="Tahoma" w:cs="Tahoma"/>
          <w:u w:val="single"/>
        </w:rPr>
      </w:pPr>
      <w:r w:rsidRPr="003F242C">
        <w:rPr>
          <w:rFonts w:ascii="Tahoma" w:hAnsi="Tahoma" w:cs="Tahoma"/>
          <w:u w:val="single"/>
        </w:rPr>
        <w:t>Świadczenia podstawowe obejmują:</w:t>
      </w:r>
    </w:p>
    <w:p w:rsidR="009F7224" w:rsidRPr="003F242C" w:rsidRDefault="009F7224" w:rsidP="009F7224">
      <w:pPr>
        <w:numPr>
          <w:ilvl w:val="0"/>
          <w:numId w:val="17"/>
        </w:numPr>
        <w:jc w:val="both"/>
        <w:rPr>
          <w:rFonts w:ascii="Tahoma" w:hAnsi="Tahoma" w:cs="Tahoma"/>
        </w:rPr>
      </w:pPr>
      <w:r w:rsidRPr="003F242C">
        <w:rPr>
          <w:rFonts w:ascii="Tahoma" w:hAnsi="Tahoma" w:cs="Tahoma"/>
        </w:rPr>
        <w:t>świadczenie w tytułu śmierci ubezpieczonego w następstwie nieszczęśliwego wypadku albo zdarzenia objętego umową (100% sumy ubezpieczenia),</w:t>
      </w:r>
    </w:p>
    <w:p w:rsidR="009F7224" w:rsidRPr="003F242C" w:rsidRDefault="009F7224" w:rsidP="009F7224">
      <w:pPr>
        <w:numPr>
          <w:ilvl w:val="0"/>
          <w:numId w:val="17"/>
        </w:numPr>
        <w:jc w:val="both"/>
        <w:rPr>
          <w:rFonts w:ascii="Tahoma" w:hAnsi="Tahoma" w:cs="Tahoma"/>
        </w:rPr>
      </w:pPr>
      <w:r w:rsidRPr="003F242C">
        <w:rPr>
          <w:rFonts w:ascii="Tahoma" w:hAnsi="Tahoma" w:cs="Tahoma"/>
        </w:rPr>
        <w:t>świadczenie z tytułu całkowitego trwałego uszczerbku na zdrowiu w następstwie nieszczęśliwego wypadku albo zdarzenia objętego umową (100% sumy ubezpieczenia),</w:t>
      </w:r>
    </w:p>
    <w:p w:rsidR="009F7224" w:rsidRPr="003F242C" w:rsidRDefault="009F7224" w:rsidP="009F7224">
      <w:pPr>
        <w:numPr>
          <w:ilvl w:val="0"/>
          <w:numId w:val="17"/>
        </w:numPr>
        <w:jc w:val="both"/>
        <w:rPr>
          <w:rFonts w:ascii="Tahoma" w:hAnsi="Tahoma" w:cs="Tahoma"/>
        </w:rPr>
      </w:pPr>
      <w:r w:rsidRPr="003F242C">
        <w:rPr>
          <w:rFonts w:ascii="Tahoma" w:hAnsi="Tahoma" w:cs="Tahoma"/>
        </w:rPr>
        <w:t>świadczenie z tytułu częściowego trwałego uszczerbku na zdrowiu w następstwie nieszczęśliwego wypadku albo zdarzenia objętego umową (% uszczerbku na zdrowiu = % sumy ubezpieczenia),</w:t>
      </w:r>
    </w:p>
    <w:p w:rsidR="009F7224" w:rsidRPr="003F242C" w:rsidRDefault="009F7224" w:rsidP="009F7224">
      <w:pPr>
        <w:numPr>
          <w:ilvl w:val="0"/>
          <w:numId w:val="17"/>
        </w:numPr>
        <w:jc w:val="both"/>
        <w:rPr>
          <w:rFonts w:ascii="Tahoma" w:hAnsi="Tahoma" w:cs="Tahoma"/>
        </w:rPr>
      </w:pPr>
      <w:r w:rsidRPr="003F242C">
        <w:rPr>
          <w:rFonts w:ascii="Tahoma" w:hAnsi="Tahoma" w:cs="Tahoma"/>
        </w:rPr>
        <w:t xml:space="preserve">świadczenie z tytułu trwałego uszczerbku na zdrowiu w następstwie oparzenia lub odmrożenia (do 20% sumy ubezpieczenia), </w:t>
      </w:r>
    </w:p>
    <w:p w:rsidR="009F7224" w:rsidRPr="003F242C" w:rsidRDefault="009F7224" w:rsidP="009F7224">
      <w:pPr>
        <w:numPr>
          <w:ilvl w:val="0"/>
          <w:numId w:val="17"/>
        </w:numPr>
        <w:jc w:val="both"/>
        <w:rPr>
          <w:rFonts w:ascii="Tahoma" w:hAnsi="Tahoma" w:cs="Tahoma"/>
        </w:rPr>
      </w:pPr>
      <w:r w:rsidRPr="003F242C">
        <w:rPr>
          <w:rFonts w:ascii="Tahoma" w:hAnsi="Tahoma" w:cs="Tahoma"/>
        </w:rPr>
        <w:t>zwrot kosztów nabycia przedmiotów ortopedycznych i środków pomocniczych (do 20% sumy ubezpieczenia),</w:t>
      </w:r>
    </w:p>
    <w:p w:rsidR="009F7224" w:rsidRPr="003F242C" w:rsidRDefault="009F7224" w:rsidP="009F7224">
      <w:pPr>
        <w:numPr>
          <w:ilvl w:val="0"/>
          <w:numId w:val="17"/>
        </w:numPr>
        <w:jc w:val="both"/>
        <w:rPr>
          <w:rFonts w:ascii="Tahoma" w:hAnsi="Tahoma" w:cs="Tahoma"/>
        </w:rPr>
      </w:pPr>
      <w:r w:rsidRPr="003F242C">
        <w:rPr>
          <w:rFonts w:ascii="Tahoma" w:hAnsi="Tahoma" w:cs="Tahoma"/>
        </w:rPr>
        <w:lastRenderedPageBreak/>
        <w:t>zwrot kosztów przeszkolenia zawodowego inwalidów (do 20% sumy ubezpieczenia),</w:t>
      </w:r>
    </w:p>
    <w:p w:rsidR="009F7224" w:rsidRPr="003F242C" w:rsidRDefault="009F7224" w:rsidP="009F7224">
      <w:pPr>
        <w:numPr>
          <w:ilvl w:val="0"/>
          <w:numId w:val="17"/>
        </w:numPr>
        <w:jc w:val="both"/>
        <w:rPr>
          <w:rFonts w:ascii="Tahoma" w:hAnsi="Tahoma" w:cs="Tahoma"/>
        </w:rPr>
      </w:pPr>
      <w:r w:rsidRPr="003F242C">
        <w:rPr>
          <w:rFonts w:ascii="Tahoma" w:hAnsi="Tahoma" w:cs="Tahoma"/>
        </w:rPr>
        <w:t>zwrot kosztów leczenia na terytorium RP (do 20% sumy ubezpieczenia),</w:t>
      </w:r>
    </w:p>
    <w:p w:rsidR="009F7224" w:rsidRPr="003F242C" w:rsidRDefault="009F7224" w:rsidP="009F7224">
      <w:pPr>
        <w:numPr>
          <w:ilvl w:val="0"/>
          <w:numId w:val="17"/>
        </w:numPr>
        <w:jc w:val="both"/>
        <w:rPr>
          <w:rFonts w:ascii="Tahoma" w:hAnsi="Tahoma" w:cs="Tahoma"/>
        </w:rPr>
      </w:pPr>
      <w:r w:rsidRPr="003F242C">
        <w:rPr>
          <w:rFonts w:ascii="Tahoma" w:hAnsi="Tahoma" w:cs="Tahoma"/>
        </w:rPr>
        <w:t>jednorazowe świadczenie za pobyt w szpitalu, jeżeli nieszczęśliwy wypadek lub zdarzenie objęte umową ubezpieczenia ni</w:t>
      </w:r>
      <w:bookmarkStart w:id="2" w:name="_GoBack"/>
      <w:bookmarkEnd w:id="2"/>
      <w:r w:rsidRPr="003F242C">
        <w:rPr>
          <w:rFonts w:ascii="Tahoma" w:hAnsi="Tahoma" w:cs="Tahoma"/>
        </w:rPr>
        <w:t>e spowodowały u ubezpieczonego trwałego uszczerbku na zdrowiu, a ubezpieczony poszkodowany w wyniku nieszczęśliwego wypadku lub zdarzenia objętego umową był jednorazowo hospitalizowany przez okres dłuższy niż 5 dni (5% sumy ubezpieczenia).</w:t>
      </w:r>
    </w:p>
    <w:p w:rsidR="009F7224" w:rsidRPr="003F242C" w:rsidRDefault="009F7224" w:rsidP="009F7224">
      <w:pPr>
        <w:ind w:firstLine="426"/>
        <w:rPr>
          <w:rFonts w:ascii="Tahoma" w:hAnsi="Tahoma" w:cs="Tahoma"/>
          <w:b/>
        </w:rPr>
      </w:pPr>
    </w:p>
    <w:p w:rsidR="009F7224" w:rsidRPr="003F242C" w:rsidRDefault="009F7224" w:rsidP="009F7224">
      <w:pPr>
        <w:ind w:firstLine="426"/>
        <w:rPr>
          <w:rFonts w:ascii="Tahoma" w:hAnsi="Tahoma" w:cs="Tahoma"/>
          <w:b/>
        </w:rPr>
      </w:pPr>
      <w:r w:rsidRPr="003F242C">
        <w:rPr>
          <w:rFonts w:ascii="Tahoma" w:hAnsi="Tahoma" w:cs="Tahoma"/>
          <w:b/>
        </w:rPr>
        <w:t>Uwaga: brak franszyz i udziałów własnych.</w:t>
      </w: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Default="009F7224" w:rsidP="009F7224">
      <w:pPr>
        <w:jc w:val="both"/>
        <w:rPr>
          <w:rFonts w:ascii="Tahoma" w:hAnsi="Tahoma" w:cs="Tahoma"/>
          <w:b/>
          <w:i/>
        </w:rPr>
      </w:pPr>
    </w:p>
    <w:p w:rsidR="009F7224" w:rsidRDefault="009F7224" w:rsidP="009F7224">
      <w:pPr>
        <w:ind w:left="426"/>
        <w:jc w:val="both"/>
        <w:rPr>
          <w:rFonts w:ascii="Tahoma" w:hAnsi="Tahoma" w:cs="Tahoma"/>
          <w:b/>
          <w:i/>
        </w:rPr>
      </w:pPr>
    </w:p>
    <w:p w:rsidR="009F7224" w:rsidRPr="002E79BD" w:rsidRDefault="009F7224" w:rsidP="009F7224">
      <w:pPr>
        <w:rPr>
          <w:rFonts w:ascii="Tahoma" w:hAnsi="Tahoma" w:cs="Tahoma"/>
          <w:b/>
          <w:u w:val="single"/>
        </w:rPr>
      </w:pPr>
      <w:r w:rsidRPr="002E79BD">
        <w:rPr>
          <w:rFonts w:ascii="Tahoma" w:hAnsi="Tahoma" w:cs="Tahoma"/>
          <w:b/>
          <w:u w:val="single"/>
        </w:rPr>
        <w:t xml:space="preserve">Część II Zamówienia </w:t>
      </w:r>
    </w:p>
    <w:p w:rsidR="009F7224" w:rsidRPr="002E79BD" w:rsidRDefault="009F7224" w:rsidP="009F7224">
      <w:pPr>
        <w:tabs>
          <w:tab w:val="left" w:pos="5245"/>
        </w:tabs>
        <w:rPr>
          <w:rFonts w:ascii="Tahoma" w:hAnsi="Tahoma" w:cs="Tahoma"/>
          <w:b/>
        </w:rPr>
      </w:pPr>
    </w:p>
    <w:p w:rsidR="009F7224" w:rsidRDefault="009F7224" w:rsidP="009F7224">
      <w:pPr>
        <w:tabs>
          <w:tab w:val="left" w:pos="5245"/>
        </w:tabs>
        <w:rPr>
          <w:rFonts w:ascii="Tahoma" w:hAnsi="Tahoma" w:cs="Tahoma"/>
          <w:b/>
        </w:rPr>
      </w:pPr>
      <w:r w:rsidRPr="002E79BD">
        <w:rPr>
          <w:rFonts w:ascii="Tahoma" w:hAnsi="Tahoma" w:cs="Tahoma"/>
          <w:b/>
        </w:rPr>
        <w:t>Okres ubezpieczenia: 3 okresy roczne , maksymalnie okres ubezpieczenia zakończy się 21.09.2019 roku.</w:t>
      </w:r>
    </w:p>
    <w:p w:rsidR="009F7224" w:rsidRDefault="009F7224" w:rsidP="009F7224">
      <w:pPr>
        <w:ind w:left="426"/>
        <w:jc w:val="both"/>
        <w:rPr>
          <w:rFonts w:ascii="Tahoma" w:hAnsi="Tahoma" w:cs="Tahoma"/>
          <w:b/>
          <w:i/>
        </w:rPr>
      </w:pPr>
    </w:p>
    <w:p w:rsidR="009F7224" w:rsidRPr="00F576F1" w:rsidRDefault="009F7224" w:rsidP="009F7224">
      <w:pPr>
        <w:pStyle w:val="Nagwek3"/>
        <w:numPr>
          <w:ilvl w:val="4"/>
          <w:numId w:val="7"/>
        </w:numPr>
        <w:ind w:hanging="3600"/>
        <w:rPr>
          <w:rFonts w:ascii="Tahoma" w:hAnsi="Tahoma" w:cs="Tahoma"/>
          <w:sz w:val="20"/>
        </w:rPr>
      </w:pPr>
      <w:r w:rsidRPr="00F576F1">
        <w:rPr>
          <w:rFonts w:ascii="Tahoma" w:hAnsi="Tahoma" w:cs="Tahoma"/>
          <w:sz w:val="20"/>
        </w:rPr>
        <w:t>UBEZPIECZENIA KOMUNIKACYJNE:</w:t>
      </w:r>
    </w:p>
    <w:p w:rsidR="009F7224" w:rsidRPr="00F576F1" w:rsidRDefault="009F7224" w:rsidP="009F7224">
      <w:pPr>
        <w:ind w:left="1276" w:hanging="916"/>
        <w:rPr>
          <w:rFonts w:ascii="Tahoma" w:hAnsi="Tahoma" w:cs="Tahoma"/>
        </w:rPr>
      </w:pPr>
      <w:r w:rsidRPr="00F576F1">
        <w:rPr>
          <w:rFonts w:ascii="Tahoma" w:hAnsi="Tahoma" w:cs="Tahoma"/>
          <w:b/>
          <w:bCs/>
        </w:rPr>
        <w:t> </w:t>
      </w:r>
    </w:p>
    <w:p w:rsidR="009F7224" w:rsidRPr="002E79BD" w:rsidRDefault="009F7224" w:rsidP="009F7224">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t>
      </w:r>
      <w:r w:rsidRPr="008738A0">
        <w:rPr>
          <w:rFonts w:ascii="Tahoma" w:hAnsi="Tahoma" w:cs="Tahoma"/>
          <w:u w:val="single"/>
        </w:rPr>
        <w:t>w tabeli w załączniku nr 4</w:t>
      </w:r>
      <w:r w:rsidRPr="00F576F1">
        <w:rPr>
          <w:rFonts w:ascii="Tahoma" w:hAnsi="Tahoma" w:cs="Tahoma"/>
          <w:u w:val="single"/>
        </w:rPr>
        <w:t xml:space="preserve"> oraz pojazdy włączone do ubezpieczenia przez Zamawiającego w trakcie trwania umowy, będące w </w:t>
      </w:r>
      <w:r w:rsidRPr="002E79BD">
        <w:rPr>
          <w:rFonts w:ascii="Tahoma" w:hAnsi="Tahoma" w:cs="Tahoma"/>
          <w:u w:val="single"/>
        </w:rPr>
        <w:t>posiadaniu Zamawiającego lub użytkowaniu na podstawie umów leasingu, dzierżawy czy użyczenia</w:t>
      </w:r>
    </w:p>
    <w:p w:rsidR="009F7224" w:rsidRPr="002E79BD" w:rsidRDefault="009F7224" w:rsidP="009F7224">
      <w:pPr>
        <w:ind w:left="1276" w:hanging="916"/>
        <w:rPr>
          <w:rFonts w:ascii="Tahoma" w:hAnsi="Tahoma" w:cs="Tahoma"/>
        </w:rPr>
      </w:pPr>
      <w:r w:rsidRPr="002E79BD">
        <w:rPr>
          <w:rFonts w:ascii="Tahoma" w:hAnsi="Tahoma" w:cs="Tahoma"/>
          <w:b/>
        </w:rPr>
        <w:t> UWAGA:</w:t>
      </w:r>
      <w:r w:rsidRPr="002E79BD">
        <w:rPr>
          <w:rFonts w:ascii="Tahoma" w:hAnsi="Tahoma" w:cs="Tahoma"/>
        </w:rPr>
        <w:t xml:space="preserve"> Dla ubezpieczeń dobrowolnych (AC/KR, NNW, ASS), w przypadku przeniesienia własności pojazdu pomiędzy jednostkami Zamawiającego, prawa i obowiązku wynikające z zawartej umowy ubezpieczenia mogą na wniosek Zamawiającego zostać przeniesione na jednostkę Zamawiającego będącą nowym właścicielem tego pojazdu bez konieczności rozliczania opłaconej składki ubezpieczeniowej.</w:t>
      </w:r>
    </w:p>
    <w:p w:rsidR="009F7224" w:rsidRPr="002E79BD" w:rsidRDefault="009F7224" w:rsidP="009F7224">
      <w:pPr>
        <w:ind w:left="1276" w:hanging="916"/>
        <w:rPr>
          <w:rFonts w:ascii="Tahoma" w:hAnsi="Tahoma" w:cs="Tahoma"/>
        </w:rPr>
      </w:pPr>
      <w:r w:rsidRPr="002E79BD">
        <w:rPr>
          <w:rFonts w:ascii="Tahoma" w:hAnsi="Tahoma" w:cs="Tahoma"/>
          <w:i/>
          <w:iCs/>
        </w:rPr>
        <w:t> </w:t>
      </w:r>
    </w:p>
    <w:p w:rsidR="009F7224" w:rsidRPr="00F576F1" w:rsidRDefault="009F7224" w:rsidP="009F7224">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lang w:val="pl-PL"/>
        </w:rPr>
        <w:t>posiadaczy pojazdów mechanicznych</w:t>
      </w:r>
      <w:r w:rsidRPr="00F576F1">
        <w:rPr>
          <w:rFonts w:ascii="Tahoma" w:hAnsi="Tahoma" w:cs="Tahoma"/>
          <w:sz w:val="20"/>
        </w:rPr>
        <w:t>)</w:t>
      </w:r>
    </w:p>
    <w:p w:rsidR="009F7224" w:rsidRPr="00F576F1" w:rsidRDefault="009F7224" w:rsidP="009F7224">
      <w:pPr>
        <w:jc w:val="both"/>
        <w:rPr>
          <w:rFonts w:ascii="Tahoma" w:hAnsi="Tahoma" w:cs="Tahoma"/>
        </w:rPr>
      </w:pPr>
      <w:r w:rsidRPr="00F576F1">
        <w:rPr>
          <w:rFonts w:ascii="Tahoma" w:hAnsi="Tahoma" w:cs="Tahoma"/>
        </w:rPr>
        <w:t> </w:t>
      </w:r>
    </w:p>
    <w:p w:rsidR="009F7224" w:rsidRPr="00375D08" w:rsidRDefault="009F7224" w:rsidP="009F7224">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proofErr w:type="spellStart"/>
      <w:r w:rsidRPr="00375D08">
        <w:rPr>
          <w:rFonts w:ascii="Tahoma" w:hAnsi="Tahoma" w:cs="Tahoma"/>
        </w:rPr>
        <w:t>Dz.U</w:t>
      </w:r>
      <w:proofErr w:type="spellEnd"/>
      <w:r w:rsidRPr="00375D08">
        <w:rPr>
          <w:rFonts w:ascii="Tahoma" w:hAnsi="Tahoma" w:cs="Tahoma"/>
        </w:rPr>
        <w:t xml:space="preserve">. z 2013 r. poz. 392 z </w:t>
      </w:r>
      <w:proofErr w:type="spellStart"/>
      <w:r w:rsidRPr="00375D08">
        <w:rPr>
          <w:rFonts w:ascii="Tahoma" w:hAnsi="Tahoma" w:cs="Tahoma"/>
        </w:rPr>
        <w:t>późn.zm</w:t>
      </w:r>
      <w:proofErr w:type="spellEnd"/>
      <w:r w:rsidRPr="00375D08">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9F7224" w:rsidRPr="00B42B47" w:rsidRDefault="009F7224" w:rsidP="009F7224">
      <w:pPr>
        <w:jc w:val="both"/>
        <w:rPr>
          <w:rFonts w:ascii="Tahoma" w:hAnsi="Tahoma" w:cs="Tahoma"/>
        </w:rPr>
      </w:pPr>
    </w:p>
    <w:p w:rsidR="009F7224" w:rsidRPr="00B42B47" w:rsidRDefault="009F7224" w:rsidP="009F7224">
      <w:pPr>
        <w:ind w:left="567"/>
        <w:jc w:val="both"/>
        <w:rPr>
          <w:rFonts w:ascii="Tahoma" w:hAnsi="Tahoma" w:cs="Tahoma"/>
          <w:color w:val="003366"/>
        </w:rPr>
      </w:pPr>
      <w:r w:rsidRPr="00B42B47">
        <w:rPr>
          <w:rFonts w:ascii="Tahoma" w:hAnsi="Tahoma" w:cs="Tahoma"/>
          <w:b/>
          <w:bCs/>
        </w:rPr>
        <w:t>Zakres ubezpieczenia:</w:t>
      </w:r>
      <w:r w:rsidRPr="00B42B47">
        <w:rPr>
          <w:rFonts w:ascii="Tahoma" w:hAnsi="Tahoma" w:cs="Tahoma"/>
        </w:rPr>
        <w:t xml:space="preserve"> zgodnie z Ustawą z dnia 22 maja 2003 r. o ubezpieczeniach obowiązkowych, Ubezpieczeniowym Funduszu Gwarancyjnym i Polskim Biurze Ubezpieczycieli Komunikacyjnych (</w:t>
      </w:r>
      <w:proofErr w:type="spellStart"/>
      <w:r w:rsidRPr="00B42B47">
        <w:rPr>
          <w:rFonts w:ascii="Tahoma" w:hAnsi="Tahoma" w:cs="Tahoma"/>
        </w:rPr>
        <w:t>Dz.U</w:t>
      </w:r>
      <w:proofErr w:type="spellEnd"/>
      <w:r w:rsidRPr="00B42B47">
        <w:rPr>
          <w:rFonts w:ascii="Tahoma" w:hAnsi="Tahoma" w:cs="Tahoma"/>
        </w:rPr>
        <w:t xml:space="preserve">. z 2013 r. poz. 392 z </w:t>
      </w:r>
      <w:proofErr w:type="spellStart"/>
      <w:r w:rsidRPr="00B42B47">
        <w:rPr>
          <w:rFonts w:ascii="Tahoma" w:hAnsi="Tahoma" w:cs="Tahoma"/>
        </w:rPr>
        <w:t>późn.zm</w:t>
      </w:r>
      <w:proofErr w:type="spellEnd"/>
      <w:r w:rsidRPr="00B42B47">
        <w:rPr>
          <w:rFonts w:ascii="Tahoma" w:hAnsi="Tahoma" w:cs="Tahoma"/>
        </w:rPr>
        <w:t>.)</w:t>
      </w:r>
    </w:p>
    <w:p w:rsidR="009F7224" w:rsidRPr="00E652B6" w:rsidRDefault="009F7224" w:rsidP="009F7224">
      <w:pPr>
        <w:ind w:left="567"/>
        <w:jc w:val="both"/>
        <w:rPr>
          <w:rFonts w:ascii="Tahoma" w:hAnsi="Tahoma" w:cs="Tahoma"/>
          <w:color w:val="000000"/>
        </w:rPr>
      </w:pPr>
      <w:r w:rsidRPr="00B42B47">
        <w:rPr>
          <w:rFonts w:ascii="Tahoma" w:hAnsi="Tahoma" w:cs="Tahoma"/>
          <w:color w:val="000000"/>
        </w:rPr>
        <w:t>Zmiana zakresu i zasad ubezpieczenia OC posiadaczy pojazdów mechanicznych spowodowana</w:t>
      </w:r>
      <w:r w:rsidRPr="00510D76">
        <w:rPr>
          <w:rFonts w:ascii="Tahoma" w:hAnsi="Tahoma" w:cs="Tahoma"/>
          <w:color w:val="000000"/>
        </w:rPr>
        <w:t xml:space="preserve">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9F7224" w:rsidRPr="00F576F1" w:rsidRDefault="009F7224" w:rsidP="009F7224">
      <w:pPr>
        <w:ind w:left="567"/>
        <w:jc w:val="both"/>
        <w:rPr>
          <w:rFonts w:ascii="Tahoma" w:hAnsi="Tahoma" w:cs="Tahoma"/>
        </w:rPr>
      </w:pPr>
    </w:p>
    <w:p w:rsidR="009F7224" w:rsidRPr="00F576F1" w:rsidRDefault="009F7224" w:rsidP="009F7224">
      <w:pPr>
        <w:ind w:left="567"/>
        <w:jc w:val="both"/>
        <w:rPr>
          <w:rFonts w:ascii="Tahoma" w:hAnsi="Tahoma" w:cs="Tahoma"/>
        </w:rPr>
      </w:pPr>
      <w:r w:rsidRPr="00F576F1">
        <w:rPr>
          <w:rFonts w:ascii="Tahoma" w:hAnsi="Tahoma" w:cs="Tahoma"/>
        </w:rPr>
        <w:t> </w:t>
      </w:r>
    </w:p>
    <w:p w:rsidR="009F7224" w:rsidRPr="000E38CE" w:rsidRDefault="009F7224" w:rsidP="009F7224">
      <w:pPr>
        <w:ind w:left="567"/>
        <w:jc w:val="both"/>
        <w:rPr>
          <w:rFonts w:ascii="Tahoma" w:hAnsi="Tahoma" w:cs="Tahoma"/>
        </w:rPr>
      </w:pPr>
      <w:r w:rsidRPr="001616CF">
        <w:rPr>
          <w:rFonts w:ascii="Tahoma" w:hAnsi="Tahoma" w:cs="Tahoma"/>
          <w:b/>
          <w:bCs/>
        </w:rPr>
        <w:t>Suma ubezpieczenia:</w:t>
      </w:r>
      <w:r w:rsidRPr="001616CF">
        <w:rPr>
          <w:rFonts w:ascii="Tahoma" w:hAnsi="Tahoma" w:cs="Tahoma"/>
        </w:rPr>
        <w:t xml:space="preserve"> ustawowa (w przypadku zwiększenia przez ustawodawcę minimalnej ustawowej sumy gwarancyjnej składka za ubezpieczenie pozostaje bez zmian).</w:t>
      </w:r>
    </w:p>
    <w:p w:rsidR="009F7224" w:rsidRDefault="009F7224" w:rsidP="009F7224">
      <w:pPr>
        <w:ind w:left="567"/>
        <w:jc w:val="both"/>
      </w:pPr>
      <w:r w:rsidRPr="00F576F1">
        <w:t> </w:t>
      </w:r>
    </w:p>
    <w:p w:rsidR="009F7224" w:rsidRDefault="009F7224" w:rsidP="009F7224">
      <w:pPr>
        <w:ind w:left="567"/>
        <w:jc w:val="both"/>
      </w:pPr>
    </w:p>
    <w:p w:rsidR="009F7224" w:rsidRPr="00E63703" w:rsidRDefault="009F7224" w:rsidP="009F7224">
      <w:pPr>
        <w:pStyle w:val="Nagwek3"/>
        <w:ind w:left="66"/>
        <w:rPr>
          <w:rFonts w:ascii="Tahoma" w:hAnsi="Tahoma" w:cs="Tahoma"/>
          <w:sz w:val="20"/>
        </w:rPr>
      </w:pPr>
      <w:r w:rsidRPr="00F576F1">
        <w:rPr>
          <w:rFonts w:ascii="Tahoma" w:hAnsi="Tahoma" w:cs="Tahoma"/>
          <w:sz w:val="20"/>
        </w:rPr>
        <w:t>Ubezpieczenia uszkodzenia oraz kradzieży pojazdów Auto Casco AC/KR</w:t>
      </w:r>
    </w:p>
    <w:p w:rsidR="009F7224" w:rsidRPr="00F576F1" w:rsidRDefault="009F7224" w:rsidP="009F7224">
      <w:pPr>
        <w:ind w:left="491"/>
        <w:jc w:val="both"/>
        <w:rPr>
          <w:rFonts w:ascii="Tahoma" w:hAnsi="Tahoma" w:cs="Tahoma"/>
        </w:rPr>
      </w:pPr>
      <w:r w:rsidRPr="00F576F1">
        <w:rPr>
          <w:rFonts w:ascii="Tahoma" w:hAnsi="Tahoma" w:cs="Tahoma"/>
        </w:rPr>
        <w:lastRenderedPageBreak/>
        <w:t> </w:t>
      </w:r>
    </w:p>
    <w:p w:rsidR="009F7224" w:rsidRDefault="009F7224" w:rsidP="009F7224">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rsidR="009F7224" w:rsidRPr="00F576F1" w:rsidRDefault="009F7224" w:rsidP="009F7224">
      <w:pPr>
        <w:ind w:left="567"/>
        <w:jc w:val="both"/>
        <w:rPr>
          <w:rFonts w:ascii="Tahoma" w:hAnsi="Tahoma" w:cs="Tahoma"/>
        </w:rPr>
      </w:pPr>
      <w:r w:rsidRPr="00F576F1">
        <w:rPr>
          <w:rFonts w:ascii="Tahoma" w:hAnsi="Tahoma" w:cs="Tahoma"/>
        </w:rPr>
        <w:t> </w:t>
      </w:r>
    </w:p>
    <w:p w:rsidR="009F7224" w:rsidRPr="00F576F1" w:rsidRDefault="009F7224" w:rsidP="009F7224">
      <w:pPr>
        <w:ind w:left="567"/>
        <w:jc w:val="both"/>
        <w:rPr>
          <w:rFonts w:ascii="Tahoma" w:hAnsi="Tahoma" w:cs="Tahoma"/>
        </w:rPr>
      </w:pPr>
      <w:r w:rsidRPr="00F576F1">
        <w:rPr>
          <w:rFonts w:ascii="Tahoma" w:hAnsi="Tahoma" w:cs="Tahoma"/>
          <w:b/>
          <w:bCs/>
        </w:rPr>
        <w:t xml:space="preserve">Zakres ubezpieczenia </w:t>
      </w:r>
    </w:p>
    <w:p w:rsidR="009F7224" w:rsidRPr="00471D05" w:rsidRDefault="009F7224" w:rsidP="009F7224">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9F7224" w:rsidRPr="00471D05" w:rsidRDefault="009F7224" w:rsidP="009F7224">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9F7224" w:rsidRPr="00471D05" w:rsidRDefault="009F7224" w:rsidP="009F7224">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9F7224" w:rsidRPr="00471D05" w:rsidRDefault="009F7224" w:rsidP="009F7224">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9F7224" w:rsidRPr="002E79BD" w:rsidRDefault="009F7224" w:rsidP="009F7224">
      <w:pPr>
        <w:ind w:left="709" w:hanging="283"/>
        <w:jc w:val="both"/>
        <w:rPr>
          <w:rFonts w:ascii="Tahoma" w:hAnsi="Tahoma" w:cs="Tahoma"/>
        </w:rPr>
      </w:pPr>
      <w:r w:rsidRPr="002E79BD">
        <w:rPr>
          <w:rFonts w:ascii="Tahoma" w:hAnsi="Tahoma" w:cs="Tahoma"/>
        </w:rPr>
        <w:t xml:space="preserve">-    nagłego działania czynnika termicznego lub chemicznego pochodzącego z zewnątrz lub wewnątrz pojazdu, </w:t>
      </w:r>
    </w:p>
    <w:p w:rsidR="009F7224" w:rsidRPr="002E79BD" w:rsidRDefault="009F7224" w:rsidP="009F7224">
      <w:pPr>
        <w:ind w:left="709" w:hanging="283"/>
        <w:jc w:val="both"/>
        <w:rPr>
          <w:rFonts w:ascii="Tahoma" w:hAnsi="Tahoma" w:cs="Tahoma"/>
        </w:rPr>
      </w:pPr>
      <w:r w:rsidRPr="002E79BD">
        <w:rPr>
          <w:rFonts w:ascii="Tahoma" w:hAnsi="Tahoma" w:cs="Tahoma"/>
        </w:rPr>
        <w:t>-    użycia pojazdu w związku z koniecznością ratowania życia lub zdrowia ludzkiego,</w:t>
      </w:r>
    </w:p>
    <w:p w:rsidR="009F7224" w:rsidRPr="002E79BD" w:rsidRDefault="009F7224" w:rsidP="009F7224">
      <w:pPr>
        <w:ind w:left="709" w:hanging="283"/>
        <w:jc w:val="both"/>
        <w:rPr>
          <w:rFonts w:ascii="Tahoma" w:hAnsi="Tahoma" w:cs="Tahoma"/>
        </w:rPr>
      </w:pPr>
      <w:r w:rsidRPr="002E79BD">
        <w:rPr>
          <w:rFonts w:ascii="Tahoma" w:hAnsi="Tahoma" w:cs="Tahoma"/>
        </w:rPr>
        <w:t>-    kradzieży pojazdu lub części jego wyposażenia; uszkodzenie pojazdu w następstwie jego zabrania w celu krótkotrwałego użycia, rabunku oraz rozboju,</w:t>
      </w:r>
    </w:p>
    <w:p w:rsidR="009F7224" w:rsidRPr="002E79BD" w:rsidRDefault="009F7224" w:rsidP="009F7224">
      <w:pPr>
        <w:ind w:left="709" w:hanging="283"/>
        <w:jc w:val="both"/>
        <w:rPr>
          <w:rFonts w:ascii="Tahoma" w:hAnsi="Tahoma" w:cs="Tahoma"/>
        </w:rPr>
      </w:pPr>
      <w:r w:rsidRPr="002E79BD">
        <w:rPr>
          <w:rFonts w:ascii="Tahoma" w:hAnsi="Tahoma" w:cs="Tahoma"/>
        </w:rPr>
        <w:t>-</w:t>
      </w:r>
      <w:r w:rsidRPr="002E79BD">
        <w:rPr>
          <w:rFonts w:ascii="Tahoma" w:hAnsi="Tahoma" w:cs="Tahoma"/>
        </w:rPr>
        <w:tab/>
        <w:t>otwarcia się pokrywy silnika (bagażnika) pojazdu podczas jazdy,</w:t>
      </w:r>
    </w:p>
    <w:p w:rsidR="009F7224" w:rsidRPr="002E79BD" w:rsidRDefault="009F7224" w:rsidP="009F7224">
      <w:pPr>
        <w:ind w:left="709" w:hanging="283"/>
        <w:jc w:val="both"/>
        <w:rPr>
          <w:rFonts w:ascii="Tahoma" w:hAnsi="Tahoma" w:cs="Tahoma"/>
        </w:rPr>
      </w:pPr>
      <w:r w:rsidRPr="002E79BD">
        <w:rPr>
          <w:rFonts w:ascii="Tahoma" w:hAnsi="Tahoma" w:cs="Tahoma"/>
        </w:rPr>
        <w:t xml:space="preserve">- </w:t>
      </w:r>
      <w:r w:rsidRPr="002E79BD">
        <w:rPr>
          <w:rFonts w:ascii="Tahoma" w:hAnsi="Tahoma" w:cs="Tahoma"/>
        </w:rPr>
        <w:tab/>
        <w:t>uszkodzeń wyrządzonych w pojeździe przez przewożony ładunek lub bagaż,</w:t>
      </w:r>
    </w:p>
    <w:p w:rsidR="009F7224" w:rsidRPr="002E79BD" w:rsidRDefault="009F7224" w:rsidP="009F7224">
      <w:pPr>
        <w:ind w:left="709" w:hanging="283"/>
        <w:jc w:val="both"/>
        <w:rPr>
          <w:rFonts w:ascii="Tahoma" w:hAnsi="Tahoma" w:cs="Tahoma"/>
        </w:rPr>
      </w:pPr>
      <w:r w:rsidRPr="002E79BD">
        <w:rPr>
          <w:rFonts w:ascii="Tahoma" w:hAnsi="Tahoma" w:cs="Tahoma"/>
        </w:rPr>
        <w:t>-</w:t>
      </w:r>
      <w:r w:rsidRPr="002E79BD">
        <w:rPr>
          <w:rFonts w:ascii="Tahoma" w:hAnsi="Tahoma" w:cs="Tahoma"/>
        </w:rPr>
        <w:tab/>
        <w:t>samoczynnego stoczenia się pojazdu na terenie pochyłym,</w:t>
      </w:r>
    </w:p>
    <w:p w:rsidR="009F7224" w:rsidRPr="002E79BD" w:rsidRDefault="009F7224" w:rsidP="009F7224">
      <w:pPr>
        <w:ind w:left="709" w:hanging="283"/>
        <w:jc w:val="both"/>
        <w:rPr>
          <w:rFonts w:ascii="Tahoma" w:hAnsi="Tahoma" w:cs="Tahoma"/>
        </w:rPr>
      </w:pPr>
      <w:r w:rsidRPr="002E79BD">
        <w:rPr>
          <w:rFonts w:ascii="Tahoma" w:hAnsi="Tahoma" w:cs="Tahoma"/>
        </w:rPr>
        <w:t xml:space="preserve">- </w:t>
      </w:r>
      <w:r w:rsidRPr="002E79BD">
        <w:rPr>
          <w:rFonts w:ascii="Tahoma" w:hAnsi="Tahoma" w:cs="Tahoma"/>
        </w:rPr>
        <w:tab/>
        <w:t>dostania się wody do wnętrza pojazdu,</w:t>
      </w:r>
    </w:p>
    <w:p w:rsidR="009F7224" w:rsidRPr="002E79BD" w:rsidRDefault="009F7224" w:rsidP="009F7224">
      <w:pPr>
        <w:ind w:left="709" w:hanging="283"/>
        <w:jc w:val="both"/>
        <w:rPr>
          <w:rFonts w:ascii="Tahoma" w:hAnsi="Tahoma" w:cs="Tahoma"/>
        </w:rPr>
      </w:pPr>
      <w:r w:rsidRPr="002E79BD">
        <w:rPr>
          <w:rFonts w:ascii="Tahoma" w:hAnsi="Tahoma" w:cs="Tahoma"/>
        </w:rPr>
        <w:t xml:space="preserve">- </w:t>
      </w:r>
      <w:r w:rsidRPr="002E79BD">
        <w:rPr>
          <w:rFonts w:ascii="Tahoma" w:hAnsi="Tahoma" w:cs="Tahoma"/>
        </w:rPr>
        <w:tab/>
        <w:t>uszkodzenia pojazdu w związku z podnoszeniem w celu dokonania naprawy,</w:t>
      </w:r>
    </w:p>
    <w:p w:rsidR="009F7224" w:rsidRPr="0085764E" w:rsidRDefault="009F7224" w:rsidP="009F7224">
      <w:pPr>
        <w:ind w:left="709" w:hanging="283"/>
        <w:jc w:val="both"/>
        <w:rPr>
          <w:rFonts w:ascii="Tahoma" w:hAnsi="Tahoma" w:cs="Tahoma"/>
        </w:rPr>
      </w:pPr>
      <w:r w:rsidRPr="002E79BD">
        <w:rPr>
          <w:rFonts w:ascii="Tahoma" w:hAnsi="Tahoma" w:cs="Tahoma"/>
        </w:rPr>
        <w:t xml:space="preserve">- </w:t>
      </w:r>
      <w:r w:rsidRPr="002E79BD">
        <w:rPr>
          <w:rFonts w:ascii="Tahoma" w:hAnsi="Tahoma" w:cs="Tahoma"/>
        </w:rPr>
        <w:tab/>
        <w:t>będące wynikiem wjechania w nierówności drogi.</w:t>
      </w:r>
    </w:p>
    <w:p w:rsidR="009F7224" w:rsidRDefault="009F7224" w:rsidP="009F7224">
      <w:pPr>
        <w:ind w:left="709" w:hanging="1"/>
        <w:jc w:val="both"/>
        <w:rPr>
          <w:rFonts w:ascii="Tahoma" w:hAnsi="Tahoma" w:cs="Tahoma"/>
          <w:u w:val="single"/>
        </w:rPr>
      </w:pPr>
    </w:p>
    <w:p w:rsidR="009F7224" w:rsidRPr="00471D05" w:rsidRDefault="009F7224" w:rsidP="009F7224">
      <w:pPr>
        <w:ind w:left="709" w:hanging="1"/>
        <w:jc w:val="both"/>
        <w:rPr>
          <w:rFonts w:ascii="Tahoma" w:hAnsi="Tahoma" w:cs="Tahoma"/>
          <w:u w:val="single"/>
        </w:rPr>
      </w:pPr>
      <w:r w:rsidRPr="00471D05">
        <w:rPr>
          <w:rFonts w:ascii="Tahoma" w:hAnsi="Tahoma" w:cs="Tahoma"/>
          <w:u w:val="single"/>
        </w:rPr>
        <w:t>Zakres ubezpieczenia obejmuje również:</w:t>
      </w:r>
    </w:p>
    <w:p w:rsidR="009F7224" w:rsidRPr="00471D05" w:rsidRDefault="009F7224" w:rsidP="009F7224">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9F7224" w:rsidRPr="002E79BD" w:rsidRDefault="009F7224" w:rsidP="009F7224">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koszty holowania pojazdu po szkodzie objętej umową ubezpieczenia do wysokości minimum 2.000 zł na pojazd do siedziby Ubezpieczającego/</w:t>
      </w:r>
      <w:r w:rsidRPr="002E79BD">
        <w:rPr>
          <w:rFonts w:ascii="Tahoma" w:hAnsi="Tahoma" w:cs="Tahoma"/>
        </w:rPr>
        <w:t>Ubezpieczonego lub warsztatu naprawczego bez stosowania ograniczenia w postaci limitu kilometrów (dot. pojazdów osobowych,</w:t>
      </w:r>
      <w:r w:rsidRPr="002E79BD">
        <w:rPr>
          <w:rFonts w:ascii="Tahoma" w:hAnsi="Tahoma" w:cs="Tahoma"/>
          <w:color w:val="000000"/>
        </w:rPr>
        <w:t xml:space="preserve"> dostawczych i ciężarowych o dopuszczalnej masie całkowitej do 3,5 t),</w:t>
      </w:r>
    </w:p>
    <w:p w:rsidR="009F7224" w:rsidRPr="00DB3533" w:rsidRDefault="009F7224" w:rsidP="009F7224">
      <w:pPr>
        <w:ind w:left="709" w:hanging="283"/>
        <w:jc w:val="both"/>
        <w:rPr>
          <w:rFonts w:ascii="Tahoma" w:hAnsi="Tahoma" w:cs="Tahoma"/>
        </w:rPr>
      </w:pPr>
      <w:r w:rsidRPr="002E79BD">
        <w:rPr>
          <w:rFonts w:ascii="Tahoma" w:hAnsi="Tahoma" w:cs="Tahoma"/>
        </w:rPr>
        <w:t>- koszty związane z wymianą płynów eksploatacyjnych w przypadku</w:t>
      </w:r>
      <w:r w:rsidRPr="00471D05">
        <w:rPr>
          <w:rFonts w:ascii="Tahoma" w:hAnsi="Tahoma" w:cs="Tahoma"/>
        </w:rPr>
        <w:t xml:space="preserve"> uszkodzenia układów silnika ubezpieczonego pojazdu na skutek wypadku</w:t>
      </w:r>
      <w:r w:rsidRPr="00DB3533">
        <w:rPr>
          <w:rFonts w:ascii="Tahoma" w:hAnsi="Tahoma" w:cs="Tahoma"/>
        </w:rPr>
        <w:t xml:space="preserve"> ubezpieczeniowe</w:t>
      </w:r>
      <w:r>
        <w:rPr>
          <w:rFonts w:ascii="Tahoma" w:hAnsi="Tahoma" w:cs="Tahoma"/>
        </w:rPr>
        <w:t>go objętego umową ubezpieczenia.</w:t>
      </w:r>
    </w:p>
    <w:p w:rsidR="009F7224" w:rsidRDefault="009F7224" w:rsidP="009F7224">
      <w:pPr>
        <w:ind w:left="709" w:hanging="283"/>
        <w:jc w:val="both"/>
        <w:rPr>
          <w:rFonts w:ascii="Tahoma" w:hAnsi="Tahoma" w:cs="Tahoma"/>
        </w:rPr>
      </w:pPr>
    </w:p>
    <w:p w:rsidR="009F7224" w:rsidRPr="007E5B7E" w:rsidRDefault="009F7224" w:rsidP="009F7224">
      <w:pPr>
        <w:ind w:left="709" w:hanging="1"/>
        <w:jc w:val="both"/>
        <w:rPr>
          <w:rFonts w:ascii="Tahoma" w:hAnsi="Tahoma" w:cs="Tahoma"/>
          <w:u w:val="single"/>
        </w:rPr>
      </w:pPr>
      <w:r w:rsidRPr="00471D05">
        <w:rPr>
          <w:rFonts w:ascii="Tahoma" w:hAnsi="Tahoma" w:cs="Tahoma"/>
          <w:u w:val="single"/>
        </w:rPr>
        <w:t>Dodatkowe postanowienia:</w:t>
      </w:r>
    </w:p>
    <w:p w:rsidR="009F7224" w:rsidRPr="00DB3533" w:rsidRDefault="009F7224" w:rsidP="009F7224">
      <w:pPr>
        <w:ind w:left="709" w:hanging="283"/>
        <w:jc w:val="both"/>
        <w:rPr>
          <w:rFonts w:ascii="Tahoma" w:hAnsi="Tahoma" w:cs="Tahoma"/>
        </w:rPr>
      </w:pPr>
      <w:r w:rsidRPr="00DB3533">
        <w:rPr>
          <w:rFonts w:ascii="Tahoma" w:hAnsi="Tahoma" w:cs="Tahoma"/>
        </w:rPr>
        <w:t xml:space="preserve">-    w przypadku pojazdów dotychczas ubezpieczanych od kradzieży, zainstalowane w nich zabezpieczenia </w:t>
      </w:r>
      <w:proofErr w:type="spellStart"/>
      <w:r w:rsidRPr="00DB3533">
        <w:rPr>
          <w:rFonts w:ascii="Tahoma" w:hAnsi="Tahoma" w:cs="Tahoma"/>
        </w:rPr>
        <w:t>przeciwkradzież</w:t>
      </w:r>
      <w:r>
        <w:rPr>
          <w:rFonts w:ascii="Tahoma" w:hAnsi="Tahoma" w:cs="Tahoma"/>
        </w:rPr>
        <w:t>owe</w:t>
      </w:r>
      <w:proofErr w:type="spellEnd"/>
      <w:r>
        <w:rPr>
          <w:rFonts w:ascii="Tahoma" w:hAnsi="Tahoma" w:cs="Tahoma"/>
        </w:rPr>
        <w:t xml:space="preserve"> uznaje się za wystarczające;</w:t>
      </w:r>
    </w:p>
    <w:p w:rsidR="009F7224" w:rsidRPr="00ED1F80" w:rsidRDefault="009F7224" w:rsidP="009F7224">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ubezpieczenia. Rozwiązanie umowy ubezpieczenia może nastąpić tylko w przypadku zbycia pojazdu lub </w:t>
      </w:r>
      <w:r w:rsidRPr="00ED1F80">
        <w:rPr>
          <w:rFonts w:ascii="Tahoma" w:hAnsi="Tahoma" w:cs="Tahoma"/>
        </w:rPr>
        <w:t>jego pozostałości po szkodzie oraz w przypadku jego utraty (kradzieży);</w:t>
      </w:r>
    </w:p>
    <w:p w:rsidR="009F7224" w:rsidRPr="00ED1F80" w:rsidRDefault="009F7224" w:rsidP="009F7224">
      <w:pPr>
        <w:ind w:left="709" w:hanging="283"/>
        <w:jc w:val="both"/>
        <w:rPr>
          <w:rFonts w:ascii="Tahoma" w:hAnsi="Tahoma" w:cs="Tahoma"/>
          <w:color w:val="FF0000"/>
        </w:rPr>
      </w:pPr>
      <w:r w:rsidRPr="00ED1F80">
        <w:rPr>
          <w:rFonts w:ascii="Tahoma" w:hAnsi="Tahoma" w:cs="Tahoma"/>
        </w:rPr>
        <w:t xml:space="preserve">- </w:t>
      </w:r>
      <w:r w:rsidRPr="00ED1F80">
        <w:rPr>
          <w:rFonts w:ascii="Tahoma" w:hAnsi="Tahoma" w:cs="Tahoma"/>
        </w:rPr>
        <w:tab/>
        <w:t>za szkodę całkowitą uważa się szkodę polegającą na utracie pojazdu lub uszkodzeniu pojazdu w takim stopniu, że koszt jego naprawy przekracza 70% wartości rynkowej pojazdu z dnia zaistnienia szkody, przy czym koszt naprawy pojazdu ustala się w oparciu o ceny rynkowe. W przypadku akceptacji klauzuli gwarantowanej sumy ubezpieczenia, zapisy dotyczące gwarantowanej sumy ubezpieczenia mają zastosowanie;</w:t>
      </w:r>
    </w:p>
    <w:p w:rsidR="009F7224" w:rsidRPr="00ED1F80" w:rsidRDefault="009F7224" w:rsidP="009F7224">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w:t>
      </w:r>
      <w:r w:rsidRPr="00DB3533">
        <w:rPr>
          <w:rFonts w:ascii="Tahoma" w:hAnsi="Tahoma" w:cs="Tahoma"/>
          <w:color w:val="000000"/>
        </w:rPr>
        <w:lastRenderedPageBreak/>
        <w:t xml:space="preserve">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w:t>
      </w:r>
      <w:r w:rsidRPr="00ED1F80">
        <w:rPr>
          <w:rFonts w:ascii="Tahoma" w:hAnsi="Tahoma" w:cs="Tahoma"/>
          <w:color w:val="000000"/>
        </w:rPr>
        <w:t>podstawie systemów eksperckich;</w:t>
      </w:r>
    </w:p>
    <w:p w:rsidR="009F7224" w:rsidRPr="00382F92" w:rsidRDefault="009F7224" w:rsidP="009F7224">
      <w:pPr>
        <w:ind w:left="709" w:hanging="283"/>
        <w:jc w:val="both"/>
        <w:rPr>
          <w:rFonts w:ascii="Tahoma" w:hAnsi="Tahoma" w:cs="Tahoma"/>
        </w:rPr>
      </w:pPr>
      <w:r w:rsidRPr="00ED1F80">
        <w:rPr>
          <w:rFonts w:ascii="Tahoma" w:hAnsi="Tahoma" w:cs="Tahoma"/>
        </w:rPr>
        <w:t>-</w:t>
      </w:r>
      <w:r w:rsidRPr="00ED1F80">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ED1F80">
        <w:rPr>
          <w:rFonts w:ascii="Tahoma" w:hAnsi="Tahoma" w:cs="Tahoma"/>
        </w:rPr>
        <w:br/>
        <w:t>z Ubezpieczonym ugody określającej odmienny tryb likwidacji szkody całkowitej.</w:t>
      </w:r>
    </w:p>
    <w:p w:rsidR="009F7224" w:rsidRPr="00ED1F80" w:rsidRDefault="009F7224" w:rsidP="009F7224">
      <w:pPr>
        <w:ind w:left="709" w:hanging="283"/>
        <w:jc w:val="both"/>
        <w:rPr>
          <w:rFonts w:ascii="Tahoma" w:hAnsi="Tahoma" w:cs="Tahoma"/>
        </w:rPr>
      </w:pPr>
    </w:p>
    <w:p w:rsidR="009F7224" w:rsidRPr="00ED1F80" w:rsidRDefault="009F7224" w:rsidP="009F7224">
      <w:pPr>
        <w:ind w:left="709"/>
        <w:jc w:val="both"/>
        <w:rPr>
          <w:rFonts w:ascii="Tahoma" w:hAnsi="Tahoma" w:cs="Tahoma"/>
        </w:rPr>
      </w:pPr>
      <w:r w:rsidRPr="00D8218B">
        <w:rPr>
          <w:rFonts w:ascii="Tahoma" w:hAnsi="Tahoma" w:cs="Tahoma"/>
        </w:rPr>
        <w:t>Zakres terytorialny ubezpieczenia autocasco – RP i Europa z wyłączeniem szkód kradzieżowych powstałych na terytorium Rosji, Białorusi, Ukrainy i Mołdawii.</w:t>
      </w:r>
    </w:p>
    <w:p w:rsidR="009F7224" w:rsidRDefault="009F7224" w:rsidP="009F7224">
      <w:pPr>
        <w:ind w:left="709" w:hanging="283"/>
        <w:jc w:val="both"/>
        <w:rPr>
          <w:rFonts w:ascii="Tahoma" w:hAnsi="Tahoma" w:cs="Tahoma"/>
          <w:color w:val="FF0000"/>
        </w:rPr>
      </w:pPr>
    </w:p>
    <w:p w:rsidR="009F7224" w:rsidRPr="001070F9" w:rsidRDefault="009F7224" w:rsidP="009F7224">
      <w:pPr>
        <w:ind w:left="709" w:hanging="283"/>
        <w:jc w:val="both"/>
        <w:rPr>
          <w:rFonts w:ascii="Tahoma" w:hAnsi="Tahoma" w:cs="Tahoma"/>
          <w:color w:val="FF0000"/>
        </w:rPr>
      </w:pPr>
    </w:p>
    <w:p w:rsidR="009F7224" w:rsidRPr="001070F9" w:rsidRDefault="009F7224" w:rsidP="009F7224">
      <w:pPr>
        <w:ind w:left="709"/>
        <w:jc w:val="both"/>
        <w:rPr>
          <w:rFonts w:ascii="Tahoma" w:hAnsi="Tahoma" w:cs="Tahoma"/>
        </w:rPr>
      </w:pPr>
      <w:r w:rsidRPr="00F3222D">
        <w:rPr>
          <w:rFonts w:ascii="Tahoma" w:hAnsi="Tahoma" w:cs="Tahoma"/>
        </w:rPr>
        <w:t> </w:t>
      </w:r>
      <w:r w:rsidRPr="001070F9">
        <w:rPr>
          <w:rFonts w:ascii="Tahoma" w:hAnsi="Tahoma" w:cs="Tahoma"/>
          <w:b/>
          <w:bCs/>
        </w:rPr>
        <w:t xml:space="preserve">Suma ubezpieczenia </w:t>
      </w:r>
    </w:p>
    <w:p w:rsidR="009F7224" w:rsidRPr="001070F9" w:rsidRDefault="009F7224" w:rsidP="009F7224">
      <w:pPr>
        <w:ind w:left="709"/>
        <w:jc w:val="both"/>
        <w:rPr>
          <w:rFonts w:ascii="Tahoma" w:hAnsi="Tahoma" w:cs="Tahoma"/>
        </w:rPr>
      </w:pPr>
      <w:r w:rsidRPr="001070F9">
        <w:rPr>
          <w:rFonts w:ascii="Tahoma" w:hAnsi="Tahoma" w:cs="Tahoma"/>
          <w:b/>
          <w:bCs/>
        </w:rPr>
        <w:t> </w:t>
      </w:r>
    </w:p>
    <w:p w:rsidR="009F7224" w:rsidRDefault="009F7224" w:rsidP="009F7224">
      <w:pPr>
        <w:ind w:left="709" w:hanging="283"/>
        <w:jc w:val="both"/>
        <w:rPr>
          <w:rFonts w:ascii="Tahoma" w:hAnsi="Tahoma" w:cs="Tahoma"/>
          <w:b/>
        </w:rPr>
      </w:pPr>
      <w:r>
        <w:rPr>
          <w:rFonts w:ascii="Tahoma" w:hAnsi="Tahoma" w:cs="Tahoma"/>
        </w:rPr>
        <w:t>-</w:t>
      </w:r>
      <w:r>
        <w:rPr>
          <w:rFonts w:ascii="Tahoma" w:hAnsi="Tahoma" w:cs="Tahoma"/>
        </w:rPr>
        <w:tab/>
      </w:r>
      <w:r w:rsidRPr="00ED1F80">
        <w:rPr>
          <w:rFonts w:ascii="Tahoma" w:hAnsi="Tahoma" w:cs="Tahoma"/>
        </w:rPr>
        <w:t>uwzględnia kwotę podatku VAT oraz wartość wyposażenia dodatkowego,</w:t>
      </w:r>
      <w:r>
        <w:rPr>
          <w:rFonts w:ascii="Tahoma" w:hAnsi="Tahoma" w:cs="Tahoma"/>
          <w:color w:val="FF0000"/>
        </w:rPr>
        <w:t xml:space="preserve"> </w:t>
      </w:r>
    </w:p>
    <w:p w:rsidR="009F7224" w:rsidRPr="00ED1F80" w:rsidRDefault="009F7224" w:rsidP="009F7224">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w:t>
      </w:r>
      <w:proofErr w:type="spellStart"/>
      <w:r w:rsidRPr="00B42B47">
        <w:rPr>
          <w:rFonts w:ascii="Tahoma" w:hAnsi="Tahoma" w:cs="Tahoma"/>
        </w:rPr>
        <w:t>Info-Ekspert</w:t>
      </w:r>
      <w:proofErr w:type="spellEnd"/>
      <w:r w:rsidRPr="00B42B47">
        <w:rPr>
          <w:rFonts w:ascii="Tahoma" w:hAnsi="Tahoma" w:cs="Tahoma"/>
        </w:rPr>
        <w:t xml:space="preserve"> lub indywidualnej wyceny pojazdu) lub faktury zakupu dla pojazdów fabrycznie nowych lub </w:t>
      </w:r>
      <w:r w:rsidRPr="00ED1F80">
        <w:rPr>
          <w:rFonts w:ascii="Tahoma" w:hAnsi="Tahoma" w:cs="Tahoma"/>
        </w:rPr>
        <w:t>sprowadzonych z zagranicy,</w:t>
      </w:r>
    </w:p>
    <w:p w:rsidR="009F7224" w:rsidRDefault="009F7224" w:rsidP="009F7224">
      <w:pPr>
        <w:ind w:left="709" w:hanging="283"/>
        <w:jc w:val="both"/>
        <w:rPr>
          <w:rFonts w:ascii="Tahoma" w:hAnsi="Tahoma" w:cs="Tahoma"/>
        </w:rPr>
      </w:pPr>
      <w:r w:rsidRPr="00ED1F80">
        <w:rPr>
          <w:rFonts w:ascii="Tahoma" w:hAnsi="Tahoma" w:cs="Tahoma"/>
        </w:rPr>
        <w:t>-</w:t>
      </w:r>
      <w:r w:rsidRPr="00ED1F80">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Pr>
          <w:rFonts w:ascii="Tahoma" w:hAnsi="Tahoma" w:cs="Tahoma"/>
        </w:rPr>
        <w:t xml:space="preserve"> -    suma ubezpieczenia nie ulega w okresie ubezpieczenia pomniejszeniu o wypłacone odszkodowania za szkody częściowe</w:t>
      </w:r>
    </w:p>
    <w:p w:rsidR="009F7224" w:rsidRDefault="009F7224" w:rsidP="009F7224">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9F7224" w:rsidRDefault="009F7224" w:rsidP="009F7224">
      <w:pPr>
        <w:ind w:left="709" w:hanging="283"/>
        <w:jc w:val="both"/>
        <w:rPr>
          <w:rFonts w:ascii="Tahoma" w:hAnsi="Tahoma" w:cs="Tahoma"/>
        </w:rPr>
      </w:pPr>
      <w:r>
        <w:rPr>
          <w:rFonts w:ascii="Tahoma" w:hAnsi="Tahoma" w:cs="Tahoma"/>
        </w:rPr>
        <w:t>-    franszyza zniesiona/wykupiona</w:t>
      </w:r>
    </w:p>
    <w:p w:rsidR="009F7224" w:rsidRDefault="009F7224" w:rsidP="009F7224">
      <w:pPr>
        <w:ind w:left="709" w:hanging="283"/>
        <w:jc w:val="both"/>
        <w:rPr>
          <w:rFonts w:ascii="Tahoma" w:hAnsi="Tahoma" w:cs="Tahoma"/>
        </w:rPr>
      </w:pPr>
      <w:r>
        <w:rPr>
          <w:rFonts w:ascii="Tahoma" w:hAnsi="Tahoma" w:cs="Tahoma"/>
        </w:rPr>
        <w:t>-    amortyzacja części – zniesiona/wykupiona</w:t>
      </w:r>
    </w:p>
    <w:p w:rsidR="009F7224" w:rsidRDefault="009F7224" w:rsidP="009F7224">
      <w:pPr>
        <w:ind w:left="426"/>
        <w:jc w:val="both"/>
        <w:rPr>
          <w:rFonts w:ascii="Tahoma" w:hAnsi="Tahoma" w:cs="Tahoma"/>
        </w:rPr>
      </w:pPr>
      <w:r w:rsidRPr="001070F9">
        <w:rPr>
          <w:rFonts w:ascii="Tahoma" w:hAnsi="Tahoma" w:cs="Tahoma"/>
        </w:rPr>
        <w:t> </w:t>
      </w:r>
    </w:p>
    <w:p w:rsidR="009F7224" w:rsidRDefault="009F7224" w:rsidP="009F7224">
      <w:pPr>
        <w:ind w:left="426"/>
        <w:jc w:val="both"/>
        <w:rPr>
          <w:rFonts w:ascii="Tahoma" w:hAnsi="Tahoma" w:cs="Tahoma"/>
        </w:rPr>
      </w:pPr>
    </w:p>
    <w:p w:rsidR="009F7224" w:rsidRPr="001070F9" w:rsidRDefault="009F7224" w:rsidP="009F7224">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9F7224" w:rsidRDefault="009F7224" w:rsidP="009F7224">
      <w:pPr>
        <w:ind w:left="709" w:hanging="283"/>
        <w:jc w:val="both"/>
        <w:rPr>
          <w:rFonts w:ascii="Tahoma" w:hAnsi="Tahoma" w:cs="Tahoma"/>
        </w:rPr>
      </w:pPr>
      <w:r w:rsidRPr="001070F9">
        <w:rPr>
          <w:rFonts w:ascii="Tahoma" w:hAnsi="Tahoma" w:cs="Tahoma"/>
        </w:rPr>
        <w:t>-       wariant serwisowy/warsztatowy (wypłata odszkodowania na podstawie przedstawionych faktur na uzgodniony zakres napraw z uwzględnieniem podatku VAT),</w:t>
      </w:r>
    </w:p>
    <w:p w:rsidR="009F7224" w:rsidRPr="00ED1F80" w:rsidRDefault="009F7224" w:rsidP="009F7224">
      <w:pPr>
        <w:ind w:left="709" w:hanging="283"/>
        <w:jc w:val="both"/>
        <w:rPr>
          <w:rFonts w:ascii="Tahoma" w:hAnsi="Tahoma" w:cs="Tahoma"/>
        </w:rPr>
      </w:pPr>
      <w:r>
        <w:rPr>
          <w:rFonts w:ascii="Tahoma" w:hAnsi="Tahoma" w:cs="Tahoma"/>
        </w:rPr>
        <w:t>-</w:t>
      </w:r>
      <w:r>
        <w:rPr>
          <w:rFonts w:ascii="Tahoma" w:hAnsi="Tahoma" w:cs="Tahoma"/>
        </w:rPr>
        <w:tab/>
      </w:r>
      <w:r w:rsidRPr="00ED1F80">
        <w:rPr>
          <w:rFonts w:ascii="Tahoma" w:hAnsi="Tahoma" w:cs="Tahoma"/>
        </w:rPr>
        <w:t>oględzin uszkodzonego pojazdu dokonuje Ubezpieczyciel w terminie 3 dni roboczych od zgłoszenia szkody,</w:t>
      </w:r>
    </w:p>
    <w:p w:rsidR="009F7224" w:rsidRPr="00ED1F80" w:rsidRDefault="009F7224" w:rsidP="009F7224">
      <w:pPr>
        <w:ind w:left="709" w:hanging="283"/>
        <w:jc w:val="both"/>
        <w:rPr>
          <w:rFonts w:ascii="Tahoma" w:hAnsi="Tahoma" w:cs="Tahoma"/>
        </w:rPr>
      </w:pPr>
      <w:r w:rsidRPr="00ED1F80">
        <w:rPr>
          <w:rFonts w:ascii="Tahoma" w:hAnsi="Tahoma" w:cs="Tahoma"/>
        </w:rPr>
        <w:t>-</w:t>
      </w:r>
      <w:r w:rsidRPr="00ED1F80">
        <w:rPr>
          <w:rFonts w:ascii="Tahoma" w:hAnsi="Tahoma" w:cs="Tahoma"/>
        </w:rPr>
        <w:tab/>
        <w:t>w przypadku braku oględzin w powyższym terminie, przyjmuje się zakres uszkodzeń zgodny z protokołem sporządzonym przez ubezpieczającego, ubezpieczonego lub warsztat dokonujący naprawy,</w:t>
      </w:r>
    </w:p>
    <w:p w:rsidR="009F7224" w:rsidRPr="00ED1F80" w:rsidRDefault="009F7224" w:rsidP="009F7224">
      <w:pPr>
        <w:ind w:left="709" w:hanging="283"/>
        <w:jc w:val="both"/>
        <w:rPr>
          <w:rFonts w:ascii="Tahoma" w:hAnsi="Tahoma" w:cs="Tahoma"/>
        </w:rPr>
      </w:pPr>
      <w:r w:rsidRPr="00ED1F80">
        <w:rPr>
          <w:rFonts w:ascii="Tahoma" w:hAnsi="Tahoma" w:cs="Tahoma"/>
        </w:rPr>
        <w:t>-</w:t>
      </w:r>
      <w:r w:rsidRPr="00ED1F8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9F7224" w:rsidRPr="001070F9" w:rsidRDefault="009F7224" w:rsidP="009F7224">
      <w:pPr>
        <w:ind w:left="709" w:hanging="283"/>
        <w:jc w:val="both"/>
        <w:rPr>
          <w:rFonts w:ascii="Tahoma" w:hAnsi="Tahoma" w:cs="Tahoma"/>
        </w:rPr>
      </w:pPr>
      <w:r w:rsidRPr="00ED1F80">
        <w:rPr>
          <w:rFonts w:ascii="Tahoma" w:hAnsi="Tahoma" w:cs="Tahoma"/>
        </w:rPr>
        <w:t>-    dowód rejestracyjny, kartę pojazdu, wszystkie komplety</w:t>
      </w:r>
      <w:r w:rsidRPr="001070F9">
        <w:rPr>
          <w:rFonts w:ascii="Tahoma" w:hAnsi="Tahoma" w:cs="Tahoma"/>
        </w:rPr>
        <w:t xml:space="preserve">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9F7224" w:rsidRPr="001070F9" w:rsidRDefault="009F7224" w:rsidP="009F7224">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9F7224" w:rsidRPr="00DB3533" w:rsidRDefault="009F7224" w:rsidP="009F7224">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9F7224" w:rsidRPr="00DB3533" w:rsidRDefault="009F7224" w:rsidP="009F7224">
      <w:pPr>
        <w:ind w:left="709" w:hanging="283"/>
        <w:jc w:val="both"/>
        <w:rPr>
          <w:rFonts w:ascii="Tahoma" w:hAnsi="Tahoma" w:cs="Tahoma"/>
        </w:rPr>
      </w:pPr>
      <w:r w:rsidRPr="00DB3533">
        <w:rPr>
          <w:rFonts w:ascii="Tahoma" w:hAnsi="Tahoma" w:cs="Tahoma"/>
        </w:rPr>
        <w:lastRenderedPageBreak/>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9F7224" w:rsidRDefault="009F7224" w:rsidP="009F7224">
      <w:pPr>
        <w:pStyle w:val="Nagwek3"/>
        <w:ind w:left="66"/>
        <w:rPr>
          <w:rFonts w:ascii="Tahoma" w:hAnsi="Tahoma" w:cs="Tahoma"/>
          <w:sz w:val="20"/>
          <w:lang w:val="pl-PL"/>
        </w:rPr>
      </w:pPr>
    </w:p>
    <w:p w:rsidR="009F7224" w:rsidRPr="00D8218B" w:rsidRDefault="009F7224" w:rsidP="009F7224">
      <w:pPr>
        <w:pStyle w:val="Wcicienormalne"/>
        <w:rPr>
          <w:lang/>
        </w:rPr>
      </w:pPr>
    </w:p>
    <w:p w:rsidR="009F7224" w:rsidRDefault="009F7224" w:rsidP="009F7224">
      <w:pPr>
        <w:pStyle w:val="Wcicienormalne"/>
        <w:rPr>
          <w:lang/>
        </w:rPr>
      </w:pPr>
    </w:p>
    <w:p w:rsidR="009F7224" w:rsidRPr="00471D05" w:rsidRDefault="009F7224" w:rsidP="009F7224">
      <w:pPr>
        <w:pStyle w:val="Wcicienormalne"/>
        <w:rPr>
          <w:lang/>
        </w:rPr>
      </w:pPr>
    </w:p>
    <w:p w:rsidR="009F7224" w:rsidRPr="00F576F1" w:rsidRDefault="009F7224" w:rsidP="009F7224">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9F7224" w:rsidRPr="00F576F1" w:rsidRDefault="009F7224" w:rsidP="009F7224">
      <w:pPr>
        <w:ind w:left="491"/>
        <w:jc w:val="both"/>
        <w:rPr>
          <w:rFonts w:ascii="Tahoma" w:hAnsi="Tahoma" w:cs="Tahoma"/>
        </w:rPr>
      </w:pPr>
      <w:r w:rsidRPr="00F576F1">
        <w:rPr>
          <w:rFonts w:ascii="Tahoma" w:hAnsi="Tahoma" w:cs="Tahoma"/>
        </w:rPr>
        <w:t> </w:t>
      </w:r>
    </w:p>
    <w:p w:rsidR="009F7224" w:rsidRPr="00F576F1" w:rsidRDefault="009F7224" w:rsidP="009F7224">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9F7224" w:rsidRPr="00F576F1" w:rsidRDefault="009F7224" w:rsidP="009F7224">
      <w:pPr>
        <w:ind w:left="709"/>
        <w:jc w:val="both"/>
        <w:rPr>
          <w:rFonts w:ascii="Tahoma" w:hAnsi="Tahoma" w:cs="Tahoma"/>
        </w:rPr>
      </w:pPr>
      <w:r w:rsidRPr="00F576F1">
        <w:rPr>
          <w:rFonts w:ascii="Tahoma" w:hAnsi="Tahoma" w:cs="Tahoma"/>
        </w:rPr>
        <w:t> </w:t>
      </w:r>
    </w:p>
    <w:p w:rsidR="009F7224" w:rsidRPr="00F576F1" w:rsidRDefault="009F7224" w:rsidP="009F7224">
      <w:pPr>
        <w:ind w:left="709"/>
        <w:jc w:val="both"/>
        <w:rPr>
          <w:rFonts w:ascii="Tahoma" w:hAnsi="Tahoma" w:cs="Tahoma"/>
        </w:rPr>
      </w:pPr>
      <w:r w:rsidRPr="00F576F1">
        <w:rPr>
          <w:rFonts w:ascii="Tahoma" w:hAnsi="Tahoma" w:cs="Tahoma"/>
          <w:b/>
          <w:bCs/>
        </w:rPr>
        <w:t xml:space="preserve">Zakres ubezpieczenia </w:t>
      </w:r>
    </w:p>
    <w:p w:rsidR="009F7224" w:rsidRPr="00F576F1" w:rsidRDefault="009F7224" w:rsidP="009F7224">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9F7224" w:rsidRPr="00F576F1" w:rsidRDefault="009F7224" w:rsidP="009F7224">
      <w:pPr>
        <w:ind w:left="709"/>
        <w:jc w:val="both"/>
        <w:rPr>
          <w:rFonts w:ascii="Tahoma" w:hAnsi="Tahoma" w:cs="Tahoma"/>
        </w:rPr>
      </w:pPr>
      <w:r w:rsidRPr="00F576F1">
        <w:rPr>
          <w:rFonts w:ascii="Tahoma" w:hAnsi="Tahoma" w:cs="Tahoma"/>
        </w:rPr>
        <w:t> </w:t>
      </w:r>
    </w:p>
    <w:p w:rsidR="009F7224" w:rsidRPr="00471D05" w:rsidRDefault="009F7224" w:rsidP="009F7224">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9F7224" w:rsidRPr="00471D05" w:rsidRDefault="009F7224" w:rsidP="009F7224">
      <w:pPr>
        <w:rPr>
          <w:rFonts w:ascii="Tahoma" w:hAnsi="Tahoma" w:cs="Tahoma"/>
          <w:b/>
          <w:bCs/>
        </w:rPr>
      </w:pPr>
      <w:r w:rsidRPr="00471D05">
        <w:rPr>
          <w:rFonts w:ascii="Tahoma" w:hAnsi="Tahoma" w:cs="Tahoma"/>
          <w:b/>
          <w:bCs/>
        </w:rPr>
        <w:t> </w:t>
      </w:r>
    </w:p>
    <w:p w:rsidR="009F7224" w:rsidRPr="00227C52" w:rsidRDefault="009F7224" w:rsidP="009F7224">
      <w:pPr>
        <w:ind w:firstLine="708"/>
        <w:rPr>
          <w:rFonts w:ascii="Tahoma" w:hAnsi="Tahoma" w:cs="Tahoma"/>
          <w:b/>
          <w:bCs/>
        </w:rPr>
      </w:pPr>
      <w:r w:rsidRPr="00471D05">
        <w:rPr>
          <w:rFonts w:ascii="Tahoma" w:hAnsi="Tahoma" w:cs="Tahoma"/>
        </w:rPr>
        <w:t>Zakres terytorialny ubezpieczenia NNW – RP i Europa</w:t>
      </w:r>
    </w:p>
    <w:p w:rsidR="009F7224" w:rsidRDefault="009F7224" w:rsidP="009F7224">
      <w:pPr>
        <w:rPr>
          <w:rFonts w:ascii="Tahoma" w:hAnsi="Tahoma" w:cs="Tahoma"/>
        </w:rPr>
      </w:pPr>
    </w:p>
    <w:p w:rsidR="009F7224" w:rsidRDefault="009F7224" w:rsidP="009F7224">
      <w:pPr>
        <w:ind w:left="709"/>
        <w:jc w:val="both"/>
        <w:rPr>
          <w:rFonts w:ascii="Tahoma" w:hAnsi="Tahoma" w:cs="Tahoma"/>
        </w:rPr>
      </w:pPr>
    </w:p>
    <w:p w:rsidR="009F7224" w:rsidRDefault="009F7224" w:rsidP="009F7224">
      <w:pPr>
        <w:ind w:left="709"/>
        <w:jc w:val="both"/>
        <w:rPr>
          <w:rFonts w:ascii="Tahoma" w:hAnsi="Tahoma" w:cs="Tahoma"/>
        </w:rPr>
      </w:pPr>
    </w:p>
    <w:p w:rsidR="009F7224" w:rsidRDefault="009F7224" w:rsidP="009F7224">
      <w:pPr>
        <w:ind w:left="709"/>
        <w:jc w:val="both"/>
        <w:rPr>
          <w:rFonts w:ascii="Tahoma" w:hAnsi="Tahoma" w:cs="Tahoma"/>
        </w:rPr>
      </w:pPr>
    </w:p>
    <w:p w:rsidR="009F7224" w:rsidRDefault="009F7224" w:rsidP="009F7224">
      <w:pPr>
        <w:ind w:left="709"/>
        <w:jc w:val="both"/>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9F7224" w:rsidRPr="00CA753F" w:rsidRDefault="009F7224" w:rsidP="009F7224">
      <w:pPr>
        <w:rPr>
          <w:rFonts w:ascii="Tahoma" w:hAnsi="Tahoma" w:cs="Tahoma"/>
        </w:rPr>
      </w:pPr>
    </w:p>
    <w:p w:rsidR="0046414D" w:rsidRDefault="0046414D"/>
    <w:sectPr w:rsidR="0046414D" w:rsidSect="004641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3">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097B6F1D"/>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9">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4">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15">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7">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8">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19">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1">
    <w:nsid w:val="41D54E95"/>
    <w:multiLevelType w:val="hybridMultilevel"/>
    <w:tmpl w:val="5F780318"/>
    <w:lvl w:ilvl="0" w:tplc="2548822A">
      <w:start w:val="1"/>
      <w:numFmt w:val="decimal"/>
      <w:lvlText w:val="%1."/>
      <w:lvlJc w:val="left"/>
      <w:pPr>
        <w:tabs>
          <w:tab w:val="num" w:pos="1070"/>
        </w:tabs>
        <w:ind w:left="1070" w:hanging="360"/>
      </w:pPr>
      <w:rPr>
        <w:rFonts w:ascii="Tahoma" w:hAnsi="Tahoma" w:hint="default"/>
        <w:b/>
        <w:i w:val="0"/>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2">
    <w:nsid w:val="48134013"/>
    <w:multiLevelType w:val="hybridMultilevel"/>
    <w:tmpl w:val="0F08220A"/>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5742E962">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79272FF9"/>
    <w:multiLevelType w:val="hybridMultilevel"/>
    <w:tmpl w:val="63644FF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7EA671ED"/>
    <w:multiLevelType w:val="hybridMultilevel"/>
    <w:tmpl w:val="0C42940E"/>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54328578">
      <w:start w:val="4"/>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21"/>
  </w:num>
  <w:num w:numId="4">
    <w:abstractNumId w:val="8"/>
  </w:num>
  <w:num w:numId="5">
    <w:abstractNumId w:val="10"/>
  </w:num>
  <w:num w:numId="6">
    <w:abstractNumId w:val="18"/>
  </w:num>
  <w:num w:numId="7">
    <w:abstractNumId w:val="22"/>
  </w:num>
  <w:num w:numId="8">
    <w:abstractNumId w:val="2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lvlOverride w:ilvl="0"/>
    <w:lvlOverride w:ilvl="1"/>
    <w:lvlOverride w:ilvl="2"/>
    <w:lvlOverride w:ilvl="3"/>
    <w:lvlOverride w:ilvl="4"/>
    <w:lvlOverride w:ilvl="5"/>
    <w:lvlOverride w:ilvl="6"/>
    <w:lvlOverride w:ilvl="7"/>
    <w:lvlOverride w:ilvl="8"/>
  </w:num>
  <w:num w:numId="12">
    <w:abstractNumId w:val="26"/>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25"/>
  </w:num>
  <w:num w:numId="18">
    <w:abstractNumId w:val="23"/>
  </w:num>
  <w:num w:numId="19">
    <w:abstractNumId w:val="24"/>
  </w:num>
  <w:num w:numId="20">
    <w:abstractNumId w:val="19"/>
  </w:num>
  <w:num w:numId="21">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9F7224"/>
    <w:rsid w:val="0046414D"/>
    <w:rsid w:val="009F72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22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F7224"/>
    <w:pPr>
      <w:spacing w:before="240"/>
      <w:outlineLvl w:val="0"/>
    </w:pPr>
    <w:rPr>
      <w:rFonts w:ascii="Arial" w:hAnsi="Arial"/>
      <w:b/>
      <w:sz w:val="24"/>
      <w:u w:val="single"/>
    </w:rPr>
  </w:style>
  <w:style w:type="paragraph" w:styleId="Nagwek2">
    <w:name w:val="heading 2"/>
    <w:basedOn w:val="Normalny"/>
    <w:next w:val="Normalny"/>
    <w:link w:val="Nagwek2Znak"/>
    <w:qFormat/>
    <w:rsid w:val="009F7224"/>
    <w:pPr>
      <w:spacing w:before="120"/>
      <w:outlineLvl w:val="1"/>
    </w:pPr>
    <w:rPr>
      <w:rFonts w:ascii="Arial" w:hAnsi="Arial"/>
      <w:b/>
      <w:sz w:val="24"/>
      <w:lang/>
    </w:rPr>
  </w:style>
  <w:style w:type="paragraph" w:styleId="Nagwek3">
    <w:name w:val="heading 3"/>
    <w:basedOn w:val="Normalny"/>
    <w:next w:val="Wcicienormalne"/>
    <w:link w:val="Nagwek3Znak"/>
    <w:qFormat/>
    <w:rsid w:val="009F7224"/>
    <w:pPr>
      <w:ind w:left="354"/>
      <w:outlineLvl w:val="2"/>
    </w:pPr>
    <w:rPr>
      <w:b/>
      <w:sz w:val="24"/>
      <w:lang/>
    </w:rPr>
  </w:style>
  <w:style w:type="paragraph" w:styleId="Nagwek4">
    <w:name w:val="heading 4"/>
    <w:basedOn w:val="Normalny"/>
    <w:next w:val="Wcicienormalne"/>
    <w:link w:val="Nagwek4Znak"/>
    <w:qFormat/>
    <w:rsid w:val="009F7224"/>
    <w:pPr>
      <w:ind w:left="354"/>
      <w:outlineLvl w:val="3"/>
    </w:pPr>
    <w:rPr>
      <w:sz w:val="24"/>
      <w:u w:val="single"/>
    </w:rPr>
  </w:style>
  <w:style w:type="paragraph" w:styleId="Nagwek5">
    <w:name w:val="heading 5"/>
    <w:basedOn w:val="Normalny"/>
    <w:next w:val="Wcicienormalne"/>
    <w:link w:val="Nagwek5Znak"/>
    <w:qFormat/>
    <w:rsid w:val="009F7224"/>
    <w:pPr>
      <w:ind w:left="708"/>
      <w:outlineLvl w:val="4"/>
    </w:pPr>
    <w:rPr>
      <w:b/>
    </w:rPr>
  </w:style>
  <w:style w:type="paragraph" w:styleId="Nagwek6">
    <w:name w:val="heading 6"/>
    <w:basedOn w:val="Normalny"/>
    <w:next w:val="Wcicienormalne"/>
    <w:link w:val="Nagwek6Znak"/>
    <w:qFormat/>
    <w:rsid w:val="009F7224"/>
    <w:pPr>
      <w:ind w:left="708"/>
      <w:outlineLvl w:val="5"/>
    </w:pPr>
    <w:rPr>
      <w:u w:val="single"/>
    </w:rPr>
  </w:style>
  <w:style w:type="paragraph" w:styleId="Nagwek7">
    <w:name w:val="heading 7"/>
    <w:basedOn w:val="Normalny"/>
    <w:next w:val="Wcicienormalne"/>
    <w:link w:val="Nagwek7Znak"/>
    <w:qFormat/>
    <w:rsid w:val="009F7224"/>
    <w:pPr>
      <w:ind w:left="708"/>
      <w:outlineLvl w:val="6"/>
    </w:pPr>
    <w:rPr>
      <w:i/>
    </w:rPr>
  </w:style>
  <w:style w:type="paragraph" w:styleId="Nagwek8">
    <w:name w:val="heading 8"/>
    <w:basedOn w:val="Normalny"/>
    <w:next w:val="Wcicienormalne"/>
    <w:link w:val="Nagwek8Znak"/>
    <w:qFormat/>
    <w:rsid w:val="009F7224"/>
    <w:pPr>
      <w:ind w:left="708"/>
      <w:outlineLvl w:val="7"/>
    </w:pPr>
    <w:rPr>
      <w:i/>
    </w:rPr>
  </w:style>
  <w:style w:type="paragraph" w:styleId="Nagwek9">
    <w:name w:val="heading 9"/>
    <w:basedOn w:val="Normalny"/>
    <w:next w:val="Wcicienormalne"/>
    <w:link w:val="Nagwek9Znak"/>
    <w:qFormat/>
    <w:rsid w:val="009F722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9F7224"/>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9F7224"/>
    <w:rPr>
      <w:rFonts w:ascii="Arial" w:eastAsia="Times New Roman" w:hAnsi="Arial" w:cs="Times New Roman"/>
      <w:b/>
      <w:sz w:val="24"/>
      <w:szCs w:val="20"/>
      <w:lang/>
    </w:rPr>
  </w:style>
  <w:style w:type="character" w:customStyle="1" w:styleId="Nagwek3Znak">
    <w:name w:val="Nagłówek 3 Znak"/>
    <w:basedOn w:val="Domylnaczcionkaakapitu"/>
    <w:link w:val="Nagwek3"/>
    <w:rsid w:val="009F7224"/>
    <w:rPr>
      <w:rFonts w:ascii="Times New Roman" w:eastAsia="Times New Roman" w:hAnsi="Times New Roman" w:cs="Times New Roman"/>
      <w:b/>
      <w:sz w:val="24"/>
      <w:szCs w:val="20"/>
      <w:lang/>
    </w:rPr>
  </w:style>
  <w:style w:type="character" w:customStyle="1" w:styleId="Nagwek4Znak">
    <w:name w:val="Nagłówek 4 Znak"/>
    <w:basedOn w:val="Domylnaczcionkaakapitu"/>
    <w:link w:val="Nagwek4"/>
    <w:rsid w:val="009F7224"/>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9F7224"/>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9F7224"/>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9F7224"/>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9F7224"/>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9F7224"/>
    <w:rPr>
      <w:rFonts w:ascii="Times New Roman" w:eastAsia="Times New Roman" w:hAnsi="Times New Roman" w:cs="Times New Roman"/>
      <w:i/>
      <w:sz w:val="20"/>
      <w:szCs w:val="20"/>
      <w:lang w:eastAsia="pl-PL"/>
    </w:rPr>
  </w:style>
  <w:style w:type="paragraph" w:styleId="Wcicienormalne">
    <w:name w:val="Normal Indent"/>
    <w:basedOn w:val="Normalny"/>
    <w:rsid w:val="009F7224"/>
    <w:pPr>
      <w:ind w:left="708"/>
    </w:pPr>
  </w:style>
  <w:style w:type="paragraph" w:styleId="Nagwek">
    <w:name w:val="header"/>
    <w:basedOn w:val="Normalny"/>
    <w:link w:val="NagwekZnak"/>
    <w:rsid w:val="009F7224"/>
    <w:pPr>
      <w:tabs>
        <w:tab w:val="center" w:pos="4819"/>
        <w:tab w:val="right" w:pos="9071"/>
      </w:tabs>
    </w:pPr>
  </w:style>
  <w:style w:type="character" w:customStyle="1" w:styleId="NagwekZnak">
    <w:name w:val="Nagłówek Znak"/>
    <w:basedOn w:val="Domylnaczcionkaakapitu"/>
    <w:link w:val="Nagwek"/>
    <w:rsid w:val="009F7224"/>
    <w:rPr>
      <w:rFonts w:ascii="Times New Roman" w:eastAsia="Times New Roman" w:hAnsi="Times New Roman" w:cs="Times New Roman"/>
      <w:sz w:val="20"/>
      <w:szCs w:val="20"/>
      <w:lang w:eastAsia="pl-PL"/>
    </w:rPr>
  </w:style>
  <w:style w:type="character" w:styleId="Odwoanieprzypisudolnego">
    <w:name w:val="footnote reference"/>
    <w:semiHidden/>
    <w:rsid w:val="009F7224"/>
    <w:rPr>
      <w:position w:val="6"/>
      <w:sz w:val="16"/>
    </w:rPr>
  </w:style>
  <w:style w:type="paragraph" w:styleId="Tekstprzypisudolnego">
    <w:name w:val="footnote text"/>
    <w:basedOn w:val="Normalny"/>
    <w:link w:val="TekstprzypisudolnegoZnak"/>
    <w:semiHidden/>
    <w:rsid w:val="009F7224"/>
  </w:style>
  <w:style w:type="character" w:customStyle="1" w:styleId="TekstprzypisudolnegoZnak">
    <w:name w:val="Tekst przypisu dolnego Znak"/>
    <w:basedOn w:val="Domylnaczcionkaakapitu"/>
    <w:link w:val="Tekstprzypisudolnego"/>
    <w:semiHidden/>
    <w:rsid w:val="009F722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F7224"/>
    <w:pPr>
      <w:ind w:left="284"/>
      <w:jc w:val="both"/>
    </w:pPr>
    <w:rPr>
      <w:b/>
      <w:sz w:val="28"/>
      <w:u w:val="single"/>
    </w:rPr>
  </w:style>
  <w:style w:type="character" w:customStyle="1" w:styleId="TekstpodstawowywcityZnak">
    <w:name w:val="Tekst podstawowy wcięty Znak"/>
    <w:basedOn w:val="Domylnaczcionkaakapitu"/>
    <w:link w:val="Tekstpodstawowywcity"/>
    <w:rsid w:val="009F7224"/>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9F7224"/>
    <w:pPr>
      <w:spacing w:line="360" w:lineRule="auto"/>
      <w:ind w:left="357" w:hanging="357"/>
      <w:jc w:val="both"/>
    </w:pPr>
    <w:rPr>
      <w:sz w:val="26"/>
      <w:lang/>
    </w:rPr>
  </w:style>
  <w:style w:type="character" w:customStyle="1" w:styleId="Tekstpodstawowywcity2Znak">
    <w:name w:val="Tekst podstawowy wcięty 2 Znak"/>
    <w:basedOn w:val="Domylnaczcionkaakapitu"/>
    <w:link w:val="Tekstpodstawowywcity2"/>
    <w:rsid w:val="009F7224"/>
    <w:rPr>
      <w:rFonts w:ascii="Times New Roman" w:eastAsia="Times New Roman" w:hAnsi="Times New Roman" w:cs="Times New Roman"/>
      <w:sz w:val="26"/>
      <w:szCs w:val="20"/>
      <w:lang/>
    </w:rPr>
  </w:style>
  <w:style w:type="paragraph" w:styleId="Tekstpodstawowywcity3">
    <w:name w:val="Body Text Indent 3"/>
    <w:basedOn w:val="Normalny"/>
    <w:link w:val="Tekstpodstawowywcity3Znak"/>
    <w:rsid w:val="009F7224"/>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rsid w:val="009F7224"/>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9F7224"/>
    <w:pPr>
      <w:spacing w:line="360" w:lineRule="atLeast"/>
      <w:jc w:val="center"/>
    </w:pPr>
    <w:rPr>
      <w:b/>
      <w:i/>
      <w:sz w:val="56"/>
    </w:rPr>
  </w:style>
  <w:style w:type="character" w:customStyle="1" w:styleId="TekstpodstawowyZnak">
    <w:name w:val="Tekst podstawowy Znak"/>
    <w:basedOn w:val="Domylnaczcionkaakapitu"/>
    <w:link w:val="Tekstpodstawowy"/>
    <w:rsid w:val="009F7224"/>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9F7224"/>
    <w:pPr>
      <w:tabs>
        <w:tab w:val="left" w:pos="10632"/>
      </w:tabs>
      <w:jc w:val="both"/>
    </w:pPr>
    <w:rPr>
      <w:sz w:val="26"/>
    </w:rPr>
  </w:style>
  <w:style w:type="character" w:customStyle="1" w:styleId="Tekstpodstawowy2Znak">
    <w:name w:val="Tekst podstawowy 2 Znak"/>
    <w:basedOn w:val="Domylnaczcionkaakapitu"/>
    <w:link w:val="Tekstpodstawowy2"/>
    <w:rsid w:val="009F7224"/>
    <w:rPr>
      <w:rFonts w:ascii="Times New Roman" w:eastAsia="Times New Roman" w:hAnsi="Times New Roman" w:cs="Times New Roman"/>
      <w:sz w:val="26"/>
      <w:szCs w:val="20"/>
      <w:lang w:eastAsia="pl-PL"/>
    </w:rPr>
  </w:style>
  <w:style w:type="paragraph" w:styleId="Tekstblokowy">
    <w:name w:val="Block Text"/>
    <w:basedOn w:val="Normalny"/>
    <w:rsid w:val="009F7224"/>
    <w:pPr>
      <w:ind w:left="641" w:right="-1" w:hanging="357"/>
      <w:jc w:val="both"/>
    </w:pPr>
    <w:rPr>
      <w:sz w:val="26"/>
    </w:rPr>
  </w:style>
  <w:style w:type="paragraph" w:styleId="Stopka">
    <w:name w:val="footer"/>
    <w:basedOn w:val="Normalny"/>
    <w:link w:val="StopkaZnak"/>
    <w:rsid w:val="009F7224"/>
    <w:pPr>
      <w:tabs>
        <w:tab w:val="center" w:pos="4536"/>
        <w:tab w:val="right" w:pos="9072"/>
      </w:tabs>
    </w:pPr>
  </w:style>
  <w:style w:type="character" w:customStyle="1" w:styleId="StopkaZnak">
    <w:name w:val="Stopka Znak"/>
    <w:basedOn w:val="Domylnaczcionkaakapitu"/>
    <w:link w:val="Stopka"/>
    <w:rsid w:val="009F722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F7224"/>
    <w:pPr>
      <w:jc w:val="both"/>
    </w:pPr>
    <w:rPr>
      <w:b/>
      <w:sz w:val="26"/>
    </w:rPr>
  </w:style>
  <w:style w:type="character" w:customStyle="1" w:styleId="Tekstpodstawowy3Znak">
    <w:name w:val="Tekst podstawowy 3 Znak"/>
    <w:basedOn w:val="Domylnaczcionkaakapitu"/>
    <w:link w:val="Tekstpodstawowy3"/>
    <w:rsid w:val="009F7224"/>
    <w:rPr>
      <w:rFonts w:ascii="Times New Roman" w:eastAsia="Times New Roman" w:hAnsi="Times New Roman" w:cs="Times New Roman"/>
      <w:b/>
      <w:sz w:val="26"/>
      <w:szCs w:val="20"/>
      <w:lang w:eastAsia="pl-PL"/>
    </w:rPr>
  </w:style>
  <w:style w:type="character" w:styleId="Numerstrony">
    <w:name w:val="page number"/>
    <w:basedOn w:val="Domylnaczcionkaakapitu"/>
    <w:rsid w:val="009F7224"/>
  </w:style>
  <w:style w:type="paragraph" w:customStyle="1" w:styleId="Normalny15pt">
    <w:name w:val="Normalny + 15 pt"/>
    <w:basedOn w:val="Normalny"/>
    <w:rsid w:val="009F7224"/>
    <w:pPr>
      <w:numPr>
        <w:numId w:val="1"/>
      </w:numPr>
      <w:spacing w:line="360" w:lineRule="auto"/>
      <w:jc w:val="both"/>
    </w:pPr>
    <w:rPr>
      <w:sz w:val="24"/>
      <w:szCs w:val="24"/>
    </w:rPr>
  </w:style>
  <w:style w:type="paragraph" w:customStyle="1" w:styleId="Normalny12pt">
    <w:name w:val="Normalny + 12 pt"/>
    <w:basedOn w:val="Normalny15pt"/>
    <w:rsid w:val="009F7224"/>
  </w:style>
  <w:style w:type="character" w:styleId="Hipercze">
    <w:name w:val="Hyperlink"/>
    <w:rsid w:val="009F7224"/>
    <w:rPr>
      <w:color w:val="0000FF"/>
      <w:u w:val="single"/>
    </w:rPr>
  </w:style>
  <w:style w:type="paragraph" w:styleId="Tekstdymka">
    <w:name w:val="Balloon Text"/>
    <w:basedOn w:val="Normalny"/>
    <w:link w:val="TekstdymkaZnak"/>
    <w:semiHidden/>
    <w:rsid w:val="009F7224"/>
    <w:rPr>
      <w:rFonts w:ascii="Tahoma" w:hAnsi="Tahoma" w:cs="Tahoma"/>
      <w:sz w:val="16"/>
      <w:szCs w:val="16"/>
    </w:rPr>
  </w:style>
  <w:style w:type="character" w:customStyle="1" w:styleId="TekstdymkaZnak">
    <w:name w:val="Tekst dymka Znak"/>
    <w:basedOn w:val="Domylnaczcionkaakapitu"/>
    <w:link w:val="Tekstdymka"/>
    <w:semiHidden/>
    <w:rsid w:val="009F7224"/>
    <w:rPr>
      <w:rFonts w:ascii="Tahoma" w:eastAsia="Times New Roman" w:hAnsi="Tahoma" w:cs="Tahoma"/>
      <w:sz w:val="16"/>
      <w:szCs w:val="16"/>
      <w:lang w:eastAsia="pl-PL"/>
    </w:rPr>
  </w:style>
  <w:style w:type="paragraph" w:styleId="Plandokumentu">
    <w:name w:val="Document Map"/>
    <w:basedOn w:val="Normalny"/>
    <w:link w:val="PlandokumentuZnak"/>
    <w:semiHidden/>
    <w:rsid w:val="009F7224"/>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9F7224"/>
    <w:rPr>
      <w:rFonts w:ascii="Tahoma" w:eastAsia="Times New Roman" w:hAnsi="Tahoma" w:cs="Tahoma"/>
      <w:sz w:val="20"/>
      <w:szCs w:val="20"/>
      <w:shd w:val="clear" w:color="auto" w:fill="000080"/>
      <w:lang w:eastAsia="pl-PL"/>
    </w:rPr>
  </w:style>
  <w:style w:type="paragraph" w:customStyle="1" w:styleId="WW-Tekstpodstawowywcity2">
    <w:name w:val="WW-Tekst podstawowy wcięty 2"/>
    <w:basedOn w:val="Normalny"/>
    <w:rsid w:val="009F7224"/>
    <w:pPr>
      <w:suppressAutoHyphens/>
      <w:ind w:left="284" w:firstLine="1"/>
      <w:jc w:val="both"/>
    </w:pPr>
    <w:rPr>
      <w:rFonts w:ascii="Arial Narrow" w:hAnsi="Arial Narrow"/>
      <w:sz w:val="24"/>
      <w:lang w:eastAsia="pl-PL"/>
    </w:rPr>
  </w:style>
  <w:style w:type="paragraph" w:customStyle="1" w:styleId="WW-Tekstpodstawowy3">
    <w:name w:val="WW-Tekst podstawowy 3"/>
    <w:basedOn w:val="Normalny"/>
    <w:rsid w:val="009F7224"/>
    <w:pPr>
      <w:suppressAutoHyphens/>
      <w:jc w:val="both"/>
    </w:pPr>
    <w:rPr>
      <w:rFonts w:ascii="Arial" w:hAnsi="Arial"/>
      <w:b/>
      <w:sz w:val="24"/>
      <w:u w:val="single"/>
      <w:lang w:eastAsia="pl-PL"/>
    </w:rPr>
  </w:style>
  <w:style w:type="paragraph" w:styleId="Tytu">
    <w:name w:val="Title"/>
    <w:basedOn w:val="Normalny"/>
    <w:next w:val="Podtytu"/>
    <w:link w:val="TytuZnak"/>
    <w:qFormat/>
    <w:rsid w:val="009F7224"/>
    <w:pPr>
      <w:suppressAutoHyphens/>
      <w:spacing w:before="240" w:after="60"/>
      <w:jc w:val="center"/>
    </w:pPr>
    <w:rPr>
      <w:rFonts w:ascii="Arial" w:hAnsi="Arial"/>
      <w:b/>
      <w:kern w:val="17153"/>
      <w:sz w:val="32"/>
      <w:lang w:eastAsia="pl-PL"/>
    </w:rPr>
  </w:style>
  <w:style w:type="character" w:customStyle="1" w:styleId="TytuZnak">
    <w:name w:val="Tytuł Znak"/>
    <w:basedOn w:val="Domylnaczcionkaakapitu"/>
    <w:link w:val="Tytu"/>
    <w:rsid w:val="009F7224"/>
    <w:rPr>
      <w:rFonts w:ascii="Arial" w:eastAsia="Times New Roman" w:hAnsi="Arial" w:cs="Times New Roman"/>
      <w:b/>
      <w:kern w:val="17153"/>
      <w:sz w:val="32"/>
      <w:szCs w:val="20"/>
      <w:lang w:eastAsia="pl-PL"/>
    </w:rPr>
  </w:style>
  <w:style w:type="paragraph" w:styleId="Podtytu">
    <w:name w:val="Subtitle"/>
    <w:basedOn w:val="Normalny"/>
    <w:link w:val="PodtytuZnak"/>
    <w:qFormat/>
    <w:rsid w:val="009F722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9F7224"/>
    <w:rPr>
      <w:rFonts w:ascii="Arial" w:eastAsia="Times New Roman" w:hAnsi="Arial" w:cs="Arial"/>
      <w:sz w:val="24"/>
      <w:szCs w:val="24"/>
      <w:lang w:eastAsia="pl-PL"/>
    </w:rPr>
  </w:style>
  <w:style w:type="paragraph" w:customStyle="1" w:styleId="Tekstpodstawowywcity21">
    <w:name w:val="Tekst podstawowy wcięty 21"/>
    <w:basedOn w:val="Normalny"/>
    <w:rsid w:val="009F7224"/>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9F7224"/>
  </w:style>
  <w:style w:type="character" w:customStyle="1" w:styleId="TekstprzypisukocowegoZnak">
    <w:name w:val="Tekst przypisu końcowego Znak"/>
    <w:basedOn w:val="Domylnaczcionkaakapitu"/>
    <w:link w:val="Tekstprzypisukocowego"/>
    <w:semiHidden/>
    <w:rsid w:val="009F7224"/>
    <w:rPr>
      <w:rFonts w:ascii="Times New Roman" w:eastAsia="Times New Roman" w:hAnsi="Times New Roman" w:cs="Times New Roman"/>
      <w:sz w:val="20"/>
      <w:szCs w:val="20"/>
      <w:lang w:eastAsia="pl-PL"/>
    </w:rPr>
  </w:style>
  <w:style w:type="character" w:styleId="Odwoanieprzypisukocowego">
    <w:name w:val="endnote reference"/>
    <w:semiHidden/>
    <w:rsid w:val="009F7224"/>
    <w:rPr>
      <w:vertAlign w:val="superscript"/>
    </w:rPr>
  </w:style>
  <w:style w:type="paragraph" w:customStyle="1" w:styleId="tekst">
    <w:name w:val="tekst"/>
    <w:basedOn w:val="Normalny"/>
    <w:next w:val="Normalny"/>
    <w:rsid w:val="009F7224"/>
    <w:pPr>
      <w:autoSpaceDE w:val="0"/>
      <w:autoSpaceDN w:val="0"/>
      <w:adjustRightInd w:val="0"/>
      <w:spacing w:after="80"/>
    </w:pPr>
    <w:rPr>
      <w:sz w:val="24"/>
      <w:szCs w:val="24"/>
    </w:rPr>
  </w:style>
  <w:style w:type="table" w:styleId="Tabela-Siatka">
    <w:name w:val="Table Grid"/>
    <w:basedOn w:val="Standardowy"/>
    <w:rsid w:val="009F72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9F7224"/>
    <w:pPr>
      <w:autoSpaceDE w:val="0"/>
      <w:autoSpaceDN w:val="0"/>
      <w:adjustRightInd w:val="0"/>
    </w:pPr>
    <w:rPr>
      <w:sz w:val="24"/>
      <w:szCs w:val="24"/>
    </w:rPr>
  </w:style>
  <w:style w:type="paragraph" w:customStyle="1" w:styleId="Tekstpodstawowywcity22">
    <w:name w:val="Tekst podstawowy wcięty 22"/>
    <w:basedOn w:val="Normalny"/>
    <w:rsid w:val="009F7224"/>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9F7224"/>
    <w:pPr>
      <w:suppressLineNumbers/>
      <w:suppressAutoHyphens/>
    </w:pPr>
    <w:rPr>
      <w:rFonts w:cs="Courier New"/>
      <w:lang w:eastAsia="ar-SA"/>
    </w:rPr>
  </w:style>
  <w:style w:type="paragraph" w:customStyle="1" w:styleId="Standard">
    <w:name w:val="Standard"/>
    <w:rsid w:val="009F7224"/>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9F7224"/>
    <w:pPr>
      <w:widowControl w:val="0"/>
      <w:suppressAutoHyphens/>
      <w:spacing w:before="240"/>
      <w:jc w:val="both"/>
    </w:pPr>
    <w:rPr>
      <w:rFonts w:ascii="Arial" w:hAnsi="Arial"/>
      <w:sz w:val="24"/>
      <w:lang w:eastAsia="ar-SA"/>
    </w:rPr>
  </w:style>
  <w:style w:type="paragraph" w:styleId="Akapitzlist">
    <w:name w:val="List Paragraph"/>
    <w:basedOn w:val="Normalny"/>
    <w:uiPriority w:val="34"/>
    <w:qFormat/>
    <w:rsid w:val="009F7224"/>
    <w:pPr>
      <w:ind w:left="720"/>
    </w:pPr>
    <w:rPr>
      <w:rFonts w:eastAsia="Calibri"/>
      <w:sz w:val="24"/>
      <w:szCs w:val="24"/>
    </w:rPr>
  </w:style>
  <w:style w:type="paragraph" w:customStyle="1" w:styleId="BodyText21">
    <w:name w:val="Body Text 21"/>
    <w:basedOn w:val="Normalny"/>
    <w:rsid w:val="009F7224"/>
    <w:pPr>
      <w:widowControl w:val="0"/>
      <w:suppressAutoHyphens/>
    </w:pPr>
    <w:rPr>
      <w:sz w:val="24"/>
    </w:rPr>
  </w:style>
  <w:style w:type="character" w:styleId="Odwoaniedokomentarza">
    <w:name w:val="annotation reference"/>
    <w:rsid w:val="009F7224"/>
    <w:rPr>
      <w:sz w:val="16"/>
      <w:szCs w:val="16"/>
    </w:rPr>
  </w:style>
  <w:style w:type="paragraph" w:styleId="Tekstkomentarza">
    <w:name w:val="annotation text"/>
    <w:basedOn w:val="Normalny"/>
    <w:link w:val="TekstkomentarzaZnak"/>
    <w:rsid w:val="009F7224"/>
  </w:style>
  <w:style w:type="character" w:customStyle="1" w:styleId="TekstkomentarzaZnak">
    <w:name w:val="Tekst komentarza Znak"/>
    <w:basedOn w:val="Domylnaczcionkaakapitu"/>
    <w:link w:val="Tekstkomentarza"/>
    <w:rsid w:val="009F72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F7224"/>
    <w:rPr>
      <w:b/>
      <w:bCs/>
      <w:lang/>
    </w:rPr>
  </w:style>
  <w:style w:type="character" w:customStyle="1" w:styleId="TematkomentarzaZnak">
    <w:name w:val="Temat komentarza Znak"/>
    <w:basedOn w:val="TekstkomentarzaZnak"/>
    <w:link w:val="Tematkomentarza"/>
    <w:rsid w:val="009F7224"/>
    <w:rPr>
      <w:b/>
      <w:bCs/>
      <w:lang/>
    </w:rPr>
  </w:style>
  <w:style w:type="paragraph" w:customStyle="1" w:styleId="Wcicienormalne1">
    <w:name w:val="Wcięcie normalne1"/>
    <w:basedOn w:val="Normalny"/>
    <w:rsid w:val="009F7224"/>
    <w:pPr>
      <w:widowControl w:val="0"/>
      <w:suppressAutoHyphens/>
      <w:ind w:left="708"/>
    </w:pPr>
    <w:rPr>
      <w:rFonts w:eastAsia="Lucida Sans Unicode"/>
      <w:sz w:val="24"/>
      <w:szCs w:val="24"/>
      <w:lang w:eastAsia="ar-SA"/>
    </w:rPr>
  </w:style>
  <w:style w:type="paragraph" w:customStyle="1" w:styleId="Nagwek21">
    <w:name w:val="Nagłówek 21"/>
    <w:next w:val="Normalny"/>
    <w:rsid w:val="009F7224"/>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9F722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9F7224"/>
    <w:rPr>
      <w:rFonts w:ascii="Symbol" w:hAnsi="Symbol"/>
    </w:rPr>
  </w:style>
  <w:style w:type="paragraph" w:customStyle="1" w:styleId="Tekstpodstawowy21">
    <w:name w:val="Tekst podstawowy 21"/>
    <w:basedOn w:val="Normalny"/>
    <w:rsid w:val="009F7224"/>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9F7224"/>
    <w:pPr>
      <w:spacing w:before="100" w:beforeAutospacing="1" w:after="100" w:afterAutospacing="1"/>
    </w:pPr>
    <w:rPr>
      <w:sz w:val="24"/>
      <w:szCs w:val="24"/>
    </w:rPr>
  </w:style>
  <w:style w:type="character" w:styleId="Pogrubienie">
    <w:name w:val="Strong"/>
    <w:uiPriority w:val="22"/>
    <w:qFormat/>
    <w:rsid w:val="009F7224"/>
    <w:rPr>
      <w:b/>
      <w:bCs/>
    </w:rPr>
  </w:style>
  <w:style w:type="character" w:customStyle="1" w:styleId="object">
    <w:name w:val="object"/>
    <w:rsid w:val="009F72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16061</Words>
  <Characters>96368</Characters>
  <Application>Microsoft Office Word</Application>
  <DocSecurity>0</DocSecurity>
  <Lines>803</Lines>
  <Paragraphs>224</Paragraphs>
  <ScaleCrop>false</ScaleCrop>
  <Company>Hewlett-Packard Company</Company>
  <LinksUpToDate>false</LinksUpToDate>
  <CharactersWithSpaces>112205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1</cp:revision>
  <dcterms:created xsi:type="dcterms:W3CDTF">2015-09-07T11:22:00Z</dcterms:created>
  <dcterms:modified xsi:type="dcterms:W3CDTF">2015-09-07T11:22:00Z</dcterms:modified>
</cp:coreProperties>
</file>