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Regulaminu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(miejscowość), dnia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wykonanie zamówienia o wartości powyżej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kwoty 6 000 euro netto, a poniżej 14 000 euro netto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I. Nazwa i adres ZAMAWIAJĄCEGO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Związek Międzygminny „Nidzica”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28-500 Kazimierza Wielka ,ul. Zielona 12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II. Nazwa przedmiotu zamówienia: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Sukcesywna dostawa kamienia dla Związku Międzygminnego „Nidzica” w Kazimierzy Wielkiej w 2013 roku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III. Wymagania związane z wykonaniem: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C2F4C">
        <w:rPr>
          <w:rFonts w:ascii="Arial" w:eastAsia="Times New Roman" w:hAnsi="Arial" w:cs="Arial"/>
          <w:sz w:val="20"/>
          <w:szCs w:val="20"/>
          <w:lang w:eastAsia="pl-PL"/>
        </w:rPr>
        <w:t xml:space="preserve">Dostawa kamienia na plac Związku Międzygminnego „Nidzica” wg. potrzeb Zamawiającego. </w:t>
      </w:r>
    </w:p>
    <w:p w:rsidR="00CC2F4C" w:rsidRPr="00CC2F4C" w:rsidRDefault="00CC2F4C" w:rsidP="00CC2F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</w:pPr>
      <w:r w:rsidRPr="00CC2F4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- kamień łamany o granulacji 0-31,5  mm, zgodnie z normą PN –S-02205:1998 </w:t>
      </w:r>
      <w:r w:rsidRPr="00CC2F4C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>w ilości 200 ton</w:t>
      </w:r>
    </w:p>
    <w:p w:rsidR="00CC2F4C" w:rsidRPr="00CC2F4C" w:rsidRDefault="00CC2F4C" w:rsidP="00CC2F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CC2F4C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 xml:space="preserve">- </w:t>
      </w:r>
      <w:r w:rsidRPr="00CC2F4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kamień łamany o granulacji 30-60 mm, zgodnie z normą PN-EN 12620 </w:t>
      </w:r>
      <w:r w:rsidRPr="00CC2F4C">
        <w:rPr>
          <w:rFonts w:ascii="Arial" w:eastAsia="Times New Roman" w:hAnsi="Arial" w:cs="Arial"/>
          <w:b/>
          <w:color w:val="272725"/>
          <w:sz w:val="20"/>
          <w:szCs w:val="20"/>
          <w:lang w:eastAsia="pl-PL"/>
        </w:rPr>
        <w:t>w ilości 300 ton</w:t>
      </w:r>
    </w:p>
    <w:p w:rsidR="00CC2F4C" w:rsidRPr="00CC2F4C" w:rsidRDefault="00CC2F4C" w:rsidP="00CC2F4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72725"/>
          <w:sz w:val="20"/>
          <w:szCs w:val="20"/>
          <w:lang w:eastAsia="pl-PL"/>
        </w:rPr>
      </w:pPr>
      <w:r w:rsidRPr="00CC2F4C">
        <w:rPr>
          <w:rFonts w:ascii="Arial" w:eastAsia="Times New Roman" w:hAnsi="Arial" w:cs="Arial"/>
          <w:color w:val="272725"/>
          <w:sz w:val="20"/>
          <w:szCs w:val="20"/>
          <w:lang w:eastAsia="pl-PL"/>
        </w:rPr>
        <w:t xml:space="preserve">Zamawiający zastrzega sobie  prawo do zmniejszenia w trakcie realizacji zamówienia ilości zamawianych materiałów 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IV. Ofertę należy: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złożyć w formie pisemnej, w terminie do dnia </w:t>
      </w:r>
      <w:r w:rsidRPr="00CC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21.06.2013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faxem</w:t>
      </w:r>
      <w:proofErr w:type="spellEnd"/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, pismem, osobiście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b) opakować w jednej kopercie zaadresowanej na Zamawiającego i opatrzonej napisem: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„Oferta na sukcesywną dostawę kamienia dla Związku Międzygminnego „Nidzica””.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V. Tryb postępowania: ROZPOZNANIE CENOWE.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VI. Nazwa i adres WYKONAWCY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NIP…………………………………………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Default="00CC2F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E2144C" w:rsidRPr="00CC2F4C" w:rsidRDefault="00E2144C" w:rsidP="00CC2F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C2F4C" w:rsidRPr="00CC2F4C" w:rsidRDefault="00CC2F4C" w:rsidP="00CC2F4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za: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netto: .................................................: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netto: .......................................................................................................................... zł.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brutto: ............................... zł.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brutto: ..........................................................................................................................zł.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.................................................. zł.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2. Deklaruję ponadto: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a) termin wykonania zamówienia: ............................................................................................ ,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b) okres gwarancji: ……………………………………………………………………………,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warunki płatności : ………………………………………………………………………….,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d)....................................................................................................................................... ,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e)..........................................................................................................................................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3. Oświadczam, że: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opisem przedmiotu zamówienia i nie wnoszę do niego zastrzeżeń w razie wybrania naszej oferty zobowiązujemy się do realizacji zamówienia na warunkach określonych w punkcie II i III, w miejscu i terminie określonym przez zamawiającego.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4. Załącznikami do niniejszego formularza stanowiącymi integralną część oferty są: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F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(pieczęć wykonawcy)</w:t>
      </w:r>
    </w:p>
    <w:p w:rsidR="00CC2F4C" w:rsidRPr="00CC2F4C" w:rsidRDefault="00CC2F4C" w:rsidP="00CC2F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6D4" w:rsidRDefault="009D46D4"/>
    <w:sectPr w:rsidR="009D4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C0E0F"/>
    <w:multiLevelType w:val="hybridMultilevel"/>
    <w:tmpl w:val="7BB67E06"/>
    <w:lvl w:ilvl="0" w:tplc="FC0051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4C"/>
    <w:rsid w:val="009D46D4"/>
    <w:rsid w:val="00CC2F4C"/>
    <w:rsid w:val="00E2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2013-06-13T07:23:00Z</dcterms:created>
  <dcterms:modified xsi:type="dcterms:W3CDTF">2013-06-13T07:25:00Z</dcterms:modified>
</cp:coreProperties>
</file>