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A2CE" w14:textId="77777777" w:rsidR="00F7729A" w:rsidRPr="001A76FE" w:rsidRDefault="00F7729A" w:rsidP="00BC3D1E">
      <w:pPr>
        <w:autoSpaceDE w:val="0"/>
        <w:autoSpaceDN w:val="0"/>
        <w:adjustRightInd w:val="0"/>
        <w:rPr>
          <w:rFonts w:ascii="Calibri" w:hAnsi="Calibri" w:cs="Calibri"/>
          <w:sz w:val="22"/>
          <w:szCs w:val="22"/>
        </w:rPr>
      </w:pPr>
    </w:p>
    <w:p w14:paraId="3FB57335" w14:textId="340CE8B9" w:rsidR="00F7729A" w:rsidRDefault="00876496" w:rsidP="00BC3D1E">
      <w:pPr>
        <w:autoSpaceDE w:val="0"/>
        <w:autoSpaceDN w:val="0"/>
        <w:adjustRightInd w:val="0"/>
      </w:pPr>
      <w:r>
        <w:rPr>
          <w:rFonts w:ascii="Calibri" w:hAnsi="Calibri" w:cs="Calibri"/>
          <w:sz w:val="22"/>
          <w:szCs w:val="22"/>
        </w:rPr>
        <w:t>ZM.</w:t>
      </w:r>
      <w:r w:rsidR="00F7729A">
        <w:rPr>
          <w:rFonts w:ascii="Calibri" w:hAnsi="Calibri" w:cs="Calibri"/>
          <w:sz w:val="22"/>
          <w:szCs w:val="22"/>
        </w:rPr>
        <w:t>KZZ.271.</w:t>
      </w:r>
      <w:r w:rsidR="00A35AE2">
        <w:rPr>
          <w:rFonts w:ascii="Calibri" w:hAnsi="Calibri" w:cs="Calibri"/>
          <w:sz w:val="22"/>
          <w:szCs w:val="22"/>
        </w:rPr>
        <w:t>4.2021</w:t>
      </w:r>
      <w:r w:rsidR="00F7729A" w:rsidRPr="001A76FE">
        <w:tab/>
      </w:r>
      <w:r w:rsidR="00F7729A" w:rsidRPr="001A76FE">
        <w:tab/>
      </w:r>
      <w:r w:rsidR="00F7729A" w:rsidRPr="001A76FE">
        <w:tab/>
      </w:r>
      <w:r w:rsidR="00F7729A" w:rsidRPr="001A76FE">
        <w:tab/>
      </w:r>
      <w:r w:rsidR="00F7729A" w:rsidRPr="001A76FE">
        <w:tab/>
      </w:r>
      <w:r w:rsidR="00F7729A" w:rsidRPr="001A76FE">
        <w:tab/>
      </w:r>
      <w:r w:rsidR="00F7729A" w:rsidRPr="001A76FE">
        <w:tab/>
      </w:r>
      <w:r w:rsidR="00F7729A" w:rsidRPr="001A76FE">
        <w:tab/>
        <w:t xml:space="preserve">   Za</w:t>
      </w:r>
      <w:r w:rsidR="00F7729A">
        <w:t>łącznik nr 1</w:t>
      </w:r>
    </w:p>
    <w:p w14:paraId="2F117ED6" w14:textId="77777777" w:rsidR="00F7729A" w:rsidRPr="001A76FE" w:rsidRDefault="00F7729A" w:rsidP="00BC3D1E">
      <w:pPr>
        <w:autoSpaceDE w:val="0"/>
        <w:autoSpaceDN w:val="0"/>
        <w:adjustRightInd w:val="0"/>
        <w:jc w:val="center"/>
        <w:rPr>
          <w:i/>
          <w:iCs/>
          <w:color w:val="000000"/>
        </w:rPr>
      </w:pPr>
      <w:r w:rsidRPr="001A76FE">
        <w:rPr>
          <w:i/>
          <w:iCs/>
          <w:color w:val="000000"/>
        </w:rPr>
        <w:t>Wzór Formularza Oferty</w:t>
      </w:r>
    </w:p>
    <w:p w14:paraId="4D3BB5A0" w14:textId="77777777" w:rsidR="00F7729A" w:rsidRPr="001A76FE" w:rsidRDefault="00F7729A" w:rsidP="00BC3D1E">
      <w:pPr>
        <w:autoSpaceDE w:val="0"/>
        <w:autoSpaceDN w:val="0"/>
        <w:adjustRightInd w:val="0"/>
        <w:jc w:val="center"/>
        <w:rPr>
          <w:rFonts w:ascii="Calibri" w:hAnsi="Calibri" w:cs="Calibri"/>
          <w:sz w:val="22"/>
          <w:szCs w:val="22"/>
        </w:rPr>
      </w:pPr>
    </w:p>
    <w:p w14:paraId="06B3ABD2" w14:textId="77777777" w:rsidR="00F7729A" w:rsidRPr="00D7534B" w:rsidRDefault="00F7729A" w:rsidP="005071FA">
      <w:pPr>
        <w:autoSpaceDE w:val="0"/>
        <w:autoSpaceDN w:val="0"/>
        <w:adjustRightInd w:val="0"/>
        <w:rPr>
          <w:sz w:val="22"/>
          <w:szCs w:val="22"/>
        </w:rPr>
      </w:pPr>
    </w:p>
    <w:p w14:paraId="35D351F5" w14:textId="77777777" w:rsidR="00F7729A" w:rsidRPr="00D7534B" w:rsidRDefault="00F7729A" w:rsidP="00BC3D1E">
      <w:pPr>
        <w:autoSpaceDE w:val="0"/>
        <w:autoSpaceDN w:val="0"/>
        <w:adjustRightInd w:val="0"/>
        <w:jc w:val="center"/>
        <w:rPr>
          <w:b/>
          <w:bCs/>
          <w:color w:val="000000"/>
        </w:rPr>
      </w:pPr>
      <w:r w:rsidRPr="00D7534B">
        <w:rPr>
          <w:b/>
          <w:bCs/>
          <w:color w:val="000000"/>
        </w:rPr>
        <w:t>FORMULARZ OFERTY</w:t>
      </w:r>
    </w:p>
    <w:p w14:paraId="06FC0677" w14:textId="62091611" w:rsidR="00F7729A" w:rsidRPr="00D7534B" w:rsidRDefault="00F7729A" w:rsidP="00BC3D1E">
      <w:pPr>
        <w:autoSpaceDE w:val="0"/>
        <w:autoSpaceDN w:val="0"/>
        <w:adjustRightInd w:val="0"/>
        <w:jc w:val="center"/>
        <w:rPr>
          <w:sz w:val="22"/>
          <w:szCs w:val="22"/>
        </w:rPr>
      </w:pPr>
      <w:r w:rsidRPr="00D7534B">
        <w:rPr>
          <w:b/>
          <w:bCs/>
          <w:color w:val="000000"/>
        </w:rPr>
        <w:t xml:space="preserve">DLA ZAMÓWIENIA PUBLICZNEGO NA </w:t>
      </w:r>
      <w:r w:rsidR="000D5780">
        <w:rPr>
          <w:b/>
          <w:bCs/>
          <w:color w:val="000000"/>
        </w:rPr>
        <w:t>DO</w:t>
      </w:r>
      <w:r w:rsidR="002E132D">
        <w:rPr>
          <w:b/>
          <w:bCs/>
          <w:color w:val="000000"/>
        </w:rPr>
        <w:t>STAW</w:t>
      </w:r>
      <w:r w:rsidR="00E56FF7">
        <w:rPr>
          <w:b/>
          <w:bCs/>
          <w:color w:val="000000"/>
        </w:rPr>
        <w:t>Y</w:t>
      </w:r>
    </w:p>
    <w:p w14:paraId="11A08643" w14:textId="77777777" w:rsidR="000D5780" w:rsidRDefault="000D5780" w:rsidP="00BC3D1E">
      <w:pPr>
        <w:autoSpaceDE w:val="0"/>
        <w:autoSpaceDN w:val="0"/>
        <w:adjustRightInd w:val="0"/>
        <w:rPr>
          <w:color w:val="000000"/>
        </w:rPr>
      </w:pPr>
    </w:p>
    <w:p w14:paraId="0D90AA46" w14:textId="77777777" w:rsidR="00F7729A" w:rsidRPr="00D7534B" w:rsidRDefault="00F7729A" w:rsidP="00BC3D1E">
      <w:pPr>
        <w:autoSpaceDE w:val="0"/>
        <w:autoSpaceDN w:val="0"/>
        <w:adjustRightInd w:val="0"/>
        <w:rPr>
          <w:color w:val="000000"/>
        </w:rPr>
      </w:pPr>
      <w:r w:rsidRPr="00D7534B">
        <w:rPr>
          <w:color w:val="000000"/>
        </w:rPr>
        <w:t>Nazwa zamówienia:</w:t>
      </w:r>
    </w:p>
    <w:p w14:paraId="01E0E4E6" w14:textId="77777777" w:rsidR="00F7729A" w:rsidRPr="00D7534B" w:rsidRDefault="00F7729A" w:rsidP="00BC3D1E">
      <w:pPr>
        <w:autoSpaceDE w:val="0"/>
        <w:autoSpaceDN w:val="0"/>
        <w:adjustRightInd w:val="0"/>
        <w:rPr>
          <w:sz w:val="22"/>
          <w:szCs w:val="22"/>
        </w:rPr>
      </w:pPr>
    </w:p>
    <w:p w14:paraId="2BB9F823" w14:textId="2258EFC0" w:rsidR="00F7729A" w:rsidRPr="005071FA" w:rsidRDefault="00F7729A" w:rsidP="004D3340">
      <w:pPr>
        <w:autoSpaceDE w:val="0"/>
        <w:autoSpaceDN w:val="0"/>
        <w:adjustRightInd w:val="0"/>
        <w:jc w:val="center"/>
        <w:rPr>
          <w:b/>
          <w:bCs/>
          <w:sz w:val="28"/>
          <w:szCs w:val="28"/>
        </w:rPr>
      </w:pPr>
      <w:r w:rsidRPr="005071FA">
        <w:rPr>
          <w:b/>
          <w:bCs/>
          <w:sz w:val="28"/>
          <w:szCs w:val="28"/>
        </w:rPr>
        <w:t>“ Dostawa paliw: oleju napędowego, benzyny bezołowiowej (Pb 95), gazu LPG dla Związku Międzygminnego „Nidzica” w Kazimierzy Wielkiej w  latach 20</w:t>
      </w:r>
      <w:r w:rsidR="00A35AE2">
        <w:rPr>
          <w:b/>
          <w:bCs/>
          <w:sz w:val="28"/>
          <w:szCs w:val="28"/>
        </w:rPr>
        <w:t>22</w:t>
      </w:r>
      <w:r w:rsidRPr="005071FA">
        <w:rPr>
          <w:b/>
          <w:bCs/>
          <w:sz w:val="28"/>
          <w:szCs w:val="28"/>
        </w:rPr>
        <w:t>-20</w:t>
      </w:r>
      <w:r w:rsidR="00A35AE2">
        <w:rPr>
          <w:b/>
          <w:bCs/>
          <w:sz w:val="28"/>
          <w:szCs w:val="28"/>
        </w:rPr>
        <w:t>23</w:t>
      </w:r>
      <w:r w:rsidRPr="005071FA">
        <w:rPr>
          <w:b/>
          <w:bCs/>
          <w:sz w:val="28"/>
          <w:szCs w:val="28"/>
        </w:rPr>
        <w:t xml:space="preserve"> ”.</w:t>
      </w:r>
    </w:p>
    <w:p w14:paraId="1871337B" w14:textId="77777777" w:rsidR="00F7729A" w:rsidRPr="00563A13" w:rsidRDefault="00F7729A" w:rsidP="004D3340">
      <w:pPr>
        <w:autoSpaceDE w:val="0"/>
        <w:autoSpaceDN w:val="0"/>
        <w:adjustRightInd w:val="0"/>
        <w:jc w:val="center"/>
        <w:rPr>
          <w:b/>
          <w:bCs/>
          <w:sz w:val="28"/>
          <w:szCs w:val="28"/>
          <w:highlight w:val="yellow"/>
        </w:rPr>
      </w:pPr>
    </w:p>
    <w:p w14:paraId="49D0BB37" w14:textId="77777777" w:rsidR="00F7729A" w:rsidRPr="00563A13" w:rsidRDefault="00F7729A" w:rsidP="001173A2">
      <w:pPr>
        <w:rPr>
          <w:highlight w:val="yellow"/>
        </w:rPr>
      </w:pPr>
      <w:r w:rsidRPr="002E132D">
        <w:t>ZAMAWIAJ</w:t>
      </w:r>
      <w:r w:rsidRPr="001173A2">
        <w:t>ĄCY</w:t>
      </w:r>
      <w:r w:rsidRPr="005071FA">
        <w:t>:</w:t>
      </w:r>
      <w:r w:rsidRPr="005071FA">
        <w:tab/>
      </w:r>
    </w:p>
    <w:p w14:paraId="67AB1C66" w14:textId="77777777" w:rsidR="00F7729A" w:rsidRPr="00D7534B" w:rsidRDefault="00F7729A" w:rsidP="00BC3D1E">
      <w:pPr>
        <w:tabs>
          <w:tab w:val="left" w:pos="1046"/>
        </w:tabs>
        <w:autoSpaceDE w:val="0"/>
        <w:autoSpaceDN w:val="0"/>
        <w:adjustRightInd w:val="0"/>
        <w:jc w:val="both"/>
        <w:rPr>
          <w:b/>
          <w:bCs/>
          <w:color w:val="000000"/>
          <w:highlight w:val="white"/>
        </w:rPr>
      </w:pPr>
      <w:r w:rsidRPr="001173A2">
        <w:rPr>
          <w:b/>
          <w:bCs/>
          <w:color w:val="000000"/>
          <w:highlight w:val="white"/>
        </w:rPr>
        <w:t>Zwi</w:t>
      </w:r>
      <w:r w:rsidRPr="00D7534B">
        <w:rPr>
          <w:b/>
          <w:bCs/>
          <w:color w:val="000000"/>
          <w:highlight w:val="white"/>
        </w:rPr>
        <w:t>ązek Międzygminny „Nidzica”</w:t>
      </w:r>
    </w:p>
    <w:p w14:paraId="2A6D52B7" w14:textId="77777777" w:rsidR="00F7729A" w:rsidRPr="001173A2" w:rsidRDefault="00F7729A" w:rsidP="00BC3D1E">
      <w:pPr>
        <w:tabs>
          <w:tab w:val="left" w:pos="1046"/>
        </w:tabs>
        <w:autoSpaceDE w:val="0"/>
        <w:autoSpaceDN w:val="0"/>
        <w:adjustRightInd w:val="0"/>
        <w:jc w:val="both"/>
        <w:rPr>
          <w:b/>
          <w:bCs/>
          <w:color w:val="000000"/>
          <w:highlight w:val="white"/>
        </w:rPr>
      </w:pPr>
      <w:r w:rsidRPr="001173A2">
        <w:rPr>
          <w:b/>
          <w:bCs/>
          <w:color w:val="000000"/>
          <w:highlight w:val="white"/>
        </w:rPr>
        <w:t>ul. Zielona 12</w:t>
      </w:r>
    </w:p>
    <w:p w14:paraId="3F0B1245" w14:textId="77777777" w:rsidR="00F7729A" w:rsidRPr="001173A2" w:rsidRDefault="00F7729A" w:rsidP="00BC3D1E">
      <w:pPr>
        <w:tabs>
          <w:tab w:val="left" w:pos="1046"/>
        </w:tabs>
        <w:autoSpaceDE w:val="0"/>
        <w:autoSpaceDN w:val="0"/>
        <w:adjustRightInd w:val="0"/>
        <w:jc w:val="both"/>
        <w:rPr>
          <w:b/>
          <w:bCs/>
          <w:color w:val="000000"/>
        </w:rPr>
      </w:pPr>
      <w:r w:rsidRPr="001173A2">
        <w:rPr>
          <w:b/>
          <w:bCs/>
          <w:color w:val="000000"/>
          <w:highlight w:val="white"/>
        </w:rPr>
        <w:t>28-500 Kazimierza Wielka</w:t>
      </w:r>
    </w:p>
    <w:p w14:paraId="26C8A81A" w14:textId="77777777" w:rsidR="00F7729A" w:rsidRPr="001173A2" w:rsidRDefault="00F7729A" w:rsidP="00BC3D1E">
      <w:pPr>
        <w:autoSpaceDE w:val="0"/>
        <w:autoSpaceDN w:val="0"/>
        <w:adjustRightInd w:val="0"/>
        <w:rPr>
          <w:sz w:val="22"/>
          <w:szCs w:val="22"/>
        </w:rPr>
      </w:pPr>
    </w:p>
    <w:p w14:paraId="7AE5A869" w14:textId="77777777" w:rsidR="00F7729A" w:rsidRPr="001173A2" w:rsidRDefault="00F7729A" w:rsidP="001173A2">
      <w:pPr>
        <w:autoSpaceDE w:val="0"/>
        <w:autoSpaceDN w:val="0"/>
        <w:adjustRightInd w:val="0"/>
        <w:rPr>
          <w:b/>
          <w:bCs/>
          <w:color w:val="000000"/>
        </w:rPr>
      </w:pPr>
      <w:r w:rsidRPr="001173A2">
        <w:rPr>
          <w:b/>
          <w:bCs/>
          <w:color w:val="000000"/>
        </w:rPr>
        <w:t>WYKONAWCA:</w:t>
      </w:r>
    </w:p>
    <w:p w14:paraId="577AC279" w14:textId="77777777" w:rsidR="00F7729A" w:rsidRPr="00D7534B" w:rsidRDefault="00F7729A"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F7729A" w:rsidRPr="00D7534B" w14:paraId="61120289"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1B837F64" w14:textId="77777777" w:rsidR="00F7729A" w:rsidRPr="00D7534B" w:rsidRDefault="00F7729A" w:rsidP="00A269DF">
            <w:pPr>
              <w:autoSpaceDE w:val="0"/>
              <w:autoSpaceDN w:val="0"/>
              <w:adjustRightInd w:val="0"/>
              <w:rPr>
                <w:lang w:val="en-US"/>
              </w:rPr>
            </w:pPr>
            <w:proofErr w:type="spellStart"/>
            <w:r w:rsidRPr="00D7534B">
              <w:rPr>
                <w:color w:val="000000"/>
                <w:lang w:val="en-US"/>
              </w:rPr>
              <w:t>l.p.</w:t>
            </w:r>
            <w:proofErr w:type="spellEnd"/>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1EBAD43B" w14:textId="77777777" w:rsidR="00F7729A" w:rsidRPr="00D7534B" w:rsidRDefault="00F7729A" w:rsidP="00A269DF">
            <w:pPr>
              <w:autoSpaceDE w:val="0"/>
              <w:autoSpaceDN w:val="0"/>
              <w:adjustRightInd w:val="0"/>
              <w:rPr>
                <w:lang w:val="en-US"/>
              </w:rPr>
            </w:pPr>
            <w:proofErr w:type="spellStart"/>
            <w:r w:rsidRPr="00D7534B">
              <w:rPr>
                <w:color w:val="000000"/>
                <w:lang w:val="en-US"/>
              </w:rPr>
              <w:t>Nazwa</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006C980E" w14:textId="77777777" w:rsidR="00F7729A" w:rsidRPr="00D7534B" w:rsidRDefault="00F7729A"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r>
      <w:tr w:rsidR="00F7729A" w:rsidRPr="00D7534B" w14:paraId="409AA13F"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0AF83D7B" w14:textId="77777777" w:rsidR="00F7729A" w:rsidRPr="00D7534B" w:rsidRDefault="00F7729A"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705B525A" w14:textId="77777777" w:rsidR="00F7729A" w:rsidRPr="00D7534B" w:rsidRDefault="00F7729A" w:rsidP="00A269DF">
            <w:pPr>
              <w:autoSpaceDE w:val="0"/>
              <w:autoSpaceDN w:val="0"/>
              <w:adjustRightInd w:val="0"/>
              <w:rPr>
                <w:b/>
                <w:bCs/>
                <w:color w:val="000000"/>
                <w:lang w:val="en-US"/>
              </w:rPr>
            </w:pPr>
            <w:r w:rsidRPr="00D7534B">
              <w:rPr>
                <w:b/>
                <w:bCs/>
                <w:color w:val="000000"/>
                <w:lang w:val="en-US"/>
              </w:rPr>
              <w:t xml:space="preserve"> </w:t>
            </w:r>
          </w:p>
          <w:p w14:paraId="7A732926" w14:textId="77777777" w:rsidR="00F7729A" w:rsidRPr="00D7534B" w:rsidRDefault="00F7729A" w:rsidP="00A269DF">
            <w:pPr>
              <w:autoSpaceDE w:val="0"/>
              <w:autoSpaceDN w:val="0"/>
              <w:adjustRightInd w:val="0"/>
              <w:rPr>
                <w:lang w:val="en-US"/>
              </w:rPr>
            </w:pPr>
          </w:p>
          <w:p w14:paraId="2EFE8AB8" w14:textId="77777777" w:rsidR="00F7729A" w:rsidRPr="00D7534B" w:rsidRDefault="00F7729A"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761C8EAE" w14:textId="77777777" w:rsidR="00F7729A" w:rsidRPr="00D7534B" w:rsidRDefault="00F7729A" w:rsidP="00A269DF">
            <w:pPr>
              <w:autoSpaceDE w:val="0"/>
              <w:autoSpaceDN w:val="0"/>
              <w:adjustRightInd w:val="0"/>
              <w:rPr>
                <w:lang w:val="en-US"/>
              </w:rPr>
            </w:pPr>
          </w:p>
        </w:tc>
      </w:tr>
      <w:tr w:rsidR="00F7729A" w:rsidRPr="00D7534B" w14:paraId="499C6893"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0728C76E" w14:textId="77777777" w:rsidR="00F7729A" w:rsidRPr="00D7534B" w:rsidRDefault="00F7729A"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42777CC2" w14:textId="77777777" w:rsidR="00F7729A" w:rsidRPr="00D7534B" w:rsidRDefault="00F7729A" w:rsidP="00A269DF">
            <w:pPr>
              <w:autoSpaceDE w:val="0"/>
              <w:autoSpaceDN w:val="0"/>
              <w:adjustRightInd w:val="0"/>
              <w:rPr>
                <w:lang w:val="en-US"/>
              </w:rPr>
            </w:pPr>
          </w:p>
          <w:p w14:paraId="7CFA0859" w14:textId="77777777" w:rsidR="00F7729A" w:rsidRPr="00D7534B" w:rsidRDefault="00F7729A" w:rsidP="00A269DF">
            <w:pPr>
              <w:autoSpaceDE w:val="0"/>
              <w:autoSpaceDN w:val="0"/>
              <w:adjustRightInd w:val="0"/>
              <w:rPr>
                <w:lang w:val="en-US"/>
              </w:rPr>
            </w:pPr>
          </w:p>
          <w:p w14:paraId="1F1F316D" w14:textId="77777777" w:rsidR="00F7729A" w:rsidRPr="00D7534B" w:rsidRDefault="00F7729A"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0AB7D614" w14:textId="77777777" w:rsidR="00F7729A" w:rsidRPr="00D7534B" w:rsidRDefault="00F7729A" w:rsidP="00A269DF">
            <w:pPr>
              <w:autoSpaceDE w:val="0"/>
              <w:autoSpaceDN w:val="0"/>
              <w:adjustRightInd w:val="0"/>
              <w:rPr>
                <w:lang w:val="en-US"/>
              </w:rPr>
            </w:pPr>
          </w:p>
        </w:tc>
      </w:tr>
    </w:tbl>
    <w:p w14:paraId="1064A8CC" w14:textId="77777777" w:rsidR="00F7729A" w:rsidRPr="00D7534B" w:rsidRDefault="00F7729A"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00AC41FA" w14:textId="77777777" w:rsidR="00F7729A" w:rsidRPr="00D7534B" w:rsidRDefault="00F7729A" w:rsidP="00BC3D1E">
      <w:pPr>
        <w:autoSpaceDE w:val="0"/>
        <w:autoSpaceDN w:val="0"/>
        <w:adjustRightInd w:val="0"/>
        <w:rPr>
          <w:sz w:val="22"/>
          <w:szCs w:val="22"/>
        </w:rPr>
      </w:pPr>
    </w:p>
    <w:p w14:paraId="6B6BB935" w14:textId="77777777" w:rsidR="00F7729A" w:rsidRPr="00D7534B" w:rsidRDefault="00F7729A" w:rsidP="001173A2">
      <w:p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F7729A" w:rsidRPr="00D7534B" w14:paraId="0C4F460D"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1EAD1899" w14:textId="77777777" w:rsidR="00F7729A" w:rsidRPr="00D7534B" w:rsidRDefault="00F7729A" w:rsidP="00A269DF">
            <w:pPr>
              <w:autoSpaceDE w:val="0"/>
              <w:autoSpaceDN w:val="0"/>
              <w:adjustRightInd w:val="0"/>
              <w:rPr>
                <w:lang w:val="en-US"/>
              </w:rPr>
            </w:pPr>
            <w:proofErr w:type="spellStart"/>
            <w:r w:rsidRPr="00D7534B">
              <w:rPr>
                <w:color w:val="000000"/>
                <w:lang w:val="en-US"/>
              </w:rPr>
              <w:t>Imi</w:t>
            </w:r>
            <w:proofErr w:type="spellEnd"/>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71956BA3" w14:textId="77777777" w:rsidR="00F7729A" w:rsidRPr="00D7534B" w:rsidRDefault="00F7729A" w:rsidP="00A269DF">
            <w:pPr>
              <w:autoSpaceDE w:val="0"/>
              <w:autoSpaceDN w:val="0"/>
              <w:adjustRightInd w:val="0"/>
              <w:rPr>
                <w:lang w:val="en-US"/>
              </w:rPr>
            </w:pPr>
          </w:p>
        </w:tc>
      </w:tr>
      <w:tr w:rsidR="00F7729A" w:rsidRPr="00D7534B" w14:paraId="4BD4843C"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583F21AF" w14:textId="77777777" w:rsidR="00F7729A" w:rsidRPr="00D7534B" w:rsidRDefault="00F7729A" w:rsidP="00A269DF">
            <w:pPr>
              <w:autoSpaceDE w:val="0"/>
              <w:autoSpaceDN w:val="0"/>
              <w:adjustRightInd w:val="0"/>
              <w:rPr>
                <w:lang w:val="en-US"/>
              </w:rPr>
            </w:pPr>
            <w:proofErr w:type="spellStart"/>
            <w:r w:rsidRPr="00D7534B">
              <w:rPr>
                <w:color w:val="000000"/>
                <w:lang w:val="en-US"/>
              </w:rPr>
              <w:t>Adres</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08FC22ED" w14:textId="77777777" w:rsidR="00F7729A" w:rsidRPr="00D7534B" w:rsidRDefault="00F7729A" w:rsidP="00A269DF">
            <w:pPr>
              <w:autoSpaceDE w:val="0"/>
              <w:autoSpaceDN w:val="0"/>
              <w:adjustRightInd w:val="0"/>
              <w:rPr>
                <w:lang w:val="en-US"/>
              </w:rPr>
            </w:pPr>
          </w:p>
        </w:tc>
      </w:tr>
      <w:tr w:rsidR="00F7729A" w:rsidRPr="00D7534B" w14:paraId="78282760"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2E1DD18" w14:textId="77777777" w:rsidR="00F7729A" w:rsidRPr="00D7534B" w:rsidRDefault="00F7729A" w:rsidP="00A269DF">
            <w:pPr>
              <w:autoSpaceDE w:val="0"/>
              <w:autoSpaceDN w:val="0"/>
              <w:adjustRightInd w:val="0"/>
              <w:rPr>
                <w:lang w:val="en-US"/>
              </w:rPr>
            </w:pPr>
            <w:r w:rsidRPr="00D7534B">
              <w:rPr>
                <w:color w:val="000000"/>
                <w:lang w:val="en-US"/>
              </w:rPr>
              <w:t xml:space="preserve">Nr </w:t>
            </w:r>
            <w:proofErr w:type="spellStart"/>
            <w:r w:rsidRPr="00D7534B">
              <w:rPr>
                <w:color w:val="000000"/>
                <w:lang w:val="en-US"/>
              </w:rPr>
              <w:t>telefonu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1DEBBFC2" w14:textId="77777777" w:rsidR="00F7729A" w:rsidRPr="00D7534B" w:rsidRDefault="00F7729A" w:rsidP="00A269DF">
            <w:pPr>
              <w:autoSpaceDE w:val="0"/>
              <w:autoSpaceDN w:val="0"/>
              <w:adjustRightInd w:val="0"/>
              <w:rPr>
                <w:lang w:val="en-US"/>
              </w:rPr>
            </w:pPr>
          </w:p>
        </w:tc>
      </w:tr>
      <w:tr w:rsidR="00F7729A" w:rsidRPr="00D7534B" w14:paraId="7AD0F3FA"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77B8D07" w14:textId="77777777" w:rsidR="00F7729A" w:rsidRPr="00D7534B" w:rsidRDefault="00F7729A" w:rsidP="00A269DF">
            <w:pPr>
              <w:autoSpaceDE w:val="0"/>
              <w:autoSpaceDN w:val="0"/>
              <w:adjustRightInd w:val="0"/>
              <w:rPr>
                <w:lang w:val="en-US"/>
              </w:rPr>
            </w:pPr>
            <w:r w:rsidRPr="00D7534B">
              <w:rPr>
                <w:color w:val="000000"/>
                <w:lang w:val="en-US"/>
              </w:rPr>
              <w:t xml:space="preserve">Nr </w:t>
            </w:r>
            <w:proofErr w:type="spellStart"/>
            <w:r w:rsidRPr="00D7534B">
              <w:rPr>
                <w:color w:val="000000"/>
                <w:lang w:val="en-US"/>
              </w:rPr>
              <w:t>faksu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19DE28D3" w14:textId="77777777" w:rsidR="00F7729A" w:rsidRPr="00D7534B" w:rsidRDefault="00F7729A" w:rsidP="00A269DF">
            <w:pPr>
              <w:autoSpaceDE w:val="0"/>
              <w:autoSpaceDN w:val="0"/>
              <w:adjustRightInd w:val="0"/>
              <w:rPr>
                <w:lang w:val="en-US"/>
              </w:rPr>
            </w:pPr>
          </w:p>
        </w:tc>
      </w:tr>
      <w:tr w:rsidR="00F7729A" w:rsidRPr="00D7534B" w14:paraId="2DB93C12"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D2CA90B" w14:textId="77777777" w:rsidR="00F7729A" w:rsidRPr="00D7534B" w:rsidRDefault="00F7729A"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755DE223" w14:textId="77777777" w:rsidR="00F7729A" w:rsidRPr="00D7534B" w:rsidRDefault="00F7729A" w:rsidP="00A269DF">
            <w:pPr>
              <w:autoSpaceDE w:val="0"/>
              <w:autoSpaceDN w:val="0"/>
              <w:adjustRightInd w:val="0"/>
              <w:rPr>
                <w:lang w:val="en-US"/>
              </w:rPr>
            </w:pPr>
          </w:p>
        </w:tc>
      </w:tr>
    </w:tbl>
    <w:p w14:paraId="364252FC" w14:textId="77777777" w:rsidR="00F7729A" w:rsidRPr="00D7534B" w:rsidRDefault="00F7729A" w:rsidP="00BC3D1E">
      <w:pPr>
        <w:autoSpaceDE w:val="0"/>
        <w:autoSpaceDN w:val="0"/>
        <w:adjustRightInd w:val="0"/>
        <w:rPr>
          <w:sz w:val="22"/>
          <w:szCs w:val="22"/>
          <w:lang w:val="en-US"/>
        </w:rPr>
      </w:pPr>
    </w:p>
    <w:p w14:paraId="29765C39" w14:textId="77777777" w:rsidR="00F7729A" w:rsidRPr="00D7534B" w:rsidRDefault="00F7729A" w:rsidP="001173A2">
      <w:pPr>
        <w:autoSpaceDE w:val="0"/>
        <w:autoSpaceDN w:val="0"/>
        <w:adjustRightInd w:val="0"/>
        <w:rPr>
          <w:b/>
          <w:bCs/>
          <w:color w:val="000000"/>
          <w:lang w:val="en-US"/>
        </w:rPr>
      </w:pPr>
      <w:r w:rsidRPr="00D7534B">
        <w:rPr>
          <w:b/>
          <w:bCs/>
          <w:color w:val="000000"/>
          <w:lang w:val="en-US"/>
        </w:rPr>
        <w:t>DEKLARACJA WYKONAWCY</w:t>
      </w:r>
    </w:p>
    <w:p w14:paraId="3CBCC5E8" w14:textId="77777777" w:rsidR="00F7729A" w:rsidRPr="00D7534B" w:rsidRDefault="00F7729A" w:rsidP="00BC3D1E">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Specyfikację istotnych warunków zamówienia oraz informujemy, że zdobyliśmy </w:t>
      </w:r>
      <w:r w:rsidRPr="00D7534B">
        <w:rPr>
          <w:color w:val="000000"/>
        </w:rPr>
        <w:lastRenderedPageBreak/>
        <w:t>wszelkie niezbędne informacje do opracowania oferty i podpisania wynikającej z niej Umowy.</w:t>
      </w:r>
    </w:p>
    <w:p w14:paraId="31012EE6" w14:textId="564B6406" w:rsidR="00F7729A" w:rsidRPr="00D7534B" w:rsidRDefault="00F7729A" w:rsidP="00BC3D1E">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r w:rsidR="000D5780">
        <w:rPr>
          <w:color w:val="000000"/>
        </w:rPr>
        <w:t>.</w:t>
      </w:r>
    </w:p>
    <w:p w14:paraId="1570EA53" w14:textId="77777777" w:rsidR="00F7729A" w:rsidRPr="00D7534B" w:rsidRDefault="00F7729A" w:rsidP="00BC3D1E">
      <w:pPr>
        <w:autoSpaceDE w:val="0"/>
        <w:autoSpaceDN w:val="0"/>
        <w:adjustRightInd w:val="0"/>
        <w:jc w:val="both"/>
        <w:rPr>
          <w:sz w:val="22"/>
          <w:szCs w:val="22"/>
        </w:rPr>
      </w:pPr>
    </w:p>
    <w:p w14:paraId="27DA318B" w14:textId="77777777" w:rsidR="00F7729A" w:rsidRPr="00D7534B" w:rsidRDefault="00F7729A" w:rsidP="00BC3D1E">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14:paraId="78AB6E98" w14:textId="77777777" w:rsidR="00F7729A" w:rsidRPr="00D7534B" w:rsidRDefault="00F7729A" w:rsidP="00BC3D1E">
      <w:pPr>
        <w:autoSpaceDE w:val="0"/>
        <w:autoSpaceDN w:val="0"/>
        <w:adjustRightInd w:val="0"/>
      </w:pPr>
    </w:p>
    <w:p w14:paraId="63BEB9E6" w14:textId="77777777" w:rsidR="00F7729A" w:rsidRPr="007053BF" w:rsidRDefault="00F7729A" w:rsidP="005071FA">
      <w:pPr>
        <w:pStyle w:val="Tekstpodstawowywcity"/>
        <w:widowControl/>
        <w:numPr>
          <w:ilvl w:val="0"/>
          <w:numId w:val="21"/>
        </w:numPr>
        <w:tabs>
          <w:tab w:val="left" w:pos="360"/>
        </w:tabs>
      </w:pPr>
      <w:r w:rsidRPr="007053BF">
        <w:t>kwota brutto złotych</w:t>
      </w:r>
      <w:r>
        <w:t xml:space="preserve"> (poz. 4 tabeli poniżej) </w:t>
      </w:r>
      <w:r w:rsidRPr="007053BF">
        <w:t>:..............................................</w:t>
      </w:r>
    </w:p>
    <w:p w14:paraId="26EE8FFD" w14:textId="77777777" w:rsidR="00F7729A" w:rsidRPr="007053BF" w:rsidRDefault="00F7729A" w:rsidP="005071FA">
      <w:pPr>
        <w:pStyle w:val="Tekstpodstawowywcity"/>
        <w:widowControl/>
        <w:ind w:left="426" w:right="0"/>
      </w:pPr>
      <w:r w:rsidRPr="007053BF">
        <w:t>(słownie:.............................................................................................................)</w:t>
      </w:r>
    </w:p>
    <w:p w14:paraId="291691D0" w14:textId="77777777" w:rsidR="00F7729A" w:rsidRPr="007053BF" w:rsidRDefault="00F7729A" w:rsidP="005071FA">
      <w:pPr>
        <w:pStyle w:val="Tekstpodstawowywcity"/>
        <w:widowControl/>
        <w:ind w:left="426" w:right="0"/>
      </w:pPr>
    </w:p>
    <w:p w14:paraId="61E4952E" w14:textId="77777777" w:rsidR="00F7729A" w:rsidRPr="007053BF" w:rsidRDefault="00F7729A" w:rsidP="005071FA">
      <w:pPr>
        <w:pStyle w:val="Tekstpodstawowywcity"/>
        <w:widowControl/>
        <w:numPr>
          <w:ilvl w:val="0"/>
          <w:numId w:val="22"/>
        </w:numPr>
        <w:tabs>
          <w:tab w:val="left" w:pos="360"/>
        </w:tabs>
      </w:pPr>
      <w:r>
        <w:t xml:space="preserve">w tym </w:t>
      </w:r>
      <w:r w:rsidRPr="007053BF">
        <w:t xml:space="preserve">podatek VAT w wysokości </w:t>
      </w:r>
      <w:r>
        <w:t>……..</w:t>
      </w:r>
      <w:r w:rsidRPr="007053BF">
        <w:t>......%, to jest w kwocie: ..........................zł</w:t>
      </w:r>
    </w:p>
    <w:p w14:paraId="193BDD88" w14:textId="77777777" w:rsidR="00F7729A" w:rsidRPr="007053BF" w:rsidRDefault="00F7729A" w:rsidP="005071FA">
      <w:pPr>
        <w:pStyle w:val="Tekstpodstawowywcity"/>
        <w:widowControl/>
        <w:ind w:left="360"/>
      </w:pPr>
      <w:r w:rsidRPr="007053BF">
        <w:t xml:space="preserve">(słownie:..............................................................................................................) </w:t>
      </w:r>
    </w:p>
    <w:p w14:paraId="28AE5963" w14:textId="77777777" w:rsidR="00F7729A" w:rsidRPr="007053BF" w:rsidRDefault="00F7729A" w:rsidP="005071FA">
      <w:pPr>
        <w:pStyle w:val="Tekstpodstawowywcity"/>
        <w:widowControl/>
        <w:ind w:left="360"/>
      </w:pPr>
    </w:p>
    <w:tbl>
      <w:tblPr>
        <w:tblW w:w="8931" w:type="dxa"/>
        <w:tblInd w:w="-53" w:type="dxa"/>
        <w:tblLayout w:type="fixed"/>
        <w:tblCellMar>
          <w:top w:w="55" w:type="dxa"/>
          <w:left w:w="55" w:type="dxa"/>
          <w:bottom w:w="55" w:type="dxa"/>
          <w:right w:w="55" w:type="dxa"/>
        </w:tblCellMar>
        <w:tblLook w:val="0000" w:firstRow="0" w:lastRow="0" w:firstColumn="0" w:lastColumn="0" w:noHBand="0" w:noVBand="0"/>
      </w:tblPr>
      <w:tblGrid>
        <w:gridCol w:w="851"/>
        <w:gridCol w:w="1559"/>
        <w:gridCol w:w="2126"/>
        <w:gridCol w:w="2127"/>
        <w:gridCol w:w="2268"/>
      </w:tblGrid>
      <w:tr w:rsidR="00F7729A" w:rsidRPr="007053BF" w14:paraId="7B03BBCB" w14:textId="77777777">
        <w:trPr>
          <w:cantSplit/>
        </w:trPr>
        <w:tc>
          <w:tcPr>
            <w:tcW w:w="851" w:type="dxa"/>
            <w:tcBorders>
              <w:top w:val="single" w:sz="2" w:space="0" w:color="000000"/>
              <w:left w:val="single" w:sz="2" w:space="0" w:color="000000"/>
              <w:bottom w:val="single" w:sz="2" w:space="0" w:color="000000"/>
            </w:tcBorders>
            <w:vAlign w:val="center"/>
          </w:tcPr>
          <w:p w14:paraId="43A80088" w14:textId="77777777" w:rsidR="00F7729A" w:rsidRPr="007053BF" w:rsidRDefault="00F7729A" w:rsidP="00D233A4">
            <w:pPr>
              <w:pStyle w:val="Zawartotabeli"/>
              <w:snapToGrid w:val="0"/>
              <w:jc w:val="center"/>
            </w:pPr>
            <w:proofErr w:type="spellStart"/>
            <w:r w:rsidRPr="007053BF">
              <w:t>Lp</w:t>
            </w:r>
            <w:proofErr w:type="spellEnd"/>
          </w:p>
        </w:tc>
        <w:tc>
          <w:tcPr>
            <w:tcW w:w="1559" w:type="dxa"/>
            <w:tcBorders>
              <w:top w:val="single" w:sz="2" w:space="0" w:color="000000"/>
              <w:left w:val="single" w:sz="2" w:space="0" w:color="000000"/>
              <w:bottom w:val="single" w:sz="2" w:space="0" w:color="000000"/>
            </w:tcBorders>
            <w:vAlign w:val="center"/>
          </w:tcPr>
          <w:p w14:paraId="1F294BE2" w14:textId="77777777" w:rsidR="00F7729A" w:rsidRPr="007053BF" w:rsidRDefault="00F7729A" w:rsidP="00D233A4">
            <w:pPr>
              <w:pStyle w:val="Zawartotabeli"/>
              <w:snapToGrid w:val="0"/>
              <w:jc w:val="center"/>
            </w:pPr>
            <w:r w:rsidRPr="007053BF">
              <w:rPr>
                <w:color w:val="000000"/>
              </w:rPr>
              <w:t>Nazwa paliwa</w:t>
            </w:r>
          </w:p>
        </w:tc>
        <w:tc>
          <w:tcPr>
            <w:tcW w:w="2126" w:type="dxa"/>
            <w:tcBorders>
              <w:top w:val="single" w:sz="2" w:space="0" w:color="000000"/>
              <w:left w:val="single" w:sz="2" w:space="0" w:color="000000"/>
              <w:bottom w:val="single" w:sz="2" w:space="0" w:color="000000"/>
            </w:tcBorders>
            <w:vAlign w:val="center"/>
          </w:tcPr>
          <w:p w14:paraId="0E50D4DA" w14:textId="77777777" w:rsidR="00F7729A" w:rsidRDefault="00F7729A" w:rsidP="00D233A4">
            <w:pPr>
              <w:pStyle w:val="Zawartotabeli"/>
              <w:snapToGrid w:val="0"/>
              <w:jc w:val="center"/>
            </w:pPr>
            <w:r>
              <w:t xml:space="preserve">Cena jednostkowa brutto </w:t>
            </w:r>
            <w:r w:rsidRPr="007053BF">
              <w:t>na dystrybutorze</w:t>
            </w:r>
          </w:p>
          <w:p w14:paraId="4E026811" w14:textId="47360A0B" w:rsidR="00F7729A" w:rsidRPr="007053BF" w:rsidRDefault="00E51B94" w:rsidP="00D233A4">
            <w:pPr>
              <w:pStyle w:val="Zawartotabeli"/>
              <w:snapToGrid w:val="0"/>
              <w:jc w:val="center"/>
            </w:pPr>
            <w:r>
              <w:t>na dzień składania oferty</w:t>
            </w:r>
          </w:p>
          <w:p w14:paraId="4D5F28D8" w14:textId="77777777" w:rsidR="00F7729A" w:rsidRPr="007053BF" w:rsidRDefault="00F7729A" w:rsidP="00D233A4">
            <w:pPr>
              <w:pStyle w:val="Zawartotabeli"/>
              <w:jc w:val="center"/>
            </w:pPr>
            <w:r>
              <w:t>[zł/dm</w:t>
            </w:r>
            <w:r>
              <w:rPr>
                <w:vertAlign w:val="superscript"/>
              </w:rPr>
              <w:t>3</w:t>
            </w:r>
            <w:r w:rsidRPr="007053BF">
              <w:t>]</w:t>
            </w:r>
          </w:p>
        </w:tc>
        <w:tc>
          <w:tcPr>
            <w:tcW w:w="2127" w:type="dxa"/>
            <w:tcBorders>
              <w:top w:val="single" w:sz="2" w:space="0" w:color="000000"/>
              <w:left w:val="single" w:sz="2" w:space="0" w:color="000000"/>
              <w:bottom w:val="single" w:sz="2" w:space="0" w:color="000000"/>
            </w:tcBorders>
            <w:vAlign w:val="center"/>
          </w:tcPr>
          <w:p w14:paraId="56AECA0C" w14:textId="77777777" w:rsidR="00F7729A" w:rsidRPr="007053BF" w:rsidRDefault="00F7729A" w:rsidP="00D233A4">
            <w:pPr>
              <w:pStyle w:val="Zawartotabeli"/>
              <w:snapToGrid w:val="0"/>
              <w:jc w:val="center"/>
            </w:pPr>
            <w:r w:rsidRPr="007053BF">
              <w:t>Szacunkowa Ilość</w:t>
            </w:r>
          </w:p>
          <w:p w14:paraId="0A8A1790" w14:textId="77777777" w:rsidR="00F7729A" w:rsidRPr="007053BF" w:rsidRDefault="00F7729A" w:rsidP="00D233A4">
            <w:pPr>
              <w:pStyle w:val="Zawartotabeli"/>
              <w:jc w:val="center"/>
            </w:pPr>
            <w:r>
              <w:t>[dm</w:t>
            </w:r>
            <w:r>
              <w:rPr>
                <w:vertAlign w:val="superscript"/>
              </w:rPr>
              <w:t>3</w:t>
            </w:r>
            <w:r w:rsidRPr="007053BF">
              <w:t>]</w:t>
            </w:r>
          </w:p>
        </w:tc>
        <w:tc>
          <w:tcPr>
            <w:tcW w:w="2268" w:type="dxa"/>
            <w:tcBorders>
              <w:top w:val="single" w:sz="2" w:space="0" w:color="000000"/>
              <w:left w:val="single" w:sz="2" w:space="0" w:color="000000"/>
              <w:bottom w:val="single" w:sz="2" w:space="0" w:color="000000"/>
              <w:right w:val="single" w:sz="2" w:space="0" w:color="000000"/>
            </w:tcBorders>
            <w:vAlign w:val="center"/>
          </w:tcPr>
          <w:p w14:paraId="6EB6A3AF" w14:textId="77777777" w:rsidR="00F7729A" w:rsidRPr="007053BF" w:rsidRDefault="00F7729A" w:rsidP="00D233A4">
            <w:pPr>
              <w:pStyle w:val="Zawartotabeli"/>
              <w:snapToGrid w:val="0"/>
              <w:jc w:val="center"/>
            </w:pPr>
            <w:r w:rsidRPr="007053BF">
              <w:t>Wartość brutto</w:t>
            </w:r>
          </w:p>
          <w:p w14:paraId="6FB26F80" w14:textId="77777777" w:rsidR="00F7729A" w:rsidRPr="007053BF" w:rsidRDefault="00F7729A" w:rsidP="00D233A4">
            <w:pPr>
              <w:pStyle w:val="Zawartotabeli"/>
              <w:jc w:val="center"/>
            </w:pPr>
            <w:r w:rsidRPr="007053BF">
              <w:t>[zł]</w:t>
            </w:r>
          </w:p>
          <w:p w14:paraId="2B6C7651" w14:textId="77777777" w:rsidR="00F7729A" w:rsidRPr="007053BF" w:rsidRDefault="00F7729A" w:rsidP="00D233A4">
            <w:pPr>
              <w:pStyle w:val="Zawartotabeli"/>
              <w:jc w:val="center"/>
            </w:pPr>
            <w:r>
              <w:t>(3x4</w:t>
            </w:r>
            <w:r w:rsidRPr="007053BF">
              <w:t>)</w:t>
            </w:r>
          </w:p>
        </w:tc>
      </w:tr>
      <w:tr w:rsidR="00F7729A" w:rsidRPr="007053BF" w14:paraId="0AE51FC2" w14:textId="77777777">
        <w:trPr>
          <w:cantSplit/>
          <w:trHeight w:val="241"/>
        </w:trPr>
        <w:tc>
          <w:tcPr>
            <w:tcW w:w="851" w:type="dxa"/>
            <w:tcBorders>
              <w:left w:val="single" w:sz="2" w:space="0" w:color="000000"/>
              <w:bottom w:val="single" w:sz="2" w:space="0" w:color="000000"/>
            </w:tcBorders>
          </w:tcPr>
          <w:p w14:paraId="594847B1" w14:textId="77777777" w:rsidR="00F7729A" w:rsidRPr="007053BF" w:rsidRDefault="00F7729A" w:rsidP="00D233A4">
            <w:pPr>
              <w:pStyle w:val="Zawartotabeli"/>
              <w:snapToGrid w:val="0"/>
              <w:jc w:val="center"/>
            </w:pPr>
            <w:r w:rsidRPr="007053BF">
              <w:t>1</w:t>
            </w:r>
          </w:p>
        </w:tc>
        <w:tc>
          <w:tcPr>
            <w:tcW w:w="1559" w:type="dxa"/>
            <w:tcBorders>
              <w:left w:val="single" w:sz="2" w:space="0" w:color="000000"/>
              <w:bottom w:val="single" w:sz="2" w:space="0" w:color="000000"/>
            </w:tcBorders>
          </w:tcPr>
          <w:p w14:paraId="44F32F56" w14:textId="77777777" w:rsidR="00F7729A" w:rsidRPr="007053BF" w:rsidRDefault="00F7729A" w:rsidP="00D233A4">
            <w:pPr>
              <w:pStyle w:val="Zawartotabeli"/>
              <w:snapToGrid w:val="0"/>
              <w:jc w:val="center"/>
            </w:pPr>
            <w:r w:rsidRPr="007053BF">
              <w:t>2</w:t>
            </w:r>
          </w:p>
        </w:tc>
        <w:tc>
          <w:tcPr>
            <w:tcW w:w="2126" w:type="dxa"/>
            <w:tcBorders>
              <w:left w:val="single" w:sz="2" w:space="0" w:color="000000"/>
              <w:bottom w:val="single" w:sz="2" w:space="0" w:color="000000"/>
            </w:tcBorders>
          </w:tcPr>
          <w:p w14:paraId="406BCE82" w14:textId="77777777" w:rsidR="00F7729A" w:rsidRPr="007053BF" w:rsidRDefault="00F7729A" w:rsidP="00D233A4">
            <w:pPr>
              <w:pStyle w:val="Zawartotabeli"/>
              <w:snapToGrid w:val="0"/>
              <w:jc w:val="center"/>
            </w:pPr>
            <w:r w:rsidRPr="007053BF">
              <w:t>3</w:t>
            </w:r>
          </w:p>
        </w:tc>
        <w:tc>
          <w:tcPr>
            <w:tcW w:w="2127" w:type="dxa"/>
            <w:tcBorders>
              <w:left w:val="single" w:sz="2" w:space="0" w:color="000000"/>
              <w:bottom w:val="single" w:sz="2" w:space="0" w:color="000000"/>
            </w:tcBorders>
          </w:tcPr>
          <w:p w14:paraId="02DE2A05" w14:textId="77777777" w:rsidR="00F7729A" w:rsidRPr="007053BF" w:rsidRDefault="00F7729A" w:rsidP="00D233A4">
            <w:pPr>
              <w:pStyle w:val="Zawartotabeli"/>
              <w:snapToGrid w:val="0"/>
              <w:jc w:val="center"/>
            </w:pPr>
            <w:r>
              <w:t>4</w:t>
            </w:r>
          </w:p>
        </w:tc>
        <w:tc>
          <w:tcPr>
            <w:tcW w:w="2268" w:type="dxa"/>
            <w:tcBorders>
              <w:left w:val="single" w:sz="2" w:space="0" w:color="000000"/>
              <w:bottom w:val="single" w:sz="2" w:space="0" w:color="000000"/>
              <w:right w:val="single" w:sz="2" w:space="0" w:color="000000"/>
            </w:tcBorders>
          </w:tcPr>
          <w:p w14:paraId="1FFEBEA9" w14:textId="77777777" w:rsidR="00F7729A" w:rsidRPr="007053BF" w:rsidRDefault="00F7729A" w:rsidP="00D233A4">
            <w:pPr>
              <w:pStyle w:val="Zawartotabeli"/>
              <w:snapToGrid w:val="0"/>
              <w:jc w:val="center"/>
            </w:pPr>
            <w:r>
              <w:t>5</w:t>
            </w:r>
          </w:p>
        </w:tc>
      </w:tr>
      <w:tr w:rsidR="00F7729A" w:rsidRPr="007053BF" w14:paraId="3590DD39" w14:textId="77777777">
        <w:trPr>
          <w:cantSplit/>
        </w:trPr>
        <w:tc>
          <w:tcPr>
            <w:tcW w:w="851" w:type="dxa"/>
            <w:tcBorders>
              <w:left w:val="single" w:sz="2" w:space="0" w:color="000000"/>
              <w:bottom w:val="single" w:sz="2" w:space="0" w:color="000000"/>
            </w:tcBorders>
          </w:tcPr>
          <w:p w14:paraId="13000F19" w14:textId="77777777" w:rsidR="00F7729A" w:rsidRPr="007053BF" w:rsidRDefault="00F7729A" w:rsidP="00D233A4">
            <w:pPr>
              <w:pStyle w:val="Zawartotabeli"/>
              <w:snapToGrid w:val="0"/>
              <w:jc w:val="both"/>
            </w:pPr>
            <w:r w:rsidRPr="007053BF">
              <w:t>1</w:t>
            </w:r>
          </w:p>
        </w:tc>
        <w:tc>
          <w:tcPr>
            <w:tcW w:w="1559" w:type="dxa"/>
            <w:tcBorders>
              <w:left w:val="single" w:sz="2" w:space="0" w:color="000000"/>
              <w:bottom w:val="single" w:sz="2" w:space="0" w:color="000000"/>
            </w:tcBorders>
          </w:tcPr>
          <w:p w14:paraId="044FFFB6" w14:textId="77777777" w:rsidR="00F7729A" w:rsidRPr="007053BF" w:rsidRDefault="00F7729A" w:rsidP="00D233A4">
            <w:pPr>
              <w:pStyle w:val="Zawartotabeli"/>
              <w:snapToGrid w:val="0"/>
              <w:jc w:val="both"/>
            </w:pPr>
            <w:r w:rsidRPr="007053BF">
              <w:t>Olej napędowy</w:t>
            </w:r>
          </w:p>
        </w:tc>
        <w:tc>
          <w:tcPr>
            <w:tcW w:w="2126" w:type="dxa"/>
            <w:tcBorders>
              <w:left w:val="single" w:sz="2" w:space="0" w:color="000000"/>
              <w:bottom w:val="single" w:sz="2" w:space="0" w:color="000000"/>
            </w:tcBorders>
          </w:tcPr>
          <w:p w14:paraId="0C11A37D" w14:textId="77777777" w:rsidR="00F7729A" w:rsidRPr="007053BF" w:rsidRDefault="00F7729A" w:rsidP="00D233A4">
            <w:pPr>
              <w:pStyle w:val="Zawartotabeli"/>
              <w:snapToGrid w:val="0"/>
              <w:jc w:val="both"/>
            </w:pPr>
          </w:p>
        </w:tc>
        <w:tc>
          <w:tcPr>
            <w:tcW w:w="2127" w:type="dxa"/>
            <w:tcBorders>
              <w:left w:val="single" w:sz="2" w:space="0" w:color="000000"/>
              <w:bottom w:val="single" w:sz="2" w:space="0" w:color="000000"/>
            </w:tcBorders>
          </w:tcPr>
          <w:p w14:paraId="1BB9B8FF" w14:textId="77777777" w:rsidR="00F7729A" w:rsidRPr="007053BF" w:rsidRDefault="00F7729A" w:rsidP="00D233A4">
            <w:pPr>
              <w:pStyle w:val="Zawartotabeli"/>
              <w:snapToGrid w:val="0"/>
              <w:jc w:val="center"/>
            </w:pPr>
            <w:r w:rsidRPr="007053BF">
              <w:t>50 000</w:t>
            </w:r>
          </w:p>
        </w:tc>
        <w:tc>
          <w:tcPr>
            <w:tcW w:w="2268" w:type="dxa"/>
            <w:tcBorders>
              <w:left w:val="single" w:sz="2" w:space="0" w:color="000000"/>
              <w:bottom w:val="single" w:sz="2" w:space="0" w:color="000000"/>
              <w:right w:val="single" w:sz="2" w:space="0" w:color="000000"/>
            </w:tcBorders>
          </w:tcPr>
          <w:p w14:paraId="3EFAC629" w14:textId="77777777" w:rsidR="00F7729A" w:rsidRPr="007053BF" w:rsidRDefault="00F7729A" w:rsidP="00D233A4">
            <w:pPr>
              <w:pStyle w:val="Zawartotabeli"/>
              <w:snapToGrid w:val="0"/>
              <w:jc w:val="both"/>
            </w:pPr>
          </w:p>
        </w:tc>
      </w:tr>
      <w:tr w:rsidR="00F7729A" w:rsidRPr="007053BF" w14:paraId="6F3786A1" w14:textId="77777777">
        <w:trPr>
          <w:cantSplit/>
        </w:trPr>
        <w:tc>
          <w:tcPr>
            <w:tcW w:w="851" w:type="dxa"/>
            <w:tcBorders>
              <w:left w:val="single" w:sz="2" w:space="0" w:color="000000"/>
              <w:bottom w:val="single" w:sz="2" w:space="0" w:color="000000"/>
            </w:tcBorders>
          </w:tcPr>
          <w:p w14:paraId="1183B4BE" w14:textId="77777777" w:rsidR="00F7729A" w:rsidRPr="007053BF" w:rsidRDefault="00F7729A" w:rsidP="00D233A4">
            <w:pPr>
              <w:pStyle w:val="Zawartotabeli"/>
              <w:snapToGrid w:val="0"/>
              <w:jc w:val="both"/>
            </w:pPr>
            <w:r w:rsidRPr="007053BF">
              <w:t>2</w:t>
            </w:r>
          </w:p>
        </w:tc>
        <w:tc>
          <w:tcPr>
            <w:tcW w:w="1559" w:type="dxa"/>
            <w:tcBorders>
              <w:left w:val="single" w:sz="2" w:space="0" w:color="000000"/>
              <w:bottom w:val="single" w:sz="2" w:space="0" w:color="000000"/>
            </w:tcBorders>
          </w:tcPr>
          <w:p w14:paraId="04B9991F" w14:textId="77777777" w:rsidR="00F7729A" w:rsidRPr="007053BF" w:rsidRDefault="00F7729A" w:rsidP="00D233A4">
            <w:pPr>
              <w:pStyle w:val="Zawartotabeli"/>
              <w:snapToGrid w:val="0"/>
              <w:jc w:val="both"/>
            </w:pPr>
            <w:r w:rsidRPr="007053BF">
              <w:t>Benzyna bezołowiowa (Pb95)</w:t>
            </w:r>
          </w:p>
        </w:tc>
        <w:tc>
          <w:tcPr>
            <w:tcW w:w="2126" w:type="dxa"/>
            <w:tcBorders>
              <w:left w:val="single" w:sz="2" w:space="0" w:color="000000"/>
              <w:bottom w:val="single" w:sz="2" w:space="0" w:color="000000"/>
            </w:tcBorders>
          </w:tcPr>
          <w:p w14:paraId="5F33E14C" w14:textId="77777777" w:rsidR="00F7729A" w:rsidRPr="007053BF" w:rsidRDefault="00F7729A" w:rsidP="00D233A4">
            <w:pPr>
              <w:pStyle w:val="Zawartotabeli"/>
              <w:snapToGrid w:val="0"/>
              <w:jc w:val="both"/>
            </w:pPr>
          </w:p>
        </w:tc>
        <w:tc>
          <w:tcPr>
            <w:tcW w:w="2127" w:type="dxa"/>
            <w:tcBorders>
              <w:left w:val="single" w:sz="2" w:space="0" w:color="000000"/>
              <w:bottom w:val="single" w:sz="2" w:space="0" w:color="000000"/>
            </w:tcBorders>
          </w:tcPr>
          <w:p w14:paraId="645712CC" w14:textId="77777777" w:rsidR="00F7729A" w:rsidRPr="007053BF" w:rsidRDefault="00F7729A" w:rsidP="00D233A4">
            <w:pPr>
              <w:pStyle w:val="Zawartotabeli"/>
              <w:snapToGrid w:val="0"/>
              <w:jc w:val="center"/>
            </w:pPr>
            <w:r>
              <w:t xml:space="preserve">3 </w:t>
            </w:r>
            <w:r w:rsidRPr="007053BF">
              <w:t>000</w:t>
            </w:r>
          </w:p>
        </w:tc>
        <w:tc>
          <w:tcPr>
            <w:tcW w:w="2268" w:type="dxa"/>
            <w:tcBorders>
              <w:left w:val="single" w:sz="2" w:space="0" w:color="000000"/>
              <w:bottom w:val="single" w:sz="2" w:space="0" w:color="000000"/>
              <w:right w:val="single" w:sz="2" w:space="0" w:color="000000"/>
            </w:tcBorders>
          </w:tcPr>
          <w:p w14:paraId="7B79156A" w14:textId="77777777" w:rsidR="00F7729A" w:rsidRPr="007053BF" w:rsidRDefault="00F7729A" w:rsidP="00D233A4">
            <w:pPr>
              <w:pStyle w:val="Zawartotabeli"/>
              <w:snapToGrid w:val="0"/>
              <w:jc w:val="both"/>
            </w:pPr>
          </w:p>
        </w:tc>
      </w:tr>
      <w:tr w:rsidR="00F7729A" w:rsidRPr="007053BF" w14:paraId="70676839" w14:textId="77777777">
        <w:trPr>
          <w:cantSplit/>
        </w:trPr>
        <w:tc>
          <w:tcPr>
            <w:tcW w:w="851" w:type="dxa"/>
            <w:tcBorders>
              <w:left w:val="single" w:sz="2" w:space="0" w:color="000000"/>
              <w:bottom w:val="single" w:sz="2" w:space="0" w:color="000000"/>
            </w:tcBorders>
          </w:tcPr>
          <w:p w14:paraId="4034C9E5" w14:textId="77777777" w:rsidR="00F7729A" w:rsidRPr="007053BF" w:rsidRDefault="00F7729A" w:rsidP="00D233A4">
            <w:pPr>
              <w:pStyle w:val="Zawartotabeli"/>
              <w:snapToGrid w:val="0"/>
              <w:jc w:val="both"/>
            </w:pPr>
            <w:r w:rsidRPr="007053BF">
              <w:t>3</w:t>
            </w:r>
          </w:p>
        </w:tc>
        <w:tc>
          <w:tcPr>
            <w:tcW w:w="1559" w:type="dxa"/>
            <w:tcBorders>
              <w:left w:val="single" w:sz="2" w:space="0" w:color="000000"/>
              <w:bottom w:val="single" w:sz="2" w:space="0" w:color="000000"/>
            </w:tcBorders>
          </w:tcPr>
          <w:p w14:paraId="44323653" w14:textId="77777777" w:rsidR="00F7729A" w:rsidRPr="007053BF" w:rsidRDefault="00F7729A" w:rsidP="00D233A4">
            <w:pPr>
              <w:pStyle w:val="Zawartotabeli"/>
              <w:snapToGrid w:val="0"/>
              <w:jc w:val="both"/>
            </w:pPr>
            <w:r w:rsidRPr="007053BF">
              <w:t>Gaz (LPG)</w:t>
            </w:r>
          </w:p>
        </w:tc>
        <w:tc>
          <w:tcPr>
            <w:tcW w:w="2126" w:type="dxa"/>
            <w:tcBorders>
              <w:left w:val="single" w:sz="2" w:space="0" w:color="000000"/>
              <w:bottom w:val="single" w:sz="2" w:space="0" w:color="000000"/>
            </w:tcBorders>
          </w:tcPr>
          <w:p w14:paraId="555AE9B7" w14:textId="77777777" w:rsidR="00F7729A" w:rsidRPr="007053BF" w:rsidRDefault="00F7729A" w:rsidP="00D233A4">
            <w:pPr>
              <w:pStyle w:val="Zawartotabeli"/>
              <w:snapToGrid w:val="0"/>
              <w:jc w:val="both"/>
            </w:pPr>
          </w:p>
        </w:tc>
        <w:tc>
          <w:tcPr>
            <w:tcW w:w="2127" w:type="dxa"/>
            <w:tcBorders>
              <w:left w:val="single" w:sz="2" w:space="0" w:color="000000"/>
              <w:bottom w:val="single" w:sz="2" w:space="0" w:color="000000"/>
            </w:tcBorders>
          </w:tcPr>
          <w:p w14:paraId="1BC4E9F9" w14:textId="77777777" w:rsidR="00F7729A" w:rsidRPr="007053BF" w:rsidRDefault="00F7729A" w:rsidP="00736ABA">
            <w:pPr>
              <w:pStyle w:val="Zawartotabeli"/>
              <w:snapToGrid w:val="0"/>
              <w:jc w:val="center"/>
            </w:pPr>
            <w:r>
              <w:t>3 0</w:t>
            </w:r>
            <w:r w:rsidRPr="007053BF">
              <w:t>00</w:t>
            </w:r>
          </w:p>
        </w:tc>
        <w:tc>
          <w:tcPr>
            <w:tcW w:w="2268" w:type="dxa"/>
            <w:tcBorders>
              <w:left w:val="single" w:sz="2" w:space="0" w:color="000000"/>
              <w:bottom w:val="single" w:sz="2" w:space="0" w:color="000000"/>
              <w:right w:val="single" w:sz="2" w:space="0" w:color="000000"/>
            </w:tcBorders>
          </w:tcPr>
          <w:p w14:paraId="6C50BCC9" w14:textId="77777777" w:rsidR="00F7729A" w:rsidRPr="007053BF" w:rsidRDefault="00F7729A" w:rsidP="00D233A4">
            <w:pPr>
              <w:pStyle w:val="Zawartotabeli"/>
              <w:snapToGrid w:val="0"/>
              <w:jc w:val="both"/>
            </w:pPr>
          </w:p>
        </w:tc>
      </w:tr>
      <w:tr w:rsidR="00F7729A" w:rsidRPr="007053BF" w14:paraId="4A4E9D5D" w14:textId="77777777">
        <w:trPr>
          <w:cantSplit/>
        </w:trPr>
        <w:tc>
          <w:tcPr>
            <w:tcW w:w="851" w:type="dxa"/>
            <w:tcBorders>
              <w:left w:val="single" w:sz="2" w:space="0" w:color="000000"/>
              <w:bottom w:val="single" w:sz="2" w:space="0" w:color="000000"/>
            </w:tcBorders>
          </w:tcPr>
          <w:p w14:paraId="4A1640A0" w14:textId="77777777" w:rsidR="00F7729A" w:rsidRPr="007053BF" w:rsidRDefault="00F7729A" w:rsidP="00D233A4">
            <w:pPr>
              <w:pStyle w:val="Zawartotabeli"/>
              <w:snapToGrid w:val="0"/>
              <w:jc w:val="both"/>
            </w:pPr>
            <w:r>
              <w:t>4</w:t>
            </w:r>
          </w:p>
        </w:tc>
        <w:tc>
          <w:tcPr>
            <w:tcW w:w="8080" w:type="dxa"/>
            <w:gridSpan w:val="4"/>
            <w:tcBorders>
              <w:left w:val="single" w:sz="2" w:space="0" w:color="000000"/>
              <w:bottom w:val="single" w:sz="2" w:space="0" w:color="000000"/>
              <w:right w:val="single" w:sz="2" w:space="0" w:color="000000"/>
            </w:tcBorders>
          </w:tcPr>
          <w:p w14:paraId="52BA25F2" w14:textId="77777777" w:rsidR="00F7729A" w:rsidRPr="009D4C9B" w:rsidRDefault="00F7729A" w:rsidP="00D233A4">
            <w:pPr>
              <w:pStyle w:val="Zawartotabeli"/>
              <w:snapToGrid w:val="0"/>
              <w:jc w:val="both"/>
            </w:pPr>
            <w:r w:rsidRPr="009D4C9B">
              <w:t xml:space="preserve">                                                    Suma wartości brutto kolumny 5 w [zł]:</w:t>
            </w:r>
          </w:p>
        </w:tc>
      </w:tr>
    </w:tbl>
    <w:p w14:paraId="44F7DA91" w14:textId="77777777" w:rsidR="00F7729A" w:rsidRDefault="00F7729A" w:rsidP="005071FA">
      <w:pPr>
        <w:pStyle w:val="Tekstpodstawowywcity"/>
        <w:widowControl/>
        <w:ind w:left="360"/>
      </w:pPr>
    </w:p>
    <w:p w14:paraId="7388C816" w14:textId="77777777" w:rsidR="00F7729A" w:rsidRPr="002224AE" w:rsidRDefault="00F7729A" w:rsidP="005071FA">
      <w:pPr>
        <w:suppressAutoHyphens/>
        <w:jc w:val="both"/>
        <w:rPr>
          <w:b/>
          <w:bCs/>
          <w:lang w:eastAsia="ar-SA"/>
        </w:rPr>
      </w:pPr>
      <w:r>
        <w:rPr>
          <w:b/>
          <w:bCs/>
          <w:lang w:eastAsia="ar-SA"/>
        </w:rPr>
        <w:t xml:space="preserve">- </w:t>
      </w:r>
      <w:r w:rsidRPr="002224AE">
        <w:rPr>
          <w:b/>
          <w:bCs/>
          <w:lang w:eastAsia="ar-SA"/>
        </w:rPr>
        <w:t>Oferowany stały (niezmienny) upust niezależnie od rodzaju paliwa w okresie obowiązywania umowy w wysokości  ……</w:t>
      </w:r>
      <w:r>
        <w:rPr>
          <w:b/>
          <w:bCs/>
          <w:lang w:eastAsia="ar-SA"/>
        </w:rPr>
        <w:t>..</w:t>
      </w:r>
      <w:r w:rsidRPr="002224AE">
        <w:rPr>
          <w:b/>
          <w:bCs/>
          <w:lang w:eastAsia="ar-SA"/>
        </w:rPr>
        <w:t>…. %</w:t>
      </w:r>
      <w:r>
        <w:rPr>
          <w:b/>
          <w:bCs/>
          <w:lang w:eastAsia="ar-SA"/>
        </w:rPr>
        <w:t xml:space="preserve">, </w:t>
      </w:r>
      <w:r w:rsidRPr="00AC1BD5">
        <w:rPr>
          <w:lang w:eastAsia="ar-SA"/>
        </w:rPr>
        <w:t>(słownie:…………………..%)</w:t>
      </w:r>
    </w:p>
    <w:p w14:paraId="6170E4E8" w14:textId="77777777" w:rsidR="00F7729A" w:rsidRPr="007053BF" w:rsidRDefault="00F7729A" w:rsidP="005071FA">
      <w:pPr>
        <w:pStyle w:val="Tekstpodstawowywcity"/>
        <w:widowControl/>
        <w:ind w:left="360"/>
      </w:pPr>
    </w:p>
    <w:p w14:paraId="430A8E4B" w14:textId="77777777" w:rsidR="00F7729A" w:rsidRDefault="00F7729A" w:rsidP="005071FA">
      <w:pPr>
        <w:pStyle w:val="Default"/>
        <w:jc w:val="both"/>
        <w:rPr>
          <w:rFonts w:ascii="Times New Roman" w:hAnsi="Times New Roman" w:cs="Times New Roman"/>
        </w:rPr>
      </w:pPr>
      <w:r w:rsidRPr="007053BF">
        <w:rPr>
          <w:rFonts w:ascii="Times New Roman" w:hAnsi="Times New Roman" w:cs="Times New Roman"/>
        </w:rPr>
        <w:t xml:space="preserve">Oświadczamy, że </w:t>
      </w:r>
      <w:r>
        <w:rPr>
          <w:rFonts w:ascii="Times New Roman" w:hAnsi="Times New Roman" w:cs="Times New Roman"/>
        </w:rPr>
        <w:t xml:space="preserve">podany powyżej </w:t>
      </w:r>
      <w:r w:rsidRPr="00563D54">
        <w:rPr>
          <w:rFonts w:ascii="Times New Roman" w:hAnsi="Times New Roman" w:cs="Times New Roman"/>
          <w:lang w:eastAsia="ar-SA"/>
        </w:rPr>
        <w:t>stały (niezmienny) upust</w:t>
      </w:r>
      <w:r>
        <w:rPr>
          <w:rFonts w:ascii="Times New Roman" w:hAnsi="Times New Roman" w:cs="Times New Roman"/>
        </w:rPr>
        <w:t xml:space="preserve"> ceny </w:t>
      </w:r>
      <w:r w:rsidRPr="007053BF">
        <w:rPr>
          <w:rFonts w:ascii="Times New Roman" w:hAnsi="Times New Roman" w:cs="Times New Roman"/>
        </w:rPr>
        <w:t>pozostanie niezmienny w całym okresie obowiązywania umowy.</w:t>
      </w:r>
    </w:p>
    <w:p w14:paraId="3B5D8FE4" w14:textId="77777777" w:rsidR="000D5780" w:rsidRDefault="000D5780" w:rsidP="005071FA">
      <w:pPr>
        <w:pStyle w:val="Tekstpodstawowy2"/>
        <w:spacing w:line="240" w:lineRule="auto"/>
        <w:ind w:right="17"/>
      </w:pPr>
    </w:p>
    <w:p w14:paraId="0701B050" w14:textId="5DB1C08D" w:rsidR="00F7729A" w:rsidRPr="005071FA" w:rsidRDefault="00F7729A" w:rsidP="005071FA">
      <w:pPr>
        <w:pStyle w:val="Tekstpodstawowy2"/>
        <w:spacing w:line="240" w:lineRule="auto"/>
        <w:ind w:right="17"/>
      </w:pPr>
      <w:r w:rsidRPr="005071FA">
        <w:t xml:space="preserve">Oświadczamy, że cena jednostkowa brutto na dystrybutorze przedmiotu zamówienia podana jest z dnia  </w:t>
      </w:r>
      <w:r w:rsidR="00E51B94">
        <w:t>…………..</w:t>
      </w:r>
      <w:r w:rsidRPr="005071FA">
        <w:t xml:space="preserve"> roku.</w:t>
      </w:r>
    </w:p>
    <w:p w14:paraId="66D5911A" w14:textId="77777777" w:rsidR="00F7729A" w:rsidRDefault="00F7729A" w:rsidP="005071FA">
      <w:pPr>
        <w:pStyle w:val="Default"/>
        <w:jc w:val="both"/>
        <w:rPr>
          <w:rFonts w:ascii="Times New Roman" w:hAnsi="Times New Roman" w:cs="Times New Roman"/>
        </w:rPr>
      </w:pPr>
    </w:p>
    <w:p w14:paraId="601AA486" w14:textId="6AA3C35A" w:rsidR="00F7729A" w:rsidRDefault="00F7729A" w:rsidP="00BC3D1E">
      <w:pPr>
        <w:autoSpaceDE w:val="0"/>
        <w:autoSpaceDN w:val="0"/>
        <w:adjustRightInd w:val="0"/>
        <w:jc w:val="both"/>
        <w:rPr>
          <w:b/>
          <w:bCs/>
        </w:rPr>
      </w:pPr>
      <w:r w:rsidRPr="00D7534B">
        <w:rPr>
          <w:b/>
          <w:bCs/>
          <w:color w:val="000000"/>
        </w:rPr>
        <w:t>3.</w:t>
      </w:r>
      <w:r w:rsidRPr="00D7534B">
        <w:rPr>
          <w:color w:val="000000"/>
        </w:rPr>
        <w:t xml:space="preserve">  Zobowiązujemy się do wykonywania usługi w terminie określonym przez Zamawiającego tj. przez okres</w:t>
      </w:r>
      <w:r>
        <w:rPr>
          <w:color w:val="000000"/>
        </w:rPr>
        <w:t xml:space="preserve">: </w:t>
      </w:r>
      <w:r w:rsidRPr="00226B56">
        <w:rPr>
          <w:b/>
          <w:bCs/>
        </w:rPr>
        <w:t>od 01.01.20</w:t>
      </w:r>
      <w:r w:rsidR="00A35AE2">
        <w:rPr>
          <w:b/>
          <w:bCs/>
        </w:rPr>
        <w:t>22</w:t>
      </w:r>
      <w:r w:rsidRPr="00226B56">
        <w:rPr>
          <w:b/>
          <w:bCs/>
        </w:rPr>
        <w:t xml:space="preserve"> r. do 31.12.20</w:t>
      </w:r>
      <w:r w:rsidR="00A35AE2">
        <w:rPr>
          <w:b/>
          <w:bCs/>
        </w:rPr>
        <w:t>23</w:t>
      </w:r>
      <w:r w:rsidRPr="00226B56">
        <w:rPr>
          <w:b/>
          <w:bCs/>
        </w:rPr>
        <w:t xml:space="preserve"> r.</w:t>
      </w:r>
    </w:p>
    <w:p w14:paraId="538904A9" w14:textId="77777777" w:rsidR="00A35AE2" w:rsidRPr="00226B56" w:rsidRDefault="00A35AE2" w:rsidP="00BC3D1E">
      <w:pPr>
        <w:autoSpaceDE w:val="0"/>
        <w:autoSpaceDN w:val="0"/>
        <w:adjustRightInd w:val="0"/>
        <w:jc w:val="both"/>
        <w:rPr>
          <w:b/>
        </w:rPr>
      </w:pPr>
    </w:p>
    <w:p w14:paraId="79269758" w14:textId="77777777" w:rsidR="00F7729A" w:rsidRDefault="00F7729A" w:rsidP="00BC3D1E">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14:paraId="4A84A0EF" w14:textId="77777777" w:rsidR="00A35AE2" w:rsidRPr="00D7534B" w:rsidRDefault="00A35AE2" w:rsidP="00BC3D1E">
      <w:pPr>
        <w:autoSpaceDE w:val="0"/>
        <w:autoSpaceDN w:val="0"/>
        <w:adjustRightInd w:val="0"/>
        <w:jc w:val="both"/>
        <w:rPr>
          <w:color w:val="000000"/>
        </w:rPr>
      </w:pPr>
    </w:p>
    <w:p w14:paraId="58891609" w14:textId="77777777" w:rsidR="00F7729A" w:rsidRDefault="00F7729A" w:rsidP="00BC3D1E">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14:paraId="5D1ECCFC" w14:textId="77777777" w:rsidR="00A35AE2" w:rsidRPr="00D7534B" w:rsidRDefault="00A35AE2" w:rsidP="00BC3D1E">
      <w:pPr>
        <w:autoSpaceDE w:val="0"/>
        <w:autoSpaceDN w:val="0"/>
        <w:adjustRightInd w:val="0"/>
        <w:jc w:val="both"/>
        <w:rPr>
          <w:color w:val="000000"/>
        </w:rPr>
      </w:pPr>
    </w:p>
    <w:p w14:paraId="1E1F35E8" w14:textId="77777777" w:rsidR="00F7729A" w:rsidRDefault="00F7729A" w:rsidP="00BC3D1E">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Pr="00D7534B">
        <w:rPr>
          <w:b/>
          <w:bCs/>
          <w:color w:val="000000"/>
          <w:vertAlign w:val="superscript"/>
        </w:rPr>
        <w:t>2)</w:t>
      </w:r>
      <w:r w:rsidRPr="00D7534B">
        <w:rPr>
          <w:color w:val="000000"/>
        </w:rPr>
        <w:t>.</w:t>
      </w:r>
    </w:p>
    <w:p w14:paraId="01AAC96D" w14:textId="77777777" w:rsidR="00A35AE2" w:rsidRPr="00D7534B" w:rsidRDefault="00A35AE2" w:rsidP="00BC3D1E">
      <w:pPr>
        <w:autoSpaceDE w:val="0"/>
        <w:autoSpaceDN w:val="0"/>
        <w:adjustRightInd w:val="0"/>
        <w:jc w:val="both"/>
        <w:rPr>
          <w:color w:val="000000"/>
        </w:rPr>
      </w:pPr>
    </w:p>
    <w:p w14:paraId="2E63C891" w14:textId="77777777" w:rsidR="00F7729A" w:rsidRDefault="00F7729A" w:rsidP="00BC3D1E">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14:paraId="451240DC" w14:textId="77777777" w:rsidR="00F7729A" w:rsidRPr="00D7534B" w:rsidRDefault="00F7729A" w:rsidP="00BC3D1E">
      <w:pPr>
        <w:autoSpaceDE w:val="0"/>
        <w:autoSpaceDN w:val="0"/>
        <w:adjustRightInd w:val="0"/>
        <w:jc w:val="both"/>
        <w:rPr>
          <w:color w:val="000000"/>
        </w:rPr>
      </w:pPr>
    </w:p>
    <w:p w14:paraId="684F1E1F" w14:textId="77777777" w:rsidR="00F7729A" w:rsidRDefault="00F7729A" w:rsidP="00BC3D1E">
      <w:pPr>
        <w:autoSpaceDE w:val="0"/>
        <w:autoSpaceDN w:val="0"/>
        <w:adjustRightInd w:val="0"/>
        <w:rPr>
          <w:i/>
          <w:iCs/>
          <w:color w:val="000000"/>
        </w:rPr>
      </w:pPr>
      <w:r w:rsidRPr="00D7534B">
        <w:rPr>
          <w:color w:val="000000"/>
          <w:vertAlign w:val="superscript"/>
          <w:lang w:val="en-US"/>
        </w:rPr>
        <w:t xml:space="preserve">2) </w:t>
      </w:r>
      <w:proofErr w:type="spellStart"/>
      <w:r w:rsidRPr="00D7534B">
        <w:rPr>
          <w:i/>
          <w:iCs/>
          <w:color w:val="000000"/>
          <w:lang w:val="en-US"/>
        </w:rPr>
        <w:t>niepotrzebne</w:t>
      </w:r>
      <w:proofErr w:type="spellEnd"/>
      <w:r w:rsidRPr="00D7534B">
        <w:rPr>
          <w:i/>
          <w:iCs/>
          <w:color w:val="000000"/>
          <w:lang w:val="en-US"/>
        </w:rPr>
        <w:t xml:space="preserve"> </w:t>
      </w:r>
      <w:proofErr w:type="spellStart"/>
      <w:r w:rsidRPr="00D7534B">
        <w:rPr>
          <w:i/>
          <w:iCs/>
          <w:color w:val="000000"/>
          <w:lang w:val="en-US"/>
        </w:rPr>
        <w:t>skre</w:t>
      </w:r>
      <w:r w:rsidRPr="00D7534B">
        <w:rPr>
          <w:i/>
          <w:iCs/>
          <w:color w:val="000000"/>
        </w:rPr>
        <w:t>ślić</w:t>
      </w:r>
      <w:proofErr w:type="spellEnd"/>
    </w:p>
    <w:p w14:paraId="0FFE00F7" w14:textId="77777777" w:rsidR="00A35AE2" w:rsidRDefault="00A35AE2" w:rsidP="00BC3D1E">
      <w:pPr>
        <w:autoSpaceDE w:val="0"/>
        <w:autoSpaceDN w:val="0"/>
        <w:adjustRightInd w:val="0"/>
        <w:rPr>
          <w:i/>
          <w:iCs/>
          <w:color w:val="000000"/>
        </w:rPr>
      </w:pPr>
    </w:p>
    <w:p w14:paraId="3E43822C" w14:textId="77777777" w:rsidR="00F7729A" w:rsidRDefault="00F7729A" w:rsidP="00BC3D1E">
      <w:pPr>
        <w:autoSpaceDE w:val="0"/>
        <w:autoSpaceDN w:val="0"/>
        <w:adjustRightInd w:val="0"/>
        <w:rPr>
          <w:b/>
          <w:bCs/>
          <w:color w:val="000000"/>
          <w:lang w:val="en-US"/>
        </w:rPr>
      </w:pPr>
      <w:r>
        <w:rPr>
          <w:b/>
          <w:bCs/>
          <w:color w:val="000000"/>
          <w:lang w:val="en-US"/>
        </w:rPr>
        <w:t>8.Podpisy: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F7729A" w14:paraId="3C6C94B4"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3EE5B5F0" w14:textId="77777777" w:rsidR="00F7729A" w:rsidRDefault="00F7729A" w:rsidP="00A269DF">
            <w:pPr>
              <w:autoSpaceDE w:val="0"/>
              <w:autoSpaceDN w:val="0"/>
              <w:adjustRightInd w:val="0"/>
              <w:rPr>
                <w:rFonts w:ascii="Calibri" w:hAnsi="Calibri" w:cs="Calibri"/>
                <w:lang w:val="en-US"/>
              </w:rPr>
            </w:pPr>
            <w:proofErr w:type="spellStart"/>
            <w:r>
              <w:rPr>
                <w:b/>
                <w:bCs/>
                <w:color w:val="000000"/>
                <w:lang w:val="en-US"/>
              </w:rPr>
              <w:t>Nazwa</w:t>
            </w:r>
            <w:proofErr w:type="spellEnd"/>
            <w:r>
              <w:rPr>
                <w:b/>
                <w:bCs/>
                <w:color w:val="000000"/>
                <w:lang w:val="en-US"/>
              </w:rPr>
              <w:t xml:space="preserve"> </w:t>
            </w:r>
            <w:proofErr w:type="spellStart"/>
            <w:r>
              <w:rPr>
                <w:b/>
                <w:bCs/>
                <w:color w:val="000000"/>
                <w:lang w:val="en-US"/>
              </w:rPr>
              <w:t>Wykonawcy</w:t>
            </w:r>
            <w:proofErr w:type="spellEnd"/>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0D819DDE" w14:textId="77777777" w:rsidR="00F7729A" w:rsidRPr="001A76FE" w:rsidRDefault="00F7729A"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409213C8" w14:textId="77777777" w:rsidR="00F7729A" w:rsidRPr="001A76FE" w:rsidRDefault="00F7729A"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3F0DBA18" w14:textId="77777777" w:rsidR="00F7729A" w:rsidRDefault="00F7729A" w:rsidP="00A269DF">
            <w:pPr>
              <w:autoSpaceDE w:val="0"/>
              <w:autoSpaceDN w:val="0"/>
              <w:adjustRightInd w:val="0"/>
              <w:rPr>
                <w:rFonts w:ascii="Calibri" w:hAnsi="Calibri" w:cs="Calibri"/>
                <w:lang w:val="en-US"/>
              </w:rPr>
            </w:pPr>
            <w:proofErr w:type="spellStart"/>
            <w:r>
              <w:rPr>
                <w:b/>
                <w:bCs/>
                <w:color w:val="000000"/>
                <w:lang w:val="en-US"/>
              </w:rPr>
              <w:t>Piecz</w:t>
            </w:r>
            <w:r>
              <w:rPr>
                <w:b/>
                <w:bCs/>
                <w:color w:val="000000"/>
              </w:rPr>
              <w:t>ęć</w:t>
            </w:r>
            <w:proofErr w:type="spellEnd"/>
            <w:r>
              <w:rPr>
                <w:b/>
                <w:bCs/>
                <w:color w:val="000000"/>
              </w:rPr>
              <w:t xml:space="preserve">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0CA90DC7" w14:textId="77777777" w:rsidR="00F7729A" w:rsidRDefault="00F7729A" w:rsidP="00A269DF">
            <w:pPr>
              <w:autoSpaceDE w:val="0"/>
              <w:autoSpaceDN w:val="0"/>
              <w:adjustRightInd w:val="0"/>
              <w:rPr>
                <w:b/>
                <w:bCs/>
                <w:color w:val="000000"/>
              </w:rPr>
            </w:pPr>
            <w:proofErr w:type="spellStart"/>
            <w:r>
              <w:rPr>
                <w:b/>
                <w:bCs/>
                <w:color w:val="000000"/>
                <w:lang w:val="en-US"/>
              </w:rPr>
              <w:t>Miejscowo</w:t>
            </w:r>
            <w:r>
              <w:rPr>
                <w:b/>
                <w:bCs/>
                <w:color w:val="000000"/>
              </w:rPr>
              <w:t>ść</w:t>
            </w:r>
            <w:proofErr w:type="spellEnd"/>
          </w:p>
          <w:p w14:paraId="4C8243B7" w14:textId="77777777" w:rsidR="00F7729A" w:rsidRDefault="00F7729A" w:rsidP="00A269DF">
            <w:pPr>
              <w:autoSpaceDE w:val="0"/>
              <w:autoSpaceDN w:val="0"/>
              <w:adjustRightInd w:val="0"/>
              <w:rPr>
                <w:rFonts w:ascii="Calibri" w:hAnsi="Calibri" w:cs="Calibri"/>
                <w:lang w:val="en-US"/>
              </w:rPr>
            </w:pPr>
            <w:proofErr w:type="spellStart"/>
            <w:r>
              <w:rPr>
                <w:b/>
                <w:bCs/>
                <w:color w:val="000000"/>
                <w:lang w:val="en-US"/>
              </w:rPr>
              <w:t>i</w:t>
            </w:r>
            <w:proofErr w:type="spellEnd"/>
            <w:r>
              <w:rPr>
                <w:b/>
                <w:bCs/>
                <w:color w:val="000000"/>
                <w:lang w:val="en-US"/>
              </w:rPr>
              <w:t xml:space="preserve"> data</w:t>
            </w:r>
          </w:p>
        </w:tc>
      </w:tr>
      <w:tr w:rsidR="00F7729A" w14:paraId="40DDAA3F"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2C919356" w14:textId="77777777" w:rsidR="00F7729A" w:rsidRDefault="00F7729A" w:rsidP="00A269DF">
            <w:pPr>
              <w:autoSpaceDE w:val="0"/>
              <w:autoSpaceDN w:val="0"/>
              <w:adjustRightInd w:val="0"/>
              <w:rPr>
                <w:rFonts w:ascii="Calibri" w:hAnsi="Calibri" w:cs="Calibri"/>
                <w:lang w:val="en-US"/>
              </w:rPr>
            </w:pPr>
          </w:p>
          <w:p w14:paraId="67CE0AD4" w14:textId="77777777" w:rsidR="00F7729A" w:rsidRDefault="00F7729A" w:rsidP="00A269DF">
            <w:pPr>
              <w:autoSpaceDE w:val="0"/>
              <w:autoSpaceDN w:val="0"/>
              <w:adjustRightInd w:val="0"/>
              <w:rPr>
                <w:rFonts w:ascii="Calibri" w:hAnsi="Calibri" w:cs="Calibri"/>
                <w:lang w:val="en-US"/>
              </w:rPr>
            </w:pPr>
          </w:p>
          <w:p w14:paraId="668256E2" w14:textId="77777777" w:rsidR="00F7729A" w:rsidRDefault="00F7729A"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314BFD36" w14:textId="77777777" w:rsidR="00F7729A" w:rsidRDefault="00F7729A"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4B3DC3AD" w14:textId="77777777" w:rsidR="00F7729A" w:rsidRDefault="00F7729A"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1B88B37E" w14:textId="77777777" w:rsidR="00F7729A" w:rsidRDefault="00F7729A"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665AB4F9" w14:textId="77777777" w:rsidR="00F7729A" w:rsidRDefault="00F7729A" w:rsidP="00A269DF">
            <w:pPr>
              <w:autoSpaceDE w:val="0"/>
              <w:autoSpaceDN w:val="0"/>
              <w:adjustRightInd w:val="0"/>
              <w:rPr>
                <w:rFonts w:ascii="Calibri" w:hAnsi="Calibri" w:cs="Calibri"/>
                <w:lang w:val="en-US"/>
              </w:rPr>
            </w:pPr>
          </w:p>
        </w:tc>
      </w:tr>
      <w:tr w:rsidR="00F7729A" w14:paraId="437E9EB4"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12D8FB0C" w14:textId="77777777" w:rsidR="00F7729A" w:rsidRDefault="00F7729A" w:rsidP="00A269DF">
            <w:pPr>
              <w:autoSpaceDE w:val="0"/>
              <w:autoSpaceDN w:val="0"/>
              <w:adjustRightInd w:val="0"/>
              <w:rPr>
                <w:rFonts w:ascii="Calibri" w:hAnsi="Calibri" w:cs="Calibri"/>
                <w:lang w:val="en-US"/>
              </w:rPr>
            </w:pPr>
          </w:p>
          <w:p w14:paraId="2923ABC4" w14:textId="77777777" w:rsidR="00F7729A" w:rsidRDefault="00F7729A" w:rsidP="00A269DF">
            <w:pPr>
              <w:autoSpaceDE w:val="0"/>
              <w:autoSpaceDN w:val="0"/>
              <w:adjustRightInd w:val="0"/>
              <w:rPr>
                <w:rFonts w:ascii="Calibri" w:hAnsi="Calibri" w:cs="Calibri"/>
                <w:lang w:val="en-US"/>
              </w:rPr>
            </w:pPr>
          </w:p>
          <w:p w14:paraId="58813EB7" w14:textId="77777777" w:rsidR="00F7729A" w:rsidRDefault="00F7729A"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714FDB61" w14:textId="77777777" w:rsidR="00F7729A" w:rsidRDefault="00F7729A"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1F9FFD78" w14:textId="77777777" w:rsidR="00F7729A" w:rsidRDefault="00F7729A"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57CBA75B" w14:textId="77777777" w:rsidR="00F7729A" w:rsidRDefault="00F7729A"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AE021D4" w14:textId="77777777" w:rsidR="00F7729A" w:rsidRDefault="00F7729A" w:rsidP="00A269DF">
            <w:pPr>
              <w:autoSpaceDE w:val="0"/>
              <w:autoSpaceDN w:val="0"/>
              <w:adjustRightInd w:val="0"/>
              <w:rPr>
                <w:rFonts w:ascii="Calibri" w:hAnsi="Calibri" w:cs="Calibri"/>
                <w:lang w:val="en-US"/>
              </w:rPr>
            </w:pPr>
          </w:p>
        </w:tc>
      </w:tr>
    </w:tbl>
    <w:p w14:paraId="6B9B2D50" w14:textId="77777777" w:rsidR="00F7729A" w:rsidRDefault="00F7729A" w:rsidP="00BC3D1E">
      <w:pPr>
        <w:autoSpaceDE w:val="0"/>
        <w:autoSpaceDN w:val="0"/>
        <w:adjustRightInd w:val="0"/>
        <w:rPr>
          <w:rFonts w:ascii="Calibri" w:hAnsi="Calibri" w:cs="Calibri"/>
          <w:sz w:val="22"/>
          <w:szCs w:val="22"/>
          <w:lang w:val="en-US"/>
        </w:rPr>
      </w:pPr>
    </w:p>
    <w:p w14:paraId="3B2652AB" w14:textId="77777777" w:rsidR="00F7729A" w:rsidRDefault="00F7729A" w:rsidP="00BC3D1E">
      <w:pPr>
        <w:autoSpaceDE w:val="0"/>
        <w:autoSpaceDN w:val="0"/>
        <w:adjustRightInd w:val="0"/>
        <w:rPr>
          <w:rFonts w:ascii="Calibri" w:hAnsi="Calibri" w:cs="Calibri"/>
          <w:sz w:val="22"/>
          <w:szCs w:val="22"/>
          <w:lang w:val="en-US"/>
        </w:rPr>
      </w:pPr>
    </w:p>
    <w:p w14:paraId="483E46A8" w14:textId="77777777" w:rsidR="00F7729A" w:rsidRDefault="00F7729A" w:rsidP="00BC3D1E">
      <w:pPr>
        <w:autoSpaceDE w:val="0"/>
        <w:autoSpaceDN w:val="0"/>
        <w:adjustRightInd w:val="0"/>
        <w:rPr>
          <w:rFonts w:ascii="Calibri" w:hAnsi="Calibri" w:cs="Calibri"/>
          <w:sz w:val="22"/>
          <w:szCs w:val="22"/>
          <w:lang w:val="en-US"/>
        </w:rPr>
      </w:pPr>
    </w:p>
    <w:p w14:paraId="18298163" w14:textId="77777777" w:rsidR="00F7729A" w:rsidRDefault="00F7729A" w:rsidP="00BC3D1E">
      <w:pPr>
        <w:autoSpaceDE w:val="0"/>
        <w:autoSpaceDN w:val="0"/>
        <w:adjustRightInd w:val="0"/>
        <w:rPr>
          <w:rFonts w:ascii="Calibri" w:hAnsi="Calibri" w:cs="Calibri"/>
          <w:sz w:val="22"/>
          <w:szCs w:val="22"/>
          <w:lang w:val="en-US"/>
        </w:rPr>
      </w:pPr>
    </w:p>
    <w:p w14:paraId="0B556B17" w14:textId="77777777" w:rsidR="00F7729A" w:rsidRDefault="00F7729A" w:rsidP="00BC3D1E">
      <w:pPr>
        <w:autoSpaceDE w:val="0"/>
        <w:autoSpaceDN w:val="0"/>
        <w:adjustRightInd w:val="0"/>
        <w:rPr>
          <w:rFonts w:ascii="Calibri" w:hAnsi="Calibri" w:cs="Calibri"/>
          <w:sz w:val="22"/>
          <w:szCs w:val="22"/>
          <w:lang w:val="en-US"/>
        </w:rPr>
      </w:pPr>
    </w:p>
    <w:p w14:paraId="66FA06B4" w14:textId="77777777" w:rsidR="00F7729A" w:rsidRDefault="00F7729A" w:rsidP="00BC3D1E">
      <w:pPr>
        <w:autoSpaceDE w:val="0"/>
        <w:autoSpaceDN w:val="0"/>
        <w:adjustRightInd w:val="0"/>
        <w:rPr>
          <w:rFonts w:ascii="Calibri" w:hAnsi="Calibri" w:cs="Calibri"/>
          <w:sz w:val="22"/>
          <w:szCs w:val="22"/>
          <w:lang w:val="en-US"/>
        </w:rPr>
      </w:pPr>
    </w:p>
    <w:p w14:paraId="20E00DD2" w14:textId="77777777" w:rsidR="00F7729A" w:rsidRDefault="00F7729A" w:rsidP="00BC3D1E">
      <w:pPr>
        <w:autoSpaceDE w:val="0"/>
        <w:autoSpaceDN w:val="0"/>
        <w:adjustRightInd w:val="0"/>
        <w:rPr>
          <w:rFonts w:ascii="Calibri" w:hAnsi="Calibri" w:cs="Calibri"/>
          <w:sz w:val="22"/>
          <w:szCs w:val="22"/>
          <w:lang w:val="en-US"/>
        </w:rPr>
      </w:pPr>
    </w:p>
    <w:p w14:paraId="4E7EF061" w14:textId="77777777" w:rsidR="00F7729A" w:rsidRDefault="00F7729A" w:rsidP="00BC3D1E">
      <w:pPr>
        <w:autoSpaceDE w:val="0"/>
        <w:autoSpaceDN w:val="0"/>
        <w:adjustRightInd w:val="0"/>
        <w:rPr>
          <w:rFonts w:ascii="Calibri" w:hAnsi="Calibri" w:cs="Calibri"/>
          <w:sz w:val="22"/>
          <w:szCs w:val="22"/>
          <w:lang w:val="en-US"/>
        </w:rPr>
      </w:pPr>
    </w:p>
    <w:p w14:paraId="76D890D4" w14:textId="77777777" w:rsidR="00F7729A" w:rsidRDefault="00F7729A" w:rsidP="00BC3D1E">
      <w:pPr>
        <w:autoSpaceDE w:val="0"/>
        <w:autoSpaceDN w:val="0"/>
        <w:adjustRightInd w:val="0"/>
        <w:rPr>
          <w:rFonts w:ascii="Calibri" w:hAnsi="Calibri" w:cs="Calibri"/>
          <w:sz w:val="22"/>
          <w:szCs w:val="22"/>
          <w:lang w:val="en-US"/>
        </w:rPr>
      </w:pPr>
    </w:p>
    <w:p w14:paraId="6D38FBD1" w14:textId="77777777" w:rsidR="00F7729A" w:rsidRDefault="00F7729A" w:rsidP="00BC3D1E">
      <w:pPr>
        <w:autoSpaceDE w:val="0"/>
        <w:autoSpaceDN w:val="0"/>
        <w:adjustRightInd w:val="0"/>
        <w:rPr>
          <w:rFonts w:ascii="Calibri" w:hAnsi="Calibri" w:cs="Calibri"/>
          <w:sz w:val="22"/>
          <w:szCs w:val="22"/>
          <w:lang w:val="en-US"/>
        </w:rPr>
      </w:pPr>
    </w:p>
    <w:p w14:paraId="3E2162DC" w14:textId="77777777" w:rsidR="00F7729A" w:rsidRDefault="00F7729A" w:rsidP="00BC3D1E">
      <w:pPr>
        <w:autoSpaceDE w:val="0"/>
        <w:autoSpaceDN w:val="0"/>
        <w:adjustRightInd w:val="0"/>
        <w:rPr>
          <w:rFonts w:ascii="Calibri" w:hAnsi="Calibri" w:cs="Calibri"/>
          <w:sz w:val="22"/>
          <w:szCs w:val="22"/>
          <w:lang w:val="en-US"/>
        </w:rPr>
      </w:pPr>
    </w:p>
    <w:p w14:paraId="21DA54FC" w14:textId="77777777" w:rsidR="00F7729A" w:rsidRDefault="00F7729A" w:rsidP="00BC3D1E">
      <w:pPr>
        <w:autoSpaceDE w:val="0"/>
        <w:autoSpaceDN w:val="0"/>
        <w:adjustRightInd w:val="0"/>
        <w:rPr>
          <w:rFonts w:ascii="Calibri" w:hAnsi="Calibri" w:cs="Calibri"/>
          <w:sz w:val="22"/>
          <w:szCs w:val="22"/>
          <w:lang w:val="en-US"/>
        </w:rPr>
      </w:pPr>
    </w:p>
    <w:p w14:paraId="4FFB10D3" w14:textId="77777777" w:rsidR="00F7729A" w:rsidRDefault="00F7729A" w:rsidP="00BC3D1E">
      <w:pPr>
        <w:autoSpaceDE w:val="0"/>
        <w:autoSpaceDN w:val="0"/>
        <w:adjustRightInd w:val="0"/>
        <w:rPr>
          <w:rFonts w:ascii="Calibri" w:hAnsi="Calibri" w:cs="Calibri"/>
          <w:sz w:val="22"/>
          <w:szCs w:val="22"/>
          <w:lang w:val="en-US"/>
        </w:rPr>
      </w:pPr>
    </w:p>
    <w:p w14:paraId="6DC16137" w14:textId="77777777" w:rsidR="00F7729A" w:rsidRDefault="00F7729A" w:rsidP="00BC3D1E">
      <w:pPr>
        <w:autoSpaceDE w:val="0"/>
        <w:autoSpaceDN w:val="0"/>
        <w:adjustRightInd w:val="0"/>
        <w:rPr>
          <w:rFonts w:ascii="Calibri" w:hAnsi="Calibri" w:cs="Calibri"/>
          <w:sz w:val="22"/>
          <w:szCs w:val="22"/>
          <w:lang w:val="en-US"/>
        </w:rPr>
      </w:pPr>
    </w:p>
    <w:p w14:paraId="2EBB70C5" w14:textId="77777777" w:rsidR="00F7729A" w:rsidRDefault="00F7729A" w:rsidP="00BC3D1E">
      <w:pPr>
        <w:autoSpaceDE w:val="0"/>
        <w:autoSpaceDN w:val="0"/>
        <w:adjustRightInd w:val="0"/>
        <w:rPr>
          <w:rFonts w:ascii="Calibri" w:hAnsi="Calibri" w:cs="Calibri"/>
          <w:sz w:val="22"/>
          <w:szCs w:val="22"/>
          <w:lang w:val="en-US"/>
        </w:rPr>
      </w:pPr>
    </w:p>
    <w:p w14:paraId="67E1FDB8" w14:textId="77777777" w:rsidR="00F7729A" w:rsidRDefault="00F7729A" w:rsidP="00BC3D1E">
      <w:pPr>
        <w:autoSpaceDE w:val="0"/>
        <w:autoSpaceDN w:val="0"/>
        <w:adjustRightInd w:val="0"/>
        <w:rPr>
          <w:rFonts w:ascii="Calibri" w:hAnsi="Calibri" w:cs="Calibri"/>
          <w:sz w:val="22"/>
          <w:szCs w:val="22"/>
          <w:lang w:val="en-US"/>
        </w:rPr>
      </w:pPr>
    </w:p>
    <w:p w14:paraId="63CF78F9" w14:textId="77777777" w:rsidR="00F7729A" w:rsidRDefault="00F7729A" w:rsidP="00BC3D1E">
      <w:pPr>
        <w:autoSpaceDE w:val="0"/>
        <w:autoSpaceDN w:val="0"/>
        <w:adjustRightInd w:val="0"/>
        <w:rPr>
          <w:rFonts w:ascii="Calibri" w:hAnsi="Calibri" w:cs="Calibri"/>
          <w:sz w:val="22"/>
          <w:szCs w:val="22"/>
          <w:lang w:val="en-US"/>
        </w:rPr>
      </w:pPr>
    </w:p>
    <w:p w14:paraId="2960CF56" w14:textId="77777777" w:rsidR="00F7729A" w:rsidRDefault="00F7729A" w:rsidP="00BC3D1E">
      <w:pPr>
        <w:autoSpaceDE w:val="0"/>
        <w:autoSpaceDN w:val="0"/>
        <w:adjustRightInd w:val="0"/>
        <w:rPr>
          <w:rFonts w:ascii="Calibri" w:hAnsi="Calibri" w:cs="Calibri"/>
          <w:sz w:val="22"/>
          <w:szCs w:val="22"/>
          <w:lang w:val="en-US"/>
        </w:rPr>
      </w:pPr>
    </w:p>
    <w:p w14:paraId="01FED8C8" w14:textId="77777777" w:rsidR="00F7729A" w:rsidRDefault="00F7729A" w:rsidP="00BC3D1E">
      <w:pPr>
        <w:autoSpaceDE w:val="0"/>
        <w:autoSpaceDN w:val="0"/>
        <w:adjustRightInd w:val="0"/>
        <w:rPr>
          <w:rFonts w:ascii="Calibri" w:hAnsi="Calibri" w:cs="Calibri"/>
          <w:sz w:val="22"/>
          <w:szCs w:val="22"/>
          <w:lang w:val="en-US"/>
        </w:rPr>
      </w:pPr>
    </w:p>
    <w:p w14:paraId="28CF2F86" w14:textId="77777777" w:rsidR="00F7729A" w:rsidRDefault="00F7729A" w:rsidP="00BC3D1E">
      <w:pPr>
        <w:autoSpaceDE w:val="0"/>
        <w:autoSpaceDN w:val="0"/>
        <w:adjustRightInd w:val="0"/>
        <w:rPr>
          <w:rFonts w:ascii="Calibri" w:hAnsi="Calibri" w:cs="Calibri"/>
          <w:sz w:val="22"/>
          <w:szCs w:val="22"/>
          <w:lang w:val="en-US"/>
        </w:rPr>
      </w:pPr>
    </w:p>
    <w:p w14:paraId="2F5EEA5F" w14:textId="77777777" w:rsidR="00F7729A" w:rsidRDefault="00F7729A" w:rsidP="00BC3D1E">
      <w:pPr>
        <w:autoSpaceDE w:val="0"/>
        <w:autoSpaceDN w:val="0"/>
        <w:adjustRightInd w:val="0"/>
        <w:rPr>
          <w:rFonts w:ascii="Calibri" w:hAnsi="Calibri" w:cs="Calibri"/>
          <w:sz w:val="22"/>
          <w:szCs w:val="22"/>
          <w:lang w:val="en-US"/>
        </w:rPr>
      </w:pPr>
    </w:p>
    <w:p w14:paraId="6751FBF3" w14:textId="77777777" w:rsidR="00F7729A" w:rsidRDefault="00F7729A" w:rsidP="00BC3D1E">
      <w:pPr>
        <w:autoSpaceDE w:val="0"/>
        <w:autoSpaceDN w:val="0"/>
        <w:adjustRightInd w:val="0"/>
        <w:rPr>
          <w:rFonts w:ascii="Calibri" w:hAnsi="Calibri" w:cs="Calibri"/>
          <w:sz w:val="22"/>
          <w:szCs w:val="22"/>
          <w:lang w:val="en-US"/>
        </w:rPr>
      </w:pPr>
    </w:p>
    <w:p w14:paraId="4F3B9762" w14:textId="77777777" w:rsidR="00F7729A" w:rsidRDefault="00F7729A" w:rsidP="00BC3D1E">
      <w:pPr>
        <w:autoSpaceDE w:val="0"/>
        <w:autoSpaceDN w:val="0"/>
        <w:adjustRightInd w:val="0"/>
        <w:rPr>
          <w:rFonts w:ascii="Calibri" w:hAnsi="Calibri" w:cs="Calibri"/>
          <w:sz w:val="22"/>
          <w:szCs w:val="22"/>
          <w:lang w:val="en-US"/>
        </w:rPr>
      </w:pPr>
    </w:p>
    <w:p w14:paraId="3C2B58FA" w14:textId="77777777" w:rsidR="00F7729A" w:rsidRDefault="00F7729A" w:rsidP="00BC3D1E">
      <w:pPr>
        <w:autoSpaceDE w:val="0"/>
        <w:autoSpaceDN w:val="0"/>
        <w:adjustRightInd w:val="0"/>
        <w:rPr>
          <w:rFonts w:ascii="Calibri" w:hAnsi="Calibri" w:cs="Calibri"/>
          <w:sz w:val="22"/>
          <w:szCs w:val="22"/>
          <w:lang w:val="en-US"/>
        </w:rPr>
      </w:pPr>
    </w:p>
    <w:p w14:paraId="66014882" w14:textId="77777777" w:rsidR="00F7729A" w:rsidRDefault="00F7729A" w:rsidP="00BC3D1E">
      <w:pPr>
        <w:autoSpaceDE w:val="0"/>
        <w:autoSpaceDN w:val="0"/>
        <w:adjustRightInd w:val="0"/>
        <w:rPr>
          <w:rFonts w:ascii="Calibri" w:hAnsi="Calibri" w:cs="Calibri"/>
          <w:sz w:val="22"/>
          <w:szCs w:val="22"/>
          <w:lang w:val="en-US"/>
        </w:rPr>
      </w:pPr>
    </w:p>
    <w:p w14:paraId="5A478D53" w14:textId="77777777" w:rsidR="00F7729A" w:rsidRDefault="00F7729A" w:rsidP="00BC3D1E">
      <w:pPr>
        <w:autoSpaceDE w:val="0"/>
        <w:autoSpaceDN w:val="0"/>
        <w:adjustRightInd w:val="0"/>
        <w:rPr>
          <w:rFonts w:ascii="Calibri" w:hAnsi="Calibri" w:cs="Calibri"/>
          <w:sz w:val="22"/>
          <w:szCs w:val="22"/>
          <w:lang w:val="en-US"/>
        </w:rPr>
      </w:pPr>
    </w:p>
    <w:p w14:paraId="06058ACA" w14:textId="77777777" w:rsidR="00F7729A" w:rsidRDefault="00F7729A" w:rsidP="00BC3D1E">
      <w:pPr>
        <w:autoSpaceDE w:val="0"/>
        <w:autoSpaceDN w:val="0"/>
        <w:adjustRightInd w:val="0"/>
        <w:rPr>
          <w:rFonts w:ascii="Calibri" w:hAnsi="Calibri" w:cs="Calibri"/>
          <w:sz w:val="22"/>
          <w:szCs w:val="22"/>
          <w:lang w:val="en-US"/>
        </w:rPr>
      </w:pPr>
    </w:p>
    <w:p w14:paraId="1DAA0E7F" w14:textId="77777777" w:rsidR="00F7729A" w:rsidRDefault="00F7729A" w:rsidP="00BC3D1E">
      <w:pPr>
        <w:autoSpaceDE w:val="0"/>
        <w:autoSpaceDN w:val="0"/>
        <w:adjustRightInd w:val="0"/>
        <w:rPr>
          <w:rFonts w:ascii="Calibri" w:hAnsi="Calibri" w:cs="Calibri"/>
          <w:sz w:val="22"/>
          <w:szCs w:val="22"/>
          <w:lang w:val="en-US"/>
        </w:rPr>
      </w:pPr>
    </w:p>
    <w:p w14:paraId="1FFAF0EF" w14:textId="77777777" w:rsidR="00F7729A" w:rsidRDefault="00F7729A" w:rsidP="00BC3D1E">
      <w:pPr>
        <w:autoSpaceDE w:val="0"/>
        <w:autoSpaceDN w:val="0"/>
        <w:adjustRightInd w:val="0"/>
        <w:rPr>
          <w:rFonts w:ascii="Calibri" w:hAnsi="Calibri" w:cs="Calibri"/>
          <w:sz w:val="22"/>
          <w:szCs w:val="22"/>
          <w:lang w:val="en-US"/>
        </w:rPr>
      </w:pPr>
    </w:p>
    <w:p w14:paraId="78F9CFA5" w14:textId="77777777" w:rsidR="00F7729A" w:rsidRDefault="00F7729A" w:rsidP="00BC3D1E">
      <w:pPr>
        <w:autoSpaceDE w:val="0"/>
        <w:autoSpaceDN w:val="0"/>
        <w:adjustRightInd w:val="0"/>
        <w:rPr>
          <w:rFonts w:ascii="Calibri" w:hAnsi="Calibri" w:cs="Calibri"/>
          <w:sz w:val="22"/>
          <w:szCs w:val="22"/>
          <w:lang w:val="en-US"/>
        </w:rPr>
      </w:pPr>
    </w:p>
    <w:p w14:paraId="229FF071" w14:textId="77777777" w:rsidR="00F7729A" w:rsidRDefault="00F7729A" w:rsidP="00BC3D1E">
      <w:pPr>
        <w:autoSpaceDE w:val="0"/>
        <w:autoSpaceDN w:val="0"/>
        <w:adjustRightInd w:val="0"/>
        <w:rPr>
          <w:rFonts w:ascii="Calibri" w:hAnsi="Calibri" w:cs="Calibri"/>
          <w:sz w:val="22"/>
          <w:szCs w:val="22"/>
          <w:lang w:val="en-US"/>
        </w:rPr>
      </w:pPr>
    </w:p>
    <w:p w14:paraId="6CD7F07F" w14:textId="77777777" w:rsidR="00F7729A" w:rsidRDefault="00F7729A" w:rsidP="00BC3D1E">
      <w:pPr>
        <w:autoSpaceDE w:val="0"/>
        <w:autoSpaceDN w:val="0"/>
        <w:adjustRightInd w:val="0"/>
        <w:rPr>
          <w:rFonts w:ascii="Calibri" w:hAnsi="Calibri" w:cs="Calibri"/>
          <w:sz w:val="22"/>
          <w:szCs w:val="22"/>
          <w:lang w:val="en-US"/>
        </w:rPr>
      </w:pPr>
    </w:p>
    <w:p w14:paraId="333222FC" w14:textId="77777777" w:rsidR="00F7729A" w:rsidRDefault="00F7729A" w:rsidP="00BC3D1E">
      <w:pPr>
        <w:autoSpaceDE w:val="0"/>
        <w:autoSpaceDN w:val="0"/>
        <w:adjustRightInd w:val="0"/>
        <w:rPr>
          <w:rFonts w:ascii="Calibri" w:hAnsi="Calibri" w:cs="Calibri"/>
          <w:sz w:val="22"/>
          <w:szCs w:val="22"/>
          <w:lang w:val="en-US"/>
        </w:rPr>
      </w:pPr>
    </w:p>
    <w:p w14:paraId="2574F849" w14:textId="77777777" w:rsidR="00F7729A" w:rsidRDefault="00F7729A" w:rsidP="00BC3D1E">
      <w:pPr>
        <w:autoSpaceDE w:val="0"/>
        <w:autoSpaceDN w:val="0"/>
        <w:adjustRightInd w:val="0"/>
        <w:rPr>
          <w:rFonts w:ascii="Calibri" w:hAnsi="Calibri" w:cs="Calibri"/>
          <w:sz w:val="22"/>
          <w:szCs w:val="22"/>
          <w:lang w:val="en-US"/>
        </w:rPr>
      </w:pPr>
    </w:p>
    <w:p w14:paraId="1365E116" w14:textId="77777777" w:rsidR="00F7729A" w:rsidRDefault="00F7729A" w:rsidP="00BC3D1E">
      <w:pPr>
        <w:autoSpaceDE w:val="0"/>
        <w:autoSpaceDN w:val="0"/>
        <w:adjustRightInd w:val="0"/>
        <w:rPr>
          <w:rFonts w:ascii="Calibri" w:hAnsi="Calibri" w:cs="Calibri"/>
          <w:sz w:val="22"/>
          <w:szCs w:val="22"/>
          <w:lang w:val="en-US"/>
        </w:rPr>
      </w:pPr>
    </w:p>
    <w:p w14:paraId="79C533F2" w14:textId="77777777" w:rsidR="00F7729A" w:rsidRDefault="00F7729A"/>
    <w:p w14:paraId="1D66D289" w14:textId="1AC8501A" w:rsidR="00F7729A" w:rsidRDefault="00876496" w:rsidP="004148A4">
      <w:pPr>
        <w:autoSpaceDE w:val="0"/>
        <w:autoSpaceDN w:val="0"/>
        <w:adjustRightInd w:val="0"/>
      </w:pPr>
      <w:r>
        <w:t>ZM.</w:t>
      </w:r>
      <w:r w:rsidR="00F7729A" w:rsidRPr="00226B56">
        <w:t>KZZ.271.</w:t>
      </w:r>
      <w:r w:rsidR="00A35AE2">
        <w:t>4.2021</w:t>
      </w:r>
      <w:r w:rsidR="00F7729A" w:rsidRPr="001A76FE">
        <w:rPr>
          <w:rFonts w:ascii="Calibri" w:hAnsi="Calibri" w:cs="Calibri"/>
          <w:sz w:val="22"/>
          <w:szCs w:val="22"/>
        </w:rPr>
        <w:tab/>
      </w:r>
      <w:r w:rsidR="00F7729A">
        <w:tab/>
      </w:r>
      <w:r w:rsidR="00F7729A">
        <w:tab/>
      </w:r>
      <w:r w:rsidR="00F7729A" w:rsidRPr="001A76FE">
        <w:tab/>
      </w:r>
      <w:r w:rsidR="0016311B">
        <w:tab/>
      </w:r>
      <w:r w:rsidR="00F7729A" w:rsidRPr="001A76FE">
        <w:tab/>
      </w:r>
      <w:r w:rsidR="00F7729A" w:rsidRPr="001A76FE">
        <w:tab/>
      </w:r>
      <w:r w:rsidR="00F7729A" w:rsidRPr="001A76FE">
        <w:tab/>
      </w:r>
      <w:r w:rsidR="00F7729A">
        <w:t xml:space="preserve">       </w:t>
      </w:r>
      <w:r w:rsidR="00F7729A" w:rsidRPr="001A76FE">
        <w:t xml:space="preserve">  Za</w:t>
      </w:r>
      <w:r w:rsidR="00F7729A">
        <w:t>łącznik nr 2</w:t>
      </w:r>
    </w:p>
    <w:p w14:paraId="0CA7A2EC" w14:textId="77777777" w:rsidR="00F7729A" w:rsidRPr="004148A4" w:rsidRDefault="00F7729A" w:rsidP="004148A4">
      <w:pPr>
        <w:autoSpaceDE w:val="0"/>
        <w:autoSpaceDN w:val="0"/>
        <w:adjustRightInd w:val="0"/>
        <w:rPr>
          <w:rFonts w:ascii="Calibri" w:hAnsi="Calibri" w:cs="Calibri"/>
          <w:i/>
          <w:iCs/>
          <w:sz w:val="22"/>
          <w:szCs w:val="22"/>
        </w:rPr>
      </w:pPr>
    </w:p>
    <w:p w14:paraId="1621E059" w14:textId="77777777" w:rsidR="00F7729A" w:rsidRPr="004148A4" w:rsidRDefault="00F7729A"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2CA87B0B" w14:textId="77777777" w:rsidR="00F7729A" w:rsidRPr="001A76FE" w:rsidRDefault="00F7729A" w:rsidP="004148A4">
      <w:pPr>
        <w:autoSpaceDE w:val="0"/>
        <w:autoSpaceDN w:val="0"/>
        <w:adjustRightInd w:val="0"/>
        <w:rPr>
          <w:rFonts w:ascii="Calibri" w:hAnsi="Calibri" w:cs="Calibri"/>
          <w:sz w:val="22"/>
          <w:szCs w:val="22"/>
        </w:rPr>
      </w:pPr>
    </w:p>
    <w:p w14:paraId="56851E20" w14:textId="77777777" w:rsidR="00F7729A" w:rsidRDefault="00F7729A" w:rsidP="004148A4">
      <w:pPr>
        <w:autoSpaceDE w:val="0"/>
        <w:autoSpaceDN w:val="0"/>
        <w:adjustRightInd w:val="0"/>
        <w:jc w:val="center"/>
        <w:rPr>
          <w:b/>
          <w:bCs/>
          <w:color w:val="000000"/>
        </w:rPr>
      </w:pPr>
    </w:p>
    <w:p w14:paraId="4BE19641" w14:textId="77777777" w:rsidR="00F7729A" w:rsidRDefault="00F7729A" w:rsidP="004148A4">
      <w:pPr>
        <w:autoSpaceDE w:val="0"/>
        <w:autoSpaceDN w:val="0"/>
        <w:adjustRightInd w:val="0"/>
        <w:jc w:val="center"/>
        <w:rPr>
          <w:b/>
          <w:bCs/>
          <w:color w:val="000000"/>
        </w:rPr>
      </w:pPr>
    </w:p>
    <w:p w14:paraId="284E1348" w14:textId="77777777" w:rsidR="00F7729A" w:rsidRPr="001A76FE" w:rsidRDefault="00F7729A" w:rsidP="004148A4">
      <w:pPr>
        <w:autoSpaceDE w:val="0"/>
        <w:autoSpaceDN w:val="0"/>
        <w:adjustRightInd w:val="0"/>
        <w:jc w:val="center"/>
        <w:rPr>
          <w:rFonts w:ascii="Calibri" w:hAnsi="Calibri" w:cs="Calibri"/>
          <w:sz w:val="22"/>
          <w:szCs w:val="22"/>
        </w:rPr>
      </w:pPr>
      <w:r w:rsidRPr="001A76FE">
        <w:rPr>
          <w:b/>
          <w:bCs/>
          <w:color w:val="000000"/>
        </w:rPr>
        <w:t xml:space="preserve">DLA ZAMÓWIENIA PUBLICZNEGO NA </w:t>
      </w:r>
      <w:r w:rsidR="002E132D">
        <w:rPr>
          <w:b/>
          <w:bCs/>
          <w:color w:val="000000"/>
        </w:rPr>
        <w:t>DOSTAW</w:t>
      </w:r>
      <w:r w:rsidR="00E56FF7">
        <w:rPr>
          <w:b/>
          <w:bCs/>
          <w:color w:val="000000"/>
        </w:rPr>
        <w:t>Y</w:t>
      </w:r>
    </w:p>
    <w:p w14:paraId="11B5C52C" w14:textId="77777777" w:rsidR="0016311B" w:rsidRDefault="0016311B" w:rsidP="004148A4">
      <w:pPr>
        <w:autoSpaceDE w:val="0"/>
        <w:autoSpaceDN w:val="0"/>
        <w:adjustRightInd w:val="0"/>
        <w:rPr>
          <w:color w:val="000000"/>
        </w:rPr>
      </w:pPr>
    </w:p>
    <w:p w14:paraId="56467890" w14:textId="77777777" w:rsidR="00F7729A" w:rsidRPr="001A76FE" w:rsidRDefault="00F7729A" w:rsidP="004148A4">
      <w:pPr>
        <w:autoSpaceDE w:val="0"/>
        <w:autoSpaceDN w:val="0"/>
        <w:adjustRightInd w:val="0"/>
        <w:rPr>
          <w:color w:val="000000"/>
        </w:rPr>
      </w:pPr>
      <w:r w:rsidRPr="001A76FE">
        <w:rPr>
          <w:color w:val="000000"/>
        </w:rPr>
        <w:t>Nazwa zamówienia:</w:t>
      </w:r>
    </w:p>
    <w:p w14:paraId="688C0A1F" w14:textId="77777777" w:rsidR="00F7729A" w:rsidRPr="001A76FE" w:rsidRDefault="00F7729A" w:rsidP="004148A4">
      <w:pPr>
        <w:autoSpaceDE w:val="0"/>
        <w:autoSpaceDN w:val="0"/>
        <w:adjustRightInd w:val="0"/>
        <w:rPr>
          <w:rFonts w:ascii="Calibri" w:hAnsi="Calibri" w:cs="Calibri"/>
          <w:sz w:val="22"/>
          <w:szCs w:val="22"/>
        </w:rPr>
      </w:pPr>
    </w:p>
    <w:p w14:paraId="5F6D30FC" w14:textId="71E412FF" w:rsidR="00F7729A" w:rsidRPr="005071FA" w:rsidRDefault="00F7729A" w:rsidP="00B91EAE">
      <w:pPr>
        <w:autoSpaceDE w:val="0"/>
        <w:autoSpaceDN w:val="0"/>
        <w:adjustRightInd w:val="0"/>
        <w:jc w:val="center"/>
        <w:rPr>
          <w:b/>
          <w:bCs/>
          <w:sz w:val="28"/>
          <w:szCs w:val="28"/>
        </w:rPr>
      </w:pPr>
      <w:r w:rsidRPr="005071FA">
        <w:rPr>
          <w:b/>
          <w:bCs/>
          <w:sz w:val="28"/>
          <w:szCs w:val="28"/>
        </w:rPr>
        <w:t>“ Dostawa paliw: oleju napędowego, benzyny bezołowiowej (Pb 95), gazu LPG dla Związku Międzygminnego „Nidzica” w Kazimierzy Wielkiej w  latach 20</w:t>
      </w:r>
      <w:r w:rsidR="0016311B">
        <w:rPr>
          <w:b/>
          <w:bCs/>
          <w:sz w:val="28"/>
          <w:szCs w:val="28"/>
        </w:rPr>
        <w:t>22</w:t>
      </w:r>
      <w:r w:rsidRPr="005071FA">
        <w:rPr>
          <w:b/>
          <w:bCs/>
          <w:sz w:val="28"/>
          <w:szCs w:val="28"/>
        </w:rPr>
        <w:t>-20</w:t>
      </w:r>
      <w:r w:rsidR="0016311B">
        <w:rPr>
          <w:b/>
          <w:bCs/>
          <w:sz w:val="28"/>
          <w:szCs w:val="28"/>
        </w:rPr>
        <w:t>23</w:t>
      </w:r>
      <w:r w:rsidRPr="005071FA">
        <w:rPr>
          <w:b/>
          <w:bCs/>
          <w:sz w:val="28"/>
          <w:szCs w:val="28"/>
        </w:rPr>
        <w:t xml:space="preserve"> ”.</w:t>
      </w:r>
    </w:p>
    <w:p w14:paraId="7AFD18B2" w14:textId="77777777" w:rsidR="00F7729A" w:rsidRPr="001A76FE" w:rsidRDefault="00F7729A" w:rsidP="004148A4">
      <w:pPr>
        <w:autoSpaceDE w:val="0"/>
        <w:autoSpaceDN w:val="0"/>
        <w:adjustRightInd w:val="0"/>
        <w:rPr>
          <w:rFonts w:ascii="Calibri" w:hAnsi="Calibri" w:cs="Calibri"/>
          <w:sz w:val="22"/>
          <w:szCs w:val="22"/>
        </w:rPr>
      </w:pPr>
    </w:p>
    <w:p w14:paraId="5AA96D1B" w14:textId="77777777" w:rsidR="00F7729A" w:rsidRPr="001A76FE" w:rsidRDefault="00F7729A" w:rsidP="004148A4">
      <w:pPr>
        <w:autoSpaceDE w:val="0"/>
        <w:autoSpaceDN w:val="0"/>
        <w:adjustRightInd w:val="0"/>
        <w:rPr>
          <w:rFonts w:ascii="Calibri" w:hAnsi="Calibri" w:cs="Calibri"/>
          <w:sz w:val="22"/>
          <w:szCs w:val="22"/>
        </w:rPr>
      </w:pPr>
    </w:p>
    <w:p w14:paraId="30CB9C2C" w14:textId="77777777" w:rsidR="00F7729A" w:rsidRDefault="00F7729A"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0E330507" w14:textId="77777777" w:rsidR="00F7729A" w:rsidRDefault="00F7729A"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56548421" w14:textId="77777777" w:rsidR="00F7729A" w:rsidRPr="001A76FE" w:rsidRDefault="00F7729A"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035DD4BC" w14:textId="77777777" w:rsidR="00F7729A" w:rsidRPr="004148A4" w:rsidRDefault="00F7729A"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41B6F59B" w14:textId="77777777" w:rsidR="00F7729A" w:rsidRDefault="00F7729A"/>
    <w:p w14:paraId="22F915D3" w14:textId="77777777" w:rsidR="00F7729A" w:rsidRDefault="00F7729A"/>
    <w:p w14:paraId="7A4E33B2" w14:textId="5DF3D28F" w:rsidR="0016311B" w:rsidRPr="004148A4" w:rsidRDefault="000D5780" w:rsidP="0016311B">
      <w:pPr>
        <w:spacing w:after="120" w:line="360" w:lineRule="auto"/>
        <w:jc w:val="center"/>
        <w:rPr>
          <w:b/>
          <w:bCs/>
          <w:u w:val="single"/>
        </w:rPr>
      </w:pPr>
      <w:r>
        <w:rPr>
          <w:b/>
          <w:bCs/>
          <w:u w:val="single"/>
        </w:rPr>
        <w:t>Oświadczenie W</w:t>
      </w:r>
      <w:r w:rsidR="0016311B" w:rsidRPr="004148A4">
        <w:rPr>
          <w:b/>
          <w:bCs/>
          <w:u w:val="single"/>
        </w:rPr>
        <w:t xml:space="preserve">ykonawcy </w:t>
      </w:r>
    </w:p>
    <w:p w14:paraId="25222183" w14:textId="77777777" w:rsidR="0016311B" w:rsidRDefault="0016311B" w:rsidP="0016311B">
      <w:pPr>
        <w:spacing w:before="120" w:line="276" w:lineRule="auto"/>
        <w:rPr>
          <w:b/>
          <w:bCs/>
          <w:u w:val="single"/>
        </w:rPr>
      </w:pPr>
    </w:p>
    <w:p w14:paraId="296C5D28" w14:textId="77777777" w:rsidR="0016311B" w:rsidRPr="004148A4" w:rsidRDefault="0016311B" w:rsidP="0016311B">
      <w:pPr>
        <w:spacing w:before="120" w:line="276" w:lineRule="auto"/>
        <w:jc w:val="center"/>
        <w:rPr>
          <w:b/>
          <w:bCs/>
          <w:u w:val="single"/>
        </w:rPr>
      </w:pPr>
      <w:r w:rsidRPr="004148A4">
        <w:rPr>
          <w:b/>
          <w:bCs/>
          <w:u w:val="single"/>
        </w:rPr>
        <w:t>DOTYCZĄCE PRZESŁANEK WYKLUCZENIA Z POSTĘPOWANIA</w:t>
      </w:r>
    </w:p>
    <w:p w14:paraId="3D3E94B5" w14:textId="77777777" w:rsidR="0016311B" w:rsidRPr="004148A4" w:rsidRDefault="0016311B" w:rsidP="0016311B">
      <w:pPr>
        <w:spacing w:line="276" w:lineRule="auto"/>
        <w:jc w:val="both"/>
      </w:pPr>
    </w:p>
    <w:p w14:paraId="24DBC10B" w14:textId="0559E6A7" w:rsidR="0016311B" w:rsidRPr="004148A4" w:rsidRDefault="0016311B" w:rsidP="0016311B">
      <w:pPr>
        <w:spacing w:line="276" w:lineRule="auto"/>
        <w:jc w:val="both"/>
      </w:pPr>
      <w:r w:rsidRPr="004148A4">
        <w:t>Na potrzeby postępowania o udzielenie zamówienia publicznego pn.</w:t>
      </w:r>
      <w:r>
        <w:t>:</w:t>
      </w:r>
      <w:r w:rsidRPr="004148A4">
        <w:t xml:space="preserve"> </w:t>
      </w:r>
    </w:p>
    <w:p w14:paraId="1D897BF2" w14:textId="77777777" w:rsidR="0016311B" w:rsidRDefault="0016311B" w:rsidP="0016311B">
      <w:pPr>
        <w:spacing w:line="276" w:lineRule="auto"/>
        <w:jc w:val="both"/>
      </w:pPr>
    </w:p>
    <w:p w14:paraId="2AB5BCA7" w14:textId="77777777" w:rsidR="0016311B" w:rsidRPr="004148A4" w:rsidRDefault="0016311B" w:rsidP="0016311B">
      <w:pPr>
        <w:spacing w:line="276" w:lineRule="auto"/>
        <w:jc w:val="both"/>
      </w:pPr>
    </w:p>
    <w:p w14:paraId="369518E6" w14:textId="3183DCAE" w:rsidR="0016311B" w:rsidRPr="00572387" w:rsidRDefault="0016311B" w:rsidP="0016311B">
      <w:pPr>
        <w:spacing w:line="276" w:lineRule="auto"/>
        <w:jc w:val="center"/>
        <w:rPr>
          <w:b/>
          <w:bCs/>
          <w:iCs/>
          <w:u w:val="single"/>
        </w:rPr>
      </w:pPr>
      <w:r>
        <w:rPr>
          <w:b/>
          <w:bCs/>
        </w:rPr>
        <w:t>„</w:t>
      </w:r>
      <w:r w:rsidRPr="0016311B">
        <w:rPr>
          <w:b/>
          <w:bCs/>
        </w:rPr>
        <w:t>Dostawa paliw: oleju napędowego, benzyny bezołowiowej (Pb 95), gazu LPG dla Związku Międzygminnego „Nidzica” w Kazimierzy Wielkiej w  latach 2022-2023</w:t>
      </w:r>
      <w:r>
        <w:rPr>
          <w:b/>
          <w:bCs/>
        </w:rPr>
        <w:t>”</w:t>
      </w:r>
    </w:p>
    <w:p w14:paraId="10E8F2C5" w14:textId="77777777" w:rsidR="0016311B" w:rsidRPr="004148A4" w:rsidRDefault="0016311B" w:rsidP="0016311B">
      <w:pPr>
        <w:spacing w:line="276" w:lineRule="auto"/>
        <w:jc w:val="both"/>
      </w:pPr>
    </w:p>
    <w:p w14:paraId="53B6206B" w14:textId="77777777" w:rsidR="0016311B" w:rsidRPr="004148A4" w:rsidRDefault="0016311B" w:rsidP="0016311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0D069333" w14:textId="77777777" w:rsidR="0016311B" w:rsidRDefault="0016311B" w:rsidP="0016311B">
      <w:pPr>
        <w:spacing w:line="276" w:lineRule="auto"/>
        <w:jc w:val="both"/>
      </w:pPr>
    </w:p>
    <w:p w14:paraId="19132A69" w14:textId="77777777" w:rsidR="0016311B" w:rsidRPr="004148A4" w:rsidRDefault="0016311B" w:rsidP="0016311B">
      <w:pPr>
        <w:spacing w:line="276" w:lineRule="auto"/>
        <w:jc w:val="both"/>
      </w:pPr>
    </w:p>
    <w:p w14:paraId="5049B556" w14:textId="77777777" w:rsidR="0016311B" w:rsidRPr="004148A4" w:rsidRDefault="0016311B" w:rsidP="0016311B">
      <w:pPr>
        <w:shd w:val="clear" w:color="auto" w:fill="BFBFBF"/>
        <w:spacing w:line="276" w:lineRule="auto"/>
        <w:rPr>
          <w:b/>
          <w:bCs/>
        </w:rPr>
      </w:pPr>
      <w:r w:rsidRPr="004148A4">
        <w:rPr>
          <w:b/>
          <w:bCs/>
        </w:rPr>
        <w:t>OŚWIADCZENIA DOTYCZĄCE WYKONAWCY:</w:t>
      </w:r>
    </w:p>
    <w:p w14:paraId="36BE8BB8" w14:textId="77777777" w:rsidR="0016311B" w:rsidRPr="004148A4" w:rsidRDefault="0016311B" w:rsidP="0016311B">
      <w:pPr>
        <w:widowControl w:val="0"/>
        <w:suppressAutoHyphens/>
        <w:autoSpaceDE w:val="0"/>
        <w:spacing w:line="276" w:lineRule="auto"/>
        <w:jc w:val="both"/>
      </w:pPr>
    </w:p>
    <w:p w14:paraId="4702E5C3" w14:textId="77777777" w:rsidR="0016311B" w:rsidRDefault="0016311B" w:rsidP="0016311B">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14:paraId="55355476" w14:textId="77777777" w:rsidR="0016311B" w:rsidRDefault="0016311B" w:rsidP="0016311B">
      <w:pPr>
        <w:widowControl w:val="0"/>
        <w:suppressAutoHyphens/>
        <w:autoSpaceDE w:val="0"/>
        <w:spacing w:line="276" w:lineRule="auto"/>
        <w:jc w:val="both"/>
      </w:pPr>
    </w:p>
    <w:p w14:paraId="0F4ECC86" w14:textId="77777777" w:rsidR="0016311B" w:rsidRPr="00E66821" w:rsidRDefault="0016311B" w:rsidP="0016311B">
      <w:pPr>
        <w:widowControl w:val="0"/>
        <w:suppressAutoHyphens/>
        <w:autoSpaceDE w:val="0"/>
        <w:spacing w:line="276" w:lineRule="auto"/>
        <w:jc w:val="both"/>
      </w:pPr>
    </w:p>
    <w:p w14:paraId="79F61EE9" w14:textId="77777777" w:rsidR="0016311B" w:rsidRPr="004148A4" w:rsidRDefault="0016311B" w:rsidP="0016311B">
      <w:pPr>
        <w:spacing w:line="360" w:lineRule="auto"/>
        <w:jc w:val="both"/>
      </w:pPr>
      <w:r w:rsidRPr="004148A4">
        <w:t xml:space="preserve">…………….……. </w:t>
      </w:r>
      <w:r w:rsidRPr="004148A4">
        <w:rPr>
          <w:i/>
          <w:iCs/>
        </w:rPr>
        <w:t xml:space="preserve">(miejscowość), </w:t>
      </w:r>
      <w:r w:rsidRPr="004148A4">
        <w:t xml:space="preserve">dnia ………….……. r. </w:t>
      </w:r>
    </w:p>
    <w:p w14:paraId="720CCDFF" w14:textId="77777777" w:rsidR="0016311B" w:rsidRPr="004148A4" w:rsidRDefault="0016311B" w:rsidP="0016311B">
      <w:pPr>
        <w:spacing w:line="360" w:lineRule="auto"/>
        <w:jc w:val="both"/>
      </w:pPr>
      <w:r>
        <w:tab/>
      </w:r>
      <w:r>
        <w:tab/>
      </w:r>
      <w:r>
        <w:tab/>
      </w:r>
      <w:r>
        <w:tab/>
      </w:r>
      <w:r>
        <w:tab/>
      </w:r>
      <w:r>
        <w:tab/>
      </w:r>
      <w:r w:rsidRPr="004148A4">
        <w:t xml:space="preserve">                …………………………………………</w:t>
      </w:r>
    </w:p>
    <w:p w14:paraId="7047AB7E" w14:textId="77777777" w:rsidR="0016311B" w:rsidRPr="004148A4" w:rsidRDefault="0016311B" w:rsidP="0016311B">
      <w:pPr>
        <w:spacing w:line="360" w:lineRule="auto"/>
        <w:ind w:left="5664" w:firstLine="708"/>
        <w:jc w:val="both"/>
        <w:rPr>
          <w:i/>
          <w:iCs/>
        </w:rPr>
      </w:pPr>
      <w:r w:rsidRPr="004148A4">
        <w:rPr>
          <w:i/>
          <w:iCs/>
        </w:rPr>
        <w:t>(podpis)</w:t>
      </w:r>
    </w:p>
    <w:p w14:paraId="088AE45B" w14:textId="77777777" w:rsidR="0016311B" w:rsidRPr="004148A4" w:rsidRDefault="0016311B" w:rsidP="0016311B">
      <w:pPr>
        <w:spacing w:line="360" w:lineRule="auto"/>
        <w:jc w:val="both"/>
        <w:rPr>
          <w:i/>
          <w:iCs/>
        </w:rPr>
      </w:pPr>
    </w:p>
    <w:p w14:paraId="536739F8" w14:textId="77777777" w:rsidR="0016311B" w:rsidRPr="004148A4" w:rsidRDefault="0016311B" w:rsidP="0016311B">
      <w:pPr>
        <w:shd w:val="clear" w:color="auto" w:fill="BFBFBF"/>
        <w:spacing w:line="360" w:lineRule="auto"/>
        <w:jc w:val="both"/>
        <w:rPr>
          <w:b/>
          <w:bCs/>
        </w:rPr>
      </w:pPr>
      <w:r w:rsidRPr="004148A4">
        <w:rPr>
          <w:b/>
          <w:bCs/>
        </w:rPr>
        <w:t>OŚWIADCZENIE DOTYCZĄCE PODANYCH INFORMACJI:</w:t>
      </w:r>
    </w:p>
    <w:p w14:paraId="3A27C0CD" w14:textId="77777777" w:rsidR="0016311B" w:rsidRPr="004148A4" w:rsidRDefault="0016311B" w:rsidP="0016311B">
      <w:pPr>
        <w:spacing w:line="360" w:lineRule="auto"/>
        <w:jc w:val="both"/>
        <w:rPr>
          <w:b/>
          <w:bCs/>
        </w:rPr>
      </w:pPr>
    </w:p>
    <w:p w14:paraId="221C4CEB" w14:textId="77777777" w:rsidR="0016311B" w:rsidRPr="004148A4" w:rsidRDefault="0016311B" w:rsidP="0016311B">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32BFA20C" w14:textId="77777777" w:rsidR="0016311B" w:rsidRPr="004148A4" w:rsidRDefault="0016311B" w:rsidP="0016311B">
      <w:pPr>
        <w:spacing w:line="360" w:lineRule="auto"/>
        <w:jc w:val="both"/>
      </w:pPr>
    </w:p>
    <w:p w14:paraId="7CB8758E" w14:textId="77777777" w:rsidR="0016311B" w:rsidRPr="004148A4" w:rsidRDefault="0016311B" w:rsidP="0016311B">
      <w:pPr>
        <w:spacing w:line="360" w:lineRule="auto"/>
        <w:jc w:val="both"/>
      </w:pPr>
    </w:p>
    <w:p w14:paraId="4B82C890" w14:textId="77777777" w:rsidR="0016311B" w:rsidRPr="004148A4" w:rsidRDefault="0016311B" w:rsidP="0016311B">
      <w:pPr>
        <w:spacing w:line="360" w:lineRule="auto"/>
        <w:jc w:val="both"/>
      </w:pPr>
      <w:r w:rsidRPr="004148A4">
        <w:t xml:space="preserve">…………….……. </w:t>
      </w:r>
      <w:r w:rsidRPr="004148A4">
        <w:rPr>
          <w:i/>
          <w:iCs/>
        </w:rPr>
        <w:t xml:space="preserve">(miejscowość), </w:t>
      </w:r>
      <w:r w:rsidRPr="004148A4">
        <w:t xml:space="preserve">dnia …………………. r. </w:t>
      </w:r>
    </w:p>
    <w:p w14:paraId="73551F71" w14:textId="77777777" w:rsidR="0016311B" w:rsidRPr="004148A4" w:rsidRDefault="0016311B" w:rsidP="0016311B">
      <w:pPr>
        <w:spacing w:line="360" w:lineRule="auto"/>
        <w:jc w:val="both"/>
      </w:pPr>
    </w:p>
    <w:p w14:paraId="23A417CE" w14:textId="77777777" w:rsidR="0016311B" w:rsidRPr="004148A4" w:rsidRDefault="0016311B" w:rsidP="0016311B">
      <w:pPr>
        <w:spacing w:line="360" w:lineRule="auto"/>
        <w:jc w:val="both"/>
      </w:pPr>
      <w:r>
        <w:tab/>
      </w:r>
      <w:r>
        <w:tab/>
      </w:r>
      <w:r>
        <w:tab/>
      </w:r>
      <w:r>
        <w:tab/>
      </w:r>
      <w:r>
        <w:tab/>
      </w:r>
      <w:r w:rsidRPr="004148A4">
        <w:tab/>
        <w:t xml:space="preserve">               …………………………………………</w:t>
      </w:r>
    </w:p>
    <w:p w14:paraId="69320716" w14:textId="77777777" w:rsidR="0016311B" w:rsidRPr="004148A4" w:rsidRDefault="0016311B" w:rsidP="0016311B">
      <w:pPr>
        <w:spacing w:line="360" w:lineRule="auto"/>
        <w:ind w:left="5664" w:firstLine="708"/>
        <w:jc w:val="both"/>
        <w:rPr>
          <w:i/>
          <w:iCs/>
        </w:rPr>
      </w:pPr>
      <w:r w:rsidRPr="004148A4">
        <w:rPr>
          <w:i/>
          <w:iCs/>
        </w:rPr>
        <w:t>(podpis)</w:t>
      </w:r>
    </w:p>
    <w:p w14:paraId="3F46BB3F" w14:textId="77777777" w:rsidR="0016311B" w:rsidRPr="004148A4" w:rsidRDefault="0016311B" w:rsidP="0016311B"/>
    <w:p w14:paraId="178A3B14" w14:textId="77777777" w:rsidR="0016311B" w:rsidRDefault="0016311B" w:rsidP="0016311B"/>
    <w:p w14:paraId="2D0923EA" w14:textId="77777777" w:rsidR="0016311B" w:rsidRDefault="0016311B" w:rsidP="0016311B"/>
    <w:p w14:paraId="52B3A3F2" w14:textId="77777777" w:rsidR="0016311B" w:rsidRDefault="0016311B" w:rsidP="0016311B"/>
    <w:p w14:paraId="50A54FE2" w14:textId="77777777" w:rsidR="0016311B" w:rsidRDefault="0016311B" w:rsidP="0016311B"/>
    <w:p w14:paraId="70F66A30" w14:textId="77777777" w:rsidR="0016311B" w:rsidRDefault="0016311B" w:rsidP="0016311B"/>
    <w:p w14:paraId="3854B284" w14:textId="77777777" w:rsidR="0016311B" w:rsidRDefault="0016311B" w:rsidP="0016311B"/>
    <w:p w14:paraId="4C5ACC48" w14:textId="77777777" w:rsidR="00F7729A" w:rsidRDefault="00F7729A"/>
    <w:p w14:paraId="525BC204" w14:textId="77777777" w:rsidR="00F7729A" w:rsidRDefault="00F7729A"/>
    <w:p w14:paraId="252F07D2" w14:textId="77777777" w:rsidR="00F7729A" w:rsidRDefault="00F7729A"/>
    <w:p w14:paraId="184BBA24" w14:textId="77777777" w:rsidR="00F7729A" w:rsidRDefault="00F7729A"/>
    <w:p w14:paraId="2C30A90F" w14:textId="77777777" w:rsidR="00F7729A" w:rsidRDefault="00F7729A"/>
    <w:p w14:paraId="61D25DD8" w14:textId="77777777" w:rsidR="00F7729A" w:rsidRDefault="00F7729A"/>
    <w:p w14:paraId="5E67068D" w14:textId="77777777" w:rsidR="00F7729A" w:rsidRDefault="00F7729A"/>
    <w:p w14:paraId="31733C52" w14:textId="77777777" w:rsidR="00F7729A" w:rsidRDefault="00F7729A"/>
    <w:p w14:paraId="2CDDDB40" w14:textId="77777777" w:rsidR="00F7729A" w:rsidRDefault="00F7729A"/>
    <w:p w14:paraId="5630E856" w14:textId="77777777" w:rsidR="00F7729A" w:rsidRDefault="00F7729A"/>
    <w:p w14:paraId="2D4E0D06" w14:textId="77777777" w:rsidR="00F7729A" w:rsidRDefault="00F7729A"/>
    <w:p w14:paraId="26567A98" w14:textId="77777777" w:rsidR="00F7729A" w:rsidRDefault="00F7729A"/>
    <w:p w14:paraId="5EA9E3C5" w14:textId="77777777" w:rsidR="00F7729A" w:rsidRDefault="00F7729A"/>
    <w:p w14:paraId="3693F281" w14:textId="77777777" w:rsidR="00F7729A" w:rsidRDefault="00F7729A"/>
    <w:p w14:paraId="64CB14F4" w14:textId="77777777" w:rsidR="00F7729A" w:rsidRDefault="00F7729A"/>
    <w:p w14:paraId="5DEFC987" w14:textId="77777777" w:rsidR="00F7729A" w:rsidRDefault="00F7729A"/>
    <w:p w14:paraId="531327AB" w14:textId="77777777" w:rsidR="00F7729A" w:rsidRDefault="00F7729A"/>
    <w:p w14:paraId="20E5ACFB" w14:textId="77777777" w:rsidR="00F7729A" w:rsidRDefault="00F7729A"/>
    <w:p w14:paraId="5D08E401" w14:textId="77777777" w:rsidR="0016311B" w:rsidRDefault="0016311B"/>
    <w:p w14:paraId="391FE476" w14:textId="77777777" w:rsidR="0016311B" w:rsidRDefault="0016311B"/>
    <w:p w14:paraId="178C6480" w14:textId="77777777" w:rsidR="0016311B" w:rsidRDefault="0016311B"/>
    <w:p w14:paraId="7FF84FF9" w14:textId="77777777" w:rsidR="0016311B" w:rsidRDefault="0016311B"/>
    <w:p w14:paraId="7420FC9D" w14:textId="77777777" w:rsidR="0016311B" w:rsidRDefault="0016311B"/>
    <w:p w14:paraId="3088084D" w14:textId="77777777" w:rsidR="0016311B" w:rsidRDefault="0016311B"/>
    <w:p w14:paraId="2629D534" w14:textId="77777777" w:rsidR="00F7729A" w:rsidRDefault="00F7729A"/>
    <w:p w14:paraId="2DE4F253" w14:textId="77777777" w:rsidR="00F7729A" w:rsidRDefault="00F7729A"/>
    <w:p w14:paraId="43312A1A" w14:textId="77777777" w:rsidR="00F7729A" w:rsidRDefault="00F7729A"/>
    <w:p w14:paraId="5028FA04" w14:textId="2B208CDA" w:rsidR="00F7729A" w:rsidRDefault="00876496" w:rsidP="00A30F6A">
      <w:pPr>
        <w:autoSpaceDE w:val="0"/>
        <w:autoSpaceDN w:val="0"/>
        <w:adjustRightInd w:val="0"/>
      </w:pPr>
      <w:r>
        <w:t>ZM.</w:t>
      </w:r>
      <w:r w:rsidR="00F7729A" w:rsidRPr="00226B56">
        <w:t>KZZ.271.</w:t>
      </w:r>
      <w:r w:rsidR="0016311B">
        <w:t>4.2021</w:t>
      </w:r>
      <w:r w:rsidR="00F7729A" w:rsidRPr="001A76FE">
        <w:rPr>
          <w:rFonts w:ascii="Calibri" w:hAnsi="Calibri" w:cs="Calibri"/>
          <w:sz w:val="22"/>
          <w:szCs w:val="22"/>
        </w:rPr>
        <w:tab/>
      </w:r>
      <w:r w:rsidR="00F7729A">
        <w:tab/>
      </w:r>
      <w:r w:rsidR="0016311B">
        <w:tab/>
      </w:r>
      <w:r w:rsidR="00F7729A">
        <w:tab/>
      </w:r>
      <w:r w:rsidR="00F7729A" w:rsidRPr="001A76FE">
        <w:tab/>
      </w:r>
      <w:r w:rsidR="00F7729A" w:rsidRPr="001A76FE">
        <w:tab/>
      </w:r>
      <w:r w:rsidR="00F7729A" w:rsidRPr="001A76FE">
        <w:tab/>
      </w:r>
      <w:r w:rsidR="00F7729A" w:rsidRPr="001A76FE">
        <w:tab/>
      </w:r>
      <w:r w:rsidR="00F7729A">
        <w:t xml:space="preserve">       </w:t>
      </w:r>
      <w:r w:rsidR="00F7729A" w:rsidRPr="001A76FE">
        <w:t>Za</w:t>
      </w:r>
      <w:r w:rsidR="00F7729A">
        <w:t>łącznik nr 3</w:t>
      </w:r>
    </w:p>
    <w:p w14:paraId="4F0C4BBC" w14:textId="77777777" w:rsidR="00F7729A" w:rsidRPr="004148A4" w:rsidRDefault="00F7729A" w:rsidP="00A30F6A">
      <w:pPr>
        <w:autoSpaceDE w:val="0"/>
        <w:autoSpaceDN w:val="0"/>
        <w:adjustRightInd w:val="0"/>
        <w:rPr>
          <w:rFonts w:ascii="Calibri" w:hAnsi="Calibri" w:cs="Calibri"/>
          <w:i/>
          <w:iCs/>
          <w:sz w:val="22"/>
          <w:szCs w:val="22"/>
        </w:rPr>
      </w:pPr>
    </w:p>
    <w:p w14:paraId="25C254CC" w14:textId="77777777" w:rsidR="00F7729A" w:rsidRPr="004148A4" w:rsidRDefault="00F7729A"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2B3BE65C" w14:textId="77777777" w:rsidR="00F7729A" w:rsidRPr="001A76FE" w:rsidRDefault="00F7729A" w:rsidP="00A30F6A">
      <w:pPr>
        <w:autoSpaceDE w:val="0"/>
        <w:autoSpaceDN w:val="0"/>
        <w:adjustRightInd w:val="0"/>
        <w:rPr>
          <w:rFonts w:ascii="Calibri" w:hAnsi="Calibri" w:cs="Calibri"/>
          <w:sz w:val="22"/>
          <w:szCs w:val="22"/>
        </w:rPr>
      </w:pPr>
    </w:p>
    <w:p w14:paraId="34011F81" w14:textId="77777777" w:rsidR="00F7729A" w:rsidRDefault="00F7729A" w:rsidP="00A30F6A">
      <w:pPr>
        <w:autoSpaceDE w:val="0"/>
        <w:autoSpaceDN w:val="0"/>
        <w:adjustRightInd w:val="0"/>
        <w:jc w:val="center"/>
        <w:rPr>
          <w:b/>
          <w:bCs/>
          <w:color w:val="000000"/>
        </w:rPr>
      </w:pPr>
    </w:p>
    <w:p w14:paraId="2A2267AA" w14:textId="77777777" w:rsidR="00F7729A" w:rsidRDefault="00F7729A" w:rsidP="00A30F6A">
      <w:pPr>
        <w:autoSpaceDE w:val="0"/>
        <w:autoSpaceDN w:val="0"/>
        <w:adjustRightInd w:val="0"/>
        <w:jc w:val="center"/>
        <w:rPr>
          <w:b/>
          <w:bCs/>
          <w:color w:val="000000"/>
        </w:rPr>
      </w:pPr>
    </w:p>
    <w:p w14:paraId="04EFA965" w14:textId="77777777" w:rsidR="00F7729A" w:rsidRPr="001A76FE" w:rsidRDefault="00F7729A" w:rsidP="00A30F6A">
      <w:pPr>
        <w:autoSpaceDE w:val="0"/>
        <w:autoSpaceDN w:val="0"/>
        <w:adjustRightInd w:val="0"/>
        <w:jc w:val="center"/>
        <w:rPr>
          <w:rFonts w:ascii="Calibri" w:hAnsi="Calibri" w:cs="Calibri"/>
          <w:sz w:val="22"/>
          <w:szCs w:val="22"/>
        </w:rPr>
      </w:pPr>
      <w:r w:rsidRPr="001A76FE">
        <w:rPr>
          <w:b/>
          <w:bCs/>
          <w:color w:val="000000"/>
        </w:rPr>
        <w:t xml:space="preserve">DLA ZAMÓWIENIA PUBLICZNEGO NA </w:t>
      </w:r>
      <w:r w:rsidR="002E132D">
        <w:rPr>
          <w:b/>
          <w:bCs/>
          <w:color w:val="000000"/>
        </w:rPr>
        <w:t>DOSTAW</w:t>
      </w:r>
      <w:r w:rsidR="00E56FF7">
        <w:rPr>
          <w:b/>
          <w:bCs/>
          <w:color w:val="000000"/>
        </w:rPr>
        <w:t>Y</w:t>
      </w:r>
    </w:p>
    <w:p w14:paraId="64F25AF3" w14:textId="77777777" w:rsidR="0016311B" w:rsidRDefault="0016311B" w:rsidP="00A30F6A">
      <w:pPr>
        <w:autoSpaceDE w:val="0"/>
        <w:autoSpaceDN w:val="0"/>
        <w:adjustRightInd w:val="0"/>
        <w:rPr>
          <w:color w:val="000000"/>
        </w:rPr>
      </w:pPr>
    </w:p>
    <w:p w14:paraId="794249DA" w14:textId="77777777" w:rsidR="00F7729A" w:rsidRPr="001A76FE" w:rsidRDefault="00F7729A" w:rsidP="00A30F6A">
      <w:pPr>
        <w:autoSpaceDE w:val="0"/>
        <w:autoSpaceDN w:val="0"/>
        <w:adjustRightInd w:val="0"/>
        <w:rPr>
          <w:color w:val="000000"/>
        </w:rPr>
      </w:pPr>
      <w:r w:rsidRPr="001A76FE">
        <w:rPr>
          <w:color w:val="000000"/>
        </w:rPr>
        <w:t>Nazwa zamówienia:</w:t>
      </w:r>
    </w:p>
    <w:p w14:paraId="7F1818F1" w14:textId="77777777" w:rsidR="00F7729A" w:rsidRPr="001A76FE" w:rsidRDefault="00F7729A" w:rsidP="00A30F6A">
      <w:pPr>
        <w:autoSpaceDE w:val="0"/>
        <w:autoSpaceDN w:val="0"/>
        <w:adjustRightInd w:val="0"/>
        <w:rPr>
          <w:rFonts w:ascii="Calibri" w:hAnsi="Calibri" w:cs="Calibri"/>
          <w:sz w:val="22"/>
          <w:szCs w:val="22"/>
        </w:rPr>
      </w:pPr>
    </w:p>
    <w:p w14:paraId="5A81D35B" w14:textId="06AB8AA2" w:rsidR="00F7729A" w:rsidRPr="005071FA" w:rsidRDefault="00F7729A" w:rsidP="00B91EAE">
      <w:pPr>
        <w:autoSpaceDE w:val="0"/>
        <w:autoSpaceDN w:val="0"/>
        <w:adjustRightInd w:val="0"/>
        <w:jc w:val="center"/>
        <w:rPr>
          <w:b/>
          <w:bCs/>
          <w:sz w:val="28"/>
          <w:szCs w:val="28"/>
        </w:rPr>
      </w:pPr>
      <w:r w:rsidRPr="005071FA">
        <w:rPr>
          <w:b/>
          <w:bCs/>
          <w:sz w:val="28"/>
          <w:szCs w:val="28"/>
        </w:rPr>
        <w:t>“ Dostawa paliw: oleju napędowego, benzyny bezołowiowej (Pb 95), gazu LPG dla Związku Międzygminnego „Nidzica” w Kazimierzy Wielkiej w  latach 20</w:t>
      </w:r>
      <w:r w:rsidR="0016311B">
        <w:rPr>
          <w:b/>
          <w:bCs/>
          <w:sz w:val="28"/>
          <w:szCs w:val="28"/>
        </w:rPr>
        <w:t>22</w:t>
      </w:r>
      <w:r w:rsidRPr="005071FA">
        <w:rPr>
          <w:b/>
          <w:bCs/>
          <w:sz w:val="28"/>
          <w:szCs w:val="28"/>
        </w:rPr>
        <w:t>-20</w:t>
      </w:r>
      <w:r w:rsidR="0016311B">
        <w:rPr>
          <w:b/>
          <w:bCs/>
          <w:sz w:val="28"/>
          <w:szCs w:val="28"/>
        </w:rPr>
        <w:t>23</w:t>
      </w:r>
      <w:r w:rsidRPr="005071FA">
        <w:rPr>
          <w:b/>
          <w:bCs/>
          <w:sz w:val="28"/>
          <w:szCs w:val="28"/>
        </w:rPr>
        <w:t xml:space="preserve"> ”.</w:t>
      </w:r>
    </w:p>
    <w:p w14:paraId="41962300" w14:textId="77777777" w:rsidR="00F7729A" w:rsidRPr="001A76FE" w:rsidRDefault="00F7729A" w:rsidP="00A30F6A">
      <w:pPr>
        <w:autoSpaceDE w:val="0"/>
        <w:autoSpaceDN w:val="0"/>
        <w:adjustRightInd w:val="0"/>
        <w:rPr>
          <w:rFonts w:ascii="Calibri" w:hAnsi="Calibri" w:cs="Calibri"/>
          <w:sz w:val="22"/>
          <w:szCs w:val="22"/>
        </w:rPr>
      </w:pPr>
    </w:p>
    <w:p w14:paraId="37C981C7" w14:textId="77777777" w:rsidR="00F7729A" w:rsidRPr="001A76FE" w:rsidRDefault="00F7729A" w:rsidP="00A30F6A">
      <w:pPr>
        <w:autoSpaceDE w:val="0"/>
        <w:autoSpaceDN w:val="0"/>
        <w:adjustRightInd w:val="0"/>
        <w:rPr>
          <w:rFonts w:ascii="Calibri" w:hAnsi="Calibri" w:cs="Calibri"/>
          <w:sz w:val="22"/>
          <w:szCs w:val="22"/>
        </w:rPr>
      </w:pPr>
    </w:p>
    <w:p w14:paraId="488493C6" w14:textId="77777777" w:rsidR="00F7729A" w:rsidRDefault="00F7729A"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2125DCA9" w14:textId="77777777" w:rsidR="00F7729A" w:rsidRDefault="00F7729A"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448F0F0B" w14:textId="77777777" w:rsidR="00F7729A" w:rsidRPr="001A76FE" w:rsidRDefault="00F7729A"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3F40F60F" w14:textId="77777777" w:rsidR="00F7729A" w:rsidRPr="004148A4" w:rsidRDefault="00F7729A"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3A2C67DB" w14:textId="77777777" w:rsidR="00F7729A" w:rsidRDefault="00F7729A" w:rsidP="00A30F6A"/>
    <w:p w14:paraId="7482EA12" w14:textId="77777777" w:rsidR="0016311B" w:rsidRDefault="0016311B" w:rsidP="00A30F6A"/>
    <w:p w14:paraId="1BC44689" w14:textId="47CDE0B4" w:rsidR="0016311B" w:rsidRPr="004148A4" w:rsidRDefault="000D5780" w:rsidP="0016311B">
      <w:pPr>
        <w:spacing w:after="120" w:line="360" w:lineRule="auto"/>
        <w:jc w:val="center"/>
        <w:rPr>
          <w:b/>
          <w:bCs/>
          <w:u w:val="single"/>
        </w:rPr>
      </w:pPr>
      <w:r>
        <w:rPr>
          <w:b/>
          <w:bCs/>
          <w:u w:val="single"/>
        </w:rPr>
        <w:t>Oświadczenie W</w:t>
      </w:r>
      <w:r w:rsidR="0016311B" w:rsidRPr="004148A4">
        <w:rPr>
          <w:b/>
          <w:bCs/>
          <w:u w:val="single"/>
        </w:rPr>
        <w:t xml:space="preserve">ykonawcy </w:t>
      </w:r>
    </w:p>
    <w:p w14:paraId="53D2BE13" w14:textId="77777777" w:rsidR="0016311B" w:rsidRPr="004148A4" w:rsidRDefault="0016311B" w:rsidP="0016311B">
      <w:pPr>
        <w:spacing w:before="120" w:line="276" w:lineRule="auto"/>
        <w:jc w:val="center"/>
        <w:rPr>
          <w:b/>
          <w:bCs/>
          <w:u w:val="single"/>
        </w:rPr>
      </w:pPr>
      <w:r w:rsidRPr="004148A4">
        <w:rPr>
          <w:b/>
          <w:bCs/>
          <w:u w:val="single"/>
        </w:rPr>
        <w:t>DOTYCZĄCE PRZESŁANEK WYKLUCZENIA Z POSTĘPOWANIA</w:t>
      </w:r>
    </w:p>
    <w:p w14:paraId="56D2C39B" w14:textId="77777777" w:rsidR="0016311B" w:rsidRPr="004148A4" w:rsidRDefault="0016311B" w:rsidP="0016311B">
      <w:pPr>
        <w:spacing w:line="276" w:lineRule="auto"/>
        <w:jc w:val="both"/>
      </w:pPr>
    </w:p>
    <w:p w14:paraId="6EA6EFF1" w14:textId="77777777" w:rsidR="0016311B" w:rsidRPr="004148A4" w:rsidRDefault="0016311B" w:rsidP="0016311B">
      <w:pPr>
        <w:spacing w:line="276" w:lineRule="auto"/>
        <w:jc w:val="both"/>
      </w:pPr>
      <w:r w:rsidRPr="004148A4">
        <w:t xml:space="preserve">Na potrzeby postępowania o udzielenie zamówienia publicznego pn. </w:t>
      </w:r>
    </w:p>
    <w:p w14:paraId="154FDA34" w14:textId="77777777" w:rsidR="0016311B" w:rsidRPr="004148A4" w:rsidRDefault="0016311B" w:rsidP="0016311B">
      <w:pPr>
        <w:spacing w:line="276" w:lineRule="auto"/>
        <w:jc w:val="both"/>
      </w:pPr>
    </w:p>
    <w:p w14:paraId="2BB93E1F" w14:textId="4ECA072F" w:rsidR="0016311B" w:rsidRDefault="0016311B" w:rsidP="0016311B">
      <w:pPr>
        <w:spacing w:line="276" w:lineRule="auto"/>
        <w:jc w:val="both"/>
        <w:rPr>
          <w:b/>
          <w:bCs/>
        </w:rPr>
      </w:pPr>
      <w:r>
        <w:rPr>
          <w:b/>
          <w:bCs/>
        </w:rPr>
        <w:t>„</w:t>
      </w:r>
      <w:r w:rsidRPr="0016311B">
        <w:rPr>
          <w:b/>
          <w:bCs/>
        </w:rPr>
        <w:t>Dostawa paliw: oleju napędowego, benzyny bezołowiowej (Pb 95), gazu LPG dla Związku Międzygminnego „Nidzica” w Kazimierzy Wielkiej w  latach 2022-2023</w:t>
      </w:r>
      <w:r>
        <w:rPr>
          <w:b/>
          <w:bCs/>
        </w:rPr>
        <w:t>”</w:t>
      </w:r>
    </w:p>
    <w:p w14:paraId="23A46351" w14:textId="77777777" w:rsidR="0016311B" w:rsidRPr="004148A4" w:rsidRDefault="0016311B" w:rsidP="0016311B">
      <w:pPr>
        <w:spacing w:line="276" w:lineRule="auto"/>
        <w:jc w:val="both"/>
      </w:pPr>
    </w:p>
    <w:p w14:paraId="7C90E999" w14:textId="77777777" w:rsidR="0016311B" w:rsidRPr="004148A4" w:rsidRDefault="0016311B" w:rsidP="0016311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5E5E9794" w14:textId="77777777" w:rsidR="0016311B" w:rsidRPr="008D124F" w:rsidRDefault="0016311B" w:rsidP="0016311B">
      <w:pPr>
        <w:spacing w:line="360" w:lineRule="auto"/>
        <w:jc w:val="both"/>
      </w:pPr>
    </w:p>
    <w:p w14:paraId="6DE9F27D" w14:textId="77777777" w:rsidR="0016311B" w:rsidRPr="008D124F" w:rsidRDefault="0016311B" w:rsidP="0016311B">
      <w:pPr>
        <w:shd w:val="clear" w:color="auto" w:fill="BFBFBF"/>
        <w:spacing w:line="360" w:lineRule="auto"/>
        <w:jc w:val="both"/>
        <w:rPr>
          <w:b/>
          <w:bCs/>
        </w:rPr>
      </w:pPr>
      <w:r w:rsidRPr="008D124F">
        <w:rPr>
          <w:b/>
          <w:bCs/>
        </w:rPr>
        <w:t>INFORMACJA DOTYCZĄCA WYKONAWCY:</w:t>
      </w:r>
    </w:p>
    <w:p w14:paraId="43088A90" w14:textId="77777777" w:rsidR="0016311B" w:rsidRPr="008D124F" w:rsidRDefault="0016311B" w:rsidP="0016311B">
      <w:pPr>
        <w:spacing w:line="360" w:lineRule="auto"/>
        <w:jc w:val="both"/>
      </w:pPr>
    </w:p>
    <w:p w14:paraId="39B8988B" w14:textId="77777777" w:rsidR="0016311B" w:rsidRPr="008D124F" w:rsidRDefault="0016311B" w:rsidP="0016311B">
      <w:pPr>
        <w:spacing w:line="360" w:lineRule="auto"/>
        <w:jc w:val="both"/>
      </w:pPr>
      <w:r w:rsidRPr="008D124F">
        <w:t>Oświadczam, że spełniam warunki udziału w postępowaniu określone przez zamawiającego w      …………..…………………………………………………..…………………………………………</w:t>
      </w:r>
      <w:r>
        <w:t>………………………………………………………….</w:t>
      </w:r>
      <w:r w:rsidRPr="008D124F">
        <w:t xml:space="preserve"> </w:t>
      </w:r>
      <w:r w:rsidRPr="00E2561D">
        <w:rPr>
          <w:i/>
          <w:iCs/>
          <w:sz w:val="20"/>
          <w:szCs w:val="20"/>
        </w:rPr>
        <w:t>(wskazać dokument i właściwą jednostkę redakcyjną dokumentu, w której określono warunki udziału w postępowaniu)</w:t>
      </w:r>
      <w:r w:rsidRPr="00E2561D">
        <w:rPr>
          <w:sz w:val="20"/>
          <w:szCs w:val="20"/>
        </w:rPr>
        <w:t>.</w:t>
      </w:r>
    </w:p>
    <w:p w14:paraId="79C0EB5A" w14:textId="77777777" w:rsidR="0016311B" w:rsidRPr="008D124F" w:rsidRDefault="0016311B" w:rsidP="0016311B">
      <w:pPr>
        <w:spacing w:line="360" w:lineRule="auto"/>
        <w:jc w:val="both"/>
      </w:pPr>
      <w:r w:rsidRPr="008D124F">
        <w:t xml:space="preserve">…………….……. </w:t>
      </w:r>
      <w:r w:rsidRPr="008D124F">
        <w:rPr>
          <w:i/>
          <w:iCs/>
        </w:rPr>
        <w:t xml:space="preserve">(miejscowość), </w:t>
      </w:r>
      <w:r w:rsidRPr="008D124F">
        <w:t xml:space="preserve">dnia ………….……. r. </w:t>
      </w:r>
    </w:p>
    <w:p w14:paraId="7911DA3F" w14:textId="77777777" w:rsidR="0016311B" w:rsidRPr="008D124F" w:rsidRDefault="0016311B" w:rsidP="0016311B">
      <w:pPr>
        <w:spacing w:line="360" w:lineRule="auto"/>
        <w:jc w:val="both"/>
      </w:pPr>
    </w:p>
    <w:p w14:paraId="3CEE9B26" w14:textId="77777777" w:rsidR="0016311B" w:rsidRPr="008D124F" w:rsidRDefault="0016311B" w:rsidP="0016311B">
      <w:pPr>
        <w:spacing w:line="360" w:lineRule="auto"/>
        <w:jc w:val="both"/>
      </w:pPr>
      <w:r w:rsidRPr="008D124F">
        <w:tab/>
      </w:r>
      <w:r w:rsidRPr="008D124F">
        <w:tab/>
      </w:r>
      <w:r w:rsidRPr="008D124F">
        <w:tab/>
      </w:r>
      <w:r w:rsidRPr="008D124F">
        <w:tab/>
      </w:r>
      <w:r w:rsidRPr="008D124F">
        <w:tab/>
      </w:r>
      <w:r w:rsidRPr="008D124F">
        <w:tab/>
      </w:r>
      <w:r w:rsidRPr="008D124F">
        <w:tab/>
        <w:t>…………………………………………</w:t>
      </w:r>
    </w:p>
    <w:p w14:paraId="28C2C8D0" w14:textId="77777777" w:rsidR="0016311B" w:rsidRPr="008D124F" w:rsidRDefault="0016311B" w:rsidP="0016311B">
      <w:pPr>
        <w:spacing w:line="360" w:lineRule="auto"/>
        <w:ind w:left="5664" w:firstLine="708"/>
        <w:jc w:val="both"/>
        <w:rPr>
          <w:i/>
          <w:iCs/>
        </w:rPr>
      </w:pPr>
      <w:r w:rsidRPr="008D124F">
        <w:rPr>
          <w:i/>
          <w:iCs/>
        </w:rPr>
        <w:t>(podpis)</w:t>
      </w:r>
    </w:p>
    <w:p w14:paraId="539E9C64" w14:textId="77777777" w:rsidR="0016311B" w:rsidRPr="008D124F" w:rsidRDefault="0016311B" w:rsidP="0016311B">
      <w:pPr>
        <w:spacing w:line="360" w:lineRule="auto"/>
        <w:jc w:val="both"/>
        <w:rPr>
          <w:i/>
          <w:iCs/>
        </w:rPr>
      </w:pPr>
    </w:p>
    <w:p w14:paraId="06E29773" w14:textId="77777777" w:rsidR="0016311B" w:rsidRPr="008D124F" w:rsidRDefault="0016311B" w:rsidP="0016311B">
      <w:pPr>
        <w:shd w:val="clear" w:color="auto" w:fill="BFBFBF"/>
        <w:spacing w:line="360" w:lineRule="auto"/>
        <w:jc w:val="both"/>
      </w:pPr>
      <w:r w:rsidRPr="008D124F">
        <w:rPr>
          <w:b/>
          <w:bCs/>
        </w:rPr>
        <w:t>INFORMACJA W ZWIĄZKU Z POLEGANIEM NA ZASOBACH INNYCH PODMIOTÓW</w:t>
      </w:r>
      <w:r w:rsidRPr="008D124F">
        <w:t xml:space="preserve">: </w:t>
      </w:r>
    </w:p>
    <w:p w14:paraId="3DD8D891" w14:textId="77777777" w:rsidR="0016311B" w:rsidRPr="008D124F" w:rsidRDefault="0016311B" w:rsidP="0016311B">
      <w:pPr>
        <w:spacing w:line="360" w:lineRule="auto"/>
        <w:jc w:val="both"/>
      </w:pPr>
      <w:r w:rsidRPr="008D124F">
        <w:t>Oświadczam, że w celu wykazania spełniania warunków udziału w postępowaniu,</w:t>
      </w:r>
      <w:r>
        <w:t xml:space="preserve"> określonych </w:t>
      </w:r>
      <w:r w:rsidRPr="008D124F">
        <w:t>przez zamawiającego w</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w:t>
      </w:r>
      <w:proofErr w:type="spellStart"/>
      <w:r w:rsidRPr="008D124F">
        <w:t>ych</w:t>
      </w:r>
      <w:proofErr w:type="spellEnd"/>
      <w:r w:rsidRPr="008D124F">
        <w:t xml:space="preserve"> podmiotu/ów: ………………………………………………………………………</w:t>
      </w:r>
      <w:r>
        <w:t>………………………….</w:t>
      </w:r>
      <w:r w:rsidRPr="008D124F">
        <w:t>.</w:t>
      </w:r>
    </w:p>
    <w:p w14:paraId="42F8F896" w14:textId="77777777" w:rsidR="0016311B" w:rsidRDefault="0016311B" w:rsidP="0016311B">
      <w:pPr>
        <w:spacing w:line="360" w:lineRule="auto"/>
        <w:jc w:val="both"/>
      </w:pPr>
      <w:r w:rsidRPr="008D124F">
        <w:t>..………………………………………………………………………………………………</w:t>
      </w:r>
    </w:p>
    <w:p w14:paraId="64655806" w14:textId="77777777" w:rsidR="0016311B" w:rsidRDefault="0016311B" w:rsidP="0016311B">
      <w:pPr>
        <w:spacing w:line="360" w:lineRule="auto"/>
        <w:jc w:val="both"/>
      </w:pPr>
      <w:r w:rsidRPr="008D124F">
        <w:t>……………….……………………………………</w:t>
      </w:r>
      <w:r>
        <w:t>……………………………………….</w:t>
      </w:r>
      <w:r w:rsidRPr="008D124F">
        <w:t>..,</w:t>
      </w:r>
    </w:p>
    <w:p w14:paraId="1EEECD9A" w14:textId="77777777" w:rsidR="0016311B" w:rsidRPr="008D124F" w:rsidRDefault="0016311B" w:rsidP="0016311B">
      <w:pPr>
        <w:spacing w:line="360" w:lineRule="auto"/>
        <w:jc w:val="both"/>
      </w:pPr>
      <w:r w:rsidRPr="008D124F">
        <w:t xml:space="preserve"> w następującym zakresie: ………………………………………</w:t>
      </w:r>
      <w:r>
        <w:t>……………………………</w:t>
      </w:r>
      <w:r w:rsidRPr="008D124F">
        <w:t>…</w:t>
      </w:r>
    </w:p>
    <w:p w14:paraId="4A52443E" w14:textId="77777777" w:rsidR="0016311B" w:rsidRDefault="0016311B" w:rsidP="0016311B">
      <w:pPr>
        <w:spacing w:line="360" w:lineRule="auto"/>
        <w:jc w:val="both"/>
      </w:pPr>
      <w:r w:rsidRPr="008D124F">
        <w:t>…………………………………………………………………………………………………</w:t>
      </w:r>
    </w:p>
    <w:p w14:paraId="5110DA4F" w14:textId="77777777" w:rsidR="0016311B" w:rsidRPr="008D124F" w:rsidRDefault="0016311B" w:rsidP="0016311B">
      <w:pPr>
        <w:spacing w:line="360" w:lineRule="auto"/>
        <w:jc w:val="both"/>
        <w:rPr>
          <w:i/>
          <w:iCs/>
        </w:rPr>
      </w:pPr>
      <w:r>
        <w:t>…</w:t>
      </w:r>
      <w:r w:rsidRPr="008D124F">
        <w:rPr>
          <w:i/>
          <w:iCs/>
        </w:rPr>
        <w:t xml:space="preserve">(wskazać podmiot i określić odpowiedni zakres dla wskazanego podmiotu). </w:t>
      </w:r>
    </w:p>
    <w:p w14:paraId="0E93F619" w14:textId="77777777" w:rsidR="0016311B" w:rsidRPr="008D124F" w:rsidRDefault="0016311B" w:rsidP="0016311B">
      <w:pPr>
        <w:spacing w:line="360" w:lineRule="auto"/>
        <w:jc w:val="both"/>
      </w:pPr>
    </w:p>
    <w:p w14:paraId="5D54D80D" w14:textId="77777777" w:rsidR="0016311B" w:rsidRPr="008D124F" w:rsidRDefault="0016311B" w:rsidP="0016311B">
      <w:pPr>
        <w:spacing w:line="360" w:lineRule="auto"/>
        <w:jc w:val="both"/>
      </w:pPr>
    </w:p>
    <w:p w14:paraId="1AF142B1" w14:textId="77777777" w:rsidR="0016311B" w:rsidRPr="008D124F" w:rsidRDefault="0016311B" w:rsidP="0016311B">
      <w:pPr>
        <w:spacing w:line="360" w:lineRule="auto"/>
        <w:jc w:val="both"/>
      </w:pPr>
      <w:r w:rsidRPr="008D124F">
        <w:t xml:space="preserve">…………….……. </w:t>
      </w:r>
      <w:r w:rsidRPr="008D124F">
        <w:rPr>
          <w:i/>
          <w:iCs/>
        </w:rPr>
        <w:t xml:space="preserve">(miejscowość), </w:t>
      </w:r>
      <w:r w:rsidRPr="008D124F">
        <w:t xml:space="preserve">dnia ………….……. r. </w:t>
      </w:r>
    </w:p>
    <w:p w14:paraId="34983D38" w14:textId="77777777" w:rsidR="0016311B" w:rsidRPr="008D124F" w:rsidRDefault="0016311B" w:rsidP="0016311B">
      <w:pPr>
        <w:spacing w:line="360" w:lineRule="auto"/>
        <w:jc w:val="both"/>
      </w:pPr>
    </w:p>
    <w:p w14:paraId="4F715AAB" w14:textId="77777777" w:rsidR="0016311B" w:rsidRPr="008D124F" w:rsidRDefault="0016311B" w:rsidP="0016311B">
      <w:pPr>
        <w:spacing w:line="360" w:lineRule="auto"/>
        <w:jc w:val="both"/>
      </w:pPr>
      <w:r w:rsidRPr="008D124F">
        <w:tab/>
      </w:r>
      <w:r w:rsidRPr="008D124F">
        <w:tab/>
      </w:r>
      <w:r w:rsidRPr="008D124F">
        <w:tab/>
      </w:r>
      <w:r w:rsidRPr="008D124F">
        <w:tab/>
      </w:r>
      <w:r w:rsidRPr="008D124F">
        <w:tab/>
      </w:r>
      <w:r w:rsidRPr="008D124F">
        <w:tab/>
      </w:r>
      <w:r w:rsidRPr="008D124F">
        <w:tab/>
        <w:t>…………………………………………</w:t>
      </w:r>
    </w:p>
    <w:p w14:paraId="4AB03D58" w14:textId="77777777" w:rsidR="0016311B" w:rsidRPr="008D124F" w:rsidRDefault="0016311B" w:rsidP="0016311B">
      <w:pPr>
        <w:spacing w:line="360" w:lineRule="auto"/>
        <w:ind w:left="5664" w:firstLine="708"/>
        <w:jc w:val="both"/>
        <w:rPr>
          <w:i/>
          <w:iCs/>
        </w:rPr>
      </w:pPr>
      <w:r w:rsidRPr="008D124F">
        <w:rPr>
          <w:i/>
          <w:iCs/>
        </w:rPr>
        <w:t>(podpis)</w:t>
      </w:r>
    </w:p>
    <w:p w14:paraId="662E3009" w14:textId="77777777" w:rsidR="0016311B" w:rsidRPr="008D124F" w:rsidRDefault="0016311B" w:rsidP="0016311B">
      <w:pPr>
        <w:spacing w:line="360" w:lineRule="auto"/>
        <w:jc w:val="both"/>
      </w:pPr>
    </w:p>
    <w:p w14:paraId="14F5A5A9" w14:textId="77777777" w:rsidR="0016311B" w:rsidRPr="008D124F" w:rsidRDefault="0016311B" w:rsidP="0016311B">
      <w:pPr>
        <w:spacing w:line="360" w:lineRule="auto"/>
        <w:jc w:val="both"/>
        <w:rPr>
          <w:i/>
          <w:iCs/>
        </w:rPr>
      </w:pPr>
    </w:p>
    <w:p w14:paraId="2EE0F673" w14:textId="77777777" w:rsidR="0016311B" w:rsidRPr="008D124F" w:rsidRDefault="0016311B" w:rsidP="0016311B">
      <w:pPr>
        <w:shd w:val="clear" w:color="auto" w:fill="BFBFBF"/>
        <w:spacing w:line="360" w:lineRule="auto"/>
        <w:jc w:val="both"/>
        <w:rPr>
          <w:b/>
          <w:bCs/>
        </w:rPr>
      </w:pPr>
      <w:r w:rsidRPr="008D124F">
        <w:rPr>
          <w:b/>
          <w:bCs/>
        </w:rPr>
        <w:t>OŚWIADCZENIE DOTYCZĄCE PODANYCH INFORMACJI:</w:t>
      </w:r>
    </w:p>
    <w:p w14:paraId="075B5A25" w14:textId="77777777" w:rsidR="0016311B" w:rsidRPr="008D124F" w:rsidRDefault="0016311B" w:rsidP="0016311B">
      <w:pPr>
        <w:spacing w:line="360" w:lineRule="auto"/>
        <w:jc w:val="both"/>
      </w:pPr>
    </w:p>
    <w:p w14:paraId="569DF20A" w14:textId="77777777" w:rsidR="0016311B" w:rsidRPr="008D124F" w:rsidRDefault="0016311B" w:rsidP="0016311B">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045B571B" w14:textId="77777777" w:rsidR="0016311B" w:rsidRPr="008D124F" w:rsidRDefault="0016311B" w:rsidP="0016311B">
      <w:pPr>
        <w:spacing w:line="360" w:lineRule="auto"/>
        <w:jc w:val="both"/>
      </w:pPr>
    </w:p>
    <w:p w14:paraId="3F2968BF" w14:textId="77777777" w:rsidR="0016311B" w:rsidRPr="008D124F" w:rsidRDefault="0016311B" w:rsidP="0016311B">
      <w:pPr>
        <w:spacing w:line="360" w:lineRule="auto"/>
        <w:jc w:val="both"/>
      </w:pPr>
      <w:r w:rsidRPr="008D124F">
        <w:t xml:space="preserve">…………….……. </w:t>
      </w:r>
      <w:r w:rsidRPr="008D124F">
        <w:rPr>
          <w:i/>
          <w:iCs/>
        </w:rPr>
        <w:t xml:space="preserve">(miejscowość), </w:t>
      </w:r>
      <w:r w:rsidRPr="008D124F">
        <w:t xml:space="preserve">dnia ………….……. r. </w:t>
      </w:r>
    </w:p>
    <w:p w14:paraId="32A43B3C" w14:textId="77777777" w:rsidR="0016311B" w:rsidRPr="008D124F" w:rsidRDefault="0016311B" w:rsidP="0016311B">
      <w:pPr>
        <w:spacing w:line="360" w:lineRule="auto"/>
        <w:jc w:val="both"/>
      </w:pPr>
    </w:p>
    <w:p w14:paraId="61812A16" w14:textId="77777777" w:rsidR="0016311B" w:rsidRPr="008D124F" w:rsidRDefault="0016311B" w:rsidP="0016311B">
      <w:pPr>
        <w:spacing w:line="360" w:lineRule="auto"/>
        <w:jc w:val="both"/>
      </w:pPr>
      <w:r w:rsidRPr="008D124F">
        <w:tab/>
      </w:r>
      <w:r w:rsidRPr="008D124F">
        <w:tab/>
      </w:r>
      <w:r w:rsidRPr="008D124F">
        <w:tab/>
      </w:r>
      <w:r w:rsidRPr="008D124F">
        <w:tab/>
      </w:r>
      <w:r w:rsidRPr="008D124F">
        <w:tab/>
      </w:r>
      <w:r w:rsidRPr="008D124F">
        <w:tab/>
      </w:r>
      <w:r w:rsidRPr="008D124F">
        <w:tab/>
        <w:t>…………………………………………</w:t>
      </w:r>
    </w:p>
    <w:p w14:paraId="33387E29" w14:textId="77777777" w:rsidR="0016311B" w:rsidRDefault="0016311B" w:rsidP="0016311B">
      <w:pPr>
        <w:spacing w:line="360" w:lineRule="auto"/>
        <w:ind w:left="5664" w:firstLine="708"/>
        <w:jc w:val="both"/>
        <w:rPr>
          <w:i/>
          <w:iCs/>
        </w:rPr>
      </w:pPr>
      <w:r w:rsidRPr="008D124F">
        <w:rPr>
          <w:i/>
          <w:iCs/>
        </w:rPr>
        <w:t>(podpis)</w:t>
      </w:r>
    </w:p>
    <w:p w14:paraId="194CC184" w14:textId="77777777" w:rsidR="0016311B" w:rsidRPr="00007D69" w:rsidRDefault="0016311B" w:rsidP="0016311B">
      <w:pPr>
        <w:spacing w:line="360" w:lineRule="auto"/>
        <w:ind w:left="5664" w:firstLine="708"/>
        <w:jc w:val="both"/>
        <w:rPr>
          <w:i/>
          <w:iCs/>
        </w:rPr>
      </w:pPr>
    </w:p>
    <w:p w14:paraId="615B499E" w14:textId="77777777" w:rsidR="00E56FF7" w:rsidRDefault="00E56FF7" w:rsidP="008D124F">
      <w:pPr>
        <w:spacing w:line="360" w:lineRule="auto"/>
        <w:ind w:left="5664" w:firstLine="708"/>
        <w:jc w:val="both"/>
        <w:rPr>
          <w:i/>
          <w:iCs/>
        </w:rPr>
      </w:pPr>
    </w:p>
    <w:p w14:paraId="1191D09B" w14:textId="77777777" w:rsidR="00B65A71" w:rsidRDefault="00B65A71" w:rsidP="00824569"/>
    <w:p w14:paraId="2D9EC9A0" w14:textId="56B46C91" w:rsidR="00B65A71" w:rsidRDefault="00E2072F" w:rsidP="00B65A71">
      <w:pPr>
        <w:suppressAutoHyphens/>
        <w:overflowPunct w:val="0"/>
        <w:jc w:val="center"/>
        <w:textAlignment w:val="baseline"/>
        <w:rPr>
          <w:bCs/>
          <w:lang w:eastAsia="ar-SA"/>
        </w:rPr>
      </w:pPr>
      <w:r>
        <w:t>ZM.</w:t>
      </w:r>
      <w:r w:rsidRPr="00226B56">
        <w:t>KZZ.271.</w:t>
      </w:r>
      <w:r w:rsidR="0016311B">
        <w:t>4.2021</w:t>
      </w:r>
      <w:r w:rsidR="00B65A71">
        <w:rPr>
          <w:b/>
          <w:lang w:eastAsia="ar-SA"/>
        </w:rPr>
        <w:t xml:space="preserve">                                                                                        </w:t>
      </w:r>
      <w:r w:rsidRPr="00B65A71">
        <w:rPr>
          <w:bCs/>
          <w:lang w:eastAsia="ar-SA"/>
        </w:rPr>
        <w:t>Załącznik</w:t>
      </w:r>
      <w:r w:rsidR="0016311B">
        <w:rPr>
          <w:bCs/>
          <w:lang w:eastAsia="ar-SA"/>
        </w:rPr>
        <w:t xml:space="preserve"> Nr 4</w:t>
      </w:r>
    </w:p>
    <w:p w14:paraId="457630D8" w14:textId="42FAF0F1" w:rsidR="00892B75" w:rsidRPr="00B65A71" w:rsidRDefault="00892B75" w:rsidP="00B65A71">
      <w:pPr>
        <w:suppressAutoHyphens/>
        <w:overflowPunct w:val="0"/>
        <w:jc w:val="center"/>
        <w:textAlignment w:val="baseline"/>
        <w:rPr>
          <w:bCs/>
          <w:lang w:eastAsia="ar-SA"/>
        </w:rPr>
      </w:pPr>
      <w:r>
        <w:rPr>
          <w:bCs/>
          <w:lang w:eastAsia="ar-SA"/>
        </w:rPr>
        <w:t>WZÓR</w:t>
      </w:r>
    </w:p>
    <w:p w14:paraId="70BEDB5E" w14:textId="77777777" w:rsidR="00B65A71" w:rsidRDefault="00B65A71" w:rsidP="00B65A71">
      <w:pPr>
        <w:suppressAutoHyphens/>
        <w:overflowPunct w:val="0"/>
        <w:jc w:val="center"/>
        <w:textAlignment w:val="baseline"/>
        <w:rPr>
          <w:b/>
          <w:lang w:eastAsia="ar-SA"/>
        </w:rPr>
      </w:pPr>
    </w:p>
    <w:p w14:paraId="52F1873F" w14:textId="4ED6B7C4" w:rsidR="00B65A71" w:rsidRPr="00B65A71" w:rsidRDefault="0016311B" w:rsidP="00B65A71">
      <w:pPr>
        <w:suppressAutoHyphens/>
        <w:overflowPunct w:val="0"/>
        <w:jc w:val="center"/>
        <w:textAlignment w:val="baseline"/>
        <w:rPr>
          <w:b/>
          <w:lang w:eastAsia="ar-SA"/>
        </w:rPr>
      </w:pPr>
      <w:r>
        <w:rPr>
          <w:b/>
          <w:lang w:eastAsia="ar-SA"/>
        </w:rPr>
        <w:t>UMOWA Nr…../2021</w:t>
      </w:r>
    </w:p>
    <w:p w14:paraId="16DE5B6C" w14:textId="77777777" w:rsidR="00B65A71" w:rsidRPr="00B65A71" w:rsidRDefault="00B65A71" w:rsidP="00B65A71">
      <w:pPr>
        <w:suppressAutoHyphens/>
        <w:overflowPunct w:val="0"/>
        <w:jc w:val="both"/>
        <w:textAlignment w:val="baseline"/>
        <w:rPr>
          <w:lang w:eastAsia="ar-SA"/>
        </w:rPr>
      </w:pPr>
    </w:p>
    <w:p w14:paraId="6B660869" w14:textId="77777777" w:rsidR="00B65A71" w:rsidRPr="00B65A71" w:rsidRDefault="00B65A71" w:rsidP="00B65A71">
      <w:pPr>
        <w:suppressAutoHyphens/>
        <w:overflowPunct w:val="0"/>
        <w:jc w:val="both"/>
        <w:textAlignment w:val="baseline"/>
        <w:rPr>
          <w:lang w:eastAsia="ar-SA"/>
        </w:rPr>
      </w:pPr>
    </w:p>
    <w:p w14:paraId="4A4E5FF8" w14:textId="77777777" w:rsidR="0016311B" w:rsidRPr="00765E93" w:rsidRDefault="0016311B" w:rsidP="0016311B">
      <w:pPr>
        <w:autoSpaceDE w:val="0"/>
        <w:autoSpaceDN w:val="0"/>
        <w:adjustRightInd w:val="0"/>
        <w:jc w:val="both"/>
      </w:pPr>
      <w:r>
        <w:t>Zawarta w dniu ….…..2021</w:t>
      </w:r>
      <w:r w:rsidRPr="00765E93">
        <w:t xml:space="preserve"> r. w siedzibie Związku Międzygminnego „NIDZICA”, </w:t>
      </w:r>
      <w:r w:rsidRPr="00765E93">
        <w:br/>
        <w:t xml:space="preserve">ul. Zielona 12, 28-500 Kazimierza Wielka  </w:t>
      </w:r>
      <w:r w:rsidRPr="00765E93">
        <w:rPr>
          <w:b/>
        </w:rPr>
        <w:t>pomiędzy:</w:t>
      </w:r>
    </w:p>
    <w:p w14:paraId="3BC49326" w14:textId="77777777" w:rsidR="0016311B" w:rsidRPr="00765E93" w:rsidRDefault="0016311B" w:rsidP="0016311B">
      <w:pPr>
        <w:autoSpaceDE w:val="0"/>
        <w:autoSpaceDN w:val="0"/>
        <w:adjustRightInd w:val="0"/>
        <w:jc w:val="both"/>
      </w:pPr>
    </w:p>
    <w:p w14:paraId="7F4DDB6A" w14:textId="77777777" w:rsidR="0016311B" w:rsidRPr="00765E93" w:rsidRDefault="0016311B" w:rsidP="0016311B">
      <w:pPr>
        <w:autoSpaceDE w:val="0"/>
        <w:autoSpaceDN w:val="0"/>
        <w:adjustRightInd w:val="0"/>
        <w:jc w:val="both"/>
      </w:pPr>
      <w:r w:rsidRPr="00765E93">
        <w:t>Związkiem Międzygminnym „Nidzica” w Kazimierzy Wielkiej, ul. Zielona 12,</w:t>
      </w:r>
    </w:p>
    <w:p w14:paraId="68E75DB4" w14:textId="77777777" w:rsidR="0016311B" w:rsidRPr="00765E93" w:rsidRDefault="0016311B" w:rsidP="0016311B">
      <w:pPr>
        <w:autoSpaceDE w:val="0"/>
        <w:autoSpaceDN w:val="0"/>
        <w:adjustRightInd w:val="0"/>
        <w:jc w:val="both"/>
      </w:pPr>
      <w:r w:rsidRPr="00765E93">
        <w:t xml:space="preserve"> 28 – 500 Kazimierza Wielka, NIP: 662-005-00-76, REGON: 290523428</w:t>
      </w:r>
    </w:p>
    <w:p w14:paraId="0F02A753" w14:textId="77777777" w:rsidR="0016311B" w:rsidRPr="00765E93" w:rsidRDefault="0016311B" w:rsidP="0016311B">
      <w:pPr>
        <w:autoSpaceDE w:val="0"/>
        <w:autoSpaceDN w:val="0"/>
        <w:adjustRightInd w:val="0"/>
        <w:ind w:left="369" w:right="459" w:hanging="369"/>
        <w:jc w:val="both"/>
      </w:pPr>
      <w:r w:rsidRPr="00765E93">
        <w:t>reprezentowanym przez:</w:t>
      </w:r>
    </w:p>
    <w:p w14:paraId="73D9C1F6" w14:textId="77777777" w:rsidR="0016311B" w:rsidRPr="00765E93" w:rsidRDefault="0016311B" w:rsidP="0016311B">
      <w:pPr>
        <w:autoSpaceDE w:val="0"/>
        <w:autoSpaceDN w:val="0"/>
        <w:adjustRightInd w:val="0"/>
        <w:jc w:val="both"/>
      </w:pPr>
      <w:r w:rsidRPr="00765E93">
        <w:tab/>
      </w:r>
      <w:r w:rsidRPr="001E5AF3">
        <w:t xml:space="preserve">Marta </w:t>
      </w:r>
      <w:proofErr w:type="spellStart"/>
      <w:r w:rsidRPr="001E5AF3">
        <w:t>Wozsnak</w:t>
      </w:r>
      <w:proofErr w:type="spellEnd"/>
      <w:r w:rsidRPr="00765E93">
        <w:t xml:space="preserve"> – Przewodnicząca Zarządu</w:t>
      </w:r>
    </w:p>
    <w:p w14:paraId="03F2FE05" w14:textId="77777777" w:rsidR="0016311B" w:rsidRPr="00765E93" w:rsidRDefault="0016311B" w:rsidP="0016311B">
      <w:pPr>
        <w:autoSpaceDE w:val="0"/>
        <w:autoSpaceDN w:val="0"/>
        <w:adjustRightInd w:val="0"/>
        <w:jc w:val="both"/>
      </w:pPr>
      <w:r w:rsidRPr="00765E93">
        <w:tab/>
      </w:r>
      <w:r>
        <w:t xml:space="preserve">Stanisław Porada </w:t>
      </w:r>
      <w:r w:rsidRPr="00765E93">
        <w:t>–</w:t>
      </w:r>
      <w:r>
        <w:t xml:space="preserve">Wiceprzewodniczący </w:t>
      </w:r>
      <w:r w:rsidRPr="00765E93">
        <w:t>Zarządu</w:t>
      </w:r>
    </w:p>
    <w:p w14:paraId="1C07BED7" w14:textId="77777777" w:rsidR="0016311B" w:rsidRPr="00765E93" w:rsidRDefault="0016311B" w:rsidP="0016311B">
      <w:pPr>
        <w:autoSpaceDE w:val="0"/>
        <w:autoSpaceDN w:val="0"/>
        <w:adjustRightInd w:val="0"/>
        <w:jc w:val="both"/>
      </w:pPr>
      <w:r w:rsidRPr="00765E93">
        <w:t xml:space="preserve">przy kontrasygnacie Skarbnika Związku  Danuty </w:t>
      </w:r>
      <w:proofErr w:type="spellStart"/>
      <w:r w:rsidRPr="00765E93">
        <w:t>Taw</w:t>
      </w:r>
      <w:proofErr w:type="spellEnd"/>
    </w:p>
    <w:p w14:paraId="7030FA58" w14:textId="77777777" w:rsidR="0016311B" w:rsidRPr="00765E93" w:rsidRDefault="0016311B" w:rsidP="0016311B">
      <w:pPr>
        <w:autoSpaceDE w:val="0"/>
        <w:autoSpaceDN w:val="0"/>
        <w:adjustRightInd w:val="0"/>
        <w:jc w:val="both"/>
      </w:pPr>
      <w:r w:rsidRPr="00765E93">
        <w:t xml:space="preserve">zwanym w dalszej treści umowy </w:t>
      </w:r>
      <w:r w:rsidRPr="00765E93">
        <w:rPr>
          <w:b/>
          <w:bCs/>
        </w:rPr>
        <w:t>„Zamawiającym”</w:t>
      </w:r>
      <w:r w:rsidRPr="00765E93">
        <w:t xml:space="preserve"> </w:t>
      </w:r>
    </w:p>
    <w:p w14:paraId="220103AC" w14:textId="77777777" w:rsidR="0016311B" w:rsidRPr="00765E93" w:rsidRDefault="0016311B" w:rsidP="0016311B">
      <w:pPr>
        <w:widowControl w:val="0"/>
        <w:tabs>
          <w:tab w:val="left" w:pos="426"/>
        </w:tabs>
        <w:rPr>
          <w:rFonts w:ascii="Calibri" w:hAnsi="Calibri" w:cs="Calibri"/>
          <w:snapToGrid w:val="0"/>
          <w:position w:val="6"/>
          <w:sz w:val="22"/>
          <w:szCs w:val="22"/>
        </w:rPr>
      </w:pPr>
    </w:p>
    <w:p w14:paraId="1BF6A126" w14:textId="77777777" w:rsidR="0016311B" w:rsidRPr="00765E93" w:rsidRDefault="0016311B" w:rsidP="0016311B">
      <w:pPr>
        <w:widowControl w:val="0"/>
        <w:tabs>
          <w:tab w:val="left" w:pos="426"/>
        </w:tabs>
        <w:rPr>
          <w:snapToGrid w:val="0"/>
          <w:position w:val="6"/>
        </w:rPr>
      </w:pPr>
      <w:r w:rsidRPr="00765E93">
        <w:rPr>
          <w:snapToGrid w:val="0"/>
          <w:position w:val="6"/>
        </w:rPr>
        <w:t xml:space="preserve"> a:</w:t>
      </w:r>
    </w:p>
    <w:p w14:paraId="5F90E31A" w14:textId="77777777" w:rsidR="0016311B" w:rsidRDefault="0016311B" w:rsidP="0016311B">
      <w:pPr>
        <w:widowControl w:val="0"/>
        <w:tabs>
          <w:tab w:val="left" w:pos="426"/>
        </w:tabs>
        <w:rPr>
          <w:snapToGrid w:val="0"/>
          <w:position w:val="6"/>
        </w:rPr>
      </w:pPr>
      <w:r w:rsidRPr="00765E93">
        <w:rPr>
          <w:snapToGrid w:val="0"/>
          <w:position w:val="6"/>
        </w:rPr>
        <w:t>…………………………………………</w:t>
      </w:r>
    </w:p>
    <w:p w14:paraId="54655468" w14:textId="77777777" w:rsidR="0016311B" w:rsidRPr="00765E93" w:rsidRDefault="0016311B" w:rsidP="0016311B">
      <w:pPr>
        <w:widowControl w:val="0"/>
        <w:tabs>
          <w:tab w:val="left" w:pos="426"/>
        </w:tabs>
        <w:rPr>
          <w:snapToGrid w:val="0"/>
          <w:position w:val="6"/>
        </w:rPr>
      </w:pPr>
      <w:r>
        <w:rPr>
          <w:snapToGrid w:val="0"/>
          <w:position w:val="6"/>
        </w:rPr>
        <w:t>…………………………………………</w:t>
      </w:r>
    </w:p>
    <w:p w14:paraId="4E63EC34" w14:textId="77777777" w:rsidR="0016311B" w:rsidRPr="00765E93" w:rsidRDefault="0016311B" w:rsidP="0016311B">
      <w:pPr>
        <w:tabs>
          <w:tab w:val="left" w:pos="567"/>
        </w:tabs>
        <w:autoSpaceDE w:val="0"/>
        <w:autoSpaceDN w:val="0"/>
        <w:adjustRightInd w:val="0"/>
        <w:jc w:val="both"/>
        <w:rPr>
          <w:position w:val="8"/>
        </w:rPr>
      </w:pPr>
      <w:r w:rsidRPr="00765E93">
        <w:rPr>
          <w:position w:val="8"/>
        </w:rPr>
        <w:t xml:space="preserve">zwanym  w dalszej treści umowy </w:t>
      </w:r>
      <w:r w:rsidRPr="00765E93">
        <w:rPr>
          <w:bCs/>
          <w:position w:val="8"/>
        </w:rPr>
        <w:t>„</w:t>
      </w:r>
      <w:r w:rsidRPr="00765E93">
        <w:rPr>
          <w:b/>
          <w:bCs/>
          <w:position w:val="8"/>
        </w:rPr>
        <w:t>Wykonawcą</w:t>
      </w:r>
      <w:r w:rsidRPr="00765E93">
        <w:rPr>
          <w:bCs/>
          <w:position w:val="8"/>
        </w:rPr>
        <w:t>”</w:t>
      </w:r>
    </w:p>
    <w:p w14:paraId="6A69593C" w14:textId="77777777" w:rsidR="0016311B" w:rsidRPr="00765E93" w:rsidRDefault="0016311B" w:rsidP="0016311B"/>
    <w:p w14:paraId="6DFF31A1" w14:textId="592B2C26" w:rsidR="0016311B" w:rsidRPr="0016311B" w:rsidRDefault="0016311B" w:rsidP="0016311B">
      <w:pPr>
        <w:jc w:val="both"/>
        <w:rPr>
          <w:b/>
          <w:bCs/>
        </w:rPr>
      </w:pPr>
      <w:r w:rsidRPr="00765E93">
        <w:t xml:space="preserve">na podstawie dokonanego przez Zamawiającego wyboru oferty w trybie przetargu  nieograniczonego </w:t>
      </w:r>
      <w:r>
        <w:rPr>
          <w:b/>
          <w:bCs/>
        </w:rPr>
        <w:t>„</w:t>
      </w:r>
      <w:r w:rsidRPr="0016311B">
        <w:rPr>
          <w:b/>
          <w:bCs/>
        </w:rPr>
        <w:t>Dostawa paliw: oleju napędowego, benzyny bezołowiowej (Pb 95), gazu LPG dla Związku Międzygminnego „Nidzica” w Kazimierzy Wielkiej w  latach 2022-2023</w:t>
      </w:r>
      <w:r>
        <w:rPr>
          <w:b/>
          <w:bCs/>
        </w:rPr>
        <w:t>”</w:t>
      </w:r>
      <w:r>
        <w:rPr>
          <w:b/>
          <w:bCs/>
          <w:iCs/>
        </w:rPr>
        <w:t xml:space="preserve"> </w:t>
      </w:r>
      <w:r w:rsidRPr="00765E93">
        <w:t xml:space="preserve">znak </w:t>
      </w:r>
      <w:r>
        <w:t xml:space="preserve"> ZM KZZ.271.4.2021</w:t>
      </w:r>
      <w:r w:rsidRPr="00765E93">
        <w:t>, została zawarta umowa o następującej  treści:</w:t>
      </w:r>
    </w:p>
    <w:p w14:paraId="5B32A6E8" w14:textId="77777777" w:rsidR="00B65A71" w:rsidRPr="00B65A71" w:rsidRDefault="00B65A71" w:rsidP="00B65A71">
      <w:pPr>
        <w:suppressAutoHyphens/>
        <w:overflowPunct w:val="0"/>
        <w:jc w:val="both"/>
        <w:textAlignment w:val="baseline"/>
        <w:rPr>
          <w:lang w:eastAsia="ar-SA"/>
        </w:rPr>
      </w:pPr>
    </w:p>
    <w:p w14:paraId="4139F197" w14:textId="77777777" w:rsidR="00B65A71" w:rsidRPr="00B65A71" w:rsidRDefault="00B65A71" w:rsidP="00B65A71">
      <w:pPr>
        <w:suppressAutoHyphens/>
        <w:overflowPunct w:val="0"/>
        <w:jc w:val="center"/>
        <w:textAlignment w:val="baseline"/>
        <w:rPr>
          <w:b/>
          <w:bCs/>
          <w:lang w:eastAsia="ar-SA"/>
        </w:rPr>
      </w:pPr>
      <w:r w:rsidRPr="00B65A71">
        <w:rPr>
          <w:b/>
          <w:bCs/>
          <w:lang w:eastAsia="ar-SA"/>
        </w:rPr>
        <w:t>§ 1</w:t>
      </w:r>
    </w:p>
    <w:p w14:paraId="66F6097E" w14:textId="446770EB" w:rsidR="00B65A71" w:rsidRPr="00B65A71" w:rsidRDefault="00B65A71" w:rsidP="00B65A71">
      <w:pPr>
        <w:numPr>
          <w:ilvl w:val="0"/>
          <w:numId w:val="38"/>
        </w:numPr>
        <w:suppressAutoHyphens/>
        <w:overflowPunct w:val="0"/>
        <w:autoSpaceDE w:val="0"/>
        <w:spacing w:after="160" w:line="259" w:lineRule="auto"/>
        <w:jc w:val="both"/>
        <w:textAlignment w:val="baseline"/>
        <w:rPr>
          <w:lang w:eastAsia="ar-SA"/>
        </w:rPr>
      </w:pPr>
      <w:r w:rsidRPr="00B65A71">
        <w:rPr>
          <w:lang w:eastAsia="ar-SA"/>
        </w:rPr>
        <w:t>Zgodnie z wynikiem postępowania o udzielenie zamówienia Zamawiający zleca, a Wykonawca przyjmuje do realizacji zamówienie pn.: “Dostawa paliw: oleju napędowego, benzyny bezołowiowej (Pb 95), gazu LPG dla Związku Międzygminnego „Nidzica” w Ka</w:t>
      </w:r>
      <w:r w:rsidR="0016311B">
        <w:rPr>
          <w:lang w:eastAsia="ar-SA"/>
        </w:rPr>
        <w:t>zimierzy Wielkiej w  latach 2022-2023</w:t>
      </w:r>
      <w:r w:rsidRPr="00B65A71">
        <w:rPr>
          <w:lang w:eastAsia="ar-SA"/>
        </w:rPr>
        <w:t xml:space="preserve"> ”</w:t>
      </w:r>
    </w:p>
    <w:p w14:paraId="07D7063C" w14:textId="77777777" w:rsidR="00B65A71" w:rsidRPr="00B65A71" w:rsidRDefault="00B65A71" w:rsidP="00B65A71">
      <w:pPr>
        <w:numPr>
          <w:ilvl w:val="0"/>
          <w:numId w:val="38"/>
        </w:numPr>
        <w:suppressAutoHyphens/>
        <w:overflowPunct w:val="0"/>
        <w:autoSpaceDE w:val="0"/>
        <w:spacing w:after="160" w:line="259" w:lineRule="auto"/>
        <w:jc w:val="both"/>
        <w:textAlignment w:val="baseline"/>
        <w:rPr>
          <w:lang w:eastAsia="ar-SA"/>
        </w:rPr>
      </w:pPr>
      <w:r w:rsidRPr="00B65A71">
        <w:t>Wykonawca zobowiązuje się do wykonania przedmiotu umowy zgodnie z obowiązującymi w tym zakresie przepisami prawa oraz zgodnie z warunkami Specyfikacji Istotnych Warunków Zamówienia (SIWZ) oraz zgodnie z ofertą przetargową stanowiącymi integralną część umowy.</w:t>
      </w:r>
    </w:p>
    <w:p w14:paraId="5F16EF02" w14:textId="40323973" w:rsidR="00B65A71" w:rsidRPr="00B65A71" w:rsidRDefault="00B65A71" w:rsidP="00B65A71">
      <w:pPr>
        <w:numPr>
          <w:ilvl w:val="0"/>
          <w:numId w:val="38"/>
        </w:numPr>
        <w:suppressAutoHyphens/>
        <w:overflowPunct w:val="0"/>
        <w:autoSpaceDE w:val="0"/>
        <w:spacing w:after="160" w:line="259" w:lineRule="auto"/>
        <w:jc w:val="both"/>
        <w:textAlignment w:val="baseline"/>
        <w:rPr>
          <w:lang w:eastAsia="ar-SA"/>
        </w:rPr>
      </w:pPr>
      <w:r w:rsidRPr="00B65A71">
        <w:t>Wykazy pojazdów uprawnionych do tankowania paliw oraz osób upoważnionych do zakupu stanowią załączniki nr 1 i 2 do umowy. Zamawiający zastrzega, że w okresie realizacji umowy ilość pojazdów, ich wykaz, jak również wykaz osób upoważnionych do zakupu może ulec zmianom w drodze jednostronnego oświadczenia Zamawiającego, na co Wykonawca wyraża zgodę.</w:t>
      </w:r>
    </w:p>
    <w:p w14:paraId="0DDBF6F2" w14:textId="77777777" w:rsidR="00B65A71" w:rsidRPr="00B65A71" w:rsidRDefault="00B65A71" w:rsidP="00B65A71">
      <w:pPr>
        <w:numPr>
          <w:ilvl w:val="0"/>
          <w:numId w:val="38"/>
        </w:numPr>
        <w:suppressAutoHyphens/>
        <w:overflowPunct w:val="0"/>
        <w:autoSpaceDE w:val="0"/>
        <w:spacing w:after="160" w:line="259" w:lineRule="auto"/>
        <w:jc w:val="both"/>
        <w:textAlignment w:val="baseline"/>
        <w:rPr>
          <w:lang w:eastAsia="ar-SA"/>
        </w:rPr>
      </w:pPr>
      <w:r w:rsidRPr="00B65A71">
        <w:t xml:space="preserve">W ramach wykonania przedmiotu niniejszej umowy Wykonawca zobowiązuje </w:t>
      </w:r>
      <w:r w:rsidRPr="00B65A71">
        <w:rPr>
          <w:lang w:eastAsia="ar-SA"/>
        </w:rPr>
        <w:t>do sukcesywnej dostawy paliw:</w:t>
      </w:r>
    </w:p>
    <w:p w14:paraId="4A9D65E0" w14:textId="77777777" w:rsidR="00B65A71" w:rsidRPr="00B65A71" w:rsidRDefault="00B65A71" w:rsidP="00B65A71">
      <w:pPr>
        <w:numPr>
          <w:ilvl w:val="0"/>
          <w:numId w:val="35"/>
        </w:numPr>
        <w:tabs>
          <w:tab w:val="num" w:pos="960"/>
        </w:tabs>
        <w:autoSpaceDE w:val="0"/>
        <w:autoSpaceDN w:val="0"/>
        <w:adjustRightInd w:val="0"/>
        <w:spacing w:after="160" w:line="259" w:lineRule="auto"/>
        <w:ind w:left="960"/>
        <w:jc w:val="both"/>
      </w:pPr>
      <w:r w:rsidRPr="00B65A71">
        <w:t>benzyny bezołowiowej (Pb95) w ilości do 3 000 dm</w:t>
      </w:r>
      <w:r w:rsidRPr="00B65A71">
        <w:rPr>
          <w:vertAlign w:val="superscript"/>
        </w:rPr>
        <w:t>3,</w:t>
      </w:r>
      <w:r w:rsidRPr="00B65A71">
        <w:t xml:space="preserve"> zgodnie z normą PN-EN 228:2013-04,</w:t>
      </w:r>
    </w:p>
    <w:p w14:paraId="135A128D" w14:textId="77777777" w:rsidR="00B65A71" w:rsidRPr="00B65A71" w:rsidRDefault="00B65A71" w:rsidP="00B65A71">
      <w:pPr>
        <w:numPr>
          <w:ilvl w:val="0"/>
          <w:numId w:val="35"/>
        </w:numPr>
        <w:tabs>
          <w:tab w:val="num" w:pos="960"/>
        </w:tabs>
        <w:autoSpaceDE w:val="0"/>
        <w:autoSpaceDN w:val="0"/>
        <w:adjustRightInd w:val="0"/>
        <w:spacing w:after="160" w:line="259" w:lineRule="auto"/>
        <w:ind w:left="960"/>
        <w:jc w:val="both"/>
      </w:pPr>
      <w:r w:rsidRPr="00B65A71">
        <w:lastRenderedPageBreak/>
        <w:t>oleju napędowego ON o liczbie cetanowej min. 46 w ilości do 50 000 dm</w:t>
      </w:r>
      <w:r w:rsidRPr="00B65A71">
        <w:rPr>
          <w:vertAlign w:val="superscript"/>
        </w:rPr>
        <w:t>3,</w:t>
      </w:r>
      <w:r w:rsidRPr="00B65A71">
        <w:t xml:space="preserve"> zgodnie z normą 590:2013-12,</w:t>
      </w:r>
    </w:p>
    <w:p w14:paraId="01866C57" w14:textId="77777777" w:rsidR="00B65A71" w:rsidRPr="00B65A71" w:rsidRDefault="00B65A71" w:rsidP="00B65A71">
      <w:pPr>
        <w:numPr>
          <w:ilvl w:val="0"/>
          <w:numId w:val="35"/>
        </w:numPr>
        <w:tabs>
          <w:tab w:val="num" w:pos="960"/>
        </w:tabs>
        <w:autoSpaceDE w:val="0"/>
        <w:autoSpaceDN w:val="0"/>
        <w:adjustRightInd w:val="0"/>
        <w:spacing w:after="160" w:line="259" w:lineRule="auto"/>
        <w:ind w:left="960"/>
        <w:jc w:val="both"/>
        <w:rPr>
          <w:vertAlign w:val="superscript"/>
        </w:rPr>
      </w:pPr>
      <w:r w:rsidRPr="00B65A71">
        <w:t>gazu LPG w ilości do 3 000 dm</w:t>
      </w:r>
      <w:r w:rsidRPr="00B65A71">
        <w:rPr>
          <w:vertAlign w:val="superscript"/>
        </w:rPr>
        <w:t>3</w:t>
      </w:r>
    </w:p>
    <w:p w14:paraId="1CF6F32A" w14:textId="77777777" w:rsidR="00B65A71" w:rsidRPr="00B65A71" w:rsidRDefault="00B65A71" w:rsidP="00B65A71">
      <w:pPr>
        <w:ind w:firstLine="720"/>
        <w:jc w:val="both"/>
        <w:rPr>
          <w:lang w:eastAsia="ar-SA"/>
        </w:rPr>
      </w:pPr>
      <w:r w:rsidRPr="00B65A71">
        <w:rPr>
          <w:lang w:eastAsia="ar-SA"/>
        </w:rPr>
        <w:t>na potrzeby własne Związku Międzygminnego „Nidzica” w Kazimierzy Wielkiej.</w:t>
      </w:r>
    </w:p>
    <w:p w14:paraId="48DB5685" w14:textId="77777777" w:rsidR="00B65A71" w:rsidRPr="00B65A71" w:rsidRDefault="00B65A71" w:rsidP="00B65A71">
      <w:pPr>
        <w:numPr>
          <w:ilvl w:val="0"/>
          <w:numId w:val="38"/>
        </w:numPr>
        <w:suppressAutoHyphens/>
        <w:overflowPunct w:val="0"/>
        <w:autoSpaceDE w:val="0"/>
        <w:spacing w:after="160" w:line="259" w:lineRule="auto"/>
        <w:jc w:val="both"/>
        <w:textAlignment w:val="baseline"/>
        <w:rPr>
          <w:lang w:eastAsia="ar-SA"/>
        </w:rPr>
      </w:pPr>
      <w:r w:rsidRPr="00B65A71">
        <w:t>Określona w ust. 4 powyżej ilość paliwa jest przewidywaną ilością szacunkową. Faktyczna ilość paliwa wynikać będzie z rzeczywistych potrzeb Zamawiającego. Zamawiający zastrzega sobie prawo zmniejszenia ilości zamówienia w stosunku do zapotrzebowania określonego w ust. 4 powyżej.</w:t>
      </w:r>
    </w:p>
    <w:p w14:paraId="2192FD81" w14:textId="77777777" w:rsidR="00B65A71" w:rsidRPr="00B65A71" w:rsidRDefault="00B65A71" w:rsidP="00B65A71">
      <w:pPr>
        <w:numPr>
          <w:ilvl w:val="0"/>
          <w:numId w:val="38"/>
        </w:numPr>
        <w:suppressAutoHyphens/>
        <w:overflowPunct w:val="0"/>
        <w:autoSpaceDE w:val="0"/>
        <w:spacing w:after="160" w:line="259" w:lineRule="auto"/>
        <w:jc w:val="both"/>
        <w:textAlignment w:val="baseline"/>
        <w:rPr>
          <w:lang w:eastAsia="ar-SA"/>
        </w:rPr>
      </w:pPr>
      <w:r w:rsidRPr="00B65A71">
        <w:t>Z tytułu różnicy między przewidywaną ilością dostawy a faktycznie zakupioną w oparciu o uprawnienie Zamawiającego wynikające z ust. 4 i 5 powyżej, Wykonawcy nie przysługują żadne roszczenia uzupełniające czy odszkodowawcze.</w:t>
      </w:r>
    </w:p>
    <w:p w14:paraId="1F13FD1B" w14:textId="77777777" w:rsidR="00B65A71" w:rsidRPr="00B65A71" w:rsidRDefault="00B65A71" w:rsidP="00B65A71">
      <w:pPr>
        <w:ind w:firstLine="720"/>
        <w:jc w:val="both"/>
      </w:pPr>
    </w:p>
    <w:p w14:paraId="59C23604"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2</w:t>
      </w:r>
    </w:p>
    <w:p w14:paraId="0A9F1A23" w14:textId="77777777" w:rsidR="00B65A71" w:rsidRPr="00B65A71" w:rsidRDefault="00B65A71" w:rsidP="00B65A71">
      <w:pPr>
        <w:numPr>
          <w:ilvl w:val="0"/>
          <w:numId w:val="39"/>
        </w:numPr>
        <w:tabs>
          <w:tab w:val="num" w:pos="480"/>
        </w:tabs>
        <w:suppressAutoHyphens/>
        <w:overflowPunct w:val="0"/>
        <w:autoSpaceDE w:val="0"/>
        <w:spacing w:after="160" w:line="259" w:lineRule="auto"/>
        <w:jc w:val="both"/>
        <w:textAlignment w:val="baseline"/>
        <w:rPr>
          <w:lang w:eastAsia="ar-SA"/>
        </w:rPr>
      </w:pPr>
      <w:r w:rsidRPr="00B65A71">
        <w:rPr>
          <w:lang w:eastAsia="ar-SA"/>
        </w:rPr>
        <w:t xml:space="preserve">Wykonawcy przysługuje maksymalna wartość wynagrodzenia brutto </w:t>
      </w:r>
      <w:r w:rsidRPr="00B65A71">
        <w:rPr>
          <w:b/>
          <w:lang w:eastAsia="ar-SA"/>
        </w:rPr>
        <w:t>………,</w:t>
      </w:r>
      <w:r w:rsidRPr="00B65A71">
        <w:rPr>
          <w:lang w:eastAsia="ar-SA"/>
        </w:rPr>
        <w:t xml:space="preserve"> zł (słownie złotych: …………………….), w tym podatek VAT w wysokości ……….zł (słownie złotych:………………………………………………………..)</w:t>
      </w:r>
    </w:p>
    <w:p w14:paraId="14BA6CA9" w14:textId="77777777" w:rsidR="00B65A71" w:rsidRPr="00B65A71" w:rsidRDefault="00B65A71" w:rsidP="00B65A71">
      <w:pPr>
        <w:tabs>
          <w:tab w:val="left" w:pos="720"/>
        </w:tabs>
        <w:suppressAutoHyphens/>
        <w:overflowPunct w:val="0"/>
        <w:ind w:firstLine="720"/>
        <w:jc w:val="both"/>
        <w:textAlignment w:val="baseline"/>
        <w:rPr>
          <w:lang w:eastAsia="ar-SA"/>
        </w:rPr>
      </w:pPr>
      <w:r w:rsidRPr="00B65A71">
        <w:rPr>
          <w:lang w:eastAsia="ar-SA"/>
        </w:rPr>
        <w:t>w tym:</w:t>
      </w:r>
    </w:p>
    <w:tbl>
      <w:tblPr>
        <w:tblW w:w="8931" w:type="dxa"/>
        <w:tblInd w:w="-53" w:type="dxa"/>
        <w:tblLayout w:type="fixed"/>
        <w:tblCellMar>
          <w:top w:w="55" w:type="dxa"/>
          <w:left w:w="55" w:type="dxa"/>
          <w:bottom w:w="55" w:type="dxa"/>
          <w:right w:w="55" w:type="dxa"/>
        </w:tblCellMar>
        <w:tblLook w:val="0000" w:firstRow="0" w:lastRow="0" w:firstColumn="0" w:lastColumn="0" w:noHBand="0" w:noVBand="0"/>
      </w:tblPr>
      <w:tblGrid>
        <w:gridCol w:w="851"/>
        <w:gridCol w:w="1559"/>
        <w:gridCol w:w="2126"/>
        <w:gridCol w:w="2127"/>
        <w:gridCol w:w="2268"/>
      </w:tblGrid>
      <w:tr w:rsidR="00B65A71" w:rsidRPr="00B65A71" w14:paraId="68B8B505" w14:textId="77777777" w:rsidTr="006D53A4">
        <w:trPr>
          <w:cantSplit/>
        </w:trPr>
        <w:tc>
          <w:tcPr>
            <w:tcW w:w="851" w:type="dxa"/>
            <w:tcBorders>
              <w:top w:val="single" w:sz="2" w:space="0" w:color="000000"/>
              <w:left w:val="single" w:sz="2" w:space="0" w:color="000000"/>
              <w:bottom w:val="single" w:sz="2" w:space="0" w:color="000000"/>
            </w:tcBorders>
            <w:vAlign w:val="center"/>
          </w:tcPr>
          <w:p w14:paraId="4EE74EDC"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proofErr w:type="spellStart"/>
            <w:r w:rsidRPr="00B65A71">
              <w:rPr>
                <w:sz w:val="20"/>
                <w:szCs w:val="20"/>
                <w:lang w:eastAsia="ar-SA"/>
              </w:rPr>
              <w:t>Lp</w:t>
            </w:r>
            <w:proofErr w:type="spellEnd"/>
          </w:p>
        </w:tc>
        <w:tc>
          <w:tcPr>
            <w:tcW w:w="1559" w:type="dxa"/>
            <w:tcBorders>
              <w:top w:val="single" w:sz="2" w:space="0" w:color="000000"/>
              <w:left w:val="single" w:sz="2" w:space="0" w:color="000000"/>
              <w:bottom w:val="single" w:sz="2" w:space="0" w:color="000000"/>
            </w:tcBorders>
            <w:vAlign w:val="center"/>
          </w:tcPr>
          <w:p w14:paraId="1AC921FE"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color w:val="000000"/>
                <w:sz w:val="20"/>
                <w:szCs w:val="20"/>
                <w:lang w:eastAsia="ar-SA"/>
              </w:rPr>
              <w:t>Nazwa paliwa</w:t>
            </w:r>
          </w:p>
        </w:tc>
        <w:tc>
          <w:tcPr>
            <w:tcW w:w="2126" w:type="dxa"/>
            <w:tcBorders>
              <w:top w:val="single" w:sz="2" w:space="0" w:color="000000"/>
              <w:left w:val="single" w:sz="2" w:space="0" w:color="000000"/>
              <w:bottom w:val="single" w:sz="2" w:space="0" w:color="000000"/>
            </w:tcBorders>
            <w:vAlign w:val="center"/>
          </w:tcPr>
          <w:p w14:paraId="3129DF79"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Cena jednostkowa brutto na dystrybutorze</w:t>
            </w:r>
          </w:p>
          <w:p w14:paraId="2E6EE266" w14:textId="76869E83" w:rsidR="00B65A71" w:rsidRPr="00B65A71" w:rsidRDefault="00176C6C" w:rsidP="00B65A71">
            <w:pPr>
              <w:suppressLineNumbers/>
              <w:suppressAutoHyphens/>
              <w:overflowPunct w:val="0"/>
              <w:autoSpaceDE w:val="0"/>
              <w:snapToGrid w:val="0"/>
              <w:jc w:val="center"/>
              <w:textAlignment w:val="baseline"/>
              <w:rPr>
                <w:sz w:val="20"/>
                <w:szCs w:val="20"/>
                <w:lang w:eastAsia="ar-SA"/>
              </w:rPr>
            </w:pPr>
            <w:r>
              <w:rPr>
                <w:sz w:val="20"/>
                <w:szCs w:val="20"/>
                <w:lang w:eastAsia="ar-SA"/>
              </w:rPr>
              <w:t>na dzień składania ofert</w:t>
            </w:r>
          </w:p>
          <w:p w14:paraId="6EF03ACB" w14:textId="77777777" w:rsidR="00B65A71" w:rsidRPr="00B65A71" w:rsidRDefault="00B65A71" w:rsidP="00B65A71">
            <w:pPr>
              <w:suppressLineNumbers/>
              <w:suppressAutoHyphens/>
              <w:overflowPunct w:val="0"/>
              <w:autoSpaceDE w:val="0"/>
              <w:jc w:val="center"/>
              <w:textAlignment w:val="baseline"/>
              <w:rPr>
                <w:sz w:val="20"/>
                <w:szCs w:val="20"/>
                <w:lang w:eastAsia="ar-SA"/>
              </w:rPr>
            </w:pPr>
            <w:r w:rsidRPr="00B65A71">
              <w:rPr>
                <w:sz w:val="20"/>
                <w:szCs w:val="20"/>
                <w:lang w:eastAsia="ar-SA"/>
              </w:rPr>
              <w:t>[zł/dm</w:t>
            </w:r>
            <w:r w:rsidRPr="00B65A71">
              <w:rPr>
                <w:sz w:val="20"/>
                <w:szCs w:val="20"/>
                <w:vertAlign w:val="superscript"/>
                <w:lang w:eastAsia="ar-SA"/>
              </w:rPr>
              <w:t>3</w:t>
            </w:r>
            <w:r w:rsidRPr="00B65A71">
              <w:rPr>
                <w:sz w:val="20"/>
                <w:szCs w:val="20"/>
                <w:lang w:eastAsia="ar-SA"/>
              </w:rPr>
              <w:t>]</w:t>
            </w:r>
          </w:p>
        </w:tc>
        <w:tc>
          <w:tcPr>
            <w:tcW w:w="2127" w:type="dxa"/>
            <w:tcBorders>
              <w:top w:val="single" w:sz="2" w:space="0" w:color="000000"/>
              <w:left w:val="single" w:sz="2" w:space="0" w:color="000000"/>
              <w:bottom w:val="single" w:sz="2" w:space="0" w:color="000000"/>
            </w:tcBorders>
            <w:vAlign w:val="center"/>
          </w:tcPr>
          <w:p w14:paraId="110C727D"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Szacunkowa Ilość</w:t>
            </w:r>
          </w:p>
          <w:p w14:paraId="2590D8E3" w14:textId="77777777" w:rsidR="00B65A71" w:rsidRPr="00B65A71" w:rsidRDefault="00B65A71" w:rsidP="00B65A71">
            <w:pPr>
              <w:suppressLineNumbers/>
              <w:suppressAutoHyphens/>
              <w:overflowPunct w:val="0"/>
              <w:autoSpaceDE w:val="0"/>
              <w:jc w:val="center"/>
              <w:textAlignment w:val="baseline"/>
              <w:rPr>
                <w:sz w:val="20"/>
                <w:szCs w:val="20"/>
                <w:lang w:eastAsia="ar-SA"/>
              </w:rPr>
            </w:pPr>
            <w:r w:rsidRPr="00B65A71">
              <w:rPr>
                <w:sz w:val="20"/>
                <w:szCs w:val="20"/>
                <w:lang w:eastAsia="ar-SA"/>
              </w:rPr>
              <w:t>[dm</w:t>
            </w:r>
            <w:r w:rsidRPr="00B65A71">
              <w:rPr>
                <w:sz w:val="20"/>
                <w:szCs w:val="20"/>
                <w:vertAlign w:val="superscript"/>
                <w:lang w:eastAsia="ar-SA"/>
              </w:rPr>
              <w:t>3</w:t>
            </w:r>
            <w:r w:rsidRPr="00B65A71">
              <w:rPr>
                <w:sz w:val="20"/>
                <w:szCs w:val="20"/>
                <w:lang w:eastAsia="ar-SA"/>
              </w:rPr>
              <w:t>]</w:t>
            </w:r>
          </w:p>
        </w:tc>
        <w:tc>
          <w:tcPr>
            <w:tcW w:w="2268" w:type="dxa"/>
            <w:tcBorders>
              <w:top w:val="single" w:sz="2" w:space="0" w:color="000000"/>
              <w:left w:val="single" w:sz="2" w:space="0" w:color="000000"/>
              <w:bottom w:val="single" w:sz="2" w:space="0" w:color="000000"/>
              <w:right w:val="single" w:sz="2" w:space="0" w:color="000000"/>
            </w:tcBorders>
            <w:vAlign w:val="center"/>
          </w:tcPr>
          <w:p w14:paraId="40DD4E23"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Wartość brutto</w:t>
            </w:r>
          </w:p>
          <w:p w14:paraId="050B6E1C" w14:textId="77777777" w:rsidR="00B65A71" w:rsidRPr="00B65A71" w:rsidRDefault="00B65A71" w:rsidP="00B65A71">
            <w:pPr>
              <w:suppressLineNumbers/>
              <w:suppressAutoHyphens/>
              <w:overflowPunct w:val="0"/>
              <w:autoSpaceDE w:val="0"/>
              <w:jc w:val="center"/>
              <w:textAlignment w:val="baseline"/>
              <w:rPr>
                <w:sz w:val="20"/>
                <w:szCs w:val="20"/>
                <w:lang w:eastAsia="ar-SA"/>
              </w:rPr>
            </w:pPr>
            <w:r w:rsidRPr="00B65A71">
              <w:rPr>
                <w:sz w:val="20"/>
                <w:szCs w:val="20"/>
                <w:lang w:eastAsia="ar-SA"/>
              </w:rPr>
              <w:t>[zł]</w:t>
            </w:r>
          </w:p>
          <w:p w14:paraId="228BD009" w14:textId="77777777" w:rsidR="00B65A71" w:rsidRPr="00B65A71" w:rsidRDefault="00B65A71" w:rsidP="00B65A71">
            <w:pPr>
              <w:suppressLineNumbers/>
              <w:suppressAutoHyphens/>
              <w:overflowPunct w:val="0"/>
              <w:autoSpaceDE w:val="0"/>
              <w:jc w:val="center"/>
              <w:textAlignment w:val="baseline"/>
              <w:rPr>
                <w:sz w:val="20"/>
                <w:szCs w:val="20"/>
                <w:lang w:eastAsia="ar-SA"/>
              </w:rPr>
            </w:pPr>
            <w:r w:rsidRPr="00B65A71">
              <w:rPr>
                <w:sz w:val="20"/>
                <w:szCs w:val="20"/>
                <w:lang w:eastAsia="ar-SA"/>
              </w:rPr>
              <w:t>(3x4)</w:t>
            </w:r>
          </w:p>
        </w:tc>
      </w:tr>
      <w:tr w:rsidR="00B65A71" w:rsidRPr="00B65A71" w14:paraId="4EB698D0" w14:textId="77777777" w:rsidTr="006D53A4">
        <w:trPr>
          <w:cantSplit/>
          <w:trHeight w:val="241"/>
        </w:trPr>
        <w:tc>
          <w:tcPr>
            <w:tcW w:w="851" w:type="dxa"/>
            <w:tcBorders>
              <w:left w:val="single" w:sz="2" w:space="0" w:color="000000"/>
              <w:bottom w:val="single" w:sz="2" w:space="0" w:color="000000"/>
            </w:tcBorders>
          </w:tcPr>
          <w:p w14:paraId="11057329"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1</w:t>
            </w:r>
          </w:p>
        </w:tc>
        <w:tc>
          <w:tcPr>
            <w:tcW w:w="1559" w:type="dxa"/>
            <w:tcBorders>
              <w:left w:val="single" w:sz="2" w:space="0" w:color="000000"/>
              <w:bottom w:val="single" w:sz="2" w:space="0" w:color="000000"/>
            </w:tcBorders>
          </w:tcPr>
          <w:p w14:paraId="191FA66B"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2</w:t>
            </w:r>
          </w:p>
        </w:tc>
        <w:tc>
          <w:tcPr>
            <w:tcW w:w="2126" w:type="dxa"/>
            <w:tcBorders>
              <w:left w:val="single" w:sz="2" w:space="0" w:color="000000"/>
              <w:bottom w:val="single" w:sz="2" w:space="0" w:color="000000"/>
            </w:tcBorders>
          </w:tcPr>
          <w:p w14:paraId="6E400506"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3</w:t>
            </w:r>
          </w:p>
        </w:tc>
        <w:tc>
          <w:tcPr>
            <w:tcW w:w="2127" w:type="dxa"/>
            <w:tcBorders>
              <w:left w:val="single" w:sz="2" w:space="0" w:color="000000"/>
              <w:bottom w:val="single" w:sz="2" w:space="0" w:color="000000"/>
            </w:tcBorders>
          </w:tcPr>
          <w:p w14:paraId="290DB330"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4</w:t>
            </w:r>
          </w:p>
        </w:tc>
        <w:tc>
          <w:tcPr>
            <w:tcW w:w="2268" w:type="dxa"/>
            <w:tcBorders>
              <w:left w:val="single" w:sz="2" w:space="0" w:color="000000"/>
              <w:bottom w:val="single" w:sz="2" w:space="0" w:color="000000"/>
              <w:right w:val="single" w:sz="2" w:space="0" w:color="000000"/>
            </w:tcBorders>
          </w:tcPr>
          <w:p w14:paraId="0DA00398"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5</w:t>
            </w:r>
          </w:p>
        </w:tc>
      </w:tr>
      <w:tr w:rsidR="00B65A71" w:rsidRPr="00B65A71" w14:paraId="6835314D" w14:textId="77777777" w:rsidTr="006D53A4">
        <w:trPr>
          <w:cantSplit/>
        </w:trPr>
        <w:tc>
          <w:tcPr>
            <w:tcW w:w="851" w:type="dxa"/>
            <w:tcBorders>
              <w:left w:val="single" w:sz="2" w:space="0" w:color="000000"/>
              <w:bottom w:val="single" w:sz="2" w:space="0" w:color="000000"/>
            </w:tcBorders>
          </w:tcPr>
          <w:p w14:paraId="4E113F0D" w14:textId="77777777" w:rsidR="00B65A71" w:rsidRPr="00B65A71" w:rsidRDefault="00B65A71" w:rsidP="00B65A71">
            <w:pPr>
              <w:suppressLineNumbers/>
              <w:suppressAutoHyphens/>
              <w:overflowPunct w:val="0"/>
              <w:autoSpaceDE w:val="0"/>
              <w:snapToGrid w:val="0"/>
              <w:jc w:val="both"/>
              <w:textAlignment w:val="baseline"/>
              <w:rPr>
                <w:sz w:val="20"/>
                <w:szCs w:val="20"/>
                <w:lang w:eastAsia="ar-SA"/>
              </w:rPr>
            </w:pPr>
            <w:r w:rsidRPr="00B65A71">
              <w:rPr>
                <w:sz w:val="20"/>
                <w:szCs w:val="20"/>
                <w:lang w:eastAsia="ar-SA"/>
              </w:rPr>
              <w:t>1</w:t>
            </w:r>
          </w:p>
        </w:tc>
        <w:tc>
          <w:tcPr>
            <w:tcW w:w="1559" w:type="dxa"/>
            <w:tcBorders>
              <w:left w:val="single" w:sz="2" w:space="0" w:color="000000"/>
              <w:bottom w:val="single" w:sz="2" w:space="0" w:color="000000"/>
            </w:tcBorders>
          </w:tcPr>
          <w:p w14:paraId="06ACA740" w14:textId="77777777" w:rsidR="00B65A71" w:rsidRPr="00B65A71" w:rsidRDefault="00B65A71" w:rsidP="00B65A71">
            <w:pPr>
              <w:suppressLineNumbers/>
              <w:suppressAutoHyphens/>
              <w:overflowPunct w:val="0"/>
              <w:autoSpaceDE w:val="0"/>
              <w:snapToGrid w:val="0"/>
              <w:jc w:val="both"/>
              <w:textAlignment w:val="baseline"/>
              <w:rPr>
                <w:sz w:val="20"/>
                <w:szCs w:val="20"/>
                <w:lang w:eastAsia="ar-SA"/>
              </w:rPr>
            </w:pPr>
            <w:r w:rsidRPr="00B65A71">
              <w:rPr>
                <w:sz w:val="20"/>
                <w:szCs w:val="20"/>
                <w:lang w:eastAsia="ar-SA"/>
              </w:rPr>
              <w:t>Olej napędowy</w:t>
            </w:r>
          </w:p>
        </w:tc>
        <w:tc>
          <w:tcPr>
            <w:tcW w:w="2126" w:type="dxa"/>
            <w:tcBorders>
              <w:left w:val="single" w:sz="2" w:space="0" w:color="000000"/>
              <w:bottom w:val="single" w:sz="2" w:space="0" w:color="000000"/>
            </w:tcBorders>
          </w:tcPr>
          <w:p w14:paraId="2898E757"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p>
        </w:tc>
        <w:tc>
          <w:tcPr>
            <w:tcW w:w="2127" w:type="dxa"/>
            <w:tcBorders>
              <w:left w:val="single" w:sz="2" w:space="0" w:color="000000"/>
              <w:bottom w:val="single" w:sz="2" w:space="0" w:color="000000"/>
            </w:tcBorders>
          </w:tcPr>
          <w:p w14:paraId="0CEFCB13"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50 000</w:t>
            </w:r>
          </w:p>
        </w:tc>
        <w:tc>
          <w:tcPr>
            <w:tcW w:w="2268" w:type="dxa"/>
            <w:tcBorders>
              <w:left w:val="single" w:sz="2" w:space="0" w:color="000000"/>
              <w:bottom w:val="single" w:sz="2" w:space="0" w:color="000000"/>
              <w:right w:val="single" w:sz="2" w:space="0" w:color="000000"/>
            </w:tcBorders>
          </w:tcPr>
          <w:p w14:paraId="664E62E7"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p>
        </w:tc>
      </w:tr>
      <w:tr w:rsidR="00B65A71" w:rsidRPr="00B65A71" w14:paraId="32596538" w14:textId="77777777" w:rsidTr="006D53A4">
        <w:trPr>
          <w:cantSplit/>
        </w:trPr>
        <w:tc>
          <w:tcPr>
            <w:tcW w:w="851" w:type="dxa"/>
            <w:tcBorders>
              <w:left w:val="single" w:sz="2" w:space="0" w:color="000000"/>
              <w:bottom w:val="single" w:sz="2" w:space="0" w:color="000000"/>
            </w:tcBorders>
          </w:tcPr>
          <w:p w14:paraId="5BB13AB3" w14:textId="77777777" w:rsidR="00B65A71" w:rsidRPr="00B65A71" w:rsidRDefault="00B65A71" w:rsidP="00B65A71">
            <w:pPr>
              <w:suppressLineNumbers/>
              <w:suppressAutoHyphens/>
              <w:overflowPunct w:val="0"/>
              <w:autoSpaceDE w:val="0"/>
              <w:snapToGrid w:val="0"/>
              <w:jc w:val="both"/>
              <w:textAlignment w:val="baseline"/>
              <w:rPr>
                <w:sz w:val="20"/>
                <w:szCs w:val="20"/>
                <w:lang w:eastAsia="ar-SA"/>
              </w:rPr>
            </w:pPr>
            <w:r w:rsidRPr="00B65A71">
              <w:rPr>
                <w:sz w:val="20"/>
                <w:szCs w:val="20"/>
                <w:lang w:eastAsia="ar-SA"/>
              </w:rPr>
              <w:t>2</w:t>
            </w:r>
          </w:p>
        </w:tc>
        <w:tc>
          <w:tcPr>
            <w:tcW w:w="1559" w:type="dxa"/>
            <w:tcBorders>
              <w:left w:val="single" w:sz="2" w:space="0" w:color="000000"/>
              <w:bottom w:val="single" w:sz="2" w:space="0" w:color="000000"/>
            </w:tcBorders>
          </w:tcPr>
          <w:p w14:paraId="3925DC2A" w14:textId="77777777" w:rsidR="00B65A71" w:rsidRPr="00B65A71" w:rsidRDefault="00B65A71" w:rsidP="00B65A71">
            <w:pPr>
              <w:suppressLineNumbers/>
              <w:suppressAutoHyphens/>
              <w:overflowPunct w:val="0"/>
              <w:autoSpaceDE w:val="0"/>
              <w:snapToGrid w:val="0"/>
              <w:jc w:val="both"/>
              <w:textAlignment w:val="baseline"/>
              <w:rPr>
                <w:sz w:val="20"/>
                <w:szCs w:val="20"/>
                <w:lang w:eastAsia="ar-SA"/>
              </w:rPr>
            </w:pPr>
            <w:r w:rsidRPr="00B65A71">
              <w:rPr>
                <w:sz w:val="20"/>
                <w:szCs w:val="20"/>
                <w:lang w:eastAsia="ar-SA"/>
              </w:rPr>
              <w:t>Benzyna bezołowiowa (Pb95)</w:t>
            </w:r>
          </w:p>
        </w:tc>
        <w:tc>
          <w:tcPr>
            <w:tcW w:w="2126" w:type="dxa"/>
            <w:tcBorders>
              <w:left w:val="single" w:sz="2" w:space="0" w:color="000000"/>
              <w:bottom w:val="single" w:sz="2" w:space="0" w:color="000000"/>
            </w:tcBorders>
          </w:tcPr>
          <w:p w14:paraId="7C7C09C0"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p>
        </w:tc>
        <w:tc>
          <w:tcPr>
            <w:tcW w:w="2127" w:type="dxa"/>
            <w:tcBorders>
              <w:left w:val="single" w:sz="2" w:space="0" w:color="000000"/>
              <w:bottom w:val="single" w:sz="2" w:space="0" w:color="000000"/>
            </w:tcBorders>
          </w:tcPr>
          <w:p w14:paraId="3D8F0A6E"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3 000</w:t>
            </w:r>
          </w:p>
        </w:tc>
        <w:tc>
          <w:tcPr>
            <w:tcW w:w="2268" w:type="dxa"/>
            <w:tcBorders>
              <w:left w:val="single" w:sz="2" w:space="0" w:color="000000"/>
              <w:bottom w:val="single" w:sz="2" w:space="0" w:color="000000"/>
              <w:right w:val="single" w:sz="2" w:space="0" w:color="000000"/>
            </w:tcBorders>
          </w:tcPr>
          <w:p w14:paraId="338FE538"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p>
        </w:tc>
      </w:tr>
      <w:tr w:rsidR="00B65A71" w:rsidRPr="00B65A71" w14:paraId="74CEA92E" w14:textId="77777777" w:rsidTr="006D53A4">
        <w:trPr>
          <w:cantSplit/>
        </w:trPr>
        <w:tc>
          <w:tcPr>
            <w:tcW w:w="851" w:type="dxa"/>
            <w:tcBorders>
              <w:left w:val="single" w:sz="2" w:space="0" w:color="000000"/>
              <w:bottom w:val="single" w:sz="2" w:space="0" w:color="000000"/>
            </w:tcBorders>
          </w:tcPr>
          <w:p w14:paraId="2A8CE0F3" w14:textId="77777777" w:rsidR="00B65A71" w:rsidRPr="00B65A71" w:rsidRDefault="00B65A71" w:rsidP="00B65A71">
            <w:pPr>
              <w:suppressLineNumbers/>
              <w:suppressAutoHyphens/>
              <w:overflowPunct w:val="0"/>
              <w:autoSpaceDE w:val="0"/>
              <w:snapToGrid w:val="0"/>
              <w:jc w:val="both"/>
              <w:textAlignment w:val="baseline"/>
              <w:rPr>
                <w:sz w:val="20"/>
                <w:szCs w:val="20"/>
                <w:lang w:eastAsia="ar-SA"/>
              </w:rPr>
            </w:pPr>
            <w:r w:rsidRPr="00B65A71">
              <w:rPr>
                <w:sz w:val="20"/>
                <w:szCs w:val="20"/>
                <w:lang w:eastAsia="ar-SA"/>
              </w:rPr>
              <w:t>3</w:t>
            </w:r>
          </w:p>
        </w:tc>
        <w:tc>
          <w:tcPr>
            <w:tcW w:w="1559" w:type="dxa"/>
            <w:tcBorders>
              <w:left w:val="single" w:sz="2" w:space="0" w:color="000000"/>
              <w:bottom w:val="single" w:sz="2" w:space="0" w:color="000000"/>
            </w:tcBorders>
          </w:tcPr>
          <w:p w14:paraId="799E8851" w14:textId="77777777" w:rsidR="00B65A71" w:rsidRPr="00B65A71" w:rsidRDefault="00B65A71" w:rsidP="00B65A71">
            <w:pPr>
              <w:suppressLineNumbers/>
              <w:suppressAutoHyphens/>
              <w:overflowPunct w:val="0"/>
              <w:autoSpaceDE w:val="0"/>
              <w:snapToGrid w:val="0"/>
              <w:jc w:val="both"/>
              <w:textAlignment w:val="baseline"/>
              <w:rPr>
                <w:sz w:val="20"/>
                <w:szCs w:val="20"/>
                <w:lang w:eastAsia="ar-SA"/>
              </w:rPr>
            </w:pPr>
            <w:r w:rsidRPr="00B65A71">
              <w:rPr>
                <w:sz w:val="20"/>
                <w:szCs w:val="20"/>
                <w:lang w:eastAsia="ar-SA"/>
              </w:rPr>
              <w:t>Gaz (LPG)</w:t>
            </w:r>
          </w:p>
        </w:tc>
        <w:tc>
          <w:tcPr>
            <w:tcW w:w="2126" w:type="dxa"/>
            <w:tcBorders>
              <w:left w:val="single" w:sz="2" w:space="0" w:color="000000"/>
              <w:bottom w:val="single" w:sz="2" w:space="0" w:color="000000"/>
            </w:tcBorders>
          </w:tcPr>
          <w:p w14:paraId="51E0748D"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p>
        </w:tc>
        <w:tc>
          <w:tcPr>
            <w:tcW w:w="2127" w:type="dxa"/>
            <w:tcBorders>
              <w:left w:val="single" w:sz="2" w:space="0" w:color="000000"/>
              <w:bottom w:val="single" w:sz="2" w:space="0" w:color="000000"/>
            </w:tcBorders>
          </w:tcPr>
          <w:p w14:paraId="2AE41912"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r w:rsidRPr="00B65A71">
              <w:rPr>
                <w:sz w:val="20"/>
                <w:szCs w:val="20"/>
                <w:lang w:eastAsia="ar-SA"/>
              </w:rPr>
              <w:t>3 000</w:t>
            </w:r>
          </w:p>
        </w:tc>
        <w:tc>
          <w:tcPr>
            <w:tcW w:w="2268" w:type="dxa"/>
            <w:tcBorders>
              <w:left w:val="single" w:sz="2" w:space="0" w:color="000000"/>
              <w:bottom w:val="single" w:sz="2" w:space="0" w:color="000000"/>
              <w:right w:val="single" w:sz="2" w:space="0" w:color="000000"/>
            </w:tcBorders>
          </w:tcPr>
          <w:p w14:paraId="0BA284D5" w14:textId="77777777" w:rsidR="00B65A71" w:rsidRPr="00B65A71" w:rsidRDefault="00B65A71" w:rsidP="00B65A71">
            <w:pPr>
              <w:suppressLineNumbers/>
              <w:suppressAutoHyphens/>
              <w:overflowPunct w:val="0"/>
              <w:autoSpaceDE w:val="0"/>
              <w:snapToGrid w:val="0"/>
              <w:jc w:val="center"/>
              <w:textAlignment w:val="baseline"/>
              <w:rPr>
                <w:sz w:val="20"/>
                <w:szCs w:val="20"/>
                <w:lang w:eastAsia="ar-SA"/>
              </w:rPr>
            </w:pPr>
          </w:p>
        </w:tc>
      </w:tr>
    </w:tbl>
    <w:p w14:paraId="373D46B1" w14:textId="77777777" w:rsidR="00B65A71" w:rsidRPr="00B65A71" w:rsidRDefault="00B65A71" w:rsidP="00B65A71">
      <w:pPr>
        <w:suppressAutoHyphens/>
        <w:overflowPunct w:val="0"/>
        <w:autoSpaceDE w:val="0"/>
        <w:ind w:left="360" w:right="51"/>
        <w:jc w:val="both"/>
        <w:textAlignment w:val="baseline"/>
        <w:rPr>
          <w:lang w:eastAsia="ar-SA"/>
        </w:rPr>
      </w:pPr>
    </w:p>
    <w:p w14:paraId="44CDCD3E" w14:textId="41CDFA63" w:rsidR="00B65A71" w:rsidRPr="00B65A71" w:rsidRDefault="00B65A71" w:rsidP="00B65A71">
      <w:pPr>
        <w:numPr>
          <w:ilvl w:val="0"/>
          <w:numId w:val="39"/>
        </w:numPr>
        <w:tabs>
          <w:tab w:val="num" w:pos="480"/>
        </w:tabs>
        <w:suppressAutoHyphens/>
        <w:overflowPunct w:val="0"/>
        <w:autoSpaceDE w:val="0"/>
        <w:spacing w:after="160" w:line="259" w:lineRule="auto"/>
        <w:jc w:val="both"/>
        <w:textAlignment w:val="baseline"/>
        <w:rPr>
          <w:lang w:eastAsia="ar-SA"/>
        </w:rPr>
      </w:pPr>
      <w:r w:rsidRPr="00B65A71">
        <w:rPr>
          <w:lang w:eastAsia="ar-SA"/>
        </w:rPr>
        <w:t xml:space="preserve">Oferowany stały (niezmienny) upust niezależnie od rodzaju paliwa w okresie obowiązywania umowy w wysokości  </w:t>
      </w:r>
      <w:r w:rsidRPr="00B65A71">
        <w:rPr>
          <w:b/>
          <w:lang w:eastAsia="ar-SA"/>
        </w:rPr>
        <w:t>………</w:t>
      </w:r>
      <w:r w:rsidRPr="00B65A71">
        <w:rPr>
          <w:lang w:eastAsia="ar-SA"/>
        </w:rPr>
        <w:t>(słownie: ……..  %)</w:t>
      </w:r>
      <w:r w:rsidR="00176C6C">
        <w:rPr>
          <w:lang w:eastAsia="ar-SA"/>
        </w:rPr>
        <w:t xml:space="preserve"> </w:t>
      </w:r>
      <w:r w:rsidRPr="00B65A71">
        <w:rPr>
          <w:lang w:eastAsia="ar-SA"/>
        </w:rPr>
        <w:t>od cen detalicznych paliw obowiązujących w dniu realizacji danej części zadania (tankowania).</w:t>
      </w:r>
    </w:p>
    <w:p w14:paraId="26478E4E" w14:textId="77777777" w:rsidR="00B65A71" w:rsidRPr="00B65A71" w:rsidRDefault="00B65A71" w:rsidP="00B65A71">
      <w:pPr>
        <w:numPr>
          <w:ilvl w:val="0"/>
          <w:numId w:val="39"/>
        </w:numPr>
        <w:tabs>
          <w:tab w:val="num" w:pos="480"/>
        </w:tabs>
        <w:suppressAutoHyphens/>
        <w:overflowPunct w:val="0"/>
        <w:autoSpaceDE w:val="0"/>
        <w:spacing w:after="160" w:line="259" w:lineRule="auto"/>
        <w:jc w:val="both"/>
        <w:textAlignment w:val="baseline"/>
        <w:rPr>
          <w:lang w:eastAsia="ar-SA"/>
        </w:rPr>
      </w:pPr>
      <w:r w:rsidRPr="00B65A71">
        <w:rPr>
          <w:lang w:eastAsia="ar-SA"/>
        </w:rPr>
        <w:t>Kwoty wymienione w ust. 1 zawierają wszystkie koszty związane z realizacją zadania m.in.:</w:t>
      </w:r>
    </w:p>
    <w:p w14:paraId="222B0474" w14:textId="77777777" w:rsidR="00B65A71" w:rsidRPr="00B65A71" w:rsidRDefault="00B65A71" w:rsidP="00176C6C">
      <w:pPr>
        <w:numPr>
          <w:ilvl w:val="1"/>
          <w:numId w:val="39"/>
        </w:numPr>
        <w:tabs>
          <w:tab w:val="num" w:pos="1320"/>
        </w:tabs>
        <w:suppressAutoHyphens/>
        <w:overflowPunct w:val="0"/>
        <w:autoSpaceDE w:val="0"/>
        <w:spacing w:line="259" w:lineRule="auto"/>
        <w:ind w:left="1315" w:hanging="238"/>
        <w:jc w:val="both"/>
        <w:textAlignment w:val="baseline"/>
        <w:rPr>
          <w:lang w:eastAsia="ar-SA"/>
        </w:rPr>
      </w:pPr>
      <w:r w:rsidRPr="00B65A71">
        <w:rPr>
          <w:lang w:eastAsia="ar-SA"/>
        </w:rPr>
        <w:t>wartość dostawy określonej w przedmiocie zamówieniach</w:t>
      </w:r>
    </w:p>
    <w:p w14:paraId="67569FDE" w14:textId="77777777" w:rsidR="00B65A71" w:rsidRPr="00B65A71" w:rsidRDefault="00B65A71" w:rsidP="00176C6C">
      <w:pPr>
        <w:numPr>
          <w:ilvl w:val="1"/>
          <w:numId w:val="39"/>
        </w:numPr>
        <w:tabs>
          <w:tab w:val="num" w:pos="1320"/>
        </w:tabs>
        <w:suppressAutoHyphens/>
        <w:overflowPunct w:val="0"/>
        <w:autoSpaceDE w:val="0"/>
        <w:spacing w:line="259" w:lineRule="auto"/>
        <w:ind w:left="1315" w:hanging="238"/>
        <w:jc w:val="both"/>
        <w:textAlignment w:val="baseline"/>
        <w:rPr>
          <w:lang w:eastAsia="ar-SA"/>
        </w:rPr>
      </w:pPr>
      <w:r w:rsidRPr="00B65A71">
        <w:rPr>
          <w:lang w:eastAsia="ar-SA"/>
        </w:rPr>
        <w:t>podatek od towarów i usług</w:t>
      </w:r>
    </w:p>
    <w:p w14:paraId="013FFDAA" w14:textId="77777777" w:rsidR="00B65A71" w:rsidRPr="00B65A71" w:rsidRDefault="00B65A71" w:rsidP="00176C6C">
      <w:pPr>
        <w:numPr>
          <w:ilvl w:val="1"/>
          <w:numId w:val="39"/>
        </w:numPr>
        <w:tabs>
          <w:tab w:val="num" w:pos="1320"/>
        </w:tabs>
        <w:suppressAutoHyphens/>
        <w:overflowPunct w:val="0"/>
        <w:autoSpaceDE w:val="0"/>
        <w:spacing w:line="259" w:lineRule="auto"/>
        <w:ind w:left="1315" w:hanging="238"/>
        <w:jc w:val="both"/>
        <w:textAlignment w:val="baseline"/>
        <w:rPr>
          <w:lang w:eastAsia="ar-SA"/>
        </w:rPr>
      </w:pPr>
      <w:r w:rsidRPr="00B65A71">
        <w:rPr>
          <w:lang w:eastAsia="ar-SA"/>
        </w:rPr>
        <w:t>wszelkie opłaty i odszkodowania za szkody, koszty oraz straty wynikłe w związku z prowadzoną dostawą.</w:t>
      </w:r>
    </w:p>
    <w:p w14:paraId="0EF31975" w14:textId="77777777" w:rsidR="00B65A71" w:rsidRPr="00B65A71" w:rsidRDefault="00B65A71" w:rsidP="00B65A71">
      <w:pPr>
        <w:suppressAutoHyphens/>
        <w:overflowPunct w:val="0"/>
        <w:jc w:val="both"/>
        <w:textAlignment w:val="baseline"/>
        <w:rPr>
          <w:lang w:eastAsia="ar-SA"/>
        </w:rPr>
      </w:pPr>
    </w:p>
    <w:p w14:paraId="1F2467E9"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3</w:t>
      </w:r>
    </w:p>
    <w:p w14:paraId="52B322C8" w14:textId="5A86EB60" w:rsidR="00B65A71" w:rsidRPr="00B65A71" w:rsidRDefault="00B65A71" w:rsidP="00B65A71">
      <w:pPr>
        <w:numPr>
          <w:ilvl w:val="0"/>
          <w:numId w:val="36"/>
        </w:numPr>
        <w:spacing w:after="120" w:line="259" w:lineRule="auto"/>
        <w:ind w:left="360"/>
        <w:jc w:val="both"/>
      </w:pPr>
      <w:r w:rsidRPr="00B65A71">
        <w:t>Zamawiający dopuszcza zlecenie części przedmiotu zamówienia podwykonawcom w zakresie wymienionym w ofercie Wykonawc</w:t>
      </w:r>
      <w:r w:rsidR="0016311B">
        <w:t>y, przy czym Wykonawca nie podzlec</w:t>
      </w:r>
      <w:r w:rsidRPr="00B65A71">
        <w:t xml:space="preserve">i całości przedmiotu zamówienia. Zmiana zakresu powierzonego podwykonawcom </w:t>
      </w:r>
      <w:r w:rsidRPr="00B65A71">
        <w:lastRenderedPageBreak/>
        <w:t>wymaga pisemnej akceptacji Zamawiającego. Wykonawca jest odpowiedzialny za działania, uchybienia i zaniedbania podwykonawców i ich pracowników w takim samym stopniu, jakby to były działania, uchybienia lub zaniedbania jego własnych pracowników.</w:t>
      </w:r>
    </w:p>
    <w:p w14:paraId="3D4A3FA4" w14:textId="05009EDD" w:rsidR="00B65A71" w:rsidRPr="00B65A71" w:rsidRDefault="00B65A71" w:rsidP="00B65A71">
      <w:pPr>
        <w:numPr>
          <w:ilvl w:val="0"/>
          <w:numId w:val="36"/>
        </w:numPr>
        <w:spacing w:after="120" w:line="259" w:lineRule="auto"/>
        <w:ind w:left="360"/>
        <w:jc w:val="both"/>
      </w:pPr>
      <w:r w:rsidRPr="00B65A71">
        <w:t xml:space="preserve">W przypadku nie wskazania w ofercie części zamówienia przewidzianej do powierzenia podwykonawców, lub zmiany wskazanej w ofercie części przewidzianej do powierzenia podwykonawcy Zamawiający dopuszcza zmianę w tym zakresie pod warunkiem pisemnego poinformowania Zamawiającego przez Wykonawcę o zamiarze wprowadzania zmian i po uzyskaniu zgody Zamawiającego na wprowadzenie tych zmian. </w:t>
      </w:r>
    </w:p>
    <w:p w14:paraId="647844CD" w14:textId="77777777" w:rsidR="00B65A71" w:rsidRPr="00B65A71" w:rsidRDefault="00B65A71" w:rsidP="00B65A71">
      <w:pPr>
        <w:numPr>
          <w:ilvl w:val="0"/>
          <w:numId w:val="36"/>
        </w:numPr>
        <w:spacing w:after="120" w:line="259" w:lineRule="auto"/>
        <w:ind w:left="360"/>
        <w:jc w:val="both"/>
      </w:pPr>
      <w:r w:rsidRPr="00B65A71">
        <w:t>Wykonawca nie może zlecić podwykonawcom realizacji całości usług objętych przedmiotem  zamówienia.</w:t>
      </w:r>
    </w:p>
    <w:p w14:paraId="74F45E96" w14:textId="77777777" w:rsidR="00B65A71" w:rsidRPr="00B65A71" w:rsidRDefault="00B65A71" w:rsidP="00B65A71">
      <w:pPr>
        <w:numPr>
          <w:ilvl w:val="0"/>
          <w:numId w:val="36"/>
        </w:numPr>
        <w:spacing w:after="120" w:line="259" w:lineRule="auto"/>
        <w:ind w:left="360"/>
        <w:jc w:val="both"/>
      </w:pPr>
      <w:r w:rsidRPr="00B65A71">
        <w:rPr>
          <w:lang w:eastAsia="ar-SA"/>
        </w:rPr>
        <w:t>W przypadku wykonywania dostawy przy pomocy podwykonawców, Wykonawca ponosi wobec Zamawiającego pełną odpowiedzialność za tą dostawę.</w:t>
      </w:r>
    </w:p>
    <w:p w14:paraId="5DDD92D5" w14:textId="77777777" w:rsidR="00B65A71" w:rsidRPr="00B65A71" w:rsidRDefault="00B65A71" w:rsidP="00B65A71">
      <w:pPr>
        <w:tabs>
          <w:tab w:val="left" w:pos="720"/>
        </w:tabs>
        <w:suppressAutoHyphens/>
        <w:overflowPunct w:val="0"/>
        <w:jc w:val="both"/>
        <w:textAlignment w:val="baseline"/>
        <w:rPr>
          <w:lang w:eastAsia="ar-SA"/>
        </w:rPr>
      </w:pPr>
    </w:p>
    <w:p w14:paraId="1856D66A"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4</w:t>
      </w:r>
    </w:p>
    <w:p w14:paraId="566C5C99" w14:textId="31C95806" w:rsidR="00B65A71" w:rsidRPr="00B65A71" w:rsidRDefault="00B65A71" w:rsidP="00B65A71">
      <w:pPr>
        <w:numPr>
          <w:ilvl w:val="0"/>
          <w:numId w:val="23"/>
        </w:numPr>
        <w:tabs>
          <w:tab w:val="left" w:pos="720"/>
        </w:tabs>
        <w:suppressAutoHyphens/>
        <w:overflowPunct w:val="0"/>
        <w:autoSpaceDE w:val="0"/>
        <w:spacing w:after="160" w:line="259" w:lineRule="auto"/>
        <w:jc w:val="both"/>
        <w:textAlignment w:val="baseline"/>
        <w:rPr>
          <w:lang w:eastAsia="ar-SA"/>
        </w:rPr>
      </w:pPr>
      <w:r w:rsidRPr="00B65A71">
        <w:rPr>
          <w:lang w:eastAsia="ar-SA"/>
        </w:rPr>
        <w:t>Termin realizacji zam</w:t>
      </w:r>
      <w:r w:rsidR="0030053D">
        <w:rPr>
          <w:lang w:eastAsia="ar-SA"/>
        </w:rPr>
        <w:t>ówienia ustala się od 01.01.2022r. do 31.12.2023</w:t>
      </w:r>
      <w:r w:rsidRPr="00B65A71">
        <w:rPr>
          <w:lang w:eastAsia="ar-SA"/>
        </w:rPr>
        <w:t>r., z poniższym zastrzeżeniem.</w:t>
      </w:r>
    </w:p>
    <w:p w14:paraId="16294D59" w14:textId="77777777" w:rsidR="00B65A71" w:rsidRPr="00B65A71" w:rsidRDefault="00B65A71" w:rsidP="00B65A71">
      <w:pPr>
        <w:numPr>
          <w:ilvl w:val="0"/>
          <w:numId w:val="23"/>
        </w:numPr>
        <w:tabs>
          <w:tab w:val="left" w:pos="720"/>
        </w:tabs>
        <w:suppressAutoHyphens/>
        <w:overflowPunct w:val="0"/>
        <w:autoSpaceDE w:val="0"/>
        <w:spacing w:after="160" w:line="259" w:lineRule="auto"/>
        <w:jc w:val="both"/>
        <w:textAlignment w:val="baseline"/>
        <w:rPr>
          <w:lang w:eastAsia="ar-SA"/>
        </w:rPr>
      </w:pPr>
      <w:r w:rsidRPr="00B65A71">
        <w:rPr>
          <w:lang w:eastAsia="ar-SA"/>
        </w:rPr>
        <w:t>Strony umowy ustalają, że obowiązywanie niniejszej umowy zakończy się przed wskazanym wyżej terminem, w przypadku gdy:</w:t>
      </w:r>
    </w:p>
    <w:p w14:paraId="49891B29" w14:textId="77777777" w:rsidR="00B65A71" w:rsidRPr="00B65A71" w:rsidRDefault="00B65A71" w:rsidP="00B65A71">
      <w:pPr>
        <w:tabs>
          <w:tab w:val="left" w:pos="1440"/>
        </w:tabs>
        <w:suppressAutoHyphens/>
        <w:overflowPunct w:val="0"/>
        <w:ind w:left="720"/>
        <w:jc w:val="both"/>
        <w:textAlignment w:val="baseline"/>
        <w:rPr>
          <w:lang w:eastAsia="ar-SA"/>
        </w:rPr>
      </w:pPr>
      <w:r w:rsidRPr="00B65A71">
        <w:rPr>
          <w:lang w:eastAsia="ar-SA"/>
        </w:rPr>
        <w:t>a) przed upływem terminu obowiązywania umowy, Zamawiający dokona zakupu maksymalnej ilości paliw określonej w § 1 ust. 4 umowy,</w:t>
      </w:r>
    </w:p>
    <w:p w14:paraId="2BE3C6D7" w14:textId="77777777" w:rsidR="00B65A71" w:rsidRPr="00B65A71" w:rsidRDefault="00B65A71" w:rsidP="00B65A71">
      <w:pPr>
        <w:tabs>
          <w:tab w:val="left" w:pos="1440"/>
        </w:tabs>
        <w:suppressAutoHyphens/>
        <w:overflowPunct w:val="0"/>
        <w:ind w:left="720"/>
        <w:jc w:val="both"/>
        <w:textAlignment w:val="baseline"/>
        <w:rPr>
          <w:lang w:eastAsia="ar-SA"/>
        </w:rPr>
      </w:pPr>
      <w:r w:rsidRPr="00B65A71">
        <w:rPr>
          <w:lang w:eastAsia="ar-SA"/>
        </w:rPr>
        <w:t>b) wartość zrealizowanych zgodnie z umową zamówień osiągnie maksymalną wartość określoną w § 2 ust. 1 umowy.</w:t>
      </w:r>
    </w:p>
    <w:p w14:paraId="5C5002DE" w14:textId="77777777" w:rsidR="00B65A71" w:rsidRPr="00B65A71" w:rsidRDefault="00B65A71" w:rsidP="00B65A71">
      <w:pPr>
        <w:tabs>
          <w:tab w:val="left" w:pos="1440"/>
        </w:tabs>
        <w:suppressAutoHyphens/>
        <w:overflowPunct w:val="0"/>
        <w:ind w:left="720"/>
        <w:jc w:val="both"/>
        <w:textAlignment w:val="baseline"/>
        <w:rPr>
          <w:color w:val="FF0000"/>
          <w:lang w:eastAsia="ar-SA"/>
        </w:rPr>
      </w:pPr>
    </w:p>
    <w:p w14:paraId="048AD38C" w14:textId="77777777" w:rsidR="00B65A71" w:rsidRPr="00B65A71" w:rsidRDefault="00B65A71" w:rsidP="00B65A71">
      <w:pPr>
        <w:tabs>
          <w:tab w:val="left" w:pos="720"/>
        </w:tabs>
        <w:suppressAutoHyphens/>
        <w:overflowPunct w:val="0"/>
        <w:jc w:val="both"/>
        <w:textAlignment w:val="baseline"/>
        <w:rPr>
          <w:lang w:eastAsia="ar-SA"/>
        </w:rPr>
      </w:pPr>
    </w:p>
    <w:p w14:paraId="5CE24D9E"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5</w:t>
      </w:r>
    </w:p>
    <w:p w14:paraId="70C8833B" w14:textId="77777777" w:rsidR="00B65A71" w:rsidRPr="00B65A71" w:rsidRDefault="00B65A71" w:rsidP="00B65A71">
      <w:pPr>
        <w:numPr>
          <w:ilvl w:val="0"/>
          <w:numId w:val="24"/>
        </w:numPr>
        <w:tabs>
          <w:tab w:val="left" w:pos="720"/>
        </w:tabs>
        <w:suppressAutoHyphens/>
        <w:overflowPunct w:val="0"/>
        <w:autoSpaceDE w:val="0"/>
        <w:spacing w:after="160" w:line="259" w:lineRule="auto"/>
        <w:jc w:val="both"/>
        <w:textAlignment w:val="baseline"/>
        <w:rPr>
          <w:b/>
          <w:bCs/>
          <w:lang w:eastAsia="ar-SA"/>
        </w:rPr>
      </w:pPr>
      <w:r w:rsidRPr="00B65A71">
        <w:rPr>
          <w:lang w:eastAsia="ar-SA"/>
        </w:rPr>
        <w:t xml:space="preserve">Obowiązki koordynatora ze strony Zamawiającego pełnić będzie </w:t>
      </w:r>
      <w:r w:rsidRPr="00B65A71">
        <w:rPr>
          <w:b/>
          <w:bCs/>
          <w:lang w:eastAsia="ar-SA"/>
        </w:rPr>
        <w:t>Paweł Lubera</w:t>
      </w:r>
    </w:p>
    <w:p w14:paraId="575F70A8" w14:textId="77777777" w:rsidR="00B65A71" w:rsidRPr="00B65A71" w:rsidRDefault="00B65A71" w:rsidP="00B65A71">
      <w:pPr>
        <w:numPr>
          <w:ilvl w:val="0"/>
          <w:numId w:val="24"/>
        </w:numPr>
        <w:tabs>
          <w:tab w:val="left" w:pos="720"/>
        </w:tabs>
        <w:suppressAutoHyphens/>
        <w:overflowPunct w:val="0"/>
        <w:autoSpaceDE w:val="0"/>
        <w:spacing w:after="160" w:line="259" w:lineRule="auto"/>
        <w:jc w:val="both"/>
        <w:textAlignment w:val="baseline"/>
        <w:rPr>
          <w:lang w:eastAsia="ar-SA"/>
        </w:rPr>
      </w:pPr>
      <w:r w:rsidRPr="00B65A71">
        <w:rPr>
          <w:lang w:eastAsia="ar-SA"/>
        </w:rPr>
        <w:t>Obowiązki koordynatora ze strony Wykonawcy pełnić będzie ...........................</w:t>
      </w:r>
    </w:p>
    <w:p w14:paraId="0371D18C" w14:textId="77777777" w:rsidR="00B65A71" w:rsidRPr="00B65A71" w:rsidRDefault="00B65A71" w:rsidP="00B65A71">
      <w:pPr>
        <w:tabs>
          <w:tab w:val="left" w:pos="720"/>
        </w:tabs>
        <w:suppressAutoHyphens/>
        <w:overflowPunct w:val="0"/>
        <w:jc w:val="both"/>
        <w:textAlignment w:val="baseline"/>
        <w:rPr>
          <w:lang w:eastAsia="ar-SA"/>
        </w:rPr>
      </w:pPr>
    </w:p>
    <w:p w14:paraId="4080ACA5"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6</w:t>
      </w:r>
    </w:p>
    <w:p w14:paraId="236C060B" w14:textId="77777777" w:rsidR="00B65A71" w:rsidRPr="00B65A71" w:rsidRDefault="00B65A71" w:rsidP="00B65A71">
      <w:pPr>
        <w:numPr>
          <w:ilvl w:val="0"/>
          <w:numId w:val="25"/>
        </w:numPr>
        <w:tabs>
          <w:tab w:val="left" w:pos="720"/>
        </w:tabs>
        <w:suppressAutoHyphens/>
        <w:overflowPunct w:val="0"/>
        <w:autoSpaceDE w:val="0"/>
        <w:spacing w:after="160" w:line="259" w:lineRule="auto"/>
        <w:jc w:val="both"/>
        <w:textAlignment w:val="baseline"/>
        <w:rPr>
          <w:lang w:eastAsia="ar-SA"/>
        </w:rPr>
      </w:pPr>
      <w:r w:rsidRPr="00B65A71">
        <w:rPr>
          <w:lang w:eastAsia="ar-SA"/>
        </w:rPr>
        <w:t>Zamawiający będzie odbierał paliwa ze stacji paliw : ................................................</w:t>
      </w:r>
    </w:p>
    <w:p w14:paraId="02308E25" w14:textId="77777777" w:rsidR="00B65A71" w:rsidRPr="00B65A71" w:rsidRDefault="00B65A71" w:rsidP="00B65A71">
      <w:pPr>
        <w:numPr>
          <w:ilvl w:val="0"/>
          <w:numId w:val="25"/>
        </w:numPr>
        <w:tabs>
          <w:tab w:val="left" w:pos="720"/>
        </w:tabs>
        <w:suppressAutoHyphens/>
        <w:overflowPunct w:val="0"/>
        <w:autoSpaceDE w:val="0"/>
        <w:spacing w:after="160" w:line="259" w:lineRule="auto"/>
        <w:jc w:val="both"/>
        <w:textAlignment w:val="baseline"/>
        <w:rPr>
          <w:lang w:eastAsia="ar-SA"/>
        </w:rPr>
      </w:pPr>
      <w:r w:rsidRPr="00B65A71">
        <w:rPr>
          <w:lang w:eastAsia="ar-SA"/>
        </w:rPr>
        <w:t>Tankowanie pojazdów odbywać się będzie tylko do zbiorników pojazdów, a w przypadku konieczności zatankowania do kanistra tylko na wyraźną dyspozycję osoby upoważnionej przez Zamawiającego.</w:t>
      </w:r>
    </w:p>
    <w:p w14:paraId="1BC9D31F" w14:textId="77777777" w:rsidR="00B65A71" w:rsidRPr="00B65A71" w:rsidRDefault="00B65A71" w:rsidP="00B65A71">
      <w:pPr>
        <w:tabs>
          <w:tab w:val="left" w:pos="720"/>
        </w:tabs>
        <w:suppressAutoHyphens/>
        <w:overflowPunct w:val="0"/>
        <w:jc w:val="both"/>
        <w:textAlignment w:val="baseline"/>
        <w:rPr>
          <w:lang w:eastAsia="ar-SA"/>
        </w:rPr>
      </w:pPr>
    </w:p>
    <w:p w14:paraId="28B51027"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7</w:t>
      </w:r>
    </w:p>
    <w:p w14:paraId="45396203" w14:textId="77777777" w:rsidR="00B65A71" w:rsidRPr="00B65A71" w:rsidRDefault="00B65A71" w:rsidP="00B65A71">
      <w:pPr>
        <w:numPr>
          <w:ilvl w:val="0"/>
          <w:numId w:val="26"/>
        </w:numPr>
        <w:tabs>
          <w:tab w:val="left" w:pos="720"/>
        </w:tabs>
        <w:suppressAutoHyphens/>
        <w:overflowPunct w:val="0"/>
        <w:autoSpaceDE w:val="0"/>
        <w:spacing w:after="160" w:line="259" w:lineRule="auto"/>
        <w:jc w:val="both"/>
        <w:textAlignment w:val="baseline"/>
        <w:rPr>
          <w:lang w:eastAsia="ar-SA"/>
        </w:rPr>
      </w:pPr>
      <w:r w:rsidRPr="00B65A71">
        <w:rPr>
          <w:lang w:eastAsia="ar-SA"/>
        </w:rPr>
        <w:t>W przypadku niemożności zapewnienia ciągłości sprzedaży paliw przez Wykonawcę, Zamawiający zastrzega sobie prawo zakupu paliw u innego Wykonawcy, a kosztami wynikłymi z różnicy ceny obciąży Wykonawcę.</w:t>
      </w:r>
    </w:p>
    <w:p w14:paraId="4571EF9F" w14:textId="77777777" w:rsidR="00B65A71" w:rsidRPr="00B65A71" w:rsidRDefault="00B65A71" w:rsidP="00B65A71">
      <w:pPr>
        <w:numPr>
          <w:ilvl w:val="0"/>
          <w:numId w:val="26"/>
        </w:numPr>
        <w:tabs>
          <w:tab w:val="left" w:pos="720"/>
        </w:tabs>
        <w:suppressAutoHyphens/>
        <w:overflowPunct w:val="0"/>
        <w:autoSpaceDE w:val="0"/>
        <w:spacing w:after="160" w:line="259" w:lineRule="auto"/>
        <w:jc w:val="both"/>
        <w:textAlignment w:val="baseline"/>
        <w:rPr>
          <w:lang w:eastAsia="ar-SA"/>
        </w:rPr>
      </w:pPr>
      <w:r w:rsidRPr="00B65A71">
        <w:rPr>
          <w:lang w:eastAsia="ar-SA"/>
        </w:rPr>
        <w:t>Przez niemożność zapewnienia ciągłości sprzedaży paliwa Strony rozumieją co najmniej dwukrotną odmowę przez Wykonawcę sprzedaży paliwa.</w:t>
      </w:r>
    </w:p>
    <w:p w14:paraId="3F027B22" w14:textId="77777777" w:rsidR="00B65A71" w:rsidRPr="00B65A71" w:rsidRDefault="00B65A71" w:rsidP="00B65A71">
      <w:pPr>
        <w:numPr>
          <w:ilvl w:val="0"/>
          <w:numId w:val="26"/>
        </w:numPr>
        <w:tabs>
          <w:tab w:val="left" w:pos="720"/>
        </w:tabs>
        <w:suppressAutoHyphens/>
        <w:overflowPunct w:val="0"/>
        <w:autoSpaceDE w:val="0"/>
        <w:spacing w:after="160" w:line="259" w:lineRule="auto"/>
        <w:jc w:val="both"/>
        <w:textAlignment w:val="baseline"/>
        <w:rPr>
          <w:lang w:eastAsia="ar-SA"/>
        </w:rPr>
      </w:pPr>
      <w:r w:rsidRPr="00B65A71">
        <w:rPr>
          <w:lang w:eastAsia="ar-SA"/>
        </w:rPr>
        <w:lastRenderedPageBreak/>
        <w:t>Wykonawca zobowiązany jest posiadać do każdej dostawy i na żądanie Zamawiającego okazać do wglądu dokument potwierdzający jakość paliwa (certyfikat).</w:t>
      </w:r>
    </w:p>
    <w:p w14:paraId="5D3A8F0E" w14:textId="77777777" w:rsidR="00B65A71" w:rsidRPr="00B65A71" w:rsidRDefault="00B65A71" w:rsidP="00B65A71">
      <w:pPr>
        <w:numPr>
          <w:ilvl w:val="0"/>
          <w:numId w:val="26"/>
        </w:numPr>
        <w:tabs>
          <w:tab w:val="left" w:pos="720"/>
        </w:tabs>
        <w:suppressAutoHyphens/>
        <w:overflowPunct w:val="0"/>
        <w:autoSpaceDE w:val="0"/>
        <w:spacing w:after="160" w:line="259" w:lineRule="auto"/>
        <w:jc w:val="both"/>
        <w:textAlignment w:val="baseline"/>
        <w:rPr>
          <w:lang w:eastAsia="ar-SA"/>
        </w:rPr>
      </w:pPr>
      <w:r w:rsidRPr="00B65A71">
        <w:rPr>
          <w:lang w:eastAsia="ar-SA"/>
        </w:rPr>
        <w:t>W przypadku dostarczenia przez Wykonawcę paliwa o niskich parametrach technicznych lub paliwa zanieczyszczonego, Wykonawca pokryje wszystkie koszty wynikłe z tego tytułu, poniesione przez Zamawiającego.</w:t>
      </w:r>
    </w:p>
    <w:p w14:paraId="2A8F05C5" w14:textId="77777777" w:rsidR="00B65A71" w:rsidRPr="00B65A71" w:rsidRDefault="00B65A71" w:rsidP="00B65A71">
      <w:pPr>
        <w:numPr>
          <w:ilvl w:val="0"/>
          <w:numId w:val="26"/>
        </w:numPr>
        <w:tabs>
          <w:tab w:val="left" w:pos="720"/>
        </w:tabs>
        <w:suppressAutoHyphens/>
        <w:overflowPunct w:val="0"/>
        <w:autoSpaceDE w:val="0"/>
        <w:spacing w:after="160" w:line="259" w:lineRule="auto"/>
        <w:jc w:val="both"/>
        <w:textAlignment w:val="baseline"/>
        <w:rPr>
          <w:lang w:eastAsia="ar-SA"/>
        </w:rPr>
      </w:pPr>
      <w:r w:rsidRPr="00B65A71">
        <w:rPr>
          <w:lang w:eastAsia="ar-SA"/>
        </w:rPr>
        <w:t>Wykonawca zobowiązany jest posiadać próby paliwa z każdej dostawy i okazywać na każde żądanie Zamawiającego w okresie dwóch tygodni od dostawy.</w:t>
      </w:r>
    </w:p>
    <w:p w14:paraId="4BDD2FCE" w14:textId="77777777" w:rsidR="00B65A71" w:rsidRPr="00B65A71" w:rsidRDefault="00B65A71" w:rsidP="00B65A71">
      <w:pPr>
        <w:tabs>
          <w:tab w:val="left" w:pos="720"/>
        </w:tabs>
        <w:suppressAutoHyphens/>
        <w:overflowPunct w:val="0"/>
        <w:jc w:val="both"/>
        <w:textAlignment w:val="baseline"/>
        <w:rPr>
          <w:lang w:eastAsia="ar-SA"/>
        </w:rPr>
      </w:pPr>
    </w:p>
    <w:p w14:paraId="4AA5EC15" w14:textId="77777777" w:rsidR="00B65A71" w:rsidRPr="00B65A71" w:rsidRDefault="00B65A71" w:rsidP="00B65A71">
      <w:pPr>
        <w:tabs>
          <w:tab w:val="left" w:pos="720"/>
        </w:tabs>
        <w:suppressAutoHyphens/>
        <w:overflowPunct w:val="0"/>
        <w:jc w:val="both"/>
        <w:textAlignment w:val="baseline"/>
        <w:rPr>
          <w:b/>
          <w:bCs/>
          <w:lang w:eastAsia="ar-SA"/>
        </w:rPr>
      </w:pPr>
    </w:p>
    <w:p w14:paraId="5A5ED086"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8</w:t>
      </w:r>
    </w:p>
    <w:p w14:paraId="027277EE" w14:textId="77777777" w:rsidR="00B65A71" w:rsidRPr="00B65A71" w:rsidRDefault="00B65A71" w:rsidP="00B65A71">
      <w:pPr>
        <w:numPr>
          <w:ilvl w:val="0"/>
          <w:numId w:val="27"/>
        </w:numPr>
        <w:tabs>
          <w:tab w:val="left" w:pos="720"/>
        </w:tabs>
        <w:suppressAutoHyphens/>
        <w:overflowPunct w:val="0"/>
        <w:autoSpaceDE w:val="0"/>
        <w:spacing w:after="160" w:line="259" w:lineRule="auto"/>
        <w:jc w:val="both"/>
        <w:textAlignment w:val="baseline"/>
        <w:rPr>
          <w:lang w:eastAsia="ar-SA"/>
        </w:rPr>
      </w:pPr>
      <w:r w:rsidRPr="00B65A71">
        <w:rPr>
          <w:lang w:eastAsia="ar-SA"/>
        </w:rPr>
        <w:t xml:space="preserve">Ceną zakupu paliwa będzie cena aktualna w dniu zakupu (tankowania) z uwzględnieniem upustu w wysokości </w:t>
      </w:r>
      <w:r w:rsidRPr="00B65A71">
        <w:rPr>
          <w:b/>
          <w:lang w:eastAsia="ar-SA"/>
        </w:rPr>
        <w:t>………%</w:t>
      </w:r>
      <w:r w:rsidRPr="00B65A71">
        <w:rPr>
          <w:lang w:eastAsia="ar-SA"/>
        </w:rPr>
        <w:t>, określonego w ofercie Wykonawcy.</w:t>
      </w:r>
    </w:p>
    <w:p w14:paraId="7C6F915E" w14:textId="77777777" w:rsidR="00B65A71" w:rsidRPr="00B65A71" w:rsidRDefault="00B65A71" w:rsidP="00B65A71">
      <w:pPr>
        <w:numPr>
          <w:ilvl w:val="0"/>
          <w:numId w:val="27"/>
        </w:numPr>
        <w:tabs>
          <w:tab w:val="left" w:pos="720"/>
        </w:tabs>
        <w:suppressAutoHyphens/>
        <w:overflowPunct w:val="0"/>
        <w:autoSpaceDE w:val="0"/>
        <w:spacing w:after="160" w:line="259" w:lineRule="auto"/>
        <w:jc w:val="both"/>
        <w:textAlignment w:val="baseline"/>
        <w:rPr>
          <w:lang w:eastAsia="ar-SA"/>
        </w:rPr>
      </w:pPr>
      <w:r w:rsidRPr="00B65A71">
        <w:rPr>
          <w:lang w:eastAsia="ar-SA"/>
        </w:rPr>
        <w:t>Wykonawca zobowiązuje się do wystawienia raz w miesiącu faktury w ostatnim dniu każdego miesiąca – za dany miesiąc. Do każdej faktury ma być dołączony wykaz dokumentów zakupu "WZ".</w:t>
      </w:r>
    </w:p>
    <w:p w14:paraId="1C416674" w14:textId="562B1756" w:rsidR="0030053D" w:rsidRPr="0030053D" w:rsidRDefault="0030053D" w:rsidP="00B65A71">
      <w:pPr>
        <w:numPr>
          <w:ilvl w:val="0"/>
          <w:numId w:val="27"/>
        </w:numPr>
        <w:tabs>
          <w:tab w:val="left" w:pos="720"/>
        </w:tabs>
        <w:suppressAutoHyphens/>
        <w:overflowPunct w:val="0"/>
        <w:autoSpaceDE w:val="0"/>
        <w:spacing w:after="160" w:line="259" w:lineRule="auto"/>
        <w:jc w:val="both"/>
        <w:textAlignment w:val="baseline"/>
        <w:rPr>
          <w:lang w:eastAsia="ar-SA"/>
        </w:rPr>
      </w:pPr>
      <w:r w:rsidRPr="00765E93">
        <w:rPr>
          <w:position w:val="6"/>
        </w:rPr>
        <w:t xml:space="preserve">Zamawiający zapłaci  faktury w terminie </w:t>
      </w:r>
      <w:r>
        <w:rPr>
          <w:position w:val="6"/>
        </w:rPr>
        <w:t>14</w:t>
      </w:r>
      <w:r w:rsidRPr="00765E93">
        <w:rPr>
          <w:position w:val="6"/>
        </w:rPr>
        <w:t xml:space="preserve"> dni od daty ich doręczenia wraz z dokumentami rozliczeniowymi, na rachunek rozliczeniowy podany </w:t>
      </w:r>
      <w:r w:rsidR="00176C6C">
        <w:rPr>
          <w:position w:val="6"/>
        </w:rPr>
        <w:t>na</w:t>
      </w:r>
      <w:r w:rsidRPr="00765E93">
        <w:rPr>
          <w:position w:val="6"/>
        </w:rPr>
        <w:t xml:space="preserve"> fakturze, figurujący na tzw. „białej liście”</w:t>
      </w:r>
    </w:p>
    <w:p w14:paraId="7FE81E45" w14:textId="77777777" w:rsidR="0030053D" w:rsidRDefault="0030053D" w:rsidP="0030053D">
      <w:pPr>
        <w:numPr>
          <w:ilvl w:val="0"/>
          <w:numId w:val="27"/>
        </w:numPr>
        <w:autoSpaceDE w:val="0"/>
        <w:autoSpaceDN w:val="0"/>
        <w:adjustRightInd w:val="0"/>
        <w:contextualSpacing/>
        <w:jc w:val="both"/>
        <w:rPr>
          <w:position w:val="6"/>
        </w:rPr>
      </w:pPr>
      <w:r w:rsidRPr="00765E93">
        <w:rPr>
          <w:position w:val="6"/>
        </w:rPr>
        <w:t xml:space="preserve">Wykonawca wyraża zgodę na dokonanie zapłaty faktury z uwzględnieniem poniższych zapisów dotyczących </w:t>
      </w:r>
      <w:proofErr w:type="spellStart"/>
      <w:r w:rsidRPr="00765E93">
        <w:rPr>
          <w:position w:val="6"/>
        </w:rPr>
        <w:t>split</w:t>
      </w:r>
      <w:proofErr w:type="spellEnd"/>
      <w:r w:rsidRPr="00765E93">
        <w:rPr>
          <w:position w:val="6"/>
        </w:rPr>
        <w:t xml:space="preserve"> </w:t>
      </w:r>
      <w:proofErr w:type="spellStart"/>
      <w:r w:rsidRPr="00765E93">
        <w:rPr>
          <w:position w:val="6"/>
        </w:rPr>
        <w:t>payment</w:t>
      </w:r>
      <w:proofErr w:type="spellEnd"/>
      <w:r w:rsidRPr="00765E93">
        <w:rPr>
          <w:position w:val="6"/>
        </w:rPr>
        <w:t>:</w:t>
      </w:r>
    </w:p>
    <w:p w14:paraId="1C414912" w14:textId="77777777" w:rsidR="000D5780" w:rsidRPr="00765E93" w:rsidRDefault="000D5780" w:rsidP="000D5780">
      <w:pPr>
        <w:tabs>
          <w:tab w:val="left" w:pos="709"/>
        </w:tabs>
        <w:autoSpaceDE w:val="0"/>
        <w:autoSpaceDN w:val="0"/>
        <w:adjustRightInd w:val="0"/>
        <w:ind w:left="360"/>
        <w:contextualSpacing/>
        <w:jc w:val="both"/>
        <w:rPr>
          <w:position w:val="6"/>
        </w:rPr>
      </w:pPr>
    </w:p>
    <w:p w14:paraId="06DE45D0" w14:textId="19EF90A9" w:rsidR="0030053D" w:rsidRPr="00765E93" w:rsidRDefault="0030053D" w:rsidP="0030053D">
      <w:pPr>
        <w:autoSpaceDE w:val="0"/>
        <w:autoSpaceDN w:val="0"/>
        <w:adjustRightInd w:val="0"/>
        <w:spacing w:after="120"/>
        <w:ind w:left="567"/>
        <w:jc w:val="both"/>
      </w:pPr>
      <w:r>
        <w:t>4</w:t>
      </w:r>
      <w:r w:rsidRPr="00765E93">
        <w:t xml:space="preserve">.1. Zamawiający oświadcza, że będzie realizować płatności za faktury z zastosowaniem mechanizmu podzielonej płatności, tzw. </w:t>
      </w:r>
      <w:proofErr w:type="spellStart"/>
      <w:r w:rsidRPr="00765E93">
        <w:t>split</w:t>
      </w:r>
      <w:proofErr w:type="spellEnd"/>
      <w:r w:rsidRPr="00765E93">
        <w:t xml:space="preserve"> </w:t>
      </w:r>
      <w:proofErr w:type="spellStart"/>
      <w:r w:rsidRPr="00765E93">
        <w:t>payment</w:t>
      </w:r>
      <w:proofErr w:type="spellEnd"/>
      <w:r w:rsidRPr="00765E93">
        <w:t>.</w:t>
      </w:r>
    </w:p>
    <w:p w14:paraId="18290313" w14:textId="485E6E45" w:rsidR="0030053D" w:rsidRPr="00765E93" w:rsidRDefault="0030053D" w:rsidP="0030053D">
      <w:pPr>
        <w:autoSpaceDE w:val="0"/>
        <w:autoSpaceDN w:val="0"/>
        <w:adjustRightInd w:val="0"/>
        <w:spacing w:after="120"/>
        <w:ind w:left="567"/>
        <w:jc w:val="both"/>
      </w:pPr>
      <w:r>
        <w:t>4</w:t>
      </w:r>
      <w:r w:rsidRPr="00765E93">
        <w:t xml:space="preserve">.2. Podzieloną płatność, tzw. </w:t>
      </w:r>
      <w:proofErr w:type="spellStart"/>
      <w:r w:rsidRPr="00765E93">
        <w:t>split</w:t>
      </w:r>
      <w:proofErr w:type="spellEnd"/>
      <w:r w:rsidRPr="00765E93">
        <w:t xml:space="preserve"> </w:t>
      </w:r>
      <w:proofErr w:type="spellStart"/>
      <w:r w:rsidRPr="00765E93">
        <w:t>payment</w:t>
      </w:r>
      <w:proofErr w:type="spellEnd"/>
      <w:r w:rsidRPr="00765E93">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t>.</w:t>
      </w:r>
    </w:p>
    <w:p w14:paraId="7867A074" w14:textId="7D39396B" w:rsidR="0030053D" w:rsidRPr="00765E93" w:rsidRDefault="0030053D" w:rsidP="0030053D">
      <w:pPr>
        <w:autoSpaceDE w:val="0"/>
        <w:autoSpaceDN w:val="0"/>
        <w:adjustRightInd w:val="0"/>
        <w:spacing w:after="120"/>
        <w:ind w:left="567"/>
        <w:jc w:val="both"/>
      </w:pPr>
      <w:r>
        <w:t>4</w:t>
      </w:r>
      <w:r w:rsidRPr="00765E93">
        <w:t>.3. Wykonawca oświadcza, że wyraża zgodę na dokonywanie przez Zamawiającego płatności w systemie podzielonej płatności.</w:t>
      </w:r>
    </w:p>
    <w:p w14:paraId="3A8376F4" w14:textId="5AEC3C8C" w:rsidR="0030053D" w:rsidRPr="00765E93" w:rsidRDefault="0030053D" w:rsidP="0030053D">
      <w:pPr>
        <w:autoSpaceDE w:val="0"/>
        <w:autoSpaceDN w:val="0"/>
        <w:adjustRightInd w:val="0"/>
        <w:spacing w:after="120"/>
        <w:ind w:left="567"/>
        <w:jc w:val="both"/>
      </w:pPr>
      <w:r>
        <w:t>4</w:t>
      </w:r>
      <w:r w:rsidRPr="00765E93">
        <w:t>.4.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60774F5F" w14:textId="0BFE6136" w:rsidR="0030053D" w:rsidRPr="00765E93" w:rsidRDefault="0030053D" w:rsidP="0030053D">
      <w:pPr>
        <w:autoSpaceDE w:val="0"/>
        <w:autoSpaceDN w:val="0"/>
        <w:adjustRightInd w:val="0"/>
        <w:spacing w:after="120"/>
        <w:ind w:left="567"/>
        <w:jc w:val="both"/>
      </w:pPr>
      <w:r>
        <w:t>4</w:t>
      </w:r>
      <w:r w:rsidRPr="00765E93">
        <w:t>.5.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F28ADEC" w14:textId="79263D31" w:rsidR="00B65A71" w:rsidRPr="00B65A71" w:rsidRDefault="0030053D" w:rsidP="0030053D">
      <w:pPr>
        <w:autoSpaceDE w:val="0"/>
        <w:autoSpaceDN w:val="0"/>
        <w:adjustRightInd w:val="0"/>
        <w:ind w:left="567"/>
        <w:jc w:val="both"/>
      </w:pPr>
      <w:r>
        <w:t>4</w:t>
      </w:r>
      <w:r w:rsidRPr="00765E93">
        <w:t>.6. Wykonawca oświadcza, że dokonał zgłoszenia rejestracyjnego i decyzją Urzędu Skarbowego otrzymał Numer Identyfikacji Podatkowej .....................</w:t>
      </w:r>
    </w:p>
    <w:p w14:paraId="36A5215C" w14:textId="77777777" w:rsidR="00B65A71" w:rsidRPr="00B65A71" w:rsidRDefault="00B65A71" w:rsidP="00B65A71">
      <w:pPr>
        <w:numPr>
          <w:ilvl w:val="0"/>
          <w:numId w:val="27"/>
        </w:numPr>
        <w:tabs>
          <w:tab w:val="left" w:pos="720"/>
        </w:tabs>
        <w:suppressAutoHyphens/>
        <w:overflowPunct w:val="0"/>
        <w:autoSpaceDE w:val="0"/>
        <w:spacing w:after="160" w:line="259" w:lineRule="auto"/>
        <w:jc w:val="both"/>
        <w:textAlignment w:val="baseline"/>
        <w:rPr>
          <w:lang w:eastAsia="ar-SA"/>
        </w:rPr>
      </w:pPr>
      <w:r w:rsidRPr="00B65A71">
        <w:rPr>
          <w:lang w:eastAsia="ar-SA"/>
        </w:rPr>
        <w:lastRenderedPageBreak/>
        <w:t xml:space="preserve">Faktura wystawiona bezpodstawnie lub nieprawidłowo zostanie zwrócona Wykonawcy. </w:t>
      </w:r>
    </w:p>
    <w:p w14:paraId="77FD8C1A" w14:textId="77777777" w:rsidR="00B65A71" w:rsidRPr="00B65A71" w:rsidRDefault="00B65A71" w:rsidP="00B65A71">
      <w:pPr>
        <w:numPr>
          <w:ilvl w:val="0"/>
          <w:numId w:val="27"/>
        </w:numPr>
        <w:tabs>
          <w:tab w:val="left" w:pos="720"/>
        </w:tabs>
        <w:suppressAutoHyphens/>
        <w:overflowPunct w:val="0"/>
        <w:autoSpaceDE w:val="0"/>
        <w:spacing w:after="160" w:line="259" w:lineRule="auto"/>
        <w:jc w:val="both"/>
        <w:textAlignment w:val="baseline"/>
        <w:rPr>
          <w:lang w:eastAsia="ar-SA"/>
        </w:rPr>
      </w:pPr>
      <w:r w:rsidRPr="00B65A71">
        <w:rPr>
          <w:lang w:eastAsia="ar-SA"/>
        </w:rPr>
        <w:t xml:space="preserve">Fakturę należy wystawić dla: Związek Międzygminny „Nidzica”, </w:t>
      </w:r>
      <w:r w:rsidRPr="00B65A71">
        <w:rPr>
          <w:lang w:eastAsia="ar-SA"/>
        </w:rPr>
        <w:br/>
        <w:t xml:space="preserve">ul. Zielona 12, 28-500 Kazimierza Wielka, NIP 662-005-00-76. </w:t>
      </w:r>
    </w:p>
    <w:p w14:paraId="54F4BECD" w14:textId="77777777" w:rsidR="00B65A71" w:rsidRPr="00B65A71" w:rsidRDefault="00B65A71" w:rsidP="00B65A71">
      <w:pPr>
        <w:numPr>
          <w:ilvl w:val="0"/>
          <w:numId w:val="27"/>
        </w:numPr>
        <w:tabs>
          <w:tab w:val="left" w:pos="720"/>
        </w:tabs>
        <w:suppressAutoHyphens/>
        <w:overflowPunct w:val="0"/>
        <w:autoSpaceDE w:val="0"/>
        <w:spacing w:after="160" w:line="259" w:lineRule="auto"/>
        <w:jc w:val="both"/>
        <w:textAlignment w:val="baseline"/>
        <w:rPr>
          <w:lang w:eastAsia="ar-SA"/>
        </w:rPr>
      </w:pPr>
      <w:r w:rsidRPr="00B65A71">
        <w:rPr>
          <w:lang w:eastAsia="ar-SA"/>
        </w:rPr>
        <w:t xml:space="preserve">Za datę zapłaty strony uważają dzień obciążenia konta bankowego Zamawiającego. </w:t>
      </w:r>
    </w:p>
    <w:p w14:paraId="4C4893F7" w14:textId="15DF360D" w:rsidR="00B65A71" w:rsidRDefault="00B65A71" w:rsidP="00B65A71">
      <w:pPr>
        <w:numPr>
          <w:ilvl w:val="0"/>
          <w:numId w:val="27"/>
        </w:numPr>
        <w:tabs>
          <w:tab w:val="left" w:pos="720"/>
        </w:tabs>
        <w:suppressAutoHyphens/>
        <w:overflowPunct w:val="0"/>
        <w:autoSpaceDE w:val="0"/>
        <w:spacing w:after="160" w:line="259" w:lineRule="auto"/>
        <w:jc w:val="both"/>
        <w:textAlignment w:val="baseline"/>
        <w:rPr>
          <w:lang w:eastAsia="ar-SA"/>
        </w:rPr>
      </w:pPr>
      <w:r w:rsidRPr="00B65A71">
        <w:rPr>
          <w:lang w:eastAsia="ar-SA"/>
        </w:rPr>
        <w:t>Strony postanawiają, że Wykonawca nie może bez pisemnej pod rygorem nieważności zgody Zamawiającego, przenieść na osoby trzecie wierzytelności wynikających z niniejszej umowy.</w:t>
      </w:r>
    </w:p>
    <w:p w14:paraId="2F296013" w14:textId="77777777" w:rsidR="0066704D" w:rsidRPr="00B65A71" w:rsidRDefault="0066704D" w:rsidP="0066704D">
      <w:pPr>
        <w:suppressAutoHyphens/>
        <w:overflowPunct w:val="0"/>
        <w:autoSpaceDE w:val="0"/>
        <w:spacing w:after="160" w:line="259" w:lineRule="auto"/>
        <w:ind w:left="720"/>
        <w:jc w:val="both"/>
        <w:textAlignment w:val="baseline"/>
        <w:rPr>
          <w:lang w:eastAsia="ar-SA"/>
        </w:rPr>
      </w:pPr>
    </w:p>
    <w:p w14:paraId="0B033608"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9</w:t>
      </w:r>
    </w:p>
    <w:p w14:paraId="153C8968" w14:textId="77777777" w:rsidR="00B65A71" w:rsidRPr="00B65A71" w:rsidRDefault="00B65A71" w:rsidP="00B65A71">
      <w:pPr>
        <w:numPr>
          <w:ilvl w:val="0"/>
          <w:numId w:val="28"/>
        </w:numPr>
        <w:tabs>
          <w:tab w:val="left" w:pos="720"/>
        </w:tabs>
        <w:suppressAutoHyphens/>
        <w:overflowPunct w:val="0"/>
        <w:autoSpaceDE w:val="0"/>
        <w:spacing w:after="160" w:line="259" w:lineRule="auto"/>
        <w:jc w:val="both"/>
        <w:textAlignment w:val="baseline"/>
        <w:rPr>
          <w:lang w:eastAsia="ar-SA"/>
        </w:rPr>
      </w:pPr>
      <w:r w:rsidRPr="00B65A71">
        <w:rPr>
          <w:lang w:eastAsia="ar-SA"/>
        </w:rPr>
        <w:t>Zamawiający zastrzega sobie prawo do pobrania w czasie trwania niniejszej umowy mniejszej ilości paliw od określonych w § 1.</w:t>
      </w:r>
    </w:p>
    <w:p w14:paraId="4E700C9C" w14:textId="77777777" w:rsidR="00B65A71" w:rsidRPr="00B65A71" w:rsidRDefault="00B65A71" w:rsidP="00B65A71">
      <w:pPr>
        <w:numPr>
          <w:ilvl w:val="0"/>
          <w:numId w:val="28"/>
        </w:numPr>
        <w:tabs>
          <w:tab w:val="left" w:pos="720"/>
        </w:tabs>
        <w:suppressAutoHyphens/>
        <w:overflowPunct w:val="0"/>
        <w:autoSpaceDE w:val="0"/>
        <w:spacing w:after="160" w:line="259" w:lineRule="auto"/>
        <w:jc w:val="both"/>
        <w:textAlignment w:val="baseline"/>
        <w:rPr>
          <w:lang w:eastAsia="ar-SA"/>
        </w:rPr>
      </w:pPr>
      <w:r w:rsidRPr="00B65A71">
        <w:rPr>
          <w:lang w:eastAsia="ar-SA"/>
        </w:rPr>
        <w:t>Wykonawcy nie przysługuje roszczenie z tytułu niezrealizowania maksymalnej wartości umowy lub pobrania paliwa w ilościach mniejszych niż określone w § 1.</w:t>
      </w:r>
    </w:p>
    <w:p w14:paraId="3BA08E7F" w14:textId="77777777" w:rsidR="00B65A71" w:rsidRPr="00B65A71" w:rsidRDefault="00B65A71" w:rsidP="00B65A71">
      <w:pPr>
        <w:tabs>
          <w:tab w:val="left" w:pos="720"/>
        </w:tabs>
        <w:suppressAutoHyphens/>
        <w:overflowPunct w:val="0"/>
        <w:jc w:val="both"/>
        <w:textAlignment w:val="baseline"/>
        <w:rPr>
          <w:lang w:eastAsia="ar-SA"/>
        </w:rPr>
      </w:pPr>
    </w:p>
    <w:p w14:paraId="19875F1A"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10</w:t>
      </w:r>
    </w:p>
    <w:p w14:paraId="79582E6D" w14:textId="77777777" w:rsidR="00B65A71" w:rsidRPr="00B65A71" w:rsidRDefault="00B65A71" w:rsidP="00B65A71">
      <w:pPr>
        <w:numPr>
          <w:ilvl w:val="0"/>
          <w:numId w:val="29"/>
        </w:numPr>
        <w:tabs>
          <w:tab w:val="left" w:pos="720"/>
        </w:tabs>
        <w:suppressAutoHyphens/>
        <w:overflowPunct w:val="0"/>
        <w:autoSpaceDE w:val="0"/>
        <w:spacing w:after="160" w:line="259" w:lineRule="auto"/>
        <w:jc w:val="both"/>
        <w:textAlignment w:val="baseline"/>
        <w:rPr>
          <w:lang w:eastAsia="ar-SA"/>
        </w:rPr>
      </w:pPr>
      <w:r w:rsidRPr="00B65A71">
        <w:rPr>
          <w:lang w:eastAsia="ar-SA"/>
        </w:rPr>
        <w:t>Oprócz wypadków wymienionych w przepisach Kodeksu Cywilnego, Zamawiającemu przysługuje prawo odstąpienia od umowy w następujących sytuacjach:</w:t>
      </w:r>
    </w:p>
    <w:p w14:paraId="46F9FE76" w14:textId="77777777" w:rsidR="00B65A71" w:rsidRPr="00B65A71" w:rsidRDefault="00B65A71" w:rsidP="00B65A71">
      <w:pPr>
        <w:tabs>
          <w:tab w:val="left" w:pos="1800"/>
        </w:tabs>
        <w:suppressAutoHyphens/>
        <w:overflowPunct w:val="0"/>
        <w:ind w:left="1080"/>
        <w:jc w:val="both"/>
        <w:textAlignment w:val="baseline"/>
        <w:rPr>
          <w:lang w:eastAsia="ar-SA"/>
        </w:rPr>
      </w:pPr>
      <w:r w:rsidRPr="00B65A71">
        <w:rPr>
          <w:lang w:eastAsia="ar-SA"/>
        </w:rPr>
        <w:t>1) w razie wystąpienia istotnej zmiany okoliczności powodującej, że wykonanie umowy nie leży w interesie publicznym, czego nie można było przewidzieć w chwili zawarcia umowy.</w:t>
      </w:r>
    </w:p>
    <w:p w14:paraId="7FA3E03C" w14:textId="50B2D603" w:rsidR="00B65A71" w:rsidRPr="00B65A71" w:rsidRDefault="0030053D" w:rsidP="00B65A71">
      <w:pPr>
        <w:tabs>
          <w:tab w:val="left" w:pos="1800"/>
        </w:tabs>
        <w:suppressAutoHyphens/>
        <w:overflowPunct w:val="0"/>
        <w:ind w:left="1080"/>
        <w:jc w:val="both"/>
        <w:textAlignment w:val="baseline"/>
        <w:rPr>
          <w:lang w:eastAsia="ar-SA"/>
        </w:rPr>
      </w:pPr>
      <w:r>
        <w:rPr>
          <w:lang w:eastAsia="ar-SA"/>
        </w:rPr>
        <w:t>2</w:t>
      </w:r>
      <w:r w:rsidR="00B65A71" w:rsidRPr="00B65A71">
        <w:rPr>
          <w:lang w:eastAsia="ar-SA"/>
        </w:rPr>
        <w:t>) w razie, gdy Wykonawca nie rozpocznie dostawy bez uzasadnionych przyczyn bądź nie kontynuuje jej pomimo wezwania Zamawiającego złożonego na piśmie,</w:t>
      </w:r>
    </w:p>
    <w:p w14:paraId="4CDE692A" w14:textId="78E5A4E9" w:rsidR="00B65A71" w:rsidRPr="00B65A71" w:rsidRDefault="0030053D" w:rsidP="00B65A71">
      <w:pPr>
        <w:tabs>
          <w:tab w:val="left" w:pos="1800"/>
        </w:tabs>
        <w:suppressAutoHyphens/>
        <w:overflowPunct w:val="0"/>
        <w:ind w:left="1080"/>
        <w:jc w:val="both"/>
        <w:textAlignment w:val="baseline"/>
        <w:rPr>
          <w:lang w:eastAsia="ar-SA"/>
        </w:rPr>
      </w:pPr>
      <w:r>
        <w:rPr>
          <w:lang w:eastAsia="ar-SA"/>
        </w:rPr>
        <w:t>3</w:t>
      </w:r>
      <w:r w:rsidR="00B65A71" w:rsidRPr="00B65A71">
        <w:rPr>
          <w:lang w:eastAsia="ar-SA"/>
        </w:rPr>
        <w:t>) w przypadku trzykrotnej pisemnej reklamacji jakości dostarczonego paliwa,</w:t>
      </w:r>
    </w:p>
    <w:p w14:paraId="0B754468" w14:textId="6AF259BB" w:rsidR="00B65A71" w:rsidRPr="00B65A71" w:rsidRDefault="0030053D" w:rsidP="00B65A71">
      <w:pPr>
        <w:tabs>
          <w:tab w:val="left" w:pos="1800"/>
        </w:tabs>
        <w:suppressAutoHyphens/>
        <w:overflowPunct w:val="0"/>
        <w:ind w:left="1080"/>
        <w:jc w:val="both"/>
        <w:textAlignment w:val="baseline"/>
        <w:rPr>
          <w:lang w:eastAsia="ar-SA"/>
        </w:rPr>
      </w:pPr>
      <w:r>
        <w:rPr>
          <w:lang w:eastAsia="ar-SA"/>
        </w:rPr>
        <w:t>4</w:t>
      </w:r>
      <w:r w:rsidR="00B65A71" w:rsidRPr="00B65A71">
        <w:rPr>
          <w:lang w:eastAsia="ar-SA"/>
        </w:rPr>
        <w:t>) w przypadku zaprzestania świadczenia dostawy,</w:t>
      </w:r>
    </w:p>
    <w:p w14:paraId="2CCDFC96" w14:textId="59BD8C30" w:rsidR="00B65A71" w:rsidRPr="00B65A71" w:rsidRDefault="0030053D" w:rsidP="00B65A71">
      <w:pPr>
        <w:tabs>
          <w:tab w:val="left" w:pos="1800"/>
        </w:tabs>
        <w:suppressAutoHyphens/>
        <w:overflowPunct w:val="0"/>
        <w:ind w:left="1080"/>
        <w:jc w:val="both"/>
        <w:textAlignment w:val="baseline"/>
      </w:pPr>
      <w:r>
        <w:rPr>
          <w:lang w:eastAsia="ar-SA"/>
        </w:rPr>
        <w:t>5</w:t>
      </w:r>
      <w:r w:rsidR="00B65A71" w:rsidRPr="00B65A71">
        <w:rPr>
          <w:lang w:eastAsia="ar-SA"/>
        </w:rPr>
        <w:t xml:space="preserve">) </w:t>
      </w:r>
      <w:r w:rsidR="00B65A71" w:rsidRPr="00B65A71">
        <w:t>gdy Wykonawca utraci prawo do wykonywania działalności będącej przedmiotem niniejszej umowy,</w:t>
      </w:r>
    </w:p>
    <w:p w14:paraId="755FBFCF" w14:textId="48C83715" w:rsidR="00B65A71" w:rsidRPr="00B65A71" w:rsidRDefault="0030053D" w:rsidP="00B65A71">
      <w:pPr>
        <w:tabs>
          <w:tab w:val="left" w:pos="1800"/>
        </w:tabs>
        <w:suppressAutoHyphens/>
        <w:overflowPunct w:val="0"/>
        <w:ind w:left="1080"/>
        <w:jc w:val="both"/>
        <w:textAlignment w:val="baseline"/>
        <w:rPr>
          <w:lang w:eastAsia="ar-SA"/>
        </w:rPr>
      </w:pPr>
      <w:r>
        <w:t>6</w:t>
      </w:r>
      <w:r w:rsidR="00B65A71" w:rsidRPr="00B65A71">
        <w:t>) w</w:t>
      </w:r>
      <w:r w:rsidR="00B65A71" w:rsidRPr="00B65A71">
        <w:rPr>
          <w:lang w:eastAsia="ar-SA"/>
        </w:rPr>
        <w:t xml:space="preserve"> przypadku niemożności zapewnienia ciągłości sprzedaży paliw przez Wykonawcę, przy czym przez niemożność zapewnienia ciągłości sprzedaży paliwa Strony rozumieją co najmniej dwukrotną odmowę przez Wykonawcę sprzedaży paliwa.</w:t>
      </w:r>
    </w:p>
    <w:p w14:paraId="754E66AD" w14:textId="77777777" w:rsidR="00B65A71" w:rsidRPr="00B65A71" w:rsidRDefault="00B65A71" w:rsidP="00B65A71">
      <w:pPr>
        <w:numPr>
          <w:ilvl w:val="0"/>
          <w:numId w:val="30"/>
        </w:numPr>
        <w:tabs>
          <w:tab w:val="left" w:pos="720"/>
        </w:tabs>
        <w:suppressAutoHyphens/>
        <w:overflowPunct w:val="0"/>
        <w:autoSpaceDE w:val="0"/>
        <w:spacing w:after="160" w:line="259" w:lineRule="auto"/>
        <w:jc w:val="both"/>
        <w:textAlignment w:val="baseline"/>
        <w:rPr>
          <w:lang w:eastAsia="ar-SA"/>
        </w:rPr>
      </w:pPr>
      <w:r w:rsidRPr="00B65A71">
        <w:t>Odstąpienie od umowy przez Zamawiającego w przypadkach, o których mowa w ust. 1 powyżej, może nastąpić w terminie 30 dni od powzięcia przez Zamawiającego wiadomości o powyższych okolicznościach i skutkuje z chwilą  złożenia Wykonawcy oświadczenia o odstąpieniu, w formie pisemnego oświadczenia wraz z uzasadnieniem doręczonego Wykonawcy.</w:t>
      </w:r>
    </w:p>
    <w:p w14:paraId="5BC5EC10" w14:textId="77777777" w:rsidR="00B65A71" w:rsidRPr="00B65A71" w:rsidRDefault="00B65A71" w:rsidP="00B65A71">
      <w:pPr>
        <w:suppressAutoHyphens/>
        <w:overflowPunct w:val="0"/>
        <w:autoSpaceDE w:val="0"/>
        <w:ind w:left="720"/>
        <w:jc w:val="both"/>
        <w:textAlignment w:val="baseline"/>
        <w:rPr>
          <w:lang w:eastAsia="ar-SA"/>
        </w:rPr>
      </w:pPr>
    </w:p>
    <w:p w14:paraId="775268D1" w14:textId="77777777" w:rsidR="00B65A71" w:rsidRPr="00B65A71" w:rsidRDefault="00B65A71" w:rsidP="00B65A71">
      <w:pPr>
        <w:tabs>
          <w:tab w:val="left" w:pos="720"/>
        </w:tabs>
        <w:suppressAutoHyphens/>
        <w:overflowPunct w:val="0"/>
        <w:jc w:val="both"/>
        <w:textAlignment w:val="baseline"/>
        <w:rPr>
          <w:lang w:eastAsia="ar-SA"/>
        </w:rPr>
      </w:pPr>
    </w:p>
    <w:p w14:paraId="2F8C0C31"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11</w:t>
      </w:r>
    </w:p>
    <w:p w14:paraId="2ABC8DCB" w14:textId="77777777" w:rsidR="00B65A71" w:rsidRPr="00B65A71" w:rsidRDefault="00B65A71" w:rsidP="00B65A71">
      <w:pPr>
        <w:numPr>
          <w:ilvl w:val="0"/>
          <w:numId w:val="31"/>
        </w:numPr>
        <w:tabs>
          <w:tab w:val="left" w:pos="720"/>
        </w:tabs>
        <w:suppressAutoHyphens/>
        <w:overflowPunct w:val="0"/>
        <w:autoSpaceDE w:val="0"/>
        <w:spacing w:after="160" w:line="259" w:lineRule="auto"/>
        <w:jc w:val="both"/>
        <w:textAlignment w:val="baseline"/>
        <w:rPr>
          <w:lang w:eastAsia="ar-SA"/>
        </w:rPr>
      </w:pPr>
      <w:r w:rsidRPr="00B65A71">
        <w:rPr>
          <w:lang w:eastAsia="ar-SA"/>
        </w:rPr>
        <w:t xml:space="preserve">Strony postanawiają, że wiążącą ich formą odszkodowania są kary umowne. </w:t>
      </w:r>
    </w:p>
    <w:p w14:paraId="1E985DFE" w14:textId="77777777" w:rsidR="00B65A71" w:rsidRPr="00B65A71" w:rsidRDefault="00B65A71" w:rsidP="00B65A71">
      <w:pPr>
        <w:numPr>
          <w:ilvl w:val="0"/>
          <w:numId w:val="31"/>
        </w:numPr>
        <w:tabs>
          <w:tab w:val="left" w:pos="720"/>
        </w:tabs>
        <w:suppressAutoHyphens/>
        <w:overflowPunct w:val="0"/>
        <w:autoSpaceDE w:val="0"/>
        <w:spacing w:after="160" w:line="259" w:lineRule="auto"/>
        <w:jc w:val="both"/>
        <w:textAlignment w:val="baseline"/>
        <w:rPr>
          <w:lang w:eastAsia="ar-SA"/>
        </w:rPr>
      </w:pPr>
      <w:r w:rsidRPr="00B65A71">
        <w:rPr>
          <w:lang w:eastAsia="ar-SA"/>
        </w:rPr>
        <w:t>Wykonawca zapłaci Zamawiającemu kary umowne:</w:t>
      </w:r>
    </w:p>
    <w:p w14:paraId="565AAA6B" w14:textId="38F2E6BE" w:rsidR="00B65A71" w:rsidRPr="00B65A71" w:rsidRDefault="00B65A71" w:rsidP="00B65A71">
      <w:pPr>
        <w:suppressAutoHyphens/>
        <w:overflowPunct w:val="0"/>
        <w:ind w:left="720"/>
        <w:jc w:val="both"/>
        <w:textAlignment w:val="baseline"/>
        <w:rPr>
          <w:lang w:eastAsia="ar-SA"/>
        </w:rPr>
      </w:pPr>
      <w:r w:rsidRPr="00B65A71">
        <w:rPr>
          <w:lang w:eastAsia="ar-SA"/>
        </w:rPr>
        <w:lastRenderedPageBreak/>
        <w:t>1) za każdą nieuzasadnioną odmowę sprzedaży paliwa w wysokości</w:t>
      </w:r>
      <w:r w:rsidR="0030053D">
        <w:rPr>
          <w:lang w:eastAsia="ar-SA"/>
        </w:rPr>
        <w:t xml:space="preserve"> ustalonej ryczałtowo na kwotę 2</w:t>
      </w:r>
      <w:r w:rsidRPr="00B65A71">
        <w:rPr>
          <w:lang w:eastAsia="ar-SA"/>
        </w:rPr>
        <w:t>00 zł (sto złotych) za każdy taki przypadek,</w:t>
      </w:r>
    </w:p>
    <w:p w14:paraId="6F48C035" w14:textId="77777777" w:rsidR="00B65A71" w:rsidRPr="00B65A71" w:rsidRDefault="00B65A71" w:rsidP="00B65A71">
      <w:pPr>
        <w:numPr>
          <w:ilvl w:val="0"/>
          <w:numId w:val="32"/>
        </w:numPr>
        <w:tabs>
          <w:tab w:val="left" w:pos="1080"/>
        </w:tabs>
        <w:suppressAutoHyphens/>
        <w:overflowPunct w:val="0"/>
        <w:autoSpaceDE w:val="0"/>
        <w:spacing w:after="160" w:line="259" w:lineRule="auto"/>
        <w:jc w:val="both"/>
        <w:textAlignment w:val="baseline"/>
        <w:rPr>
          <w:lang w:eastAsia="ar-SA"/>
        </w:rPr>
      </w:pPr>
      <w:r w:rsidRPr="00B65A71">
        <w:rPr>
          <w:lang w:eastAsia="ar-SA"/>
        </w:rPr>
        <w:t>z tytułu odstąpienia od wykonania umowy z przyczyn dotyczących Wykonawcy w wysokości 10 % wartości wynagrodzenia określonego w § 2 ust. 1</w:t>
      </w:r>
    </w:p>
    <w:p w14:paraId="55029C53" w14:textId="77777777" w:rsidR="00B65A71" w:rsidRPr="00B65A71" w:rsidRDefault="00B65A71" w:rsidP="00B65A71">
      <w:pPr>
        <w:numPr>
          <w:ilvl w:val="0"/>
          <w:numId w:val="33"/>
        </w:numPr>
        <w:tabs>
          <w:tab w:val="left" w:pos="720"/>
        </w:tabs>
        <w:suppressAutoHyphens/>
        <w:overflowPunct w:val="0"/>
        <w:autoSpaceDE w:val="0"/>
        <w:spacing w:after="160" w:line="259" w:lineRule="auto"/>
        <w:jc w:val="both"/>
        <w:textAlignment w:val="baseline"/>
        <w:rPr>
          <w:lang w:eastAsia="ar-SA"/>
        </w:rPr>
      </w:pPr>
      <w:r w:rsidRPr="00B65A71">
        <w:rPr>
          <w:lang w:eastAsia="ar-SA"/>
        </w:rPr>
        <w:t>Stronom przysługuje prawo do dochodzenia odszkodowania przewyższającego karę umowną do wysokości rzeczywiście poniesionej szkody.</w:t>
      </w:r>
    </w:p>
    <w:p w14:paraId="60340BB8" w14:textId="61577A17" w:rsidR="00B65A71" w:rsidRDefault="00B65A71" w:rsidP="00B65A71">
      <w:pPr>
        <w:numPr>
          <w:ilvl w:val="0"/>
          <w:numId w:val="33"/>
        </w:numPr>
        <w:tabs>
          <w:tab w:val="left" w:pos="720"/>
        </w:tabs>
        <w:suppressAutoHyphens/>
        <w:overflowPunct w:val="0"/>
        <w:autoSpaceDE w:val="0"/>
        <w:spacing w:after="160" w:line="259" w:lineRule="auto"/>
        <w:jc w:val="both"/>
        <w:textAlignment w:val="baseline"/>
        <w:rPr>
          <w:lang w:eastAsia="ar-SA"/>
        </w:rPr>
      </w:pPr>
      <w:r w:rsidRPr="00B65A71">
        <w:rPr>
          <w:lang w:eastAsia="ar-SA"/>
        </w:rPr>
        <w:t>Zamawiającemu przysługuje prawo potrącenia kar umownych z faktur Wykonawcy.</w:t>
      </w:r>
    </w:p>
    <w:p w14:paraId="73F39F3E" w14:textId="77777777" w:rsidR="0066704D" w:rsidRPr="00B65A71" w:rsidRDefault="0066704D" w:rsidP="0066704D">
      <w:pPr>
        <w:suppressAutoHyphens/>
        <w:overflowPunct w:val="0"/>
        <w:autoSpaceDE w:val="0"/>
        <w:spacing w:after="160" w:line="259" w:lineRule="auto"/>
        <w:ind w:left="720"/>
        <w:jc w:val="both"/>
        <w:textAlignment w:val="baseline"/>
        <w:rPr>
          <w:lang w:eastAsia="ar-SA"/>
        </w:rPr>
      </w:pPr>
    </w:p>
    <w:p w14:paraId="25832B99" w14:textId="77777777" w:rsidR="00B65A71" w:rsidRPr="00B65A71" w:rsidRDefault="00B65A71" w:rsidP="00B65A71">
      <w:pPr>
        <w:spacing w:line="276" w:lineRule="auto"/>
        <w:jc w:val="center"/>
        <w:rPr>
          <w:b/>
          <w:sz w:val="22"/>
          <w:szCs w:val="22"/>
        </w:rPr>
      </w:pPr>
      <w:r w:rsidRPr="00B65A71">
        <w:rPr>
          <w:b/>
          <w:sz w:val="22"/>
          <w:szCs w:val="22"/>
        </w:rPr>
        <w:t>§ 12</w:t>
      </w:r>
    </w:p>
    <w:p w14:paraId="342C545D" w14:textId="77777777" w:rsidR="00B65A71" w:rsidRPr="00B65A71" w:rsidRDefault="00B65A71" w:rsidP="00B65A71">
      <w:pPr>
        <w:spacing w:line="276" w:lineRule="auto"/>
        <w:jc w:val="center"/>
        <w:rPr>
          <w:b/>
          <w:sz w:val="22"/>
          <w:szCs w:val="22"/>
        </w:rPr>
      </w:pPr>
    </w:p>
    <w:p w14:paraId="26C1F6D9" w14:textId="77777777" w:rsidR="0030053D" w:rsidRPr="00765E93" w:rsidRDefault="0030053D" w:rsidP="0030053D">
      <w:pPr>
        <w:jc w:val="both"/>
      </w:pPr>
      <w:r w:rsidRPr="00765E9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„RODO”),informujemy, iż:</w:t>
      </w:r>
    </w:p>
    <w:p w14:paraId="7A27BA45" w14:textId="77777777" w:rsidR="0030053D" w:rsidRPr="00765E93" w:rsidRDefault="0030053D" w:rsidP="0030053D">
      <w:pPr>
        <w:numPr>
          <w:ilvl w:val="0"/>
          <w:numId w:val="40"/>
        </w:numPr>
        <w:spacing w:before="120" w:after="120"/>
        <w:jc w:val="both"/>
      </w:pPr>
      <w:r w:rsidRPr="00765E93">
        <w:t>Administratorem Pani/Pana danych osobowych jest:  Związek Międzygminny "Nidzica"</w:t>
      </w:r>
    </w:p>
    <w:p w14:paraId="6121E84B" w14:textId="77777777" w:rsidR="0030053D" w:rsidRPr="00765E93" w:rsidRDefault="0030053D" w:rsidP="0030053D">
      <w:pPr>
        <w:spacing w:before="120" w:after="120"/>
      </w:pPr>
      <w:r w:rsidRPr="00765E93">
        <w:t>Adres: 28-500 Kazimierza Wielka, ul. Zielona 12    Telefon: (041) 3521-801</w:t>
      </w:r>
    </w:p>
    <w:p w14:paraId="6CD96F91" w14:textId="77777777" w:rsidR="0030053D" w:rsidRPr="00765E93" w:rsidRDefault="0030053D" w:rsidP="0030053D">
      <w:pPr>
        <w:numPr>
          <w:ilvl w:val="0"/>
          <w:numId w:val="40"/>
        </w:numPr>
        <w:spacing w:before="240" w:after="160" w:line="256" w:lineRule="auto"/>
        <w:jc w:val="both"/>
      </w:pPr>
      <w:r w:rsidRPr="00765E93">
        <w:t xml:space="preserve">W sprawach z zakresu ochrony danych osobowych mogą Państwo kontaktować się </w:t>
      </w:r>
      <w:r w:rsidRPr="00765E93">
        <w:br/>
        <w:t>z Inspektorem Ochrony Danych pod adresem e-mail: biuro@data-protect.pl</w:t>
      </w:r>
    </w:p>
    <w:p w14:paraId="6C9A0436" w14:textId="77777777" w:rsidR="0030053D" w:rsidRPr="00765E93" w:rsidRDefault="0030053D" w:rsidP="0030053D">
      <w:pPr>
        <w:numPr>
          <w:ilvl w:val="0"/>
          <w:numId w:val="40"/>
        </w:numPr>
        <w:spacing w:after="160" w:line="256" w:lineRule="auto"/>
        <w:jc w:val="both"/>
      </w:pPr>
      <w:r w:rsidRPr="00765E93">
        <w:t xml:space="preserve">Dane osobowe będą przetwarzane w celu realizacji umowy cywilnoprawnej. </w:t>
      </w:r>
    </w:p>
    <w:p w14:paraId="6BA0733E" w14:textId="77777777" w:rsidR="0030053D" w:rsidRPr="00765E93" w:rsidRDefault="0030053D" w:rsidP="0030053D">
      <w:pPr>
        <w:numPr>
          <w:ilvl w:val="0"/>
          <w:numId w:val="40"/>
        </w:numPr>
        <w:spacing w:after="160" w:line="256" w:lineRule="auto"/>
        <w:jc w:val="both"/>
      </w:pPr>
      <w:r w:rsidRPr="00765E93">
        <w:t>Podstawą prawną przetwarzania danych jest art. 6 ust. 1 lit. b) ogólnego rozporządzenia o ochronie danych „RODO”.</w:t>
      </w:r>
    </w:p>
    <w:p w14:paraId="0571F375" w14:textId="77777777" w:rsidR="0030053D" w:rsidRPr="00765E93" w:rsidRDefault="0030053D" w:rsidP="0030053D">
      <w:pPr>
        <w:numPr>
          <w:ilvl w:val="0"/>
          <w:numId w:val="40"/>
        </w:numPr>
        <w:spacing w:after="160" w:line="256" w:lineRule="auto"/>
        <w:jc w:val="both"/>
      </w:pPr>
      <w:r w:rsidRPr="00765E93">
        <w:t>Odbiorcami danych osobowych mogą być jedynie instytucje uprawnione na podstawie przepisów prawa lub upoważnione podmioty, które na podstawie zawartych umów przetwarzają  dane w imieniu administratora.</w:t>
      </w:r>
    </w:p>
    <w:p w14:paraId="7F959290" w14:textId="77777777" w:rsidR="0030053D" w:rsidRPr="00765E93" w:rsidRDefault="0030053D" w:rsidP="0030053D">
      <w:pPr>
        <w:numPr>
          <w:ilvl w:val="0"/>
          <w:numId w:val="40"/>
        </w:numPr>
        <w:spacing w:after="160" w:line="256" w:lineRule="auto"/>
        <w:jc w:val="both"/>
      </w:pPr>
      <w:r w:rsidRPr="00765E93">
        <w:t xml:space="preserve">Dane osobowe będą przetwarzane przez okres niezbędny do realizacji ww. celu </w:t>
      </w:r>
      <w:r w:rsidRPr="00765E93">
        <w:br/>
        <w:t xml:space="preserve">z uwzględnieniem okresów przechowywania określonych w przepisach odrębnych, w tym przepisów archiwalnych.  </w:t>
      </w:r>
    </w:p>
    <w:p w14:paraId="28248DF5" w14:textId="77777777" w:rsidR="0030053D" w:rsidRPr="00765E93" w:rsidRDefault="0030053D" w:rsidP="0030053D">
      <w:pPr>
        <w:jc w:val="both"/>
      </w:pPr>
      <w:r w:rsidRPr="00765E93">
        <w:t>7) Osoba, której dane dotyczą ma prawo do:</w:t>
      </w:r>
    </w:p>
    <w:p w14:paraId="1D66BC5C" w14:textId="77777777" w:rsidR="0030053D" w:rsidRPr="00765E93" w:rsidRDefault="0030053D" w:rsidP="0030053D">
      <w:pPr>
        <w:jc w:val="both"/>
      </w:pPr>
      <w:r w:rsidRPr="00765E93">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0954CC6C" w14:textId="77777777" w:rsidR="0030053D" w:rsidRPr="00765E93" w:rsidRDefault="0030053D" w:rsidP="0030053D">
      <w:pPr>
        <w:jc w:val="both"/>
      </w:pPr>
      <w:r w:rsidRPr="00765E93">
        <w:t xml:space="preserve">- </w:t>
      </w:r>
      <w:bookmarkStart w:id="0" w:name="_Hlk515218261"/>
      <w:r w:rsidRPr="00765E93">
        <w:t>wniesienia skargi do organu nadzorczego w przypadku gdy przetwarzanie danych odbywa się z naruszeniem przepisów powyższego rozporządzenia tj. Prezesa Ochrony Danych Osobowych, ul. Stawki 2, 00-193 Warszawa</w:t>
      </w:r>
      <w:bookmarkEnd w:id="0"/>
    </w:p>
    <w:p w14:paraId="15330B27" w14:textId="77777777" w:rsidR="0030053D" w:rsidRPr="00765E93" w:rsidRDefault="0030053D" w:rsidP="0030053D">
      <w:pPr>
        <w:jc w:val="both"/>
      </w:pPr>
      <w:r w:rsidRPr="00765E93">
        <w:t>8) Podanie danych osobowych jest warunkiem zawarcia umowy cywilnoprawnej. Osoba, której dane dotyczą jest zobowiązana do ich podania. Konsekwencją niepodania danych osobowych jest brak możliwości zawarcia umowy.</w:t>
      </w:r>
    </w:p>
    <w:p w14:paraId="7C120657" w14:textId="623F8852" w:rsidR="00B65A71" w:rsidRPr="00B65A71" w:rsidRDefault="0030053D" w:rsidP="0030053D">
      <w:pPr>
        <w:jc w:val="both"/>
        <w:rPr>
          <w:sz w:val="22"/>
          <w:szCs w:val="22"/>
        </w:rPr>
      </w:pPr>
      <w:r w:rsidRPr="00765E93">
        <w:t xml:space="preserve">9) Ponadto informujemy, iż w związku z przetwarzaniem Pani/Pana danych osobowych nie podlega Pan/Pani decyzjom, które się opierają wyłącznie na zautomatyzowanym przetwarzaniu, w tym profilowaniu, o czym stanowi art. 22 ogólnego rozporządzenia </w:t>
      </w:r>
      <w:r w:rsidRPr="00765E93">
        <w:br/>
        <w:t>o ochronie danych osobowych.</w:t>
      </w:r>
    </w:p>
    <w:p w14:paraId="5A8A2B38" w14:textId="77777777" w:rsidR="00B65A71" w:rsidRPr="00B65A71" w:rsidRDefault="00B65A71" w:rsidP="00B65A71">
      <w:pPr>
        <w:tabs>
          <w:tab w:val="left" w:pos="720"/>
        </w:tabs>
        <w:suppressAutoHyphens/>
        <w:overflowPunct w:val="0"/>
        <w:jc w:val="center"/>
        <w:textAlignment w:val="baseline"/>
        <w:rPr>
          <w:lang w:eastAsia="ar-SA"/>
        </w:rPr>
      </w:pPr>
    </w:p>
    <w:p w14:paraId="01A8E7AD" w14:textId="77777777" w:rsidR="00B65A71" w:rsidRPr="00B65A71" w:rsidRDefault="00B65A71" w:rsidP="00B65A71">
      <w:pPr>
        <w:tabs>
          <w:tab w:val="left" w:pos="720"/>
        </w:tabs>
        <w:suppressAutoHyphens/>
        <w:overflowPunct w:val="0"/>
        <w:jc w:val="center"/>
        <w:textAlignment w:val="baseline"/>
        <w:rPr>
          <w:b/>
          <w:bCs/>
          <w:lang w:eastAsia="ar-SA"/>
        </w:rPr>
      </w:pPr>
      <w:r w:rsidRPr="00B65A71">
        <w:rPr>
          <w:b/>
          <w:bCs/>
          <w:lang w:eastAsia="ar-SA"/>
        </w:rPr>
        <w:t>§ 13</w:t>
      </w:r>
    </w:p>
    <w:p w14:paraId="47CC93A4" w14:textId="77777777" w:rsidR="00B65A71" w:rsidRPr="00B65A71" w:rsidRDefault="00B65A71" w:rsidP="00176C6C">
      <w:pPr>
        <w:suppressAutoHyphens/>
        <w:overflowPunct w:val="0"/>
        <w:autoSpaceDE w:val="0"/>
        <w:spacing w:after="160" w:line="259" w:lineRule="auto"/>
        <w:jc w:val="both"/>
        <w:textAlignment w:val="baseline"/>
        <w:rPr>
          <w:lang w:eastAsia="ar-SA"/>
        </w:rPr>
      </w:pPr>
      <w:r w:rsidRPr="00B65A71">
        <w:rPr>
          <w:lang w:eastAsia="ar-SA"/>
        </w:rPr>
        <w:t>Zmiana postanowień niniejszej umowy może być dokonana przez obie strony w formie pisemnej w drodze aneksu do niniejszej umowy, z zastrzeżeniem § 1 ust. 3 umowy.</w:t>
      </w:r>
    </w:p>
    <w:p w14:paraId="2D1AEAC6" w14:textId="547D2EEA" w:rsidR="0030053D" w:rsidRPr="0030053D" w:rsidRDefault="0030053D" w:rsidP="0030053D">
      <w:pPr>
        <w:tabs>
          <w:tab w:val="left" w:pos="720"/>
        </w:tabs>
        <w:suppressAutoHyphens/>
        <w:overflowPunct w:val="0"/>
        <w:jc w:val="center"/>
        <w:textAlignment w:val="baseline"/>
        <w:rPr>
          <w:b/>
          <w:lang w:eastAsia="ar-SA"/>
        </w:rPr>
      </w:pPr>
      <w:r>
        <w:rPr>
          <w:b/>
          <w:lang w:eastAsia="ar-SA"/>
        </w:rPr>
        <w:t>§ 14</w:t>
      </w:r>
    </w:p>
    <w:p w14:paraId="7CAD7ACE" w14:textId="77777777" w:rsidR="0030053D" w:rsidRDefault="0030053D" w:rsidP="0030053D">
      <w:pPr>
        <w:tabs>
          <w:tab w:val="left" w:pos="720"/>
        </w:tabs>
        <w:suppressAutoHyphens/>
        <w:overflowPunct w:val="0"/>
        <w:jc w:val="both"/>
        <w:textAlignment w:val="baseline"/>
        <w:rPr>
          <w:lang w:eastAsia="ar-SA"/>
        </w:rPr>
      </w:pPr>
      <w:r>
        <w:rPr>
          <w:lang w:eastAsia="ar-SA"/>
        </w:rPr>
        <w:t>Spory wynikające z niniejszej umowy rozstrzygane będą przez sąd powszechny właściwy dla siedziby Zamawiającego.</w:t>
      </w:r>
    </w:p>
    <w:p w14:paraId="264D241D" w14:textId="77777777" w:rsidR="0030053D" w:rsidRDefault="0030053D" w:rsidP="0030053D">
      <w:pPr>
        <w:tabs>
          <w:tab w:val="left" w:pos="720"/>
        </w:tabs>
        <w:suppressAutoHyphens/>
        <w:overflowPunct w:val="0"/>
        <w:jc w:val="both"/>
        <w:textAlignment w:val="baseline"/>
        <w:rPr>
          <w:lang w:eastAsia="ar-SA"/>
        </w:rPr>
      </w:pPr>
    </w:p>
    <w:p w14:paraId="786F44B9" w14:textId="14B03D0D" w:rsidR="0030053D" w:rsidRPr="0030053D" w:rsidRDefault="0030053D" w:rsidP="0030053D">
      <w:pPr>
        <w:tabs>
          <w:tab w:val="left" w:pos="720"/>
        </w:tabs>
        <w:suppressAutoHyphens/>
        <w:overflowPunct w:val="0"/>
        <w:jc w:val="center"/>
        <w:textAlignment w:val="baseline"/>
        <w:rPr>
          <w:b/>
          <w:lang w:eastAsia="ar-SA"/>
        </w:rPr>
      </w:pPr>
      <w:r>
        <w:rPr>
          <w:b/>
          <w:lang w:eastAsia="ar-SA"/>
        </w:rPr>
        <w:t>§ 15</w:t>
      </w:r>
    </w:p>
    <w:p w14:paraId="5FAC6564" w14:textId="77777777" w:rsidR="0030053D" w:rsidRDefault="0030053D" w:rsidP="0030053D">
      <w:pPr>
        <w:tabs>
          <w:tab w:val="left" w:pos="720"/>
        </w:tabs>
        <w:suppressAutoHyphens/>
        <w:overflowPunct w:val="0"/>
        <w:jc w:val="both"/>
        <w:textAlignment w:val="baseline"/>
        <w:rPr>
          <w:lang w:eastAsia="ar-SA"/>
        </w:rPr>
      </w:pPr>
      <w:r>
        <w:rPr>
          <w:lang w:eastAsia="ar-SA"/>
        </w:rPr>
        <w:t>Umowę sporządzono w dwóch jednobrzmiących egzemplarzach, po jednym dla każdej ze stron.</w:t>
      </w:r>
    </w:p>
    <w:p w14:paraId="73BA94A7" w14:textId="77777777" w:rsidR="0030053D" w:rsidRDefault="0030053D" w:rsidP="0030053D">
      <w:pPr>
        <w:tabs>
          <w:tab w:val="left" w:pos="720"/>
        </w:tabs>
        <w:suppressAutoHyphens/>
        <w:overflowPunct w:val="0"/>
        <w:jc w:val="both"/>
        <w:textAlignment w:val="baseline"/>
        <w:rPr>
          <w:lang w:eastAsia="ar-SA"/>
        </w:rPr>
      </w:pPr>
    </w:p>
    <w:p w14:paraId="57E5B703" w14:textId="5DE761C6" w:rsidR="0030053D" w:rsidRPr="0030053D" w:rsidRDefault="0030053D" w:rsidP="0030053D">
      <w:pPr>
        <w:tabs>
          <w:tab w:val="left" w:pos="720"/>
        </w:tabs>
        <w:suppressAutoHyphens/>
        <w:overflowPunct w:val="0"/>
        <w:jc w:val="center"/>
        <w:textAlignment w:val="baseline"/>
        <w:rPr>
          <w:b/>
          <w:lang w:eastAsia="ar-SA"/>
        </w:rPr>
      </w:pPr>
      <w:r>
        <w:rPr>
          <w:b/>
          <w:lang w:eastAsia="ar-SA"/>
        </w:rPr>
        <w:t>§ 16</w:t>
      </w:r>
    </w:p>
    <w:p w14:paraId="22202F5E" w14:textId="22AAE11B" w:rsidR="00B65A71" w:rsidRPr="00B65A71" w:rsidRDefault="0030053D" w:rsidP="0030053D">
      <w:pPr>
        <w:tabs>
          <w:tab w:val="left" w:pos="720"/>
        </w:tabs>
        <w:suppressAutoHyphens/>
        <w:overflowPunct w:val="0"/>
        <w:jc w:val="both"/>
        <w:textAlignment w:val="baseline"/>
        <w:rPr>
          <w:lang w:eastAsia="ar-SA"/>
        </w:rPr>
      </w:pPr>
      <w:r>
        <w:rPr>
          <w:lang w:eastAsia="ar-SA"/>
        </w:rPr>
        <w:t>W sprawach nieuregulowanych niniejszą umową mają zastosowanie przepisy Kodeksu Cywilnego .</w:t>
      </w:r>
    </w:p>
    <w:p w14:paraId="47C5E6D0" w14:textId="77777777" w:rsidR="00B65A71" w:rsidRPr="00B65A71" w:rsidRDefault="00B65A71" w:rsidP="00B65A71">
      <w:pPr>
        <w:tabs>
          <w:tab w:val="left" w:pos="720"/>
        </w:tabs>
        <w:suppressAutoHyphens/>
        <w:overflowPunct w:val="0"/>
        <w:jc w:val="both"/>
        <w:textAlignment w:val="baseline"/>
        <w:rPr>
          <w:lang w:eastAsia="ar-SA"/>
        </w:rPr>
      </w:pPr>
    </w:p>
    <w:p w14:paraId="0E34A636" w14:textId="77777777" w:rsidR="00B65A71" w:rsidRDefault="00B65A71" w:rsidP="00B65A71">
      <w:pPr>
        <w:tabs>
          <w:tab w:val="left" w:pos="720"/>
        </w:tabs>
        <w:suppressAutoHyphens/>
        <w:overflowPunct w:val="0"/>
        <w:jc w:val="both"/>
        <w:textAlignment w:val="baseline"/>
        <w:rPr>
          <w:lang w:eastAsia="ar-SA"/>
        </w:rPr>
      </w:pPr>
    </w:p>
    <w:p w14:paraId="108A9BAF" w14:textId="77777777" w:rsidR="0030053D" w:rsidRDefault="0030053D" w:rsidP="00B65A71">
      <w:pPr>
        <w:tabs>
          <w:tab w:val="left" w:pos="720"/>
        </w:tabs>
        <w:suppressAutoHyphens/>
        <w:overflowPunct w:val="0"/>
        <w:jc w:val="both"/>
        <w:textAlignment w:val="baseline"/>
        <w:rPr>
          <w:lang w:eastAsia="ar-SA"/>
        </w:rPr>
      </w:pPr>
    </w:p>
    <w:p w14:paraId="30833801" w14:textId="77777777" w:rsidR="0030053D" w:rsidRDefault="0030053D" w:rsidP="00B65A71">
      <w:pPr>
        <w:tabs>
          <w:tab w:val="left" w:pos="720"/>
        </w:tabs>
        <w:suppressAutoHyphens/>
        <w:overflowPunct w:val="0"/>
        <w:jc w:val="both"/>
        <w:textAlignment w:val="baseline"/>
        <w:rPr>
          <w:lang w:eastAsia="ar-SA"/>
        </w:rPr>
      </w:pPr>
    </w:p>
    <w:p w14:paraId="35085761" w14:textId="77777777" w:rsidR="0030053D" w:rsidRDefault="0030053D" w:rsidP="00B65A71">
      <w:pPr>
        <w:tabs>
          <w:tab w:val="left" w:pos="720"/>
        </w:tabs>
        <w:suppressAutoHyphens/>
        <w:overflowPunct w:val="0"/>
        <w:jc w:val="both"/>
        <w:textAlignment w:val="baseline"/>
        <w:rPr>
          <w:lang w:eastAsia="ar-SA"/>
        </w:rPr>
      </w:pPr>
    </w:p>
    <w:p w14:paraId="1C0CF5FD" w14:textId="77777777" w:rsidR="0030053D" w:rsidRDefault="0030053D" w:rsidP="00B65A71">
      <w:pPr>
        <w:tabs>
          <w:tab w:val="left" w:pos="720"/>
        </w:tabs>
        <w:suppressAutoHyphens/>
        <w:overflowPunct w:val="0"/>
        <w:jc w:val="both"/>
        <w:textAlignment w:val="baseline"/>
        <w:rPr>
          <w:lang w:eastAsia="ar-SA"/>
        </w:rPr>
      </w:pPr>
    </w:p>
    <w:p w14:paraId="3845A4E8" w14:textId="77777777" w:rsidR="0030053D" w:rsidRPr="00B65A71" w:rsidRDefault="0030053D" w:rsidP="00B65A71">
      <w:pPr>
        <w:tabs>
          <w:tab w:val="left" w:pos="720"/>
        </w:tabs>
        <w:suppressAutoHyphens/>
        <w:overflowPunct w:val="0"/>
        <w:jc w:val="both"/>
        <w:textAlignment w:val="baseline"/>
        <w:rPr>
          <w:lang w:eastAsia="ar-SA"/>
        </w:rPr>
      </w:pPr>
    </w:p>
    <w:p w14:paraId="14D927A2" w14:textId="46167936" w:rsidR="00B65A71" w:rsidRPr="00B65A71" w:rsidRDefault="00B65A71" w:rsidP="00B65A71">
      <w:pPr>
        <w:tabs>
          <w:tab w:val="left" w:pos="720"/>
        </w:tabs>
        <w:suppressAutoHyphens/>
        <w:overflowPunct w:val="0"/>
        <w:jc w:val="both"/>
        <w:textAlignment w:val="baseline"/>
        <w:rPr>
          <w:b/>
          <w:lang w:eastAsia="ar-SA"/>
        </w:rPr>
      </w:pPr>
      <w:r w:rsidRPr="00B65A71">
        <w:rPr>
          <w:b/>
          <w:lang w:eastAsia="ar-SA"/>
        </w:rPr>
        <w:tab/>
        <w:t>ZAMAWIAJĄCY:</w:t>
      </w:r>
      <w:r w:rsidR="0030053D">
        <w:rPr>
          <w:b/>
          <w:lang w:eastAsia="ar-SA"/>
        </w:rPr>
        <w:tab/>
      </w:r>
      <w:r w:rsidR="0030053D">
        <w:rPr>
          <w:b/>
          <w:lang w:eastAsia="ar-SA"/>
        </w:rPr>
        <w:tab/>
      </w:r>
      <w:r w:rsidR="0030053D">
        <w:rPr>
          <w:b/>
          <w:lang w:eastAsia="ar-SA"/>
        </w:rPr>
        <w:tab/>
      </w:r>
      <w:r w:rsidR="0030053D">
        <w:rPr>
          <w:b/>
          <w:lang w:eastAsia="ar-SA"/>
        </w:rPr>
        <w:tab/>
      </w:r>
      <w:r w:rsidR="0030053D">
        <w:rPr>
          <w:b/>
          <w:lang w:eastAsia="ar-SA"/>
        </w:rPr>
        <w:tab/>
      </w:r>
      <w:r w:rsidR="0030053D">
        <w:rPr>
          <w:b/>
          <w:lang w:eastAsia="ar-SA"/>
        </w:rPr>
        <w:tab/>
      </w:r>
      <w:r w:rsidR="0030053D" w:rsidRPr="0030053D">
        <w:rPr>
          <w:b/>
          <w:lang w:eastAsia="ar-SA"/>
        </w:rPr>
        <w:t xml:space="preserve"> </w:t>
      </w:r>
      <w:r w:rsidR="0030053D">
        <w:rPr>
          <w:b/>
          <w:lang w:eastAsia="ar-SA"/>
        </w:rPr>
        <w:t>WYKONAWCA</w:t>
      </w:r>
    </w:p>
    <w:p w14:paraId="69D2264D" w14:textId="77777777" w:rsidR="00B65A71" w:rsidRPr="00B65A71" w:rsidRDefault="00B65A71" w:rsidP="00B65A71">
      <w:pPr>
        <w:suppressAutoHyphens/>
        <w:overflowPunct w:val="0"/>
        <w:jc w:val="both"/>
        <w:textAlignment w:val="baseline"/>
        <w:rPr>
          <w:b/>
          <w:bCs/>
          <w:sz w:val="28"/>
          <w:szCs w:val="28"/>
          <w:lang w:eastAsia="ar-SA"/>
        </w:rPr>
      </w:pPr>
    </w:p>
    <w:p w14:paraId="3E143782" w14:textId="77777777" w:rsidR="00B65A71" w:rsidRPr="00B65A71" w:rsidRDefault="00B65A71" w:rsidP="00B65A71"/>
    <w:p w14:paraId="28A24068" w14:textId="77777777" w:rsidR="00B65A71" w:rsidRPr="00B65A71" w:rsidRDefault="00B65A71" w:rsidP="00B65A71">
      <w:pPr>
        <w:spacing w:after="160" w:line="259" w:lineRule="auto"/>
        <w:rPr>
          <w:rFonts w:ascii="Calibri" w:hAnsi="Calibri"/>
          <w:sz w:val="22"/>
          <w:szCs w:val="22"/>
        </w:rPr>
      </w:pPr>
    </w:p>
    <w:sectPr w:rsidR="00B65A71" w:rsidRPr="00B65A71"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tarSymbol" w:hAnsi="StarSymbol" w:cs="StarSymbol"/>
      </w:rPr>
    </w:lvl>
  </w:abstractNum>
  <w:abstractNum w:abstractNumId="3"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1"/>
    <w:multiLevelType w:val="multilevel"/>
    <w:tmpl w:val="00000021"/>
    <w:name w:val="WW8Num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3"/>
    <w:multiLevelType w:val="multilevel"/>
    <w:tmpl w:val="00000023"/>
    <w:name w:val="WW8Num35"/>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0000024"/>
    <w:multiLevelType w:val="multilevel"/>
    <w:tmpl w:val="00000024"/>
    <w:name w:val="WW8Num3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8AFC72F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StarSymbol" w:hAnsi="StarSymbol" w:cs="StarSymbol"/>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1DC7CD1"/>
    <w:multiLevelType w:val="hybridMultilevel"/>
    <w:tmpl w:val="19183750"/>
    <w:lvl w:ilvl="0" w:tplc="0415000F">
      <w:start w:val="1"/>
      <w:numFmt w:val="decimal"/>
      <w:lvlText w:val="%1."/>
      <w:lvlJc w:val="left"/>
      <w:pPr>
        <w:tabs>
          <w:tab w:val="num" w:pos="1080"/>
        </w:tabs>
        <w:ind w:left="1080" w:hanging="360"/>
      </w:pPr>
    </w:lvl>
    <w:lvl w:ilvl="1" w:tplc="470029A8">
      <w:start w:val="1"/>
      <w:numFmt w:val="bullet"/>
      <w:lvlText w:val=""/>
      <w:lvlJc w:val="left"/>
      <w:pPr>
        <w:tabs>
          <w:tab w:val="num" w:pos="1800"/>
        </w:tabs>
        <w:ind w:left="1800" w:hanging="360"/>
      </w:pPr>
      <w:rPr>
        <w:rFonts w:ascii="Symbol" w:hAnsi="Symbol" w:cs="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EF04007"/>
    <w:multiLevelType w:val="hybridMultilevel"/>
    <w:tmpl w:val="484A9D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3E3143"/>
    <w:multiLevelType w:val="hybridMultilevel"/>
    <w:tmpl w:val="2BE65F92"/>
    <w:lvl w:ilvl="0" w:tplc="470029A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26" w15:restartNumberingAfterBreak="0">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2DA67BBE"/>
    <w:multiLevelType w:val="hybridMultilevel"/>
    <w:tmpl w:val="E3302F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9" w15:restartNumberingAfterBreak="0">
    <w:nsid w:val="38456B8A"/>
    <w:multiLevelType w:val="hybridMultilevel"/>
    <w:tmpl w:val="690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37C0C9D"/>
    <w:multiLevelType w:val="hybridMultilevel"/>
    <w:tmpl w:val="1A4892D6"/>
    <w:lvl w:ilvl="0" w:tplc="470029A8">
      <w:start w:val="1"/>
      <w:numFmt w:val="bullet"/>
      <w:lvlText w:val=""/>
      <w:lvlJc w:val="left"/>
      <w:pPr>
        <w:tabs>
          <w:tab w:val="num" w:pos="1826"/>
        </w:tabs>
        <w:ind w:left="1826" w:hanging="360"/>
      </w:pPr>
      <w:rPr>
        <w:rFonts w:ascii="Symbol" w:hAnsi="Symbol" w:cs="Symbol" w:hint="default"/>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start w:val="1"/>
      <w:numFmt w:val="bullet"/>
      <w:lvlText w:val=""/>
      <w:lvlJc w:val="left"/>
      <w:pPr>
        <w:tabs>
          <w:tab w:val="num" w:pos="2727"/>
        </w:tabs>
        <w:ind w:left="2727" w:hanging="360"/>
      </w:pPr>
      <w:rPr>
        <w:rFonts w:ascii="Wingdings" w:hAnsi="Wingdings" w:cs="Wingdings" w:hint="default"/>
      </w:rPr>
    </w:lvl>
    <w:lvl w:ilvl="3" w:tplc="04150001">
      <w:start w:val="1"/>
      <w:numFmt w:val="bullet"/>
      <w:lvlText w:val=""/>
      <w:lvlJc w:val="left"/>
      <w:pPr>
        <w:tabs>
          <w:tab w:val="num" w:pos="3447"/>
        </w:tabs>
        <w:ind w:left="3447" w:hanging="360"/>
      </w:pPr>
      <w:rPr>
        <w:rFonts w:ascii="Symbol" w:hAnsi="Symbol" w:cs="Symbol" w:hint="default"/>
      </w:rPr>
    </w:lvl>
    <w:lvl w:ilvl="4" w:tplc="04150003">
      <w:start w:val="1"/>
      <w:numFmt w:val="bullet"/>
      <w:lvlText w:val="o"/>
      <w:lvlJc w:val="left"/>
      <w:pPr>
        <w:tabs>
          <w:tab w:val="num" w:pos="4167"/>
        </w:tabs>
        <w:ind w:left="4167" w:hanging="360"/>
      </w:pPr>
      <w:rPr>
        <w:rFonts w:ascii="Courier New" w:hAnsi="Courier New" w:cs="Courier New" w:hint="default"/>
      </w:rPr>
    </w:lvl>
    <w:lvl w:ilvl="5" w:tplc="04150005">
      <w:start w:val="1"/>
      <w:numFmt w:val="bullet"/>
      <w:lvlText w:val=""/>
      <w:lvlJc w:val="left"/>
      <w:pPr>
        <w:tabs>
          <w:tab w:val="num" w:pos="4887"/>
        </w:tabs>
        <w:ind w:left="4887" w:hanging="360"/>
      </w:pPr>
      <w:rPr>
        <w:rFonts w:ascii="Wingdings" w:hAnsi="Wingdings" w:cs="Wingdings" w:hint="default"/>
      </w:rPr>
    </w:lvl>
    <w:lvl w:ilvl="6" w:tplc="04150001">
      <w:start w:val="1"/>
      <w:numFmt w:val="bullet"/>
      <w:lvlText w:val=""/>
      <w:lvlJc w:val="left"/>
      <w:pPr>
        <w:tabs>
          <w:tab w:val="num" w:pos="5607"/>
        </w:tabs>
        <w:ind w:left="5607" w:hanging="360"/>
      </w:pPr>
      <w:rPr>
        <w:rFonts w:ascii="Symbol" w:hAnsi="Symbol" w:cs="Symbol" w:hint="default"/>
      </w:rPr>
    </w:lvl>
    <w:lvl w:ilvl="7" w:tplc="04150003">
      <w:start w:val="1"/>
      <w:numFmt w:val="bullet"/>
      <w:lvlText w:val="o"/>
      <w:lvlJc w:val="left"/>
      <w:pPr>
        <w:tabs>
          <w:tab w:val="num" w:pos="6327"/>
        </w:tabs>
        <w:ind w:left="6327" w:hanging="360"/>
      </w:pPr>
      <w:rPr>
        <w:rFonts w:ascii="Courier New" w:hAnsi="Courier New" w:cs="Courier New" w:hint="default"/>
      </w:rPr>
    </w:lvl>
    <w:lvl w:ilvl="8" w:tplc="04150005">
      <w:start w:val="1"/>
      <w:numFmt w:val="bullet"/>
      <w:lvlText w:val=""/>
      <w:lvlJc w:val="left"/>
      <w:pPr>
        <w:tabs>
          <w:tab w:val="num" w:pos="7047"/>
        </w:tabs>
        <w:ind w:left="7047" w:hanging="360"/>
      </w:pPr>
      <w:rPr>
        <w:rFonts w:ascii="Wingdings" w:hAnsi="Wingdings" w:cs="Wingdings" w:hint="default"/>
      </w:rPr>
    </w:lvl>
  </w:abstractNum>
  <w:abstractNum w:abstractNumId="35" w15:restartNumberingAfterBreak="0">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17"/>
  </w:num>
  <w:num w:numId="3">
    <w:abstractNumId w:val="38"/>
  </w:num>
  <w:num w:numId="4">
    <w:abstractNumId w:val="32"/>
  </w:num>
  <w:num w:numId="5">
    <w:abstractNumId w:val="31"/>
  </w:num>
  <w:num w:numId="6">
    <w:abstractNumId w:val="37"/>
  </w:num>
  <w:num w:numId="7">
    <w:abstractNumId w:val="22"/>
  </w:num>
  <w:num w:numId="8">
    <w:abstractNumId w:val="36"/>
  </w:num>
  <w:num w:numId="9">
    <w:abstractNumId w:val="35"/>
  </w:num>
  <w:num w:numId="10">
    <w:abstractNumId w:val="18"/>
  </w:num>
  <w:num w:numId="11">
    <w:abstractNumId w:val="19"/>
  </w:num>
  <w:num w:numId="12">
    <w:abstractNumId w:val="23"/>
  </w:num>
  <w:num w:numId="13">
    <w:abstractNumId w:val="24"/>
  </w:num>
  <w:num w:numId="14">
    <w:abstractNumId w:val="39"/>
  </w:num>
  <w:num w:numId="15">
    <w:abstractNumId w:val="25"/>
  </w:num>
  <w:num w:numId="16">
    <w:abstractNumId w:val="30"/>
  </w:num>
  <w:num w:numId="17">
    <w:abstractNumId w:val="2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3"/>
  </w:num>
  <w:num w:numId="21">
    <w:abstractNumId w:val="2"/>
  </w:num>
  <w:num w:numId="22">
    <w:abstractNumId w:val="15"/>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34"/>
  </w:num>
  <w:num w:numId="36">
    <w:abstractNumId w:val="20"/>
  </w:num>
  <w:num w:numId="37">
    <w:abstractNumId w:val="21"/>
  </w:num>
  <w:num w:numId="38">
    <w:abstractNumId w:val="27"/>
  </w:num>
  <w:num w:numId="39">
    <w:abstractNumId w:val="16"/>
  </w:num>
  <w:num w:numId="40">
    <w:abstractNumId w:val="0"/>
    <w:lvlOverride w:ilvl="0">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27"/>
    <w:rsid w:val="00007704"/>
    <w:rsid w:val="00010434"/>
    <w:rsid w:val="00034C23"/>
    <w:rsid w:val="000818B7"/>
    <w:rsid w:val="00081BD9"/>
    <w:rsid w:val="000A29F2"/>
    <w:rsid w:val="000B0EB9"/>
    <w:rsid w:val="000D5780"/>
    <w:rsid w:val="000E6B18"/>
    <w:rsid w:val="00100983"/>
    <w:rsid w:val="001173A2"/>
    <w:rsid w:val="001271E7"/>
    <w:rsid w:val="001318FD"/>
    <w:rsid w:val="00150EF3"/>
    <w:rsid w:val="001606F5"/>
    <w:rsid w:val="00162482"/>
    <w:rsid w:val="0016311B"/>
    <w:rsid w:val="00176C6C"/>
    <w:rsid w:val="0018656B"/>
    <w:rsid w:val="00195113"/>
    <w:rsid w:val="001A76FE"/>
    <w:rsid w:val="001B3CFC"/>
    <w:rsid w:val="001B5B31"/>
    <w:rsid w:val="001E219D"/>
    <w:rsid w:val="001E37FD"/>
    <w:rsid w:val="002005BE"/>
    <w:rsid w:val="002224AE"/>
    <w:rsid w:val="00226B56"/>
    <w:rsid w:val="00255A6C"/>
    <w:rsid w:val="00270096"/>
    <w:rsid w:val="0029572F"/>
    <w:rsid w:val="002975E5"/>
    <w:rsid w:val="002A53B1"/>
    <w:rsid w:val="002C7F80"/>
    <w:rsid w:val="002D73C2"/>
    <w:rsid w:val="002E00C4"/>
    <w:rsid w:val="002E132D"/>
    <w:rsid w:val="0030053D"/>
    <w:rsid w:val="00300898"/>
    <w:rsid w:val="0030094F"/>
    <w:rsid w:val="00303916"/>
    <w:rsid w:val="003165A2"/>
    <w:rsid w:val="003241A4"/>
    <w:rsid w:val="00331E43"/>
    <w:rsid w:val="003563C3"/>
    <w:rsid w:val="00374AAE"/>
    <w:rsid w:val="00375C06"/>
    <w:rsid w:val="0039087F"/>
    <w:rsid w:val="003A33DF"/>
    <w:rsid w:val="003E0476"/>
    <w:rsid w:val="00406410"/>
    <w:rsid w:val="004148A4"/>
    <w:rsid w:val="004220E7"/>
    <w:rsid w:val="00432901"/>
    <w:rsid w:val="00465373"/>
    <w:rsid w:val="004C7B78"/>
    <w:rsid w:val="004D3340"/>
    <w:rsid w:val="004E4AEC"/>
    <w:rsid w:val="004F393E"/>
    <w:rsid w:val="00506666"/>
    <w:rsid w:val="005071FA"/>
    <w:rsid w:val="00530522"/>
    <w:rsid w:val="005604E5"/>
    <w:rsid w:val="005615B3"/>
    <w:rsid w:val="00563A13"/>
    <w:rsid w:val="00563D54"/>
    <w:rsid w:val="00592B58"/>
    <w:rsid w:val="006053B2"/>
    <w:rsid w:val="0061015F"/>
    <w:rsid w:val="00636146"/>
    <w:rsid w:val="0066704D"/>
    <w:rsid w:val="00675DA1"/>
    <w:rsid w:val="006849D8"/>
    <w:rsid w:val="006B127E"/>
    <w:rsid w:val="006B259E"/>
    <w:rsid w:val="006B527D"/>
    <w:rsid w:val="006E1DC2"/>
    <w:rsid w:val="0070016E"/>
    <w:rsid w:val="007053BF"/>
    <w:rsid w:val="00721334"/>
    <w:rsid w:val="00736ABA"/>
    <w:rsid w:val="0078290C"/>
    <w:rsid w:val="007A5A9E"/>
    <w:rsid w:val="007C6B8D"/>
    <w:rsid w:val="007E7E0C"/>
    <w:rsid w:val="00803DD0"/>
    <w:rsid w:val="008152BE"/>
    <w:rsid w:val="008243BF"/>
    <w:rsid w:val="00824569"/>
    <w:rsid w:val="008369A8"/>
    <w:rsid w:val="0085325D"/>
    <w:rsid w:val="008633AC"/>
    <w:rsid w:val="008744B8"/>
    <w:rsid w:val="00876496"/>
    <w:rsid w:val="00880425"/>
    <w:rsid w:val="00892B75"/>
    <w:rsid w:val="008A607F"/>
    <w:rsid w:val="008A7F8D"/>
    <w:rsid w:val="008D124F"/>
    <w:rsid w:val="008F0276"/>
    <w:rsid w:val="009010B2"/>
    <w:rsid w:val="00901C27"/>
    <w:rsid w:val="0094099F"/>
    <w:rsid w:val="00974CFE"/>
    <w:rsid w:val="0098522E"/>
    <w:rsid w:val="009A0EB0"/>
    <w:rsid w:val="009C6C57"/>
    <w:rsid w:val="009C6C93"/>
    <w:rsid w:val="009C7685"/>
    <w:rsid w:val="009D4C9B"/>
    <w:rsid w:val="00A2186F"/>
    <w:rsid w:val="00A269DF"/>
    <w:rsid w:val="00A2700F"/>
    <w:rsid w:val="00A30F6A"/>
    <w:rsid w:val="00A35AE2"/>
    <w:rsid w:val="00A52299"/>
    <w:rsid w:val="00A6352D"/>
    <w:rsid w:val="00A66202"/>
    <w:rsid w:val="00A7268B"/>
    <w:rsid w:val="00A72C3C"/>
    <w:rsid w:val="00A76A9A"/>
    <w:rsid w:val="00AA2EFF"/>
    <w:rsid w:val="00AA585E"/>
    <w:rsid w:val="00AA58D5"/>
    <w:rsid w:val="00AB4CB4"/>
    <w:rsid w:val="00AC1BD5"/>
    <w:rsid w:val="00B0041D"/>
    <w:rsid w:val="00B1536D"/>
    <w:rsid w:val="00B62072"/>
    <w:rsid w:val="00B65A71"/>
    <w:rsid w:val="00B91EAE"/>
    <w:rsid w:val="00BA46D8"/>
    <w:rsid w:val="00BC1676"/>
    <w:rsid w:val="00BC3898"/>
    <w:rsid w:val="00BC3D1E"/>
    <w:rsid w:val="00BC699D"/>
    <w:rsid w:val="00BF5FBA"/>
    <w:rsid w:val="00C2525A"/>
    <w:rsid w:val="00C550D0"/>
    <w:rsid w:val="00C7412F"/>
    <w:rsid w:val="00C8391E"/>
    <w:rsid w:val="00C95306"/>
    <w:rsid w:val="00CC0FDE"/>
    <w:rsid w:val="00CC3B3D"/>
    <w:rsid w:val="00CE6A1B"/>
    <w:rsid w:val="00D07B4E"/>
    <w:rsid w:val="00D233A4"/>
    <w:rsid w:val="00D25663"/>
    <w:rsid w:val="00D36C61"/>
    <w:rsid w:val="00D57770"/>
    <w:rsid w:val="00D7534B"/>
    <w:rsid w:val="00D823B8"/>
    <w:rsid w:val="00DA22D0"/>
    <w:rsid w:val="00DA6CE3"/>
    <w:rsid w:val="00DA7A2B"/>
    <w:rsid w:val="00DB004B"/>
    <w:rsid w:val="00DC1B7F"/>
    <w:rsid w:val="00DE6E0C"/>
    <w:rsid w:val="00E12C6E"/>
    <w:rsid w:val="00E2072F"/>
    <w:rsid w:val="00E22541"/>
    <w:rsid w:val="00E42ED5"/>
    <w:rsid w:val="00E51B94"/>
    <w:rsid w:val="00E56FF7"/>
    <w:rsid w:val="00E62C99"/>
    <w:rsid w:val="00E66E59"/>
    <w:rsid w:val="00E83AE9"/>
    <w:rsid w:val="00E84160"/>
    <w:rsid w:val="00E90AA8"/>
    <w:rsid w:val="00EB18F2"/>
    <w:rsid w:val="00EC7B7E"/>
    <w:rsid w:val="00F07421"/>
    <w:rsid w:val="00F07A2B"/>
    <w:rsid w:val="00F1614C"/>
    <w:rsid w:val="00F42B87"/>
    <w:rsid w:val="00F7729A"/>
    <w:rsid w:val="00F945D1"/>
    <w:rsid w:val="00FB24F3"/>
    <w:rsid w:val="00FD33CE"/>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1524D"/>
  <w15:docId w15:val="{54216F12-2DA1-4F5C-AE96-5BC8E564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AA8"/>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 w:type="paragraph" w:styleId="Tekstpodstawowy2">
    <w:name w:val="Body Text 2"/>
    <w:basedOn w:val="Normalny"/>
    <w:link w:val="Tekstpodstawowy2Znak"/>
    <w:uiPriority w:val="99"/>
    <w:semiHidden/>
    <w:rsid w:val="005071FA"/>
    <w:pPr>
      <w:spacing w:after="120" w:line="480" w:lineRule="auto"/>
    </w:pPr>
  </w:style>
  <w:style w:type="character" w:customStyle="1" w:styleId="Tekstpodstawowy2Znak">
    <w:name w:val="Tekst podstawowy 2 Znak"/>
    <w:basedOn w:val="Domylnaczcionkaakapitu"/>
    <w:link w:val="Tekstpodstawowy2"/>
    <w:uiPriority w:val="99"/>
    <w:semiHidden/>
    <w:locked/>
    <w:rsid w:val="005071FA"/>
    <w:rPr>
      <w:rFonts w:eastAsia="Times New Roman"/>
      <w:sz w:val="24"/>
      <w:szCs w:val="24"/>
    </w:rPr>
  </w:style>
  <w:style w:type="paragraph" w:customStyle="1" w:styleId="Default">
    <w:name w:val="Default"/>
    <w:uiPriority w:val="99"/>
    <w:rsid w:val="005071FA"/>
    <w:pPr>
      <w:autoSpaceDE w:val="0"/>
      <w:autoSpaceDN w:val="0"/>
      <w:adjustRightInd w:val="0"/>
    </w:pPr>
    <w:rPr>
      <w:rFonts w:ascii="Arial" w:eastAsia="Times New Roman" w:hAnsi="Arial" w:cs="Arial"/>
      <w:color w:val="000000"/>
      <w:sz w:val="24"/>
      <w:szCs w:val="24"/>
    </w:rPr>
  </w:style>
  <w:style w:type="paragraph" w:customStyle="1" w:styleId="Tekstpodstawowywcity">
    <w:name w:val="Tekst podstawowy wci?ty"/>
    <w:basedOn w:val="Normalny"/>
    <w:uiPriority w:val="99"/>
    <w:rsid w:val="005071FA"/>
    <w:pPr>
      <w:widowControl w:val="0"/>
      <w:suppressAutoHyphens/>
      <w:overflowPunct w:val="0"/>
      <w:autoSpaceDE w:val="0"/>
      <w:ind w:right="51"/>
      <w:jc w:val="both"/>
      <w:textAlignment w:val="baseline"/>
    </w:pPr>
    <w:rPr>
      <w:lang w:eastAsia="ar-SA"/>
    </w:rPr>
  </w:style>
  <w:style w:type="paragraph" w:customStyle="1" w:styleId="Zawartotabeli">
    <w:name w:val="Zawartość tabeli"/>
    <w:basedOn w:val="Normalny"/>
    <w:uiPriority w:val="99"/>
    <w:rsid w:val="005071FA"/>
    <w:pPr>
      <w:suppressLineNumbers/>
      <w:suppressAutoHyphens/>
      <w:overflowPunct w:val="0"/>
      <w:autoSpaceDE w:val="0"/>
      <w:textAlignment w:val="baseline"/>
    </w:pPr>
    <w:rPr>
      <w:sz w:val="20"/>
      <w:szCs w:val="20"/>
      <w:lang w:eastAsia="ar-SA"/>
    </w:rPr>
  </w:style>
  <w:style w:type="character" w:styleId="Odwoaniedokomentarza">
    <w:name w:val="annotation reference"/>
    <w:basedOn w:val="Domylnaczcionkaakapitu"/>
    <w:uiPriority w:val="99"/>
    <w:semiHidden/>
    <w:rsid w:val="00675DA1"/>
    <w:rPr>
      <w:sz w:val="16"/>
      <w:szCs w:val="16"/>
    </w:rPr>
  </w:style>
  <w:style w:type="paragraph" w:styleId="Tekstkomentarza">
    <w:name w:val="annotation text"/>
    <w:basedOn w:val="Normalny"/>
    <w:link w:val="TekstkomentarzaZnak"/>
    <w:uiPriority w:val="99"/>
    <w:semiHidden/>
    <w:rsid w:val="00675DA1"/>
    <w:rPr>
      <w:sz w:val="20"/>
      <w:szCs w:val="20"/>
    </w:rPr>
  </w:style>
  <w:style w:type="character" w:customStyle="1" w:styleId="TekstkomentarzaZnak">
    <w:name w:val="Tekst komentarza Znak"/>
    <w:basedOn w:val="Domylnaczcionkaakapitu"/>
    <w:link w:val="Tekstkomentarza"/>
    <w:uiPriority w:val="99"/>
    <w:semiHidden/>
    <w:rsid w:val="00B100D3"/>
    <w:rPr>
      <w:rFonts w:eastAsia="Times New Roman"/>
      <w:sz w:val="20"/>
      <w:szCs w:val="20"/>
    </w:rPr>
  </w:style>
  <w:style w:type="paragraph" w:styleId="Tematkomentarza">
    <w:name w:val="annotation subject"/>
    <w:basedOn w:val="Tekstkomentarza"/>
    <w:next w:val="Tekstkomentarza"/>
    <w:link w:val="TematkomentarzaZnak"/>
    <w:uiPriority w:val="99"/>
    <w:semiHidden/>
    <w:rsid w:val="00675DA1"/>
    <w:rPr>
      <w:b/>
      <w:bCs/>
    </w:rPr>
  </w:style>
  <w:style w:type="character" w:customStyle="1" w:styleId="TematkomentarzaZnak">
    <w:name w:val="Temat komentarza Znak"/>
    <w:basedOn w:val="TekstkomentarzaZnak"/>
    <w:link w:val="Tematkomentarza"/>
    <w:uiPriority w:val="99"/>
    <w:semiHidden/>
    <w:rsid w:val="00B100D3"/>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EA0D-AF66-4A62-A94D-2073632D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3063</Words>
  <Characters>18380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Joanna Stokłosa</cp:lastModifiedBy>
  <cp:revision>2</cp:revision>
  <cp:lastPrinted>2017-12-20T09:55:00Z</cp:lastPrinted>
  <dcterms:created xsi:type="dcterms:W3CDTF">2021-12-08T10:16:00Z</dcterms:created>
  <dcterms:modified xsi:type="dcterms:W3CDTF">2021-12-08T10:16:00Z</dcterms:modified>
</cp:coreProperties>
</file>