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Default="006928A3" w:rsidP="006928A3">
      <w:pPr>
        <w:pStyle w:val="Bezodstpw"/>
        <w:contextualSpacing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631C0B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A940C5">
        <w:rPr>
          <w:rFonts w:cstheme="minorHAnsi"/>
          <w:b/>
        </w:rPr>
        <w:t>pytanie Ofertowe nr RIT.271.2.24</w:t>
      </w:r>
      <w:r w:rsidR="00CB0097">
        <w:rPr>
          <w:rFonts w:cstheme="minorHAnsi"/>
          <w:b/>
        </w:rPr>
        <w:t xml:space="preserve">.2018 z dnia </w:t>
      </w:r>
      <w:r w:rsidR="00A940C5" w:rsidRPr="00631C0B">
        <w:rPr>
          <w:rFonts w:cstheme="minorHAnsi"/>
          <w:b/>
        </w:rPr>
        <w:t>1</w:t>
      </w:r>
      <w:r w:rsidR="00F6438E" w:rsidRPr="00631C0B">
        <w:rPr>
          <w:rFonts w:cstheme="minorHAnsi"/>
          <w:b/>
        </w:rPr>
        <w:t>9</w:t>
      </w:r>
      <w:r w:rsidR="00A940C5" w:rsidRPr="00631C0B">
        <w:rPr>
          <w:rFonts w:cstheme="minorHAnsi"/>
          <w:b/>
        </w:rPr>
        <w:t>.04</w:t>
      </w:r>
      <w:r w:rsidR="00CB0097" w:rsidRPr="00631C0B">
        <w:rPr>
          <w:rFonts w:cstheme="minorHAnsi"/>
          <w:b/>
        </w:rPr>
        <w:t>.2018</w:t>
      </w:r>
      <w:r w:rsidRPr="00631C0B">
        <w:rPr>
          <w:rFonts w:cstheme="minorHAnsi"/>
          <w:b/>
        </w:rPr>
        <w:t xml:space="preserve"> r.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A940C5" w:rsidRPr="00D05454" w:rsidRDefault="00A940C5" w:rsidP="00A940C5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D05454">
        <w:rPr>
          <w:rFonts w:asciiTheme="minorHAnsi" w:hAnsiTheme="minorHAnsi" w:cstheme="minorHAnsi"/>
          <w:b/>
          <w:smallCaps/>
          <w:sz w:val="22"/>
          <w:szCs w:val="22"/>
        </w:rPr>
        <w:t>dostaw</w:t>
      </w:r>
      <w:r w:rsidR="00E7648F">
        <w:rPr>
          <w:rFonts w:asciiTheme="minorHAnsi" w:hAnsiTheme="minorHAnsi" w:cstheme="minorHAnsi"/>
          <w:b/>
          <w:smallCaps/>
          <w:sz w:val="22"/>
          <w:szCs w:val="22"/>
        </w:rPr>
        <w:t>y</w:t>
      </w:r>
      <w:r w:rsidRPr="00D05454">
        <w:rPr>
          <w:rFonts w:asciiTheme="minorHAnsi" w:hAnsiTheme="minorHAnsi" w:cstheme="minorHAnsi"/>
          <w:b/>
          <w:smallCaps/>
          <w:sz w:val="22"/>
          <w:szCs w:val="22"/>
        </w:rPr>
        <w:t xml:space="preserve">  sprzętu elektronicznego, RTV oraz nagłośnienia</w:t>
      </w:r>
      <w:r w:rsidR="00A1663B">
        <w:rPr>
          <w:rFonts w:asciiTheme="minorHAnsi" w:hAnsiTheme="minorHAnsi" w:cstheme="minorHAnsi"/>
          <w:b/>
          <w:smallCaps/>
          <w:sz w:val="22"/>
          <w:szCs w:val="22"/>
        </w:rPr>
        <w:t xml:space="preserve"> wraz z podłączeniem i montażem</w:t>
      </w:r>
      <w:r w:rsidRPr="00D05454">
        <w:rPr>
          <w:rFonts w:asciiTheme="minorHAnsi" w:hAnsiTheme="minorHAnsi" w:cstheme="minorHAnsi"/>
          <w:b/>
          <w:smallCaps/>
          <w:sz w:val="22"/>
          <w:szCs w:val="22"/>
        </w:rPr>
        <w:t xml:space="preserve"> do przedszkola gminnego w </w:t>
      </w:r>
      <w:proofErr w:type="spellStart"/>
      <w:r w:rsidRPr="00D05454">
        <w:rPr>
          <w:rFonts w:asciiTheme="minorHAnsi" w:hAnsiTheme="minorHAnsi" w:cstheme="minorHAnsi"/>
          <w:b/>
          <w:smallCaps/>
          <w:sz w:val="22"/>
          <w:szCs w:val="22"/>
        </w:rPr>
        <w:t>baczynie</w:t>
      </w:r>
      <w:proofErr w:type="spellEnd"/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D4BC7" w:rsidTr="00E7648F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E7648F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E7648F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E7648F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E7648F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6928A3" w:rsidRPr="002D4BC7" w:rsidTr="00E7648F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78030E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Zgodnie ze specyfikacją przedmiotu zamówienia opisanego w załączn</w:t>
            </w:r>
            <w:r w:rsidR="00E7648F">
              <w:rPr>
                <w:rFonts w:cstheme="minorHAnsi"/>
                <w:sz w:val="22"/>
                <w:szCs w:val="22"/>
              </w:rPr>
              <w:t>iku nr 3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E7648F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E7648F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E7648F" w:rsidRDefault="00E7648F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78030E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lastRenderedPageBreak/>
        <w:t>Załącznik Nr 1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A940C5" w:rsidP="006928A3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OŚWIADCZ</w:t>
      </w:r>
      <w:r w:rsidR="006928A3" w:rsidRPr="002D4BC7">
        <w:rPr>
          <w:rFonts w:cstheme="minorHAnsi"/>
          <w:b/>
        </w:rPr>
        <w:t>ENIE</w:t>
      </w:r>
      <w:r w:rsidR="002D7FF2">
        <w:rPr>
          <w:rFonts w:cstheme="minorHAnsi"/>
          <w:b/>
        </w:rPr>
        <w:t xml:space="preserve"> O</w:t>
      </w:r>
      <w:r w:rsidR="006928A3" w:rsidRPr="002D4BC7">
        <w:rPr>
          <w:rFonts w:cstheme="minorHAnsi"/>
          <w:b/>
        </w:rPr>
        <w:t xml:space="preserve">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W imieniu wykonawcy …………………………………….. oświadczam, że nie jestem powiązany osobowo </w:t>
      </w:r>
      <w:r w:rsidR="00713AAF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713AAF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z przygotowaniem i przeprowadzaniem procedury wyboru wykonawcy, a wykonawcą, polegające </w:t>
      </w:r>
      <w:r w:rsidR="00713AAF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="00713AAF"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D4BC7" w:rsidTr="00E7648F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E7648F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E7648F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77D82" w:rsidRDefault="00177D82">
      <w:pPr>
        <w:rPr>
          <w:rFonts w:asciiTheme="minorHAnsi" w:hAnsiTheme="minorHAnsi" w:cstheme="minorHAnsi"/>
          <w:sz w:val="22"/>
          <w:szCs w:val="22"/>
        </w:rPr>
      </w:pPr>
    </w:p>
    <w:p w:rsidR="00177D82" w:rsidRDefault="00177D82">
      <w:pPr>
        <w:rPr>
          <w:rFonts w:asciiTheme="minorHAnsi" w:hAnsiTheme="minorHAnsi" w:cstheme="minorHAnsi"/>
          <w:sz w:val="22"/>
          <w:szCs w:val="22"/>
        </w:rPr>
      </w:pPr>
    </w:p>
    <w:p w:rsidR="00177D82" w:rsidRDefault="00177D82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 xml:space="preserve">Załącznik Nr </w:t>
      </w:r>
      <w:r>
        <w:rPr>
          <w:rFonts w:cstheme="minorHAnsi"/>
          <w:b/>
          <w:bdr w:val="single" w:sz="4" w:space="0" w:color="auto"/>
        </w:rPr>
        <w:t>2</w:t>
      </w:r>
    </w:p>
    <w:p w:rsidR="00E7648F" w:rsidRDefault="00E7648F" w:rsidP="00E7648F">
      <w:pPr>
        <w:pStyle w:val="Bezodstpw"/>
        <w:contextualSpacing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do formularza oferty</w:t>
      </w:r>
    </w:p>
    <w:p w:rsidR="00E7648F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E7648F" w:rsidRPr="002D4BC7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7"/>
        <w:gridCol w:w="4725"/>
        <w:gridCol w:w="851"/>
        <w:gridCol w:w="1559"/>
        <w:gridCol w:w="1666"/>
      </w:tblGrid>
      <w:tr w:rsidR="00E7648F" w:rsidRPr="00893A35" w:rsidTr="00E7648F">
        <w:tc>
          <w:tcPr>
            <w:tcW w:w="262" w:type="pct"/>
            <w:vAlign w:val="center"/>
          </w:tcPr>
          <w:p w:rsidR="00E7648F" w:rsidRPr="00893A35" w:rsidRDefault="00E7648F" w:rsidP="00E7648F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A3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43" w:type="pct"/>
            <w:vAlign w:val="center"/>
          </w:tcPr>
          <w:p w:rsidR="00E7648F" w:rsidRPr="00893A35" w:rsidRDefault="00E7648F" w:rsidP="00E7648F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A35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458" w:type="pct"/>
            <w:vAlign w:val="center"/>
          </w:tcPr>
          <w:p w:rsidR="00E7648F" w:rsidRPr="00893A35" w:rsidRDefault="00E7648F" w:rsidP="00E7648F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A35">
              <w:rPr>
                <w:rFonts w:ascii="Arial Narrow" w:hAnsi="Arial Narrow"/>
                <w:b/>
                <w:sz w:val="22"/>
                <w:szCs w:val="22"/>
              </w:rPr>
              <w:t>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szt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839" w:type="pct"/>
            <w:vAlign w:val="center"/>
          </w:tcPr>
          <w:p w:rsidR="00E7648F" w:rsidRPr="00893A35" w:rsidRDefault="00E7648F" w:rsidP="00E7648F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A35">
              <w:rPr>
                <w:rFonts w:ascii="Arial Narrow" w:hAnsi="Arial Narrow"/>
                <w:b/>
                <w:sz w:val="22"/>
                <w:szCs w:val="22"/>
              </w:rPr>
              <w:t>Cena jednostkowa</w:t>
            </w:r>
          </w:p>
        </w:tc>
        <w:tc>
          <w:tcPr>
            <w:tcW w:w="897" w:type="pct"/>
            <w:vAlign w:val="center"/>
          </w:tcPr>
          <w:p w:rsidR="00E7648F" w:rsidRPr="00893A35" w:rsidRDefault="00E7648F" w:rsidP="00E7648F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893A35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</w:t>
            </w: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Komputer z oprogramowaniem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Monitor 22’’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rzutnik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Ekran do projektora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Drukarka kolorowa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Aparat fotograficzny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Odtwarzacz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blu-ray</w:t>
            </w:r>
            <w:proofErr w:type="spellEnd"/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Telewizor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wieża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43" w:type="pct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Mikroskop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62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001" w:type="pct"/>
            <w:gridSpan w:val="2"/>
          </w:tcPr>
          <w:p w:rsidR="00E7648F" w:rsidRPr="00CE7B87" w:rsidRDefault="00E7648F" w:rsidP="00E7648F">
            <w:pPr>
              <w:pStyle w:val="NormalnyWeb"/>
              <w:rPr>
                <w:rFonts w:ascii="Arial Narrow" w:hAnsi="Arial Narrow"/>
                <w:b/>
                <w:sz w:val="22"/>
                <w:szCs w:val="22"/>
              </w:rPr>
            </w:pPr>
            <w:r w:rsidRPr="00CE7B87">
              <w:rPr>
                <w:rFonts w:ascii="Arial Narrow" w:hAnsi="Arial Narrow"/>
                <w:b/>
                <w:sz w:val="22"/>
                <w:szCs w:val="22"/>
              </w:rPr>
              <w:t>Nagłośnienie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(zestaw nagłośnieniowy)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nagłośnieniowy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rPr>
          <w:trHeight w:val="505"/>
        </w:trPr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Mikrofony bezprzewodowe w systemie dual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rPr>
          <w:trHeight w:val="505"/>
        </w:trPr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Odbiornik do mikrofonów bezprzewodowych w systemie dual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Mikrofon wokalny przewodowy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Odtwarzacz płyt CD/-R/-RW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Pr="00813B46" w:rsidRDefault="00E7648F" w:rsidP="00E764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Przewody </w:t>
            </w:r>
            <w:r w:rsidRPr="00813B46">
              <w:rPr>
                <w:rFonts w:ascii="Arial Narrow" w:hAnsi="Arial Narrow"/>
              </w:rPr>
              <w:t xml:space="preserve">mikrofonowe XLR-XLR  3m            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Pr="00813B46" w:rsidRDefault="00E7648F" w:rsidP="00E764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Przewody</w:t>
            </w:r>
            <w:r w:rsidRPr="00813B46">
              <w:rPr>
                <w:rFonts w:ascii="Arial Narrow" w:hAnsi="Arial Narrow"/>
              </w:rPr>
              <w:t xml:space="preserve"> mikrofonowy XLR-XLR  8m            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Pr="00813B46" w:rsidRDefault="00E7648F" w:rsidP="00E764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Przewody</w:t>
            </w:r>
            <w:r w:rsidRPr="00813B46">
              <w:rPr>
                <w:rFonts w:ascii="Arial Narrow" w:hAnsi="Arial Narrow"/>
              </w:rPr>
              <w:t xml:space="preserve"> </w:t>
            </w:r>
            <w:proofErr w:type="spellStart"/>
            <w:r w:rsidRPr="00813B46">
              <w:rPr>
                <w:rFonts w:ascii="Arial Narrow" w:hAnsi="Arial Narrow"/>
              </w:rPr>
              <w:t>instumentalne</w:t>
            </w:r>
            <w:proofErr w:type="spellEnd"/>
            <w:r w:rsidRPr="00813B46">
              <w:rPr>
                <w:rFonts w:ascii="Arial Narrow" w:hAnsi="Arial Narrow"/>
              </w:rPr>
              <w:t xml:space="preserve">  Jack-Jack 6m            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Pr="00813B46" w:rsidRDefault="00E7648F" w:rsidP="00E764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Przewody</w:t>
            </w:r>
            <w:r w:rsidRPr="00813B46">
              <w:rPr>
                <w:rFonts w:ascii="Arial Narrow" w:hAnsi="Arial Narrow"/>
              </w:rPr>
              <w:t xml:space="preserve"> RCA-RCA  3m                                  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Pr="00813B46" w:rsidRDefault="00E7648F" w:rsidP="00E764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Przewody</w:t>
            </w:r>
            <w:r w:rsidRPr="00813B46">
              <w:rPr>
                <w:rFonts w:ascii="Arial Narrow" w:hAnsi="Arial Narrow"/>
              </w:rPr>
              <w:t xml:space="preserve"> RCA-mini Jack 3m                            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Statyw kolumnowy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Statywy mikrofonowe typu „żuraw”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8F" w:rsidTr="00E7648F">
        <w:tc>
          <w:tcPr>
            <w:tcW w:w="2805" w:type="pct"/>
            <w:gridSpan w:val="2"/>
          </w:tcPr>
          <w:p w:rsidR="00E7648F" w:rsidRDefault="00E7648F" w:rsidP="00E7648F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Pokrowce na statywy </w:t>
            </w:r>
          </w:p>
        </w:tc>
        <w:tc>
          <w:tcPr>
            <w:tcW w:w="458" w:type="pct"/>
          </w:tcPr>
          <w:p w:rsidR="00E7648F" w:rsidRDefault="00E7648F" w:rsidP="00E7648F">
            <w:pPr>
              <w:pStyle w:val="NormalnyWeb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39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7" w:type="pct"/>
          </w:tcPr>
          <w:p w:rsidR="00E7648F" w:rsidRDefault="00E7648F" w:rsidP="00E7648F">
            <w:pPr>
              <w:pStyle w:val="NormalnyWeb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>
      <w:pPr>
        <w:rPr>
          <w:rFonts w:asciiTheme="minorHAnsi" w:hAnsiTheme="minorHAnsi" w:cstheme="minorHAnsi"/>
          <w:sz w:val="22"/>
          <w:szCs w:val="22"/>
        </w:rPr>
      </w:pPr>
    </w:p>
    <w:p w:rsidR="00E7648F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lastRenderedPageBreak/>
        <w:t>Załącznik Nr 3</w:t>
      </w:r>
    </w:p>
    <w:p w:rsidR="00E7648F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E7648F" w:rsidRPr="00120C33" w:rsidRDefault="00E7648F" w:rsidP="00E7648F">
      <w:pPr>
        <w:rPr>
          <w:rFonts w:ascii="Arial Narrow" w:hAnsi="Arial Narrow"/>
          <w:b/>
        </w:rPr>
      </w:pPr>
      <w:r w:rsidRPr="00120C33">
        <w:rPr>
          <w:rFonts w:ascii="Arial Narrow" w:hAnsi="Arial Narrow"/>
          <w:b/>
        </w:rPr>
        <w:t>I. Komputer z oprogramowaniem</w:t>
      </w:r>
      <w:r>
        <w:rPr>
          <w:rFonts w:ascii="Arial Narrow" w:hAnsi="Arial Narrow"/>
          <w:b/>
        </w:rPr>
        <w:t xml:space="preserve"> – 4 SZTUKI </w:t>
      </w: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2977"/>
        <w:gridCol w:w="4685"/>
      </w:tblGrid>
      <w:tr w:rsidR="00E7648F" w:rsidRPr="001D62AD" w:rsidTr="00E7648F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1D62AD">
              <w:rPr>
                <w:rFonts w:ascii="Arial Narrow" w:hAnsi="Arial Narrow" w:cs="Tahoma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pStyle w:val="Nagwek1"/>
              <w:tabs>
                <w:tab w:val="left" w:pos="0"/>
              </w:tabs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  <w:sz w:val="22"/>
                <w:szCs w:val="22"/>
              </w:rPr>
              <w:t>NAZWA PARAMETRU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pStyle w:val="Nagwek1"/>
              <w:tabs>
                <w:tab w:val="left" w:pos="0"/>
              </w:tabs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  <w:sz w:val="22"/>
                <w:szCs w:val="22"/>
              </w:rPr>
              <w:t>MINIMALNE PARAMETRY WYMAGANE PRZEZ ZAMAWIAJĄCEGO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Procesor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>Taktowanie: 3.8 GHz</w:t>
            </w:r>
          </w:p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>2 rdzenie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Pamięć RAM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>4 GB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Dysk twardy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500 GB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Wydajność obliczeniowa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 xml:space="preserve">Komputer musi osiągać wynik w testach wydajności </w:t>
            </w:r>
            <w:proofErr w:type="spellStart"/>
            <w:r w:rsidRPr="001D62AD">
              <w:rPr>
                <w:rFonts w:ascii="Arial Narrow" w:hAnsi="Arial Narrow" w:cs="Tahoma"/>
                <w:color w:val="000000"/>
              </w:rPr>
              <w:t>BAPco</w:t>
            </w:r>
            <w:proofErr w:type="spellEnd"/>
            <w:r w:rsidRPr="001D62AD">
              <w:rPr>
                <w:rFonts w:ascii="Arial Narrow" w:hAnsi="Arial Narrow" w:cs="Tahoma"/>
                <w:color w:val="000000"/>
              </w:rPr>
              <w:t xml:space="preserve"> SYSmark2014:</w:t>
            </w:r>
          </w:p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  <w:lang w:val="en-US"/>
              </w:rPr>
            </w:pPr>
            <w:r w:rsidRPr="001D62AD">
              <w:rPr>
                <w:rFonts w:ascii="Arial Narrow" w:hAnsi="Arial Narrow" w:cs="Tahoma"/>
                <w:color w:val="000000"/>
                <w:lang w:val="en-US"/>
              </w:rPr>
              <w:t>- Overall Rating 2000 pkt.</w:t>
            </w:r>
          </w:p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  <w:lang w:val="en-US"/>
              </w:rPr>
            </w:pPr>
            <w:r w:rsidRPr="001D62AD">
              <w:rPr>
                <w:rFonts w:ascii="Arial Narrow" w:hAnsi="Arial Narrow" w:cs="Tahoma"/>
                <w:color w:val="000000"/>
                <w:lang w:val="en-US"/>
              </w:rPr>
              <w:t>- Office Productivity 1700 pkt.</w:t>
            </w:r>
          </w:p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  <w:lang w:val="en-US"/>
              </w:rPr>
            </w:pPr>
          </w:p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1D62AD">
              <w:rPr>
                <w:rFonts w:ascii="Arial Narrow" w:hAnsi="Arial Narrow" w:cs="Tahoma"/>
                <w:b/>
                <w:color w:val="000000"/>
              </w:rPr>
              <w:t>Zamawiający zastrzega sobie prawo do weryfikacji wyników przeprowadzonych testów wydajności, przez wezwanie Wykonawcy do ich wykonania w siedzibie Zamawiającego przy użyciu odpowiedniego sprzętu i oprogramowania. Testy należy przeprowadzić w terminie 3 dni roboczych od wystosowania przez Zamawiającego wezwania do ich wykonania.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Grafika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>Wbudowana karta graficzna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Dźwięk 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 xml:space="preserve">Wbudowana karta dźwiękowa </w:t>
            </w:r>
            <w:r w:rsidRPr="001D62AD">
              <w:rPr>
                <w:rFonts w:ascii="Arial Narrow" w:hAnsi="Arial Narrow" w:cs="Tahoma"/>
              </w:rPr>
              <w:t>zgodna z HD Audio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Napęd optyczny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autoSpaceDE w:val="0"/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Wbudowany w przednią część obudowy napęd do odtwarzania i nagrywarka płyt DVD +/-RW oraz CD +/-RW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Komunikacja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Wbudowana przewodowa karta sieciowa 10/100/1000 Mb/s Ethernet</w:t>
            </w:r>
          </w:p>
        </w:tc>
      </w:tr>
      <w:tr w:rsidR="00E7648F" w:rsidRPr="00F35189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Obudowa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Małogabarytowa typu SSF, przystosowana do pracy w poziomie i w pionie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Wbudowany zasilacz pracujący w sieci 230V 50/60 Hz prądu przemiennego zapewniający prawidłowe działanie jednostki centralnej w czasie maksymalnego obciążenia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Wbudowany głośnik wewnętrzny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Złącza: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- gniazdo słuchawkowe i mikrofonowe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- czytnik kart pamięci SD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- min. 8 portów USB (z czego min. 4 porty wbudowane w przednią część obudowy) oraz co najmniej 4 porty USB zgodne ze standardem 3.0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  <w:lang w:val="en-US"/>
              </w:rPr>
            </w:pPr>
            <w:r w:rsidRPr="001D62AD">
              <w:rPr>
                <w:rFonts w:ascii="Arial Narrow" w:hAnsi="Arial Narrow" w:cs="Tahoma"/>
                <w:lang w:val="en-US"/>
              </w:rPr>
              <w:t>- 2 x PS/2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  <w:lang w:val="en-US"/>
              </w:rPr>
            </w:pPr>
            <w:r w:rsidRPr="001D62AD">
              <w:rPr>
                <w:rFonts w:ascii="Arial Narrow" w:hAnsi="Arial Narrow" w:cs="Tahoma"/>
                <w:lang w:val="en-US"/>
              </w:rPr>
              <w:t>- HDMI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  <w:lang w:val="en-US"/>
              </w:rPr>
            </w:pPr>
            <w:r w:rsidRPr="001D62AD">
              <w:rPr>
                <w:rFonts w:ascii="Arial Narrow" w:hAnsi="Arial Narrow" w:cs="Tahoma"/>
                <w:lang w:val="en-US"/>
              </w:rPr>
              <w:lastRenderedPageBreak/>
              <w:t>- DisplayPort</w:t>
            </w:r>
          </w:p>
          <w:p w:rsidR="00E7648F" w:rsidRPr="001D62AD" w:rsidRDefault="00E7648F" w:rsidP="00E7648F">
            <w:pPr>
              <w:snapToGrid w:val="0"/>
              <w:ind w:left="469" w:hanging="141"/>
              <w:jc w:val="both"/>
              <w:rPr>
                <w:rFonts w:ascii="Arial Narrow" w:hAnsi="Arial Narrow" w:cs="Tahoma"/>
                <w:lang w:val="en-US"/>
              </w:rPr>
            </w:pPr>
            <w:r w:rsidRPr="001D62AD">
              <w:rPr>
                <w:rFonts w:ascii="Arial Narrow" w:hAnsi="Arial Narrow" w:cs="Tahoma"/>
                <w:lang w:val="en-US"/>
              </w:rPr>
              <w:t>- RJ45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lastRenderedPageBreak/>
              <w:t>10.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Oprogramowanie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>Microsoft Windows 10 Professional 64-bity OEM, w polskiej wersji językowej, z nośnikiem na płycie DVD-ROM (jeżeli jest przewidziana przez producenta urządzenia</w:t>
            </w:r>
            <w:r w:rsidRPr="001D62AD">
              <w:rPr>
                <w:rFonts w:ascii="Arial Narrow" w:hAnsi="Arial Narrow" w:cs="Tahoma"/>
              </w:rPr>
              <w:t xml:space="preserve"> lub </w:t>
            </w:r>
            <w:r w:rsidRPr="001D62AD">
              <w:rPr>
                <w:rFonts w:ascii="Arial Narrow" w:hAnsi="Arial Narrow" w:cs="Tahoma"/>
                <w:color w:val="000000"/>
              </w:rPr>
              <w:t xml:space="preserve">dystrybutora oprogramowania) wraz z kluczem licencyjnym i możliwością ponownej instalacji systemu niewymagającą wpisywania klucza licencyjnego lub rejestracji poprzez </w:t>
            </w:r>
            <w:proofErr w:type="spellStart"/>
            <w:r w:rsidRPr="001D62AD">
              <w:rPr>
                <w:rFonts w:ascii="Arial Narrow" w:hAnsi="Arial Narrow" w:cs="Tahoma"/>
                <w:color w:val="000000"/>
              </w:rPr>
              <w:t>internet</w:t>
            </w:r>
            <w:proofErr w:type="spellEnd"/>
            <w:r w:rsidRPr="001D62AD">
              <w:rPr>
                <w:rFonts w:ascii="Arial Narrow" w:hAnsi="Arial Narrow" w:cs="Tahoma"/>
                <w:color w:val="000000"/>
              </w:rPr>
              <w:t xml:space="preserve"> czy telefon.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Sterowniki/oprogramowanie do poszczególnych podzespołów urządzenia na płycie DVD lub CD (jeżeli jest przewidziana przez producenta urządzenia lub </w:t>
            </w:r>
            <w:r w:rsidRPr="001D62AD">
              <w:rPr>
                <w:rFonts w:ascii="Arial Narrow" w:hAnsi="Arial Narrow" w:cs="Tahoma"/>
                <w:color w:val="000000"/>
              </w:rPr>
              <w:t>dystrybutora oprogramowania</w:t>
            </w:r>
            <w:r w:rsidRPr="001D62AD">
              <w:rPr>
                <w:rFonts w:ascii="Arial Narrow" w:hAnsi="Arial Narrow" w:cs="Tahoma"/>
              </w:rPr>
              <w:t xml:space="preserve">).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</w:rPr>
              <w:t>Microsoft Office Home and Business</w:t>
            </w:r>
            <w:r w:rsidRPr="001D62AD">
              <w:rPr>
                <w:rFonts w:ascii="Arial Narrow" w:hAnsi="Arial Narrow" w:cs="Tahoma"/>
                <w:color w:val="000000"/>
              </w:rPr>
              <w:t>, w wersji co najmniej z 2016 roku,    w polskiej wersji językowej z kluczem licencyjnym, z nośnikiem na płycie DVD lub CD (jeżeli jest przewidziana przez dystrybutora oprogramowania).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Wyposażenie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2155">
              <w:rPr>
                <w:rFonts w:ascii="Arial Narrow" w:hAnsi="Arial Narrow" w:cs="Tahoma"/>
              </w:rPr>
              <w:t xml:space="preserve">Klawiatura </w:t>
            </w:r>
            <w:r w:rsidRPr="001D2155">
              <w:rPr>
                <w:rFonts w:ascii="Arial Narrow" w:hAnsi="Arial Narrow" w:cs="Tahoma"/>
                <w:b/>
              </w:rPr>
              <w:t>przewodowa</w:t>
            </w:r>
            <w:r w:rsidRPr="00F3146F">
              <w:rPr>
                <w:rFonts w:ascii="Arial Narrow" w:hAnsi="Arial Narrow" w:cs="Tahoma"/>
                <w:b/>
                <w:color w:val="FF0000"/>
              </w:rPr>
              <w:t xml:space="preserve"> </w:t>
            </w:r>
            <w:r w:rsidRPr="001D62AD">
              <w:rPr>
                <w:rFonts w:ascii="Arial Narrow" w:hAnsi="Arial Narrow" w:cs="Tahoma"/>
              </w:rPr>
              <w:t xml:space="preserve">na USB z polskimi znakami zgodnymi z układem </w:t>
            </w:r>
            <w:r w:rsidRPr="001D62AD">
              <w:rPr>
                <w:rFonts w:ascii="Arial Narrow" w:hAnsi="Arial Narrow" w:cs="Tahoma"/>
                <w:color w:val="000000"/>
              </w:rPr>
              <w:t xml:space="preserve">„polski programisty” z </w:t>
            </w:r>
            <w:r w:rsidRPr="001D62AD">
              <w:rPr>
                <w:rFonts w:ascii="Arial Narrow" w:hAnsi="Arial Narrow" w:cs="Tahoma"/>
              </w:rPr>
              <w:t>wydzieloną częścią numeryczną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Mysz optyczna </w:t>
            </w:r>
            <w:r w:rsidRPr="001D2155">
              <w:rPr>
                <w:rFonts w:ascii="Arial Narrow" w:hAnsi="Arial Narrow" w:cs="Tahoma"/>
              </w:rPr>
              <w:t>przewodowa na USB</w:t>
            </w:r>
            <w:r w:rsidRPr="001D62AD">
              <w:rPr>
                <w:rFonts w:ascii="Arial Narrow" w:hAnsi="Arial Narrow" w:cs="Tahoma"/>
              </w:rPr>
              <w:t>, dwuklawiszowa z rolką (</w:t>
            </w:r>
            <w:proofErr w:type="spellStart"/>
            <w:r w:rsidRPr="001D62AD">
              <w:rPr>
                <w:rFonts w:ascii="Arial Narrow" w:hAnsi="Arial Narrow" w:cs="Tahoma"/>
              </w:rPr>
              <w:t>scroll</w:t>
            </w:r>
            <w:proofErr w:type="spellEnd"/>
            <w:r w:rsidRPr="001D62AD">
              <w:rPr>
                <w:rFonts w:ascii="Arial Narrow" w:hAnsi="Arial Narrow" w:cs="Tahoma"/>
              </w:rPr>
              <w:t>)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Kabel zasilania sieciowego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Dokumentacja użytkownika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Instrukcja obsługi w języku polskim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Dokument gwarancyjny wystawiony przez producenta urządzenia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  <w:lang w:val="en-US"/>
              </w:rPr>
            </w:pPr>
            <w:r w:rsidRPr="001D62AD">
              <w:rPr>
                <w:rFonts w:ascii="Arial Narrow" w:hAnsi="Arial Narrow" w:cs="Tahoma"/>
                <w:lang w:val="en-US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Warunki gwarancji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36 miesięcy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 xml:space="preserve">Serwis musi być realizowany przez producenta urządzenia lub autoryzowanego partnera serwisowego producenta urządzenia, </w:t>
            </w:r>
            <w:r w:rsidRPr="001D62AD">
              <w:rPr>
                <w:rFonts w:ascii="Arial Narrow" w:hAnsi="Arial Narrow" w:cs="Tahoma"/>
              </w:rPr>
              <w:t>zgodnie z wymaganiami normy ISO 9001</w:t>
            </w:r>
          </w:p>
        </w:tc>
      </w:tr>
      <w:tr w:rsidR="00E7648F" w:rsidRPr="001D62AD" w:rsidTr="00E7648F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Wsparcie techniczne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36 miesięcy</w:t>
            </w:r>
          </w:p>
        </w:tc>
      </w:tr>
    </w:tbl>
    <w:p w:rsidR="00E7648F" w:rsidRPr="001D62AD" w:rsidRDefault="00E7648F" w:rsidP="00E7648F">
      <w:pPr>
        <w:snapToGrid w:val="0"/>
        <w:rPr>
          <w:rFonts w:ascii="Arial Narrow" w:hAnsi="Arial Narrow" w:cs="Tahoma"/>
          <w:b/>
        </w:rPr>
      </w:pPr>
    </w:p>
    <w:p w:rsidR="00E7648F" w:rsidRPr="001D62AD" w:rsidRDefault="00E7648F" w:rsidP="00E7648F">
      <w:pPr>
        <w:snapToGrid w:val="0"/>
        <w:rPr>
          <w:rFonts w:ascii="Arial Narrow" w:hAnsi="Arial Narrow" w:cs="Tahoma"/>
        </w:rPr>
      </w:pPr>
    </w:p>
    <w:p w:rsidR="00E7648F" w:rsidRPr="001D62AD" w:rsidRDefault="00E7648F" w:rsidP="00E7648F">
      <w:pPr>
        <w:snapToGrid w:val="0"/>
        <w:rPr>
          <w:rFonts w:ascii="Arial Narrow" w:hAnsi="Arial Narrow" w:cs="Tahoma"/>
        </w:rPr>
      </w:pPr>
    </w:p>
    <w:p w:rsidR="00E7648F" w:rsidRPr="001D62AD" w:rsidRDefault="00E7648F" w:rsidP="00E7648F">
      <w:pPr>
        <w:snapToGrid w:val="0"/>
        <w:rPr>
          <w:rFonts w:ascii="Arial Narrow" w:hAnsi="Arial Narrow" w:cs="Tahoma"/>
        </w:rPr>
      </w:pPr>
    </w:p>
    <w:p w:rsidR="00E7648F" w:rsidRPr="001D62AD" w:rsidRDefault="00E7648F" w:rsidP="00E7648F">
      <w:pPr>
        <w:snapToGrid w:val="0"/>
        <w:rPr>
          <w:rFonts w:ascii="Arial Narrow" w:hAnsi="Arial Narrow" w:cs="Tahoma"/>
        </w:rPr>
      </w:pPr>
    </w:p>
    <w:p w:rsidR="00E7648F" w:rsidRPr="001D62AD" w:rsidRDefault="00E7648F" w:rsidP="00E7648F">
      <w:pPr>
        <w:rPr>
          <w:rFonts w:ascii="Arial Narrow" w:hAnsi="Arial Narrow" w:cs="Tahoma"/>
        </w:rPr>
      </w:pPr>
      <w:r w:rsidRPr="001D62AD">
        <w:rPr>
          <w:rFonts w:ascii="Arial Narrow" w:hAnsi="Arial Narrow" w:cs="Tahoma"/>
        </w:rPr>
        <w:br w:type="page"/>
      </w:r>
    </w:p>
    <w:p w:rsidR="00E7648F" w:rsidRPr="00F3146F" w:rsidRDefault="00E7648F" w:rsidP="00E7648F">
      <w:pPr>
        <w:snapToGrid w:val="0"/>
        <w:rPr>
          <w:rFonts w:ascii="Arial Narrow" w:hAnsi="Arial Narrow" w:cs="Tahoma"/>
          <w:b/>
        </w:rPr>
      </w:pPr>
      <w:r w:rsidRPr="00F3146F">
        <w:rPr>
          <w:rFonts w:ascii="Arial Narrow" w:hAnsi="Arial Narrow" w:cs="Tahoma"/>
          <w:b/>
        </w:rPr>
        <w:lastRenderedPageBreak/>
        <w:t xml:space="preserve">II. </w:t>
      </w:r>
      <w:r>
        <w:rPr>
          <w:rFonts w:ascii="Arial Narrow" w:hAnsi="Arial Narrow" w:cs="Tahoma"/>
          <w:b/>
        </w:rPr>
        <w:t xml:space="preserve">Monitor  </w:t>
      </w:r>
      <w:r w:rsidRPr="00F3146F">
        <w:rPr>
          <w:rFonts w:ascii="Arial Narrow" w:hAnsi="Arial Narrow" w:cs="Tahoma"/>
          <w:b/>
        </w:rPr>
        <w:t>22”</w:t>
      </w:r>
      <w:r>
        <w:rPr>
          <w:rFonts w:ascii="Arial Narrow" w:hAnsi="Arial Narrow" w:cs="Tahoma"/>
          <w:b/>
        </w:rPr>
        <w:t xml:space="preserve"> – 4 SZTUKI</w:t>
      </w:r>
    </w:p>
    <w:p w:rsidR="00E7648F" w:rsidRPr="001D62AD" w:rsidRDefault="00E7648F" w:rsidP="00E7648F">
      <w:pPr>
        <w:snapToGrid w:val="0"/>
        <w:rPr>
          <w:rFonts w:ascii="Arial Narrow" w:hAnsi="Arial Narrow" w:cs="Tahoma"/>
          <w:b/>
        </w:rPr>
      </w:pP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583"/>
        <w:gridCol w:w="2693"/>
        <w:gridCol w:w="5528"/>
      </w:tblGrid>
      <w:tr w:rsidR="00E7648F" w:rsidRPr="001D62AD" w:rsidTr="00E7648F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1D62AD">
              <w:rPr>
                <w:rFonts w:ascii="Arial Narrow" w:hAnsi="Arial Narrow" w:cs="Tahoma"/>
                <w:b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1D62AD">
              <w:rPr>
                <w:rFonts w:ascii="Arial Narrow" w:hAnsi="Arial Narrow" w:cs="Tahoma"/>
                <w:b/>
              </w:rPr>
              <w:t>NAZWA PARAMETRU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pStyle w:val="Nagwek1"/>
              <w:numPr>
                <w:ilvl w:val="0"/>
                <w:numId w:val="11"/>
              </w:numPr>
              <w:tabs>
                <w:tab w:val="clear" w:pos="180"/>
                <w:tab w:val="left" w:pos="0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  <w:sz w:val="22"/>
                <w:szCs w:val="22"/>
              </w:rPr>
              <w:t>MINIMALNE PARAMETRY WYMAGANE PRZEZ ZAMAWIAJĄCEGO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Wielkość ekranu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  <w:r w:rsidRPr="001D62AD">
              <w:rPr>
                <w:rFonts w:ascii="Arial Narrow" w:hAnsi="Arial Narrow" w:cs="Tahoma"/>
              </w:rPr>
              <w:t>20-22 cale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2.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Rodzaj ekranu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Ciekłokrystaliczny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Rozdzielczość ekranu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1920 x 1080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4.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Podświetlenie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LED lub WLED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5.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Powierzchnia ekranu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Przeciwodblaskowa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6.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Regulacja monitora w górę i dół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Wymagane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7.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Pochylenie monitora w przód i w tył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Wymagane 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8.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Głośniki stereo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Wbudowane w urządzenie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9.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Złącza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- VGA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- HDMI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10.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Oprogramowanie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Sterowniki/oprogramowanie monitora na płycie DVD lub CD (jeżeli jest  przewidziana przez producenta urządzenia)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Wyposażenie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Podstawa do zamocowania monitora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Kabel zasilania sieciowego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Dokumentacja użytkownika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 xml:space="preserve">Instrukcja obsługi w języku polskim 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Dokument gwarancyjny wystawiony przez producenta urządzenia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Warunki gwarancji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36 miesięcy</w:t>
            </w: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  <w:color w:val="000000"/>
              </w:rPr>
            </w:pPr>
          </w:p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  <w:color w:val="000000"/>
              </w:rPr>
              <w:t xml:space="preserve">Serwis musi być realizowany przez producenta urządzenia lub autoryzowanego partnera serwisowego producenta, </w:t>
            </w:r>
            <w:r w:rsidRPr="001D62AD">
              <w:rPr>
                <w:rFonts w:ascii="Arial Narrow" w:hAnsi="Arial Narrow" w:cs="Tahoma"/>
              </w:rPr>
              <w:t>zgodnie z wymaganiami normy ISO 9001</w:t>
            </w:r>
          </w:p>
        </w:tc>
      </w:tr>
      <w:tr w:rsidR="00E7648F" w:rsidRPr="001D62AD" w:rsidTr="00E7648F">
        <w:trPr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center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14.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Wsparcie techniczne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1D62AD" w:rsidRDefault="00E7648F" w:rsidP="00E7648F">
            <w:pPr>
              <w:snapToGrid w:val="0"/>
              <w:jc w:val="both"/>
              <w:rPr>
                <w:rFonts w:ascii="Arial Narrow" w:hAnsi="Arial Narrow" w:cs="Tahoma"/>
              </w:rPr>
            </w:pPr>
            <w:r w:rsidRPr="001D62AD">
              <w:rPr>
                <w:rFonts w:ascii="Arial Narrow" w:hAnsi="Arial Narrow" w:cs="Tahoma"/>
              </w:rPr>
              <w:t>36 miesięcy</w:t>
            </w:r>
          </w:p>
        </w:tc>
      </w:tr>
    </w:tbl>
    <w:p w:rsidR="00E7648F" w:rsidRPr="001D62AD" w:rsidRDefault="00E7648F" w:rsidP="00E7648F">
      <w:pPr>
        <w:rPr>
          <w:rFonts w:ascii="Arial Narrow" w:hAnsi="Arial Narrow"/>
          <w:highlight w:val="yellow"/>
        </w:rPr>
      </w:pPr>
    </w:p>
    <w:p w:rsidR="00E7648F" w:rsidRPr="001D62AD" w:rsidRDefault="00E7648F" w:rsidP="00E7648F">
      <w:pPr>
        <w:rPr>
          <w:rFonts w:ascii="Arial Narrow" w:hAnsi="Arial Narrow"/>
          <w:highlight w:val="yellow"/>
        </w:rPr>
      </w:pPr>
    </w:p>
    <w:p w:rsidR="00E7648F" w:rsidRPr="001D62AD" w:rsidRDefault="00E7648F" w:rsidP="00E7648F">
      <w:pPr>
        <w:rPr>
          <w:rFonts w:ascii="Arial Narrow" w:hAnsi="Arial Narrow"/>
          <w:highlight w:val="yellow"/>
        </w:rPr>
      </w:pPr>
      <w:r w:rsidRPr="001D62AD">
        <w:rPr>
          <w:rFonts w:ascii="Arial Narrow" w:hAnsi="Arial Narrow"/>
          <w:highlight w:val="yellow"/>
        </w:rPr>
        <w:br w:type="page"/>
      </w: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lastRenderedPageBreak/>
        <w:t xml:space="preserve">III. </w:t>
      </w:r>
      <w:r>
        <w:rPr>
          <w:rFonts w:ascii="Arial Narrow" w:hAnsi="Arial Narrow"/>
          <w:b/>
        </w:rPr>
        <w:t>Rzutnik – 1 SZTUKA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3625"/>
      </w:tblGrid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Przeznaczenie projektora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biznesowy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rzeczywista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1920 x 1080 (HD1080)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Ilość pikseli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2,073,600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Liczba wyświetlanych kolorów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1,07 mld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Rzeczywisty współczynnik proporcji obrazu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16:9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Dołączony obiektyw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Ogniskowa obiektywu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10,2-11,22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Przesłona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2,7-2,7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Zoom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Optyczny (manualny)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Współczynnik powiększenia (optyczny)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1,1 : 1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Automatyczne ustawianie ostrości (autofocus)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Korekcja zniekształceń trapezowych (</w:t>
            </w:r>
            <w:proofErr w:type="spellStart"/>
            <w:r w:rsidRPr="001D62AD">
              <w:rPr>
                <w:rFonts w:ascii="Arial Narrow" w:hAnsi="Arial Narrow"/>
              </w:rPr>
              <w:t>Keystone</w:t>
            </w:r>
            <w:proofErr w:type="spellEnd"/>
            <w:r w:rsidRPr="001D62AD">
              <w:rPr>
                <w:rFonts w:ascii="Arial Narrow" w:hAnsi="Arial Narrow"/>
              </w:rPr>
              <w:t>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± 40 (w pionie) stopni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Cyfrowa korekcja </w:t>
            </w:r>
            <w:proofErr w:type="spellStart"/>
            <w:r w:rsidRPr="001D62AD">
              <w:rPr>
                <w:rFonts w:ascii="Arial Narrow" w:hAnsi="Arial Narrow"/>
              </w:rPr>
              <w:t>Keystona</w:t>
            </w:r>
            <w:proofErr w:type="spellEnd"/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Żywotność lampy (tryb normalny)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4000 godz.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Żywotność lampy (tryb cichy)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8000 godz.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Jasność (tryb normalny)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3000 ANSI lumen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Kontrast (tryb normalny)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10000:1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Poziom hałasu (tryb normalny)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 xml:space="preserve">36 </w:t>
            </w:r>
            <w:proofErr w:type="spellStart"/>
            <w:r w:rsidRPr="001D62AD">
              <w:rPr>
                <w:rFonts w:ascii="Arial Narrow" w:hAnsi="Arial Narrow"/>
              </w:rPr>
              <w:t>dB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Poziom hałasu (tryb cichy)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 xml:space="preserve">33 </w:t>
            </w:r>
            <w:proofErr w:type="spellStart"/>
            <w:r w:rsidRPr="001D62AD">
              <w:rPr>
                <w:rFonts w:ascii="Arial Narrow" w:hAnsi="Arial Narrow"/>
              </w:rPr>
              <w:t>dB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Wielkość obrazu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60-300 cali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Głośniki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Ilość wbudowanych głośników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Moc głośnika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10 Wat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Złącza (wejścia)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HDMI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D-</w:t>
            </w:r>
            <w:proofErr w:type="spellStart"/>
            <w:r w:rsidRPr="001D62AD">
              <w:rPr>
                <w:rFonts w:ascii="Arial Narrow" w:hAnsi="Arial Narrow"/>
              </w:rPr>
              <w:t>sub</w:t>
            </w:r>
            <w:proofErr w:type="spellEnd"/>
            <w:r w:rsidRPr="001D62AD">
              <w:rPr>
                <w:rFonts w:ascii="Arial Narrow" w:hAnsi="Arial Narrow"/>
              </w:rPr>
              <w:t xml:space="preserve"> 15-pin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RS-232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RCA Video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1 x Mini DIN 4-pin (S-Video)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1 x USB typ 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wejście zasilania (DC-in)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Złącza (wyjścia)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  <w:r w:rsidRPr="00F35189">
              <w:rPr>
                <w:rFonts w:ascii="Arial Narrow" w:hAnsi="Arial Narrow"/>
                <w:lang w:val="en-US"/>
              </w:rPr>
              <w:t> • min 1 x D-sub 15-pin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F35189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 x stereo mini-</w:t>
            </w:r>
            <w:proofErr w:type="spellStart"/>
            <w:r w:rsidRPr="001D62AD">
              <w:rPr>
                <w:rFonts w:ascii="Arial Narrow" w:hAnsi="Arial Narrow"/>
              </w:rPr>
              <w:t>jack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Pobór mocy (praca/spoczynek)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Max 2</w:t>
            </w:r>
            <w:r w:rsidRPr="001D62AD">
              <w:rPr>
                <w:rFonts w:ascii="Arial Narrow" w:hAnsi="Arial Narrow"/>
              </w:rPr>
              <w:t>80/0,5 Wat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Pilot w zestawie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Elementy dodatkowe</w:t>
            </w: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Kabel zasilający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Kabel VGA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Osłona na obiektyw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baterie do pilota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instrukcja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karta gwarancyjna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1954" w:type="pct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shd w:val="clear" w:color="auto" w:fill="F3F3F3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1954" w:type="pct"/>
            <w:shd w:val="clear" w:color="auto" w:fill="F3F3F3"/>
            <w:vAlign w:val="center"/>
            <w:hideMark/>
          </w:tcPr>
          <w:p w:rsidR="00E7648F" w:rsidRPr="00F3146F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997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Cechy dodatkowe</w:t>
            </w:r>
          </w:p>
        </w:tc>
        <w:tc>
          <w:tcPr>
            <w:tcW w:w="1954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Obsługa 3D</w:t>
            </w:r>
          </w:p>
        </w:tc>
      </w:tr>
    </w:tbl>
    <w:p w:rsidR="00E7648F" w:rsidRPr="001D62AD" w:rsidRDefault="00E7648F" w:rsidP="00E7648F">
      <w:pPr>
        <w:rPr>
          <w:rFonts w:ascii="Arial Narrow" w:hAnsi="Arial Narrow"/>
        </w:rPr>
      </w:pP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t>IV. Ekran do projektora</w:t>
      </w:r>
      <w:r>
        <w:rPr>
          <w:rFonts w:ascii="Arial Narrow" w:hAnsi="Arial Narrow"/>
          <w:b/>
        </w:rPr>
        <w:t xml:space="preserve"> – 1 SZTUKA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059"/>
      </w:tblGrid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Rodzaj produktu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Ekran projekcyjny 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Biały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Podstawowe wymagania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 •  </w:t>
            </w:r>
            <w:proofErr w:type="spellStart"/>
            <w:r>
              <w:rPr>
                <w:rFonts w:ascii="Arial Narrow" w:hAnsi="Arial Narrow"/>
                <w:lang w:val="en-US"/>
              </w:rPr>
              <w:t>e</w:t>
            </w:r>
            <w:r w:rsidRPr="001D62AD">
              <w:rPr>
                <w:rFonts w:ascii="Arial Narrow" w:hAnsi="Arial Narrow"/>
                <w:lang w:val="en-US"/>
              </w:rPr>
              <w:t>kran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manualny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ścienny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199x199, Matt White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F35189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•  e</w:t>
            </w:r>
            <w:r w:rsidRPr="001D62AD">
              <w:rPr>
                <w:rFonts w:ascii="Arial Narrow" w:hAnsi="Arial Narrow"/>
              </w:rPr>
              <w:t>kran projekcyjny, ręcznie rozwijany, łatwy do zamontowania na ścianie lub suficie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•  biała, matowa powierzchnia</w:t>
            </w:r>
            <w:r w:rsidRPr="001D62AD">
              <w:rPr>
                <w:rFonts w:ascii="Arial Narrow" w:hAnsi="Arial Narrow"/>
              </w:rPr>
              <w:t xml:space="preserve"> (Mat White) 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z czarnym obramowaniem wokół ekranu dla zwiększenia kontrastu oglądanego obrazu.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• c</w:t>
            </w:r>
            <w:r w:rsidRPr="001D62AD">
              <w:rPr>
                <w:rFonts w:ascii="Arial Narrow" w:hAnsi="Arial Narrow"/>
              </w:rPr>
              <w:t>ichy mechanizm zwijający z napędem sprężynowym.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• m</w:t>
            </w:r>
            <w:r w:rsidRPr="001D62AD">
              <w:rPr>
                <w:rFonts w:ascii="Arial Narrow" w:hAnsi="Arial Narrow"/>
              </w:rPr>
              <w:t>ożliwość regulacji wys. rozwiniętego materiału przy pomocy systemu blokowania.</w:t>
            </w:r>
          </w:p>
        </w:tc>
      </w:tr>
    </w:tbl>
    <w:p w:rsidR="00E7648F" w:rsidRPr="00F3146F" w:rsidRDefault="00E7648F" w:rsidP="00E7648F">
      <w:pPr>
        <w:rPr>
          <w:rFonts w:ascii="Arial Narrow" w:hAnsi="Arial Narrow"/>
          <w:strike/>
          <w:color w:val="FF0000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br w:type="page"/>
      </w: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lastRenderedPageBreak/>
        <w:t>V. Drukarka</w:t>
      </w:r>
      <w:r>
        <w:rPr>
          <w:rFonts w:ascii="Arial Narrow" w:hAnsi="Arial Narrow"/>
          <w:b/>
        </w:rPr>
        <w:t xml:space="preserve"> kolorowa – 1 SZTUKA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6651"/>
      </w:tblGrid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Technologia druku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Laserowa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Dodatkowe </w:t>
            </w:r>
            <w:r w:rsidRPr="001D62AD">
              <w:rPr>
                <w:rFonts w:ascii="Arial Narrow" w:hAnsi="Arial Narrow"/>
              </w:rPr>
              <w:t xml:space="preserve"> funkcje urządzenia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Kopiarka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drukarka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Skaner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szybkość druku (mono)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30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Druk w kolorze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szybkość druku (kolor)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30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Średnia wydajność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1500-7000 stron miesięcznie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wydajność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85000 stron miesięcznie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Wyświetlacz LCD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wyświetlacza LCD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Ekran dotykowy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Interfejsy / Komunikacja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Złącze zewnętrzne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USB 2.0 Hi-</w:t>
            </w:r>
            <w:proofErr w:type="spellStart"/>
            <w:r w:rsidRPr="001D62AD">
              <w:rPr>
                <w:rFonts w:ascii="Arial Narrow" w:hAnsi="Arial Narrow"/>
              </w:rPr>
              <w:t>Speed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RJ45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Karta sieciowa (LAN)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Karta sieciowa (LAN/GBLAN)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10/100/1000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Bezprzewodowa karta sieciowa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Obsługa papieru / nośniki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Maksymalny rozmiar papieru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A4/legal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rozmiary papieru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Papier gładki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papier A4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papier A5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Folio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Letter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Gramatura papieru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60-176 g/m2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Standardowa pojemność podajników papieru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250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pojemność podajników papieru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1450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Pojemność tacy odbiorczej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150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Automatyczny podajnik dokumentów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 ADF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Pojemność podajnika dokumentów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50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lastRenderedPageBreak/>
              <w:t>Dupleks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Pamięć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Zainstalowana pamięć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1024 MB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wielkość pamięci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3072 MB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Specyfikacja drukarki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Czas wydruku pierwszej strony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11,5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w poziomie (mono)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 xml:space="preserve">1200 </w:t>
            </w:r>
            <w:proofErr w:type="spellStart"/>
            <w:r w:rsidRPr="001D62AD">
              <w:rPr>
                <w:rFonts w:ascii="Arial Narrow" w:hAnsi="Arial Narrow"/>
              </w:rPr>
              <w:t>dpi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w pionie (mono)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 xml:space="preserve">1200 </w:t>
            </w:r>
            <w:proofErr w:type="spellStart"/>
            <w:r w:rsidRPr="001D62AD">
              <w:rPr>
                <w:rFonts w:ascii="Arial Narrow" w:hAnsi="Arial Narrow"/>
              </w:rPr>
              <w:t>dpi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w poziomie (kolor)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 xml:space="preserve">2400 </w:t>
            </w:r>
            <w:proofErr w:type="spellStart"/>
            <w:r w:rsidRPr="001D62AD">
              <w:rPr>
                <w:rFonts w:ascii="Arial Narrow" w:hAnsi="Arial Narrow"/>
              </w:rPr>
              <w:t>dpi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w pionie (kolor)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 xml:space="preserve">600 </w:t>
            </w:r>
            <w:proofErr w:type="spellStart"/>
            <w:r w:rsidRPr="001D62AD">
              <w:rPr>
                <w:rFonts w:ascii="Arial Narrow" w:hAnsi="Arial Narrow"/>
              </w:rPr>
              <w:t>dpi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procesora (CPU)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klasy </w:t>
            </w:r>
            <w:r w:rsidRPr="001D62AD">
              <w:rPr>
                <w:rFonts w:ascii="Arial Narrow" w:hAnsi="Arial Narrow"/>
              </w:rPr>
              <w:t xml:space="preserve">Dual </w:t>
            </w:r>
            <w:proofErr w:type="spellStart"/>
            <w:r w:rsidRPr="001D62AD">
              <w:rPr>
                <w:rFonts w:ascii="Arial Narrow" w:hAnsi="Arial Narrow"/>
              </w:rPr>
              <w:t>Core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Prędkość procesora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800 MHz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Drukowanie sieciowe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języki drukarek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PPDS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Direct Image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Microsoft XPS 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Emulacje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PCL5c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PCL 6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PostScript</w:t>
            </w:r>
            <w:proofErr w:type="spellEnd"/>
            <w:r w:rsidRPr="001D62AD">
              <w:rPr>
                <w:rFonts w:ascii="Arial Narrow" w:hAnsi="Arial Narrow"/>
              </w:rPr>
              <w:t xml:space="preserve"> Level 3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PDF 1.7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Dostępne czcionki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3 of 9 scalable PCL 5e fonts in Narrow, Regular and Wide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 xml:space="preserve">•  158 </w:t>
            </w:r>
            <w:proofErr w:type="spellStart"/>
            <w:r w:rsidRPr="001D62AD">
              <w:rPr>
                <w:rFonts w:ascii="Arial Narrow" w:hAnsi="Arial Narrow"/>
              </w:rPr>
              <w:t>scalable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PostScript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fonts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2 PCL bitmap </w:t>
            </w:r>
            <w:proofErr w:type="spellStart"/>
            <w:r w:rsidRPr="001D62AD">
              <w:rPr>
                <w:rFonts w:ascii="Arial Narrow" w:hAnsi="Arial Narrow"/>
              </w:rPr>
              <w:t>fonts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39 </w:t>
            </w:r>
            <w:proofErr w:type="spellStart"/>
            <w:r w:rsidRPr="001D62AD">
              <w:rPr>
                <w:rFonts w:ascii="Arial Narrow" w:hAnsi="Arial Narrow"/>
              </w:rPr>
              <w:t>scalable</w:t>
            </w:r>
            <w:proofErr w:type="spellEnd"/>
            <w:r w:rsidRPr="001D62AD">
              <w:rPr>
                <w:rFonts w:ascii="Arial Narrow" w:hAnsi="Arial Narrow"/>
              </w:rPr>
              <w:t xml:space="preserve"> PPDS </w:t>
            </w:r>
            <w:proofErr w:type="spellStart"/>
            <w:r w:rsidRPr="001D62AD">
              <w:rPr>
                <w:rFonts w:ascii="Arial Narrow" w:hAnsi="Arial Narrow"/>
              </w:rPr>
              <w:t>fonts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5 PPDS bitmap </w:t>
            </w:r>
            <w:proofErr w:type="spellStart"/>
            <w:r w:rsidRPr="001D62AD">
              <w:rPr>
                <w:rFonts w:ascii="Arial Narrow" w:hAnsi="Arial Narrow"/>
              </w:rPr>
              <w:t>fonts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84 </w:t>
            </w:r>
            <w:proofErr w:type="spellStart"/>
            <w:r w:rsidRPr="001D62AD">
              <w:rPr>
                <w:rFonts w:ascii="Arial Narrow" w:hAnsi="Arial Narrow"/>
              </w:rPr>
              <w:t>scalable</w:t>
            </w:r>
            <w:proofErr w:type="spellEnd"/>
            <w:r w:rsidRPr="001D62AD">
              <w:rPr>
                <w:rFonts w:ascii="Arial Narrow" w:hAnsi="Arial Narrow"/>
              </w:rPr>
              <w:t xml:space="preserve"> PCL </w:t>
            </w:r>
            <w:proofErr w:type="spellStart"/>
            <w:r w:rsidRPr="001D62AD">
              <w:rPr>
                <w:rFonts w:ascii="Arial Narrow" w:hAnsi="Arial Narrow"/>
              </w:rPr>
              <w:t>fonts</w:t>
            </w:r>
            <w:proofErr w:type="spellEnd"/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OCR-A, OCR-B scalable PCL 5e fonts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Drukowanie z USB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Specyfikacja skanera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skanera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stolikowy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Automatyczny Podajnik Papieru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CCD kolor i cz/b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prędkość skanowania (mono)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32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30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prędkość skanowania (kolor)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32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30 str./min.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Poziomy wymiar obszaru skanowania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215,9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Pionowy wymiar obszaru skanowania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355,6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Skanowanie sieciowe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Tryby skanowania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Skanowanie do poczty e-mail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Skanowanie do FTP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Skanowanie do pamięci USB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Format plików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JPEG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JPG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PDF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TIFF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XPS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PDF/A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Specyfikacja kopiarki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Czas wykonania pierwszej kopii - cz/b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10,8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Czas wykonania pierwszej kopii - kolor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11,6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Skalowanie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25-400 %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Pozostałe informacje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Poziom hałasu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max </w:t>
            </w:r>
            <w:r w:rsidRPr="001D62AD">
              <w:rPr>
                <w:rFonts w:ascii="Arial Narrow" w:hAnsi="Arial Narrow"/>
              </w:rPr>
              <w:t xml:space="preserve">52 </w:t>
            </w:r>
            <w:proofErr w:type="spellStart"/>
            <w:r w:rsidRPr="001D62AD">
              <w:rPr>
                <w:rFonts w:ascii="Arial Narrow" w:hAnsi="Arial Narrow"/>
              </w:rPr>
              <w:t>dB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Pobór mocy (praca/spoczynek)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max </w:t>
            </w:r>
            <w:r w:rsidRPr="001D62AD">
              <w:rPr>
                <w:rFonts w:ascii="Arial Narrow" w:hAnsi="Arial Narrow"/>
              </w:rPr>
              <w:t>640/0,5 Wat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Tacka odbiorcza na 150 arkuszy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Podajnik ręczny na 1 arkusz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ADF (automatyczny podajnik dokumentów) pojemność: 50 arkuszy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Dostępne wyposażenie opcjonalne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Drukowanie bezprzewodowe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Toner startowy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Wydajność </w:t>
            </w:r>
            <w:proofErr w:type="spellStart"/>
            <w:r w:rsidRPr="001D62AD">
              <w:rPr>
                <w:rFonts w:ascii="Arial Narrow" w:hAnsi="Arial Narrow"/>
              </w:rPr>
              <w:t>toneru</w:t>
            </w:r>
            <w:proofErr w:type="spellEnd"/>
            <w:r w:rsidRPr="001D62AD">
              <w:rPr>
                <w:rFonts w:ascii="Arial Narrow" w:hAnsi="Arial Narrow"/>
              </w:rPr>
              <w:t xml:space="preserve"> startowego - czarny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3000 stron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Wydajność </w:t>
            </w:r>
            <w:proofErr w:type="spellStart"/>
            <w:r w:rsidRPr="001D62AD">
              <w:rPr>
                <w:rFonts w:ascii="Arial Narrow" w:hAnsi="Arial Narrow"/>
              </w:rPr>
              <w:t>toneru</w:t>
            </w:r>
            <w:proofErr w:type="spellEnd"/>
            <w:r w:rsidRPr="001D62AD">
              <w:rPr>
                <w:rFonts w:ascii="Arial Narrow" w:hAnsi="Arial Narrow"/>
              </w:rPr>
              <w:t xml:space="preserve"> startowego - kolor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1400 stron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systemy operacyjne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  <w:r w:rsidRPr="00F35189">
              <w:rPr>
                <w:rFonts w:ascii="Arial Narrow" w:hAnsi="Arial Narrow"/>
                <w:lang w:val="en-US"/>
              </w:rPr>
              <w:t xml:space="preserve"> •  Windows Server, </w:t>
            </w:r>
            <w:r w:rsidRPr="001D62AD">
              <w:rPr>
                <w:rFonts w:ascii="Arial Narrow" w:hAnsi="Arial Narrow"/>
                <w:lang w:val="en-US"/>
              </w:rPr>
              <w:t>Red Hat Enterprise Linux WS 6.0</w:t>
            </w:r>
            <w:r>
              <w:rPr>
                <w:rFonts w:ascii="Arial Narrow" w:hAnsi="Arial Narrow"/>
                <w:lang w:val="en-US"/>
              </w:rPr>
              <w:t xml:space="preserve">,Fedora 17, </w:t>
            </w:r>
            <w:r w:rsidRPr="00F35189">
              <w:rPr>
                <w:rFonts w:ascii="Arial Narrow" w:hAnsi="Arial Narrow"/>
                <w:lang w:val="en-US"/>
              </w:rPr>
              <w:t xml:space="preserve">Windows XP, Windows VISTA, Windows 7, Windows 8, Windows 8.1, Windows RT, </w:t>
            </w:r>
            <w:r w:rsidRPr="00F35189">
              <w:rPr>
                <w:rFonts w:ascii="Arial Narrow" w:hAnsi="Arial Narrow"/>
                <w:lang w:val="en-US"/>
              </w:rPr>
              <w:lastRenderedPageBreak/>
              <w:t>Windows RT 8.1, Windows 10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157"/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rHeight w:val="50"/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strike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strike/>
                <w:lang w:val="en-US"/>
              </w:rPr>
            </w:pP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strike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F35189" w:rsidRDefault="00E7648F" w:rsidP="00E7648F">
            <w:pPr>
              <w:rPr>
                <w:rFonts w:ascii="Arial Narrow" w:hAnsi="Arial Narrow"/>
                <w:strike/>
                <w:lang w:val="en-US"/>
              </w:rPr>
            </w:pPr>
          </w:p>
        </w:tc>
      </w:tr>
    </w:tbl>
    <w:p w:rsidR="00E7648F" w:rsidRPr="00F35189" w:rsidRDefault="00E7648F" w:rsidP="00E7648F">
      <w:pPr>
        <w:rPr>
          <w:rFonts w:ascii="Arial Narrow" w:hAnsi="Arial Narrow"/>
          <w:strike/>
          <w:lang w:val="en-US"/>
        </w:rPr>
      </w:pPr>
    </w:p>
    <w:p w:rsidR="00E7648F" w:rsidRPr="00F35189" w:rsidRDefault="00E7648F" w:rsidP="00E7648F">
      <w:pPr>
        <w:rPr>
          <w:rFonts w:ascii="Arial Narrow" w:hAnsi="Arial Narrow"/>
          <w:highlight w:val="yellow"/>
          <w:lang w:val="en-US"/>
        </w:rPr>
      </w:pPr>
    </w:p>
    <w:p w:rsidR="00E7648F" w:rsidRPr="00F35189" w:rsidRDefault="00E7648F" w:rsidP="00E7648F">
      <w:pPr>
        <w:rPr>
          <w:rFonts w:ascii="Arial Narrow" w:hAnsi="Arial Narrow"/>
          <w:highlight w:val="yellow"/>
          <w:lang w:val="en-US"/>
        </w:rPr>
      </w:pPr>
    </w:p>
    <w:p w:rsidR="00E7648F" w:rsidRPr="00F3146F" w:rsidRDefault="00E7648F" w:rsidP="00E7648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Pr="00F3146F">
        <w:rPr>
          <w:rFonts w:ascii="Arial Narrow" w:hAnsi="Arial Narrow"/>
          <w:b/>
        </w:rPr>
        <w:t>I. Aparat fotograficzny</w:t>
      </w:r>
      <w:r>
        <w:rPr>
          <w:rFonts w:ascii="Arial Narrow" w:hAnsi="Arial Narrow"/>
          <w:b/>
        </w:rPr>
        <w:t xml:space="preserve"> – 1 SZTUKA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449"/>
      </w:tblGrid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Klasa lustrzanki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20 mln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sensora obrazu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CMOS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Wielkość sensora obrazu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23,5 x 15,6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Efektywna liczba pikseli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20 mln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mocowania obiektywu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PENTAX KA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PENTAX KAF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PENTAX KAF2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PENTAX KAF3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Konstrukcja obiektywu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11 elementów/8 grup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Ogniskowa obiektywu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18-50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Jasność obiektywu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4-5,6 f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Średnica filtra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58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Stabilizacja optyczna w obiektywie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Stabilizacja matrycy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Korpus odporny na warunki atmosferyczne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Czułość ISO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100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51200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auto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Szybkość migawki od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1/6000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Szybkość migawki do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30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typy kart pamięci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Card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SecureDigital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Card High-Capacity (SDHC)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eXtended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Capacity</w:t>
            </w:r>
            <w:proofErr w:type="spellEnd"/>
            <w:r w:rsidRPr="001D62AD">
              <w:rPr>
                <w:rFonts w:ascii="Arial Narrow" w:hAnsi="Arial Narrow"/>
              </w:rPr>
              <w:t xml:space="preserve"> (SDXC)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Dostępne rozdzielczości-zdjęcia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5472 x 3648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zapisywanego formatu - zdjęcia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JPEG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RAW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RAW+JPEG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Zdjęcia seryjne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 5,5 </w:t>
            </w:r>
            <w:proofErr w:type="spellStart"/>
            <w:r w:rsidRPr="001D62AD">
              <w:rPr>
                <w:rFonts w:ascii="Arial Narrow" w:hAnsi="Arial Narrow"/>
              </w:rPr>
              <w:t>kl</w:t>
            </w:r>
            <w:proofErr w:type="spellEnd"/>
            <w:r w:rsidRPr="001D62AD">
              <w:rPr>
                <w:rFonts w:ascii="Arial Narrow" w:hAnsi="Arial Narrow"/>
              </w:rPr>
              <w:t>/s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 3 </w:t>
            </w:r>
            <w:proofErr w:type="spellStart"/>
            <w:r w:rsidRPr="001D62AD">
              <w:rPr>
                <w:rFonts w:ascii="Arial Narrow" w:hAnsi="Arial Narrow"/>
              </w:rPr>
              <w:t>kl</w:t>
            </w:r>
            <w:proofErr w:type="spellEnd"/>
            <w:r w:rsidRPr="001D62AD">
              <w:rPr>
                <w:rFonts w:ascii="Arial Narrow" w:hAnsi="Arial Narrow"/>
              </w:rPr>
              <w:t>/s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Samowyzwalacz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2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12 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Nagrywanie sekwencji wideo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Nagrywanie sekwencji wideo z dźwiękiem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Tryb sekwencji wideo (rozdz. / il. klatek na sek.)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1920 x 1080 / 30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1920 x 1080 / 25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1920 x 1080 / 24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1280 x 720 / 60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1280 x 720 / 50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1280 x 720 / 30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1280 x 720 / 25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1280 x 720 / 24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zapisywanego formatu - sekwencje wideo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MPEG-4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AVCHD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H.264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MOV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Wbudowana lampa błyskowa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Tryby pracy wbudowanej lampy błyskowej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auto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Auto &amp; Red-</w:t>
            </w:r>
            <w:proofErr w:type="spellStart"/>
            <w:r w:rsidRPr="001D62AD">
              <w:rPr>
                <w:rFonts w:ascii="Arial Narrow" w:hAnsi="Arial Narrow"/>
              </w:rPr>
              <w:t>eye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reduction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Redukcja efektu czerwonych oczu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Regulacja energii błysku 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Synchronizacja z drugą kurtyną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Obsługa zewnętrznej lampy błyskowej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Wizjer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Wyświetlacz LCD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Przekątna LCD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 3 cali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Obrotowy wyświetlacz LCD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Interfejsy</w:t>
            </w: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HDMI (wyjście)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Micro USB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Zasilanie standardowe (w zestawie)</w:t>
            </w: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Akumulator litowo-jonowy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239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  <w:tr w:rsidR="00E7648F" w:rsidRPr="001D62AD" w:rsidTr="00E7648F">
        <w:trPr>
          <w:tblCellSpacing w:w="15" w:type="dxa"/>
        </w:trPr>
        <w:tc>
          <w:tcPr>
            <w:tcW w:w="254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  <w:tc>
          <w:tcPr>
            <w:tcW w:w="239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strike/>
                <w:color w:val="FF0000"/>
              </w:rPr>
            </w:pPr>
          </w:p>
        </w:tc>
      </w:tr>
    </w:tbl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t>WYPOSAŻENIE DODATKOWE</w:t>
      </w: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t xml:space="preserve">KARTA PAMIĘCIE </w:t>
      </w:r>
      <w:r>
        <w:rPr>
          <w:rFonts w:ascii="Arial Narrow" w:hAnsi="Arial Narrow"/>
        </w:rPr>
        <w:t xml:space="preserve">min </w:t>
      </w:r>
      <w:r w:rsidRPr="001D62AD">
        <w:rPr>
          <w:rFonts w:ascii="Arial Narrow" w:hAnsi="Arial Narrow"/>
        </w:rPr>
        <w:t>16GB kompatybilna z</w:t>
      </w:r>
      <w:r>
        <w:rPr>
          <w:rFonts w:ascii="Arial Narrow" w:hAnsi="Arial Narrow"/>
        </w:rPr>
        <w:t>:</w:t>
      </w:r>
      <w:r w:rsidRPr="001D62AD">
        <w:rPr>
          <w:rFonts w:ascii="Arial Narrow" w:hAnsi="Arial Narrow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94"/>
      </w:tblGrid>
      <w:tr w:rsidR="00E7648F" w:rsidRPr="001D62AD" w:rsidTr="00E7648F">
        <w:trPr>
          <w:tblCellSpacing w:w="15" w:type="dxa"/>
        </w:trPr>
        <w:tc>
          <w:tcPr>
            <w:tcW w:w="0" w:type="auto"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Card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SecureDigital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Card High-Capacity (SDHC)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eXtended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Capacity</w:t>
            </w:r>
            <w:proofErr w:type="spellEnd"/>
            <w:r w:rsidRPr="001D62AD">
              <w:rPr>
                <w:rFonts w:ascii="Arial Narrow" w:hAnsi="Arial Narrow"/>
              </w:rPr>
              <w:t xml:space="preserve"> (SDXC)</w:t>
            </w:r>
          </w:p>
        </w:tc>
      </w:tr>
    </w:tbl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lastRenderedPageBreak/>
        <w:br w:type="page"/>
      </w: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lastRenderedPageBreak/>
        <w:t xml:space="preserve">VII. Odtwarzacz </w:t>
      </w:r>
      <w:proofErr w:type="spellStart"/>
      <w:r w:rsidRPr="00F3146F">
        <w:rPr>
          <w:rFonts w:ascii="Arial Narrow" w:hAnsi="Arial Narrow"/>
          <w:b/>
        </w:rPr>
        <w:t>blu-ray</w:t>
      </w:r>
      <w:proofErr w:type="spellEnd"/>
      <w:r>
        <w:rPr>
          <w:rFonts w:ascii="Arial Narrow" w:hAnsi="Arial Narrow"/>
          <w:b/>
        </w:rPr>
        <w:t xml:space="preserve"> – 2 SZTUKI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5227"/>
      </w:tblGrid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urządzenia DVD/Blu-ray</w:t>
            </w: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Odtwarzacz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Odczytywane formaty płyt</w:t>
            </w: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bd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BD-ROM (1.0)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3D-Blu-ray Disc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BD-R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BD-R DL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BD-RE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BD-RE DL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DVD-Video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DVD±R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DVD±R DL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DVD±RW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Audio-CD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CD-DA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CD-R/RW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AVCHD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formaty</w:t>
            </w: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JPEG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MPO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Xvid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MKV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AVC HD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FLAC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WAV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WMA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AAC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MP3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DSD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System dźwięku</w:t>
            </w: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Dolby Digital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Dolby </w:t>
            </w:r>
            <w:proofErr w:type="spellStart"/>
            <w:r w:rsidRPr="001D62AD">
              <w:rPr>
                <w:rFonts w:ascii="Arial Narrow" w:hAnsi="Arial Narrow"/>
              </w:rPr>
              <w:t>TrueHD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Dolby Digital Plus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DTS-HD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Interfejsy zewnętrzne</w:t>
            </w: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 x USB 2.0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 2 x HDMI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 1 x cyfrowe wyjście koaksjalne audio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 2 x RCA (wyjście audio)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>min</w:t>
            </w:r>
            <w:r w:rsidRPr="001D62AD">
              <w:rPr>
                <w:rFonts w:ascii="Arial Narrow" w:hAnsi="Arial Narrow"/>
              </w:rPr>
              <w:t xml:space="preserve"> 1 x RJ-45 (LAN)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Bezprzewodowa karta sieciowa</w:t>
            </w: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Czytnik kart pamięci</w:t>
            </w: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Typy odczytywanych kart pamięci</w:t>
            </w: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Card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> •  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SecureDigital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Card High-Capacity (SDHC)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28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</w:t>
            </w:r>
            <w:proofErr w:type="spellStart"/>
            <w:r w:rsidRPr="001D62AD">
              <w:rPr>
                <w:rFonts w:ascii="Arial Narrow" w:hAnsi="Arial Narrow"/>
              </w:rPr>
              <w:t>SecureDigital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eXtended</w:t>
            </w:r>
            <w:proofErr w:type="spellEnd"/>
            <w:r w:rsidRPr="001D62AD">
              <w:rPr>
                <w:rFonts w:ascii="Arial Narrow" w:hAnsi="Arial Narrow"/>
              </w:rPr>
              <w:t xml:space="preserve"> </w:t>
            </w:r>
            <w:proofErr w:type="spellStart"/>
            <w:r w:rsidRPr="001D62AD">
              <w:rPr>
                <w:rFonts w:ascii="Arial Narrow" w:hAnsi="Arial Narrow"/>
              </w:rPr>
              <w:t>Capacity</w:t>
            </w:r>
            <w:proofErr w:type="spellEnd"/>
            <w:r w:rsidRPr="001D62AD">
              <w:rPr>
                <w:rFonts w:ascii="Arial Narrow" w:hAnsi="Arial Narrow"/>
              </w:rPr>
              <w:t xml:space="preserve"> (SDXC)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Cechy dodatkowe</w:t>
            </w: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Podwyższanie rozdzielczości do 4K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Konwersja 2D do 3D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DLNA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123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828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Funkcja SMART</w:t>
            </w:r>
          </w:p>
        </w:tc>
      </w:tr>
    </w:tbl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br w:type="page"/>
      </w: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lastRenderedPageBreak/>
        <w:t>VIII. Telewizor</w:t>
      </w:r>
      <w:r>
        <w:rPr>
          <w:rFonts w:ascii="Arial Narrow" w:hAnsi="Arial Narrow"/>
          <w:b/>
        </w:rPr>
        <w:t xml:space="preserve"> – 1 SZTUKA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424"/>
      </w:tblGrid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Przekątna ekranu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50 cali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Technologia podświetlenia matrycy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Edge LED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Obsługa technologii HD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Ultra HD (4K)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Funkcja HDR (Szeroki zakres dynamiki)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Rozdzielczość ekranu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3840 x 2160 pikseli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Sygnał wideo (HD)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2160p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1080i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1080p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720p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720i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576p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576i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480p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480i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Rzeczywisty współczynnik proporcji obrazu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16:9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Typ Tunera TV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DVB-T2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DVB-C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DVB-S2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System dźwięku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Dolby Digital Plus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DTS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Moc wyjściowa audio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2 x 10 Wat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Funkcje Smart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Funkcje użyteczne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 •  Personal Video </w:t>
            </w:r>
            <w:proofErr w:type="spellStart"/>
            <w:r w:rsidRPr="001D62AD">
              <w:rPr>
                <w:rFonts w:ascii="Arial Narrow" w:hAnsi="Arial Narrow"/>
              </w:rPr>
              <w:t>Recording</w:t>
            </w:r>
            <w:proofErr w:type="spellEnd"/>
            <w:r w:rsidRPr="001D62AD">
              <w:rPr>
                <w:rFonts w:ascii="Arial Narrow" w:hAnsi="Arial Narrow"/>
              </w:rPr>
              <w:t xml:space="preserve"> (PVR)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Funkcja pauzy na żywo (Time Shift)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EPG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Odtwarzanie filmów, muzyki i zdjęć z urządzeń USB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Czytnik kart pamięci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Bezprzewodowa karta sieciowa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Złącze HDMI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3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Złącze USB 2.0</w:t>
            </w:r>
          </w:p>
        </w:tc>
        <w:tc>
          <w:tcPr>
            <w:tcW w:w="0" w:type="auto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Dodatkowe informacje n/t złącz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Bluetooth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Ethernet DLNA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WiFi</w:t>
            </w:r>
            <w:proofErr w:type="spellEnd"/>
            <w:r w:rsidRPr="001D62AD">
              <w:rPr>
                <w:rFonts w:ascii="Arial Narrow" w:hAnsi="Arial Narrow"/>
              </w:rPr>
              <w:t xml:space="preserve"> Direct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 xml:space="preserve"> •  1 x 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Złącze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C.I. (Common Interface)</w:t>
            </w:r>
          </w:p>
        </w:tc>
      </w:tr>
      <w:tr w:rsidR="00E7648F" w:rsidRPr="00F35189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  <w:r w:rsidRPr="001D62AD">
              <w:rPr>
                <w:rFonts w:ascii="Arial Narrow" w:hAnsi="Arial Narrow"/>
                <w:lang w:val="en-US"/>
              </w:rPr>
              <w:t xml:space="preserve"> •  1 x 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wejście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AV (</w:t>
            </w:r>
            <w:proofErr w:type="spellStart"/>
            <w:r w:rsidRPr="001D62AD">
              <w:rPr>
                <w:rFonts w:ascii="Arial Narrow" w:hAnsi="Arial Narrow"/>
                <w:lang w:val="en-US"/>
              </w:rPr>
              <w:t>kabel</w:t>
            </w:r>
            <w:proofErr w:type="spellEnd"/>
            <w:r w:rsidRPr="001D62AD">
              <w:rPr>
                <w:rFonts w:ascii="Arial Narrow" w:hAnsi="Arial Narrow"/>
                <w:lang w:val="en-US"/>
              </w:rPr>
              <w:t xml:space="preserve"> Component/Composite + Audio R/L)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  <w:lang w:val="en-US"/>
              </w:rPr>
              <w:t> </w:t>
            </w:r>
            <w:r w:rsidRPr="001D62AD">
              <w:rPr>
                <w:rFonts w:ascii="Arial Narrow" w:hAnsi="Arial Narrow"/>
              </w:rPr>
              <w:t>•  1 x RJ45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1 x cyfrowe wyjście optyczne audio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Dodatkowe informacje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Podwyższanie rozdzielczości do 4K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Tryb filmowy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proofErr w:type="spellStart"/>
            <w:r w:rsidRPr="001D62AD">
              <w:rPr>
                <w:rFonts w:ascii="Arial Narrow" w:hAnsi="Arial Narrow"/>
              </w:rPr>
              <w:t>HbbTV</w:t>
            </w:r>
            <w:proofErr w:type="spellEnd"/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Napisy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Wyposażenie dodatkowe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E7648F" w:rsidRPr="001D62AD" w:rsidRDefault="00E7648F" w:rsidP="00E7648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Uchwyt umożliwiający zamocowanie TV na ścianie</w:t>
            </w:r>
          </w:p>
          <w:p w:rsidR="00E7648F" w:rsidRPr="001D62AD" w:rsidRDefault="00E7648F" w:rsidP="00E7648F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Kable HDMI min 1,5m</w:t>
            </w:r>
          </w:p>
        </w:tc>
      </w:tr>
    </w:tbl>
    <w:p w:rsidR="00E7648F" w:rsidRPr="001D62AD" w:rsidRDefault="00E7648F" w:rsidP="00E7648F">
      <w:pPr>
        <w:rPr>
          <w:rFonts w:ascii="Arial Narrow" w:hAnsi="Arial Narrow"/>
        </w:rPr>
      </w:pPr>
    </w:p>
    <w:p w:rsidR="00E7648F" w:rsidRPr="00F3146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t xml:space="preserve">IX. </w:t>
      </w:r>
      <w:r>
        <w:rPr>
          <w:rFonts w:ascii="Arial Narrow" w:hAnsi="Arial Narrow"/>
          <w:b/>
        </w:rPr>
        <w:t>MINI w</w:t>
      </w:r>
      <w:r w:rsidRPr="00F3146F">
        <w:rPr>
          <w:rFonts w:ascii="Arial Narrow" w:hAnsi="Arial Narrow"/>
          <w:b/>
        </w:rPr>
        <w:t>ieża</w:t>
      </w:r>
      <w:r>
        <w:rPr>
          <w:rFonts w:ascii="Arial Narrow" w:hAnsi="Arial Narrow"/>
          <w:b/>
        </w:rPr>
        <w:t xml:space="preserve"> – 1  SZTUKA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4926"/>
      </w:tblGrid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formaty - nośniki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Audio CD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CD-R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CD-RW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MP3-CD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Liczba głośników</w:t>
            </w: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2 szt.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4967" w:type="pct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Parametry techniczne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Maksymalna moc RMS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130 Wat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Złącza wejścia/wyjścia</w:t>
            </w: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Wejście antenowe (FM)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</w:t>
            </w:r>
            <w:r>
              <w:rPr>
                <w:rFonts w:ascii="Arial Narrow" w:hAnsi="Arial Narrow"/>
              </w:rPr>
              <w:t xml:space="preserve"> min</w:t>
            </w:r>
            <w:r w:rsidRPr="001D62AD">
              <w:rPr>
                <w:rFonts w:ascii="Arial Narrow" w:hAnsi="Arial Narrow"/>
              </w:rPr>
              <w:t>  1 x USB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 •  </w:t>
            </w:r>
            <w:r>
              <w:rPr>
                <w:rFonts w:ascii="Arial Narrow" w:hAnsi="Arial Narrow"/>
              </w:rPr>
              <w:t xml:space="preserve">min </w:t>
            </w:r>
            <w:r w:rsidRPr="001D62AD">
              <w:rPr>
                <w:rFonts w:ascii="Arial Narrow" w:hAnsi="Arial Narrow"/>
              </w:rPr>
              <w:t>1 x wejście audio (stereo mini-</w:t>
            </w:r>
            <w:proofErr w:type="spellStart"/>
            <w:r w:rsidRPr="001D62AD">
              <w:rPr>
                <w:rFonts w:ascii="Arial Narrow" w:hAnsi="Arial Narrow"/>
              </w:rPr>
              <w:t>jack</w:t>
            </w:r>
            <w:proofErr w:type="spellEnd"/>
            <w:r w:rsidRPr="001D62AD">
              <w:rPr>
                <w:rFonts w:ascii="Arial Narrow" w:hAnsi="Arial Narrow"/>
              </w:rPr>
              <w:t>)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Rodzaj radia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FM z RDS</w:t>
            </w:r>
          </w:p>
        </w:tc>
      </w:tr>
      <w:tr w:rsidR="00E7648F" w:rsidRPr="00F3146F" w:rsidTr="00E7648F">
        <w:trPr>
          <w:tblCellSpacing w:w="15" w:type="dxa"/>
        </w:trPr>
        <w:tc>
          <w:tcPr>
            <w:tcW w:w="4967" w:type="pct"/>
            <w:gridSpan w:val="2"/>
            <w:shd w:val="clear" w:color="auto" w:fill="CCCCCC"/>
            <w:vAlign w:val="center"/>
            <w:hideMark/>
          </w:tcPr>
          <w:p w:rsidR="00E7648F" w:rsidRPr="00120C33" w:rsidRDefault="00E7648F" w:rsidP="00E7648F">
            <w:pPr>
              <w:rPr>
                <w:rFonts w:ascii="Arial Narrow" w:hAnsi="Arial Narrow"/>
              </w:rPr>
            </w:pPr>
            <w:r w:rsidRPr="00120C33">
              <w:rPr>
                <w:rFonts w:ascii="Arial Narrow" w:hAnsi="Arial Narrow"/>
              </w:rPr>
              <w:t>Multimedia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Obsługiwane formaty - muzyka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MP3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Dodatkowe funkcje mini wieży</w:t>
            </w: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FM Tuner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4967" w:type="pct"/>
            <w:gridSpan w:val="2"/>
            <w:shd w:val="clear" w:color="auto" w:fill="CCCCCC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Głośniki przednie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Rodzaj głośników przednich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dwudrożne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Głośnik przedni (wymiary)</w:t>
            </w:r>
          </w:p>
        </w:tc>
        <w:tc>
          <w:tcPr>
            <w:tcW w:w="2656" w:type="pct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 </w:t>
            </w:r>
            <w:r w:rsidRPr="001D62AD">
              <w:rPr>
                <w:rFonts w:ascii="Arial Narrow" w:hAnsi="Arial Narrow"/>
              </w:rPr>
              <w:t>262x140x210 mm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 xml:space="preserve">Głośnik </w:t>
            </w:r>
            <w:proofErr w:type="spellStart"/>
            <w:r w:rsidRPr="001D62AD">
              <w:rPr>
                <w:rFonts w:ascii="Arial Narrow" w:hAnsi="Arial Narrow"/>
              </w:rPr>
              <w:t>niskotonowy</w:t>
            </w:r>
            <w:proofErr w:type="spellEnd"/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  <w:tr w:rsidR="00E7648F" w:rsidRPr="00120C33" w:rsidTr="00E7648F">
        <w:trPr>
          <w:tblCellSpacing w:w="15" w:type="dxa"/>
        </w:trPr>
        <w:tc>
          <w:tcPr>
            <w:tcW w:w="4967" w:type="pct"/>
            <w:gridSpan w:val="2"/>
            <w:shd w:val="clear" w:color="auto" w:fill="CCCCCC"/>
            <w:vAlign w:val="center"/>
            <w:hideMark/>
          </w:tcPr>
          <w:p w:rsidR="00E7648F" w:rsidRPr="00120C33" w:rsidRDefault="00E7648F" w:rsidP="00E7648F">
            <w:pPr>
              <w:rPr>
                <w:rFonts w:ascii="Arial Narrow" w:hAnsi="Arial Narrow"/>
              </w:rPr>
            </w:pPr>
            <w:r w:rsidRPr="00120C33">
              <w:rPr>
                <w:rFonts w:ascii="Arial Narrow" w:hAnsi="Arial Narrow"/>
              </w:rPr>
              <w:t>Pozostałe informacje</w:t>
            </w:r>
          </w:p>
        </w:tc>
      </w:tr>
      <w:tr w:rsidR="00E7648F" w:rsidRPr="001D62AD" w:rsidTr="00E7648F">
        <w:trPr>
          <w:tblCellSpacing w:w="15" w:type="dxa"/>
        </w:trPr>
        <w:tc>
          <w:tcPr>
            <w:tcW w:w="2295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Pilot w zestawie</w:t>
            </w:r>
          </w:p>
        </w:tc>
        <w:tc>
          <w:tcPr>
            <w:tcW w:w="2656" w:type="pct"/>
            <w:shd w:val="clear" w:color="auto" w:fill="F3F3F3"/>
            <w:vAlign w:val="center"/>
            <w:hideMark/>
          </w:tcPr>
          <w:p w:rsidR="00E7648F" w:rsidRPr="001D62AD" w:rsidRDefault="00E7648F" w:rsidP="00E7648F">
            <w:pPr>
              <w:rPr>
                <w:rFonts w:ascii="Arial Narrow" w:hAnsi="Arial Narrow"/>
              </w:rPr>
            </w:pPr>
            <w:r w:rsidRPr="001D62AD">
              <w:rPr>
                <w:rFonts w:ascii="Arial Narrow" w:hAnsi="Arial Narrow"/>
              </w:rPr>
              <w:t>Tak</w:t>
            </w:r>
          </w:p>
        </w:tc>
      </w:tr>
    </w:tbl>
    <w:p w:rsidR="00E7648F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Pr="001D62AD" w:rsidRDefault="00E7648F" w:rsidP="00E7648F">
      <w:pPr>
        <w:rPr>
          <w:rFonts w:ascii="Arial Narrow" w:hAnsi="Arial Narrow"/>
        </w:rPr>
      </w:pPr>
    </w:p>
    <w:p w:rsidR="00E7648F" w:rsidRDefault="00E7648F" w:rsidP="00E7648F">
      <w:pPr>
        <w:rPr>
          <w:rFonts w:ascii="Arial Narrow" w:hAnsi="Arial Narrow"/>
          <w:b/>
        </w:rPr>
      </w:pPr>
      <w:r w:rsidRPr="00F3146F">
        <w:rPr>
          <w:rFonts w:ascii="Arial Narrow" w:hAnsi="Arial Narrow"/>
          <w:b/>
        </w:rPr>
        <w:t xml:space="preserve">X. </w:t>
      </w:r>
      <w:r>
        <w:rPr>
          <w:rFonts w:ascii="Arial Narrow" w:hAnsi="Arial Narrow"/>
          <w:b/>
        </w:rPr>
        <w:t xml:space="preserve"> MIKROSKOPY – 10 SZTUK, wraz  z zestawem do eksperymentów przyrodniczych dla dzieci w wieku przedszkolnym </w:t>
      </w:r>
    </w:p>
    <w:p w:rsidR="00E7648F" w:rsidRPr="00865A0E" w:rsidRDefault="00E7648F" w:rsidP="00E7648F">
      <w:pPr>
        <w:rPr>
          <w:rFonts w:ascii="Arial Narrow" w:hAnsi="Arial Narrow"/>
        </w:rPr>
      </w:pPr>
      <w:r w:rsidRPr="00865A0E">
        <w:rPr>
          <w:rFonts w:ascii="Arial Narrow" w:hAnsi="Arial Narrow"/>
          <w:b/>
          <w:bCs/>
        </w:rPr>
        <w:t>Właściwości:</w:t>
      </w:r>
    </w:p>
    <w:p w:rsidR="00E7648F" w:rsidRDefault="00E7648F" w:rsidP="00E7648F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865A0E">
        <w:rPr>
          <w:rFonts w:ascii="Arial Narrow" w:hAnsi="Arial Narrow"/>
        </w:rPr>
        <w:t xml:space="preserve">ikroskop dla dzieci z powiększeniem  w przedziale od 40x do 640x,  z </w:t>
      </w:r>
      <w:r w:rsidRPr="00865A0E">
        <w:rPr>
          <w:rFonts w:ascii="Arial Narrow" w:hAnsi="Arial Narrow"/>
          <w:bCs/>
        </w:rPr>
        <w:t>układem optycznym, który nie będzie wymagał wymiany okularu</w:t>
      </w:r>
      <w:r w:rsidRPr="00F5585D">
        <w:br/>
      </w:r>
    </w:p>
    <w:p w:rsidR="00E7648F" w:rsidRPr="00865A0E" w:rsidRDefault="00E7648F" w:rsidP="00E7648F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 xml:space="preserve">Wytrzymały i lekki korpus z tworzywa sztucznego o </w:t>
      </w:r>
      <w:r>
        <w:rPr>
          <w:rFonts w:ascii="Arial Narrow" w:hAnsi="Arial Narrow"/>
        </w:rPr>
        <w:t xml:space="preserve">dowolnej kolorystyce  i </w:t>
      </w:r>
      <w:r w:rsidRPr="00865A0E">
        <w:rPr>
          <w:rFonts w:ascii="Arial Narrow" w:hAnsi="Arial Narrow"/>
        </w:rPr>
        <w:t>kształcie</w:t>
      </w:r>
      <w:r>
        <w:rPr>
          <w:rFonts w:ascii="Arial Narrow" w:hAnsi="Arial Narrow"/>
        </w:rPr>
        <w:t xml:space="preserve"> umożliwiającym swobodne użytkowanie przez dzieci</w:t>
      </w:r>
    </w:p>
    <w:p w:rsidR="00E7648F" w:rsidRPr="00865A0E" w:rsidRDefault="00E7648F" w:rsidP="00E7648F">
      <w:pPr>
        <w:numPr>
          <w:ilvl w:val="0"/>
          <w:numId w:val="13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>Dwa okulary w jednym</w:t>
      </w:r>
    </w:p>
    <w:p w:rsidR="00E7648F" w:rsidRPr="00865A0E" w:rsidRDefault="00E7648F" w:rsidP="00E7648F">
      <w:pPr>
        <w:numPr>
          <w:ilvl w:val="0"/>
          <w:numId w:val="13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odświetlenie </w:t>
      </w:r>
      <w:r w:rsidRPr="00865A0E">
        <w:rPr>
          <w:rFonts w:ascii="Arial Narrow" w:hAnsi="Arial Narrow"/>
        </w:rPr>
        <w:t>umożliwiające używanie na zewnątrz</w:t>
      </w:r>
    </w:p>
    <w:p w:rsidR="00E7648F" w:rsidRPr="00865A0E" w:rsidRDefault="00E7648F" w:rsidP="00E7648F">
      <w:pPr>
        <w:numPr>
          <w:ilvl w:val="0"/>
          <w:numId w:val="13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865A0E">
        <w:rPr>
          <w:rFonts w:ascii="Arial Narrow" w:hAnsi="Arial Narrow"/>
        </w:rPr>
        <w:t>estaw do eksperymentów</w:t>
      </w:r>
      <w:r>
        <w:rPr>
          <w:rFonts w:ascii="Arial Narrow" w:hAnsi="Arial Narrow"/>
        </w:rPr>
        <w:t xml:space="preserve"> </w:t>
      </w:r>
    </w:p>
    <w:p w:rsidR="00E7648F" w:rsidRPr="00865A0E" w:rsidRDefault="00E7648F" w:rsidP="00E7648F">
      <w:pPr>
        <w:numPr>
          <w:ilvl w:val="0"/>
          <w:numId w:val="14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>Okular: WF10x–16x</w:t>
      </w:r>
    </w:p>
    <w:p w:rsidR="00E7648F" w:rsidRPr="00865A0E" w:rsidRDefault="00E7648F" w:rsidP="00E7648F">
      <w:pPr>
        <w:numPr>
          <w:ilvl w:val="0"/>
          <w:numId w:val="14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Baterie (jeżeli są wymagane)</w:t>
      </w:r>
    </w:p>
    <w:p w:rsidR="00E7648F" w:rsidRPr="00865A0E" w:rsidRDefault="00E7648F" w:rsidP="00E7648F">
      <w:pPr>
        <w:numPr>
          <w:ilvl w:val="0"/>
          <w:numId w:val="14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 xml:space="preserve">Zestaw do eksperymentów </w:t>
      </w:r>
      <w:r>
        <w:rPr>
          <w:rFonts w:ascii="Arial Narrow" w:hAnsi="Arial Narrow"/>
        </w:rPr>
        <w:t>przyrodniczych</w:t>
      </w:r>
    </w:p>
    <w:p w:rsidR="00E7648F" w:rsidRPr="00865A0E" w:rsidRDefault="00E7648F" w:rsidP="00E7648F">
      <w:pPr>
        <w:numPr>
          <w:ilvl w:val="0"/>
          <w:numId w:val="14"/>
        </w:numPr>
        <w:spacing w:after="160" w:line="259" w:lineRule="auto"/>
        <w:rPr>
          <w:rFonts w:ascii="Arial Narrow" w:hAnsi="Arial Narrow"/>
        </w:rPr>
      </w:pPr>
      <w:r w:rsidRPr="00865A0E">
        <w:rPr>
          <w:rFonts w:ascii="Arial Narrow" w:hAnsi="Arial Narrow"/>
        </w:rPr>
        <w:t>Instrukcja obsługi i karta gwarancyjna</w:t>
      </w:r>
    </w:p>
    <w:p w:rsidR="00E7648F" w:rsidRPr="00865A0E" w:rsidRDefault="00E7648F" w:rsidP="00E7648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Mikroskopy muszą posia</w:t>
      </w:r>
      <w:r w:rsidR="00AC6157">
        <w:rPr>
          <w:rFonts w:ascii="Arial Narrow" w:hAnsi="Arial Narrow"/>
          <w:b/>
        </w:rPr>
        <w:t>dać odpowiednie certyfikaty lub</w:t>
      </w:r>
      <w:r>
        <w:rPr>
          <w:rFonts w:ascii="Arial Narrow" w:hAnsi="Arial Narrow"/>
          <w:b/>
        </w:rPr>
        <w:t xml:space="preserve"> atesty, umożliwiające użytkowanie  urządzeń przez dzieci w wieku przedszkolnym.</w:t>
      </w:r>
    </w:p>
    <w:p w:rsidR="00AC6157" w:rsidRDefault="00AC6157" w:rsidP="00E7648F">
      <w:pPr>
        <w:rPr>
          <w:rFonts w:ascii="Arial Narrow" w:hAnsi="Arial Narrow"/>
          <w:b/>
        </w:rPr>
      </w:pPr>
    </w:p>
    <w:p w:rsidR="00E7648F" w:rsidRPr="00C80CA5" w:rsidRDefault="00E7648F" w:rsidP="00E7648F">
      <w:pPr>
        <w:rPr>
          <w:rFonts w:ascii="Arial Narrow" w:hAnsi="Arial Narrow"/>
          <w:b/>
        </w:rPr>
      </w:pPr>
      <w:r w:rsidRPr="00C80CA5">
        <w:rPr>
          <w:rFonts w:ascii="Arial Narrow" w:hAnsi="Arial Narrow"/>
          <w:b/>
        </w:rPr>
        <w:t>XI. Nagłośnienie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  <w:b/>
          <w:bCs/>
        </w:rPr>
        <w:t>Zestaw nagłośnieniowy  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   Moc wyjściowa min 650w podzielona na dwa kanały,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 xml:space="preserve">z </w:t>
      </w:r>
      <w:proofErr w:type="spellStart"/>
      <w:r w:rsidRPr="00C80CA5">
        <w:rPr>
          <w:rFonts w:ascii="Arial Narrow" w:hAnsi="Arial Narrow"/>
        </w:rPr>
        <w:t>power</w:t>
      </w:r>
      <w:proofErr w:type="spellEnd"/>
      <w:r w:rsidRPr="00C80CA5">
        <w:rPr>
          <w:rFonts w:ascii="Arial Narrow" w:hAnsi="Arial Narrow"/>
        </w:rPr>
        <w:t xml:space="preserve"> mikserem w jednym z głośników </w:t>
      </w:r>
      <w:r>
        <w:rPr>
          <w:rFonts w:ascii="Arial Narrow" w:hAnsi="Arial Narrow"/>
        </w:rPr>
        <w:t xml:space="preserve">                           </w:t>
      </w:r>
      <w:r w:rsidRPr="00C80CA5">
        <w:rPr>
          <w:rFonts w:ascii="Arial Narrow" w:hAnsi="Arial Narrow"/>
        </w:rPr>
        <w:t>z 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możliwością "wypinania"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na zewnątrz,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min 4 wejścia symetryczne mikrofon-</w:t>
      </w:r>
      <w:proofErr w:type="spellStart"/>
      <w:r w:rsidRPr="00C80CA5">
        <w:rPr>
          <w:rFonts w:ascii="Arial Narrow" w:hAnsi="Arial Narrow"/>
        </w:rPr>
        <w:t>line</w:t>
      </w:r>
      <w:proofErr w:type="spellEnd"/>
      <w:r w:rsidRPr="00C80CA5">
        <w:rPr>
          <w:rFonts w:ascii="Arial Narrow" w:hAnsi="Arial Narrow"/>
        </w:rPr>
        <w:t xml:space="preserve"> (najlepiej uniwersalne </w:t>
      </w:r>
      <w:proofErr w:type="spellStart"/>
      <w:r w:rsidRPr="00C80CA5">
        <w:rPr>
          <w:rFonts w:ascii="Arial Narrow" w:hAnsi="Arial Narrow"/>
        </w:rPr>
        <w:t>xlr-jack</w:t>
      </w:r>
      <w:proofErr w:type="spellEnd"/>
      <w:r w:rsidRPr="00C80CA5">
        <w:rPr>
          <w:rFonts w:ascii="Arial Narrow" w:hAnsi="Arial Narrow"/>
        </w:rPr>
        <w:t>)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min. 3 kanały stereofoniczne, zasilanie fantom+48V,korektor master,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min 3 zakresowy korektor kanałowy,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cyfrowy efekt pogłosu,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 xml:space="preserve">wyjście monitora i </w:t>
      </w:r>
      <w:proofErr w:type="spellStart"/>
      <w:r w:rsidRPr="00C80CA5">
        <w:rPr>
          <w:rFonts w:ascii="Arial Narrow" w:hAnsi="Arial Narrow"/>
        </w:rPr>
        <w:t>subufera</w:t>
      </w:r>
      <w:proofErr w:type="spellEnd"/>
      <w:r w:rsidRPr="00C80CA5">
        <w:rPr>
          <w:rFonts w:ascii="Arial Narrow" w:hAnsi="Arial Narrow"/>
        </w:rPr>
        <w:t>, wyjście na przełącznik nożny efektu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(</w:t>
      </w:r>
      <w:proofErr w:type="spellStart"/>
      <w:r w:rsidRPr="00C80CA5">
        <w:rPr>
          <w:rFonts w:ascii="Arial Narrow" w:hAnsi="Arial Narrow"/>
        </w:rPr>
        <w:t>footswitch</w:t>
      </w:r>
      <w:proofErr w:type="spellEnd"/>
      <w:r w:rsidRPr="00C80CA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  <w:b/>
          <w:bCs/>
        </w:rPr>
        <w:t>Mikrofony bezprzewodowe w systemie dual</w:t>
      </w:r>
      <w:r>
        <w:rPr>
          <w:rFonts w:ascii="Arial Narrow" w:hAnsi="Arial Narrow"/>
          <w:b/>
          <w:bCs/>
        </w:rPr>
        <w:t xml:space="preserve">  </w:t>
      </w:r>
      <w:r w:rsidRPr="00C80CA5">
        <w:rPr>
          <w:rFonts w:ascii="Arial Narrow" w:hAnsi="Arial Narrow"/>
        </w:rPr>
        <w:t>(dwa mikrofony</w:t>
      </w:r>
      <w:r>
        <w:rPr>
          <w:rFonts w:ascii="Arial Narrow" w:hAnsi="Arial Narrow"/>
        </w:rPr>
        <w:t>,</w:t>
      </w:r>
      <w:r w:rsidRPr="00C80CA5">
        <w:rPr>
          <w:rFonts w:ascii="Arial Narrow" w:hAnsi="Arial Narrow"/>
        </w:rPr>
        <w:t xml:space="preserve"> jeden odbiornik)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 xml:space="preserve">Mikrofony dynamiczne </w:t>
      </w:r>
      <w:proofErr w:type="spellStart"/>
      <w:r w:rsidRPr="00C80CA5">
        <w:rPr>
          <w:rFonts w:ascii="Arial Narrow" w:hAnsi="Arial Narrow"/>
        </w:rPr>
        <w:t>kardioidalne</w:t>
      </w:r>
      <w:proofErr w:type="spellEnd"/>
      <w:r w:rsidRPr="00C80CA5">
        <w:rPr>
          <w:rFonts w:ascii="Arial Narrow" w:hAnsi="Arial Narrow"/>
        </w:rPr>
        <w:t xml:space="preserve"> powinny być zaopatr</w:t>
      </w:r>
      <w:r>
        <w:rPr>
          <w:rFonts w:ascii="Arial Narrow" w:hAnsi="Arial Narrow"/>
        </w:rPr>
        <w:t>zone w przełącznik on-of-</w:t>
      </w:r>
      <w:proofErr w:type="spellStart"/>
      <w:r>
        <w:rPr>
          <w:rFonts w:ascii="Arial Narrow" w:hAnsi="Arial Narrow"/>
        </w:rPr>
        <w:t>mute</w:t>
      </w:r>
      <w:proofErr w:type="spellEnd"/>
      <w:r>
        <w:rPr>
          <w:rFonts w:ascii="Arial Narrow" w:hAnsi="Arial Narrow"/>
        </w:rPr>
        <w:t>. C</w:t>
      </w:r>
      <w:r w:rsidRPr="00C80CA5">
        <w:rPr>
          <w:rFonts w:ascii="Arial Narrow" w:hAnsi="Arial Narrow"/>
        </w:rPr>
        <w:t>zas pracy na baterii około 30 godzin.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(Wskazane baterie AA)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   Odbiornik eliminujący zakłócenia falowe z kontrolą mocy odbieranego sygnału,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kontrolą przesterowania oraz wskazujący włączenie danego mikrofonu.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Niezależna regulacja poziomu sygnału wyjściowego dla każdego kanału. Wskazane zasilanie odbiornika 12V. Nieregulowana częstotliwość nadajników i odbiornika.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</w:t>
      </w:r>
      <w:r w:rsidRPr="00C80CA5">
        <w:rPr>
          <w:rFonts w:ascii="Arial Narrow" w:hAnsi="Arial Narrow"/>
          <w:b/>
          <w:bCs/>
        </w:rPr>
        <w:t xml:space="preserve">Mikrofon wokalny przewodowy </w:t>
      </w:r>
      <w:r>
        <w:rPr>
          <w:rFonts w:ascii="Arial Narrow" w:hAnsi="Arial Narrow"/>
          <w:b/>
          <w:bCs/>
        </w:rPr>
        <w:t xml:space="preserve">1 </w:t>
      </w:r>
      <w:proofErr w:type="spellStart"/>
      <w:r>
        <w:rPr>
          <w:rFonts w:ascii="Arial Narrow" w:hAnsi="Arial Narrow"/>
          <w:b/>
          <w:bCs/>
        </w:rPr>
        <w:t>szt</w:t>
      </w:r>
      <w:proofErr w:type="spellEnd"/>
      <w:r>
        <w:rPr>
          <w:rFonts w:ascii="Arial Narrow" w:hAnsi="Arial Narrow"/>
          <w:b/>
          <w:bCs/>
        </w:rPr>
        <w:t xml:space="preserve">, </w:t>
      </w:r>
      <w:r w:rsidRPr="00C80CA5">
        <w:rPr>
          <w:rFonts w:ascii="Arial Narrow" w:hAnsi="Arial Narrow"/>
        </w:rPr>
        <w:t xml:space="preserve">dynamiczny </w:t>
      </w:r>
      <w:proofErr w:type="spellStart"/>
      <w:r w:rsidRPr="00C80CA5">
        <w:rPr>
          <w:rFonts w:ascii="Arial Narrow" w:hAnsi="Arial Narrow"/>
        </w:rPr>
        <w:t>kardioidalny</w:t>
      </w:r>
      <w:proofErr w:type="spellEnd"/>
      <w:r w:rsidRPr="00C80CA5">
        <w:rPr>
          <w:rFonts w:ascii="Arial Narrow" w:hAnsi="Arial Narrow"/>
        </w:rPr>
        <w:t xml:space="preserve">  w solidnej metalowej obudowie.</w:t>
      </w:r>
      <w:r>
        <w:rPr>
          <w:rFonts w:ascii="Arial Narrow" w:hAnsi="Arial Narrow"/>
        </w:rPr>
        <w:t xml:space="preserve"> P</w:t>
      </w:r>
      <w:r w:rsidRPr="00C80CA5">
        <w:rPr>
          <w:rFonts w:ascii="Arial Narrow" w:hAnsi="Arial Narrow"/>
        </w:rPr>
        <w:t>asmo przenosz</w:t>
      </w:r>
      <w:r>
        <w:rPr>
          <w:rFonts w:ascii="Arial Narrow" w:hAnsi="Arial Narrow"/>
        </w:rPr>
        <w:t>e</w:t>
      </w:r>
      <w:r w:rsidRPr="00C80CA5">
        <w:rPr>
          <w:rFonts w:ascii="Arial Narrow" w:hAnsi="Arial Narrow"/>
        </w:rPr>
        <w:t>nia 50 do 15000 Hz 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  <w:b/>
          <w:bCs/>
        </w:rPr>
        <w:t>Odtwarzacz płyt CD/-R/-RW</w:t>
      </w:r>
      <w:r w:rsidRPr="00C80C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Pr="00C80CA5">
        <w:rPr>
          <w:rFonts w:ascii="Arial Narrow" w:hAnsi="Arial Narrow"/>
          <w:b/>
        </w:rPr>
        <w:t xml:space="preserve">1 </w:t>
      </w:r>
      <w:proofErr w:type="spellStart"/>
      <w:r w:rsidRPr="00C80CA5">
        <w:rPr>
          <w:rFonts w:ascii="Arial Narrow" w:hAnsi="Arial Narrow"/>
          <w:b/>
        </w:rPr>
        <w:t>szt</w:t>
      </w:r>
      <w:proofErr w:type="spellEnd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in CD-DA  MP3 (8 i 12 cm) z możliwością odtwarzania plików z USB SD(HC) z wyświetlaczem informującym o czasie rzeczywistym,</w:t>
      </w:r>
      <w:r>
        <w:rPr>
          <w:rFonts w:ascii="Arial Narrow" w:hAnsi="Arial Narrow"/>
        </w:rPr>
        <w:t xml:space="preserve"> czasie wstecz oraz </w:t>
      </w:r>
      <w:r w:rsidRPr="00C80CA5">
        <w:rPr>
          <w:rFonts w:ascii="Arial Narrow" w:hAnsi="Arial Narrow"/>
        </w:rPr>
        <w:t>o plikach w formacie MP3.</w:t>
      </w:r>
    </w:p>
    <w:p w:rsidR="00E7648F" w:rsidRPr="00C80CA5" w:rsidRDefault="00E7648F" w:rsidP="00E7648F">
      <w:pPr>
        <w:spacing w:line="360" w:lineRule="auto"/>
        <w:jc w:val="both"/>
        <w:rPr>
          <w:rFonts w:ascii="Arial Narrow" w:hAnsi="Arial Narrow"/>
        </w:rPr>
      </w:pPr>
      <w:r w:rsidRPr="00C80CA5">
        <w:rPr>
          <w:rFonts w:ascii="Arial Narrow" w:hAnsi="Arial Narrow"/>
        </w:rPr>
        <w:t> Wyjście stereo RCA.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  <w:b/>
          <w:bCs/>
        </w:rPr>
        <w:t>Przewody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-mikrofonowe XLR-XLR  3m              2szt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-mikrofonowy XLR-XLR  8m              1szt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lastRenderedPageBreak/>
        <w:t>-</w:t>
      </w:r>
      <w:proofErr w:type="spellStart"/>
      <w:r w:rsidRPr="00C80CA5">
        <w:rPr>
          <w:rFonts w:ascii="Arial Narrow" w:hAnsi="Arial Narrow"/>
        </w:rPr>
        <w:t>instumentalne</w:t>
      </w:r>
      <w:proofErr w:type="spellEnd"/>
      <w:r w:rsidRPr="00C80CA5">
        <w:rPr>
          <w:rFonts w:ascii="Arial Narrow" w:hAnsi="Arial Narrow"/>
        </w:rPr>
        <w:t xml:space="preserve">  Jack-Jack 6m            2szt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 xml:space="preserve">- RCA-RCA  3m   </w:t>
      </w:r>
      <w:r>
        <w:rPr>
          <w:rFonts w:ascii="Arial Narrow" w:hAnsi="Arial Narrow"/>
        </w:rPr>
        <w:t>                               </w:t>
      </w:r>
      <w:r w:rsidRPr="00C80CA5">
        <w:rPr>
          <w:rFonts w:ascii="Arial Narrow" w:hAnsi="Arial Narrow"/>
        </w:rPr>
        <w:t>1szt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-RCA-mini Jack</w:t>
      </w:r>
      <w:r>
        <w:rPr>
          <w:rFonts w:ascii="Arial Narrow" w:hAnsi="Arial Narrow"/>
        </w:rPr>
        <w:t xml:space="preserve"> 3m                             </w:t>
      </w:r>
      <w:r w:rsidRPr="00C80CA5">
        <w:rPr>
          <w:rFonts w:ascii="Arial Narrow" w:hAnsi="Arial Narrow"/>
        </w:rPr>
        <w:t>1szt</w:t>
      </w:r>
    </w:p>
    <w:p w:rsidR="00E7648F" w:rsidRDefault="00E7648F" w:rsidP="00E7648F">
      <w:pPr>
        <w:spacing w:line="360" w:lineRule="auto"/>
        <w:rPr>
          <w:rFonts w:ascii="Arial Narrow" w:hAnsi="Arial Narrow" w:cstheme="minorHAnsi"/>
          <w:b/>
        </w:rPr>
      </w:pP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  <w:b/>
        </w:rPr>
        <w:t xml:space="preserve">STATYW KOLUMNOWY </w:t>
      </w:r>
      <w:r>
        <w:rPr>
          <w:rFonts w:ascii="Arial Narrow" w:hAnsi="Arial Narrow" w:cstheme="minorHAnsi"/>
          <w:b/>
        </w:rPr>
        <w:t xml:space="preserve"> - </w:t>
      </w:r>
      <w:r w:rsidRPr="00C80CA5">
        <w:rPr>
          <w:rFonts w:ascii="Arial Narrow" w:hAnsi="Arial Narrow" w:cstheme="minorHAnsi"/>
          <w:b/>
        </w:rPr>
        <w:t xml:space="preserve">2 </w:t>
      </w:r>
      <w:proofErr w:type="spellStart"/>
      <w:r>
        <w:rPr>
          <w:rFonts w:ascii="Arial Narrow" w:hAnsi="Arial Narrow" w:cstheme="minorHAnsi"/>
          <w:b/>
        </w:rPr>
        <w:t>szuki</w:t>
      </w:r>
      <w:proofErr w:type="spellEnd"/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 xml:space="preserve">Z zabezpieczeniem, które zapobiega przypadkowemu wysunięciu się kolumny z gniazda. 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>• Stalowy statyw kolumnowy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>• Wysokość regulowana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>• Kolor: czarny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> 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  <w:b/>
        </w:rPr>
        <w:t xml:space="preserve">STATYWY MIKROFONOWE  typ "żuraw" </w:t>
      </w:r>
      <w:r>
        <w:rPr>
          <w:rFonts w:ascii="Arial Narrow" w:hAnsi="Arial Narrow" w:cstheme="minorHAnsi"/>
          <w:b/>
        </w:rPr>
        <w:t xml:space="preserve"> - 3 sztuki</w:t>
      </w:r>
    </w:p>
    <w:p w:rsidR="00E7648F" w:rsidRPr="00C80CA5" w:rsidRDefault="00E7648F" w:rsidP="00E7648F">
      <w:pPr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wysokość: min 100cm - max 230cm</w:t>
      </w:r>
    </w:p>
    <w:p w:rsidR="00E7648F" w:rsidRPr="00C80CA5" w:rsidRDefault="00E7648F" w:rsidP="00E7648F">
      <w:pPr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nóżki:</w:t>
      </w:r>
      <w:r>
        <w:rPr>
          <w:rFonts w:ascii="Arial Narrow" w:hAnsi="Arial Narrow"/>
        </w:rPr>
        <w:t xml:space="preserve"> </w:t>
      </w:r>
      <w:r w:rsidRPr="00C80CA5">
        <w:rPr>
          <w:rFonts w:ascii="Arial Narrow" w:hAnsi="Arial Narrow"/>
        </w:rPr>
        <w:t>32cm, zakończone nasadką gumową</w:t>
      </w:r>
    </w:p>
    <w:p w:rsidR="00E7648F" w:rsidRPr="00C80CA5" w:rsidRDefault="00E7648F" w:rsidP="00E7648F">
      <w:pPr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ramię poziome 70cm, zakończone gwintem 3,8"</w:t>
      </w:r>
    </w:p>
    <w:p w:rsidR="00E7648F" w:rsidRPr="00C80CA5" w:rsidRDefault="00E7648F" w:rsidP="00E7648F">
      <w:pPr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podstawa składana</w:t>
      </w:r>
    </w:p>
    <w:p w:rsidR="00E7648F" w:rsidRPr="00C80CA5" w:rsidRDefault="00E7648F" w:rsidP="00E7648F">
      <w:pPr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/>
        </w:rPr>
        <w:t>waga 3,2kg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  <w:b/>
        </w:rPr>
        <w:t>POKROWCE NA STATYWY</w:t>
      </w:r>
      <w:r>
        <w:rPr>
          <w:rFonts w:ascii="Arial Narrow" w:hAnsi="Arial Narrow" w:cstheme="minorHAnsi"/>
          <w:b/>
        </w:rPr>
        <w:t xml:space="preserve"> – 5 sztuk</w:t>
      </w:r>
    </w:p>
    <w:p w:rsidR="00E7648F" w:rsidRPr="00C80CA5" w:rsidRDefault="00E7648F" w:rsidP="00E7648F">
      <w:pPr>
        <w:spacing w:line="360" w:lineRule="auto"/>
        <w:rPr>
          <w:rFonts w:ascii="Arial Narrow" w:hAnsi="Arial Narrow"/>
        </w:rPr>
      </w:pPr>
      <w:r w:rsidRPr="00C80CA5">
        <w:rPr>
          <w:rFonts w:ascii="Arial Narrow" w:hAnsi="Arial Narrow" w:cstheme="minorHAnsi"/>
        </w:rPr>
        <w:t>Wygodny i trwały pokrowiec na dwa statywy kolumnowe z paskiem na ramię wykonany z wysokiej jakości materiału oraz pokrowce na statywy mikrofonowe.</w:t>
      </w:r>
    </w:p>
    <w:p w:rsidR="00AC6157" w:rsidRDefault="00AC6157" w:rsidP="00E7648F">
      <w:pPr>
        <w:rPr>
          <w:rFonts w:ascii="Arial Narrow" w:hAnsi="Arial Narrow"/>
          <w:b/>
        </w:rPr>
      </w:pPr>
    </w:p>
    <w:p w:rsidR="00E7648F" w:rsidRPr="00120C33" w:rsidRDefault="00E7648F" w:rsidP="00E7648F">
      <w:pPr>
        <w:rPr>
          <w:rFonts w:ascii="Arial Narrow" w:hAnsi="Arial Narrow"/>
          <w:b/>
        </w:rPr>
      </w:pPr>
      <w:r w:rsidRPr="00120C33">
        <w:rPr>
          <w:rFonts w:ascii="Arial Narrow" w:hAnsi="Arial Narrow"/>
          <w:b/>
        </w:rPr>
        <w:t>XI</w:t>
      </w:r>
      <w:r>
        <w:rPr>
          <w:rFonts w:ascii="Arial Narrow" w:hAnsi="Arial Narrow"/>
          <w:b/>
        </w:rPr>
        <w:t>I.</w:t>
      </w:r>
      <w:r w:rsidRPr="00120C33">
        <w:rPr>
          <w:rFonts w:ascii="Arial Narrow" w:hAnsi="Arial Narrow"/>
          <w:b/>
        </w:rPr>
        <w:t xml:space="preserve"> Informacje dodatkowe:</w:t>
      </w:r>
    </w:p>
    <w:p w:rsidR="00E7648F" w:rsidRPr="001D62AD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t>- INSTALACJA SYSTEMU OPERACYJNEGO WRAZ Z PAKI</w:t>
      </w:r>
      <w:r>
        <w:rPr>
          <w:rFonts w:ascii="Arial Narrow" w:hAnsi="Arial Narrow"/>
        </w:rPr>
        <w:t>ETEM OFFICE</w:t>
      </w:r>
      <w:r w:rsidRPr="001D62AD">
        <w:rPr>
          <w:rFonts w:ascii="Arial Narrow" w:hAnsi="Arial Narrow"/>
        </w:rPr>
        <w:t xml:space="preserve"> </w:t>
      </w:r>
    </w:p>
    <w:p w:rsidR="00E7648F" w:rsidRDefault="00E7648F" w:rsidP="00E7648F">
      <w:pPr>
        <w:rPr>
          <w:rFonts w:ascii="Arial Narrow" w:hAnsi="Arial Narrow"/>
        </w:rPr>
      </w:pPr>
      <w:r w:rsidRPr="001D62AD">
        <w:rPr>
          <w:rFonts w:ascii="Arial Narrow" w:hAnsi="Arial Narrow"/>
        </w:rPr>
        <w:t xml:space="preserve">- INSTALACJA ORAZ KONFIGURACJA DRUKARKI </w:t>
      </w:r>
    </w:p>
    <w:p w:rsidR="00E7648F" w:rsidRPr="001D62AD" w:rsidRDefault="00E7648F" w:rsidP="00E7648F">
      <w:pPr>
        <w:rPr>
          <w:rFonts w:ascii="Arial Narrow" w:hAnsi="Arial Narrow"/>
        </w:rPr>
      </w:pPr>
      <w:r>
        <w:rPr>
          <w:rFonts w:ascii="Arial Narrow" w:hAnsi="Arial Narrow"/>
        </w:rPr>
        <w:t>- INSTALACJA , MONTAŻ I KONFIGURACJA  NAGŁOŚNIENIA</w:t>
      </w:r>
    </w:p>
    <w:p w:rsidR="00E7648F" w:rsidRPr="006E5F37" w:rsidRDefault="00E7648F" w:rsidP="00E7648F">
      <w:pPr>
        <w:rPr>
          <w:rFonts w:ascii="Arial Narrow" w:hAnsi="Arial Narrow"/>
          <w:vertAlign w:val="subscript"/>
        </w:rPr>
      </w:pPr>
      <w:r>
        <w:rPr>
          <w:rFonts w:ascii="Arial Narrow" w:hAnsi="Arial Narrow"/>
        </w:rPr>
        <w:t xml:space="preserve">- MONTAŻ  TELEWIZORA </w:t>
      </w:r>
      <w:r w:rsidRPr="001D62AD">
        <w:rPr>
          <w:rFonts w:ascii="Arial Narrow" w:hAnsi="Arial Narrow"/>
        </w:rPr>
        <w:t xml:space="preserve"> NA ŚCIANIE</w:t>
      </w:r>
    </w:p>
    <w:p w:rsidR="00E7648F" w:rsidRDefault="00E7648F" w:rsidP="00E7648F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E7648F" w:rsidRPr="002D4BC7" w:rsidRDefault="00E7648F">
      <w:pPr>
        <w:rPr>
          <w:rFonts w:asciiTheme="minorHAnsi" w:hAnsiTheme="minorHAnsi" w:cstheme="minorHAnsi"/>
          <w:sz w:val="22"/>
          <w:szCs w:val="22"/>
        </w:rPr>
      </w:pPr>
    </w:p>
    <w:sectPr w:rsidR="00E7648F" w:rsidRPr="002D4BC7" w:rsidSect="00F22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92" w:rsidRDefault="00C50292" w:rsidP="006928A3">
      <w:r>
        <w:separator/>
      </w:r>
    </w:p>
  </w:endnote>
  <w:endnote w:type="continuationSeparator" w:id="0">
    <w:p w:rsidR="00C50292" w:rsidRDefault="00C50292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8F" w:rsidRDefault="00E7648F">
    <w:pPr>
      <w:pStyle w:val="Stopka"/>
    </w:pPr>
    <w:r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92" w:rsidRDefault="00C50292" w:rsidP="006928A3">
      <w:r>
        <w:separator/>
      </w:r>
    </w:p>
  </w:footnote>
  <w:footnote w:type="continuationSeparator" w:id="0">
    <w:p w:rsidR="00C50292" w:rsidRDefault="00C50292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026D940"/>
    <w:name w:val="WW8Num13"/>
    <w:lvl w:ilvl="0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80" w:hanging="360"/>
      </w:pPr>
      <w:rPr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8930F74"/>
    <w:multiLevelType w:val="multilevel"/>
    <w:tmpl w:val="324E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A30"/>
    <w:multiLevelType w:val="multilevel"/>
    <w:tmpl w:val="E6F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042"/>
    <w:multiLevelType w:val="hybridMultilevel"/>
    <w:tmpl w:val="A8D2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3077"/>
    <w:multiLevelType w:val="hybridMultilevel"/>
    <w:tmpl w:val="021C2B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F0C73"/>
    <w:multiLevelType w:val="hybridMultilevel"/>
    <w:tmpl w:val="80E4358E"/>
    <w:lvl w:ilvl="0" w:tplc="D71004DA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16699"/>
    <w:multiLevelType w:val="hybridMultilevel"/>
    <w:tmpl w:val="703E9E7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737AF5"/>
    <w:multiLevelType w:val="multilevel"/>
    <w:tmpl w:val="AF6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653ED"/>
    <w:multiLevelType w:val="hybridMultilevel"/>
    <w:tmpl w:val="F0ACA94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AB67658"/>
    <w:multiLevelType w:val="hybridMultilevel"/>
    <w:tmpl w:val="C180C248"/>
    <w:lvl w:ilvl="0" w:tplc="C218C888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060B9"/>
    <w:rsid w:val="000105AD"/>
    <w:rsid w:val="000248B6"/>
    <w:rsid w:val="000469BF"/>
    <w:rsid w:val="00072655"/>
    <w:rsid w:val="00084A18"/>
    <w:rsid w:val="00092CF3"/>
    <w:rsid w:val="00093FE1"/>
    <w:rsid w:val="000A6D36"/>
    <w:rsid w:val="000B65E4"/>
    <w:rsid w:val="000D668B"/>
    <w:rsid w:val="001351CE"/>
    <w:rsid w:val="00143318"/>
    <w:rsid w:val="00163CC8"/>
    <w:rsid w:val="00172667"/>
    <w:rsid w:val="00177D82"/>
    <w:rsid w:val="0018578B"/>
    <w:rsid w:val="001F43E7"/>
    <w:rsid w:val="00234FD0"/>
    <w:rsid w:val="0028638D"/>
    <w:rsid w:val="002970CF"/>
    <w:rsid w:val="002970DA"/>
    <w:rsid w:val="002A47C1"/>
    <w:rsid w:val="002A778C"/>
    <w:rsid w:val="002B3252"/>
    <w:rsid w:val="002D4BC7"/>
    <w:rsid w:val="002D7FF2"/>
    <w:rsid w:val="002E23B5"/>
    <w:rsid w:val="002E2914"/>
    <w:rsid w:val="002F10E6"/>
    <w:rsid w:val="002F1CBE"/>
    <w:rsid w:val="0030050F"/>
    <w:rsid w:val="003015CB"/>
    <w:rsid w:val="0031781B"/>
    <w:rsid w:val="003412D4"/>
    <w:rsid w:val="0035160D"/>
    <w:rsid w:val="00353F5E"/>
    <w:rsid w:val="00364F41"/>
    <w:rsid w:val="003B4603"/>
    <w:rsid w:val="003B4F9A"/>
    <w:rsid w:val="003C6437"/>
    <w:rsid w:val="003C6710"/>
    <w:rsid w:val="00404F4A"/>
    <w:rsid w:val="004142EE"/>
    <w:rsid w:val="00455A61"/>
    <w:rsid w:val="00471729"/>
    <w:rsid w:val="004B08FB"/>
    <w:rsid w:val="004C4EF7"/>
    <w:rsid w:val="004F59D6"/>
    <w:rsid w:val="00510570"/>
    <w:rsid w:val="00520CB2"/>
    <w:rsid w:val="00527B48"/>
    <w:rsid w:val="00541327"/>
    <w:rsid w:val="005439AE"/>
    <w:rsid w:val="00556CF5"/>
    <w:rsid w:val="00564491"/>
    <w:rsid w:val="00573B25"/>
    <w:rsid w:val="005835D9"/>
    <w:rsid w:val="00592610"/>
    <w:rsid w:val="005B7694"/>
    <w:rsid w:val="005D207D"/>
    <w:rsid w:val="005D73B4"/>
    <w:rsid w:val="005F5ACB"/>
    <w:rsid w:val="005F6417"/>
    <w:rsid w:val="00616489"/>
    <w:rsid w:val="00631C0B"/>
    <w:rsid w:val="00631F61"/>
    <w:rsid w:val="00637ED3"/>
    <w:rsid w:val="00640259"/>
    <w:rsid w:val="00640E7E"/>
    <w:rsid w:val="00647607"/>
    <w:rsid w:val="006520B7"/>
    <w:rsid w:val="00653551"/>
    <w:rsid w:val="006756AC"/>
    <w:rsid w:val="00691E44"/>
    <w:rsid w:val="006928A3"/>
    <w:rsid w:val="006B6E1F"/>
    <w:rsid w:val="006C30BE"/>
    <w:rsid w:val="006D0B6F"/>
    <w:rsid w:val="006E14B4"/>
    <w:rsid w:val="006E4356"/>
    <w:rsid w:val="006F4288"/>
    <w:rsid w:val="00702B45"/>
    <w:rsid w:val="00702BBE"/>
    <w:rsid w:val="00713AAF"/>
    <w:rsid w:val="00714D1C"/>
    <w:rsid w:val="00737A8F"/>
    <w:rsid w:val="007600B3"/>
    <w:rsid w:val="00772AD0"/>
    <w:rsid w:val="0078030E"/>
    <w:rsid w:val="0078224B"/>
    <w:rsid w:val="007B52E9"/>
    <w:rsid w:val="007C6DF6"/>
    <w:rsid w:val="007D196E"/>
    <w:rsid w:val="007E7126"/>
    <w:rsid w:val="007F7F20"/>
    <w:rsid w:val="008148F9"/>
    <w:rsid w:val="008429F9"/>
    <w:rsid w:val="00847609"/>
    <w:rsid w:val="00881E45"/>
    <w:rsid w:val="00897EA6"/>
    <w:rsid w:val="008A7F19"/>
    <w:rsid w:val="008C3C05"/>
    <w:rsid w:val="008D2739"/>
    <w:rsid w:val="008E1510"/>
    <w:rsid w:val="008F6980"/>
    <w:rsid w:val="00977CF6"/>
    <w:rsid w:val="009A0658"/>
    <w:rsid w:val="009A476B"/>
    <w:rsid w:val="00A1663B"/>
    <w:rsid w:val="00A53EEA"/>
    <w:rsid w:val="00A74969"/>
    <w:rsid w:val="00A940C5"/>
    <w:rsid w:val="00AB518A"/>
    <w:rsid w:val="00AC43A5"/>
    <w:rsid w:val="00AC6157"/>
    <w:rsid w:val="00AD608C"/>
    <w:rsid w:val="00AE6551"/>
    <w:rsid w:val="00AF0A88"/>
    <w:rsid w:val="00B073E4"/>
    <w:rsid w:val="00B309F1"/>
    <w:rsid w:val="00B34402"/>
    <w:rsid w:val="00B363E2"/>
    <w:rsid w:val="00B56357"/>
    <w:rsid w:val="00B67EEA"/>
    <w:rsid w:val="00B860E4"/>
    <w:rsid w:val="00B97DF8"/>
    <w:rsid w:val="00BA5751"/>
    <w:rsid w:val="00BE4537"/>
    <w:rsid w:val="00BF35FC"/>
    <w:rsid w:val="00C17528"/>
    <w:rsid w:val="00C17AB2"/>
    <w:rsid w:val="00C50292"/>
    <w:rsid w:val="00C52F1D"/>
    <w:rsid w:val="00C53BDC"/>
    <w:rsid w:val="00C54073"/>
    <w:rsid w:val="00C769E4"/>
    <w:rsid w:val="00C85806"/>
    <w:rsid w:val="00C90911"/>
    <w:rsid w:val="00C91E6B"/>
    <w:rsid w:val="00CB0097"/>
    <w:rsid w:val="00CC5616"/>
    <w:rsid w:val="00CD572C"/>
    <w:rsid w:val="00CE0131"/>
    <w:rsid w:val="00CF584F"/>
    <w:rsid w:val="00CF6DCE"/>
    <w:rsid w:val="00D00319"/>
    <w:rsid w:val="00D00C6B"/>
    <w:rsid w:val="00D05454"/>
    <w:rsid w:val="00D0595E"/>
    <w:rsid w:val="00D23408"/>
    <w:rsid w:val="00D3599C"/>
    <w:rsid w:val="00D54652"/>
    <w:rsid w:val="00D630C8"/>
    <w:rsid w:val="00D80A7B"/>
    <w:rsid w:val="00D91903"/>
    <w:rsid w:val="00D91F8D"/>
    <w:rsid w:val="00DC7435"/>
    <w:rsid w:val="00E26B48"/>
    <w:rsid w:val="00E660BA"/>
    <w:rsid w:val="00E7164A"/>
    <w:rsid w:val="00E751AF"/>
    <w:rsid w:val="00E7648F"/>
    <w:rsid w:val="00E918A7"/>
    <w:rsid w:val="00EB7F1B"/>
    <w:rsid w:val="00ED18C9"/>
    <w:rsid w:val="00EE165F"/>
    <w:rsid w:val="00EE53CF"/>
    <w:rsid w:val="00F0334A"/>
    <w:rsid w:val="00F05C1B"/>
    <w:rsid w:val="00F22343"/>
    <w:rsid w:val="00F31EEF"/>
    <w:rsid w:val="00F35189"/>
    <w:rsid w:val="00F439AD"/>
    <w:rsid w:val="00F5450A"/>
    <w:rsid w:val="00F6438E"/>
    <w:rsid w:val="00F669B1"/>
    <w:rsid w:val="00F74FF9"/>
    <w:rsid w:val="00F92729"/>
    <w:rsid w:val="00F97D07"/>
    <w:rsid w:val="00FB2165"/>
    <w:rsid w:val="00FB6720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25138-061C-4FB1-8538-BA2839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48F"/>
    <w:pPr>
      <w:keepNext/>
      <w:tabs>
        <w:tab w:val="num" w:pos="0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3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48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E764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js-lexicon-link">
    <w:name w:val="js-lexicon-link"/>
    <w:basedOn w:val="Domylnaczcionkaakapitu"/>
    <w:rsid w:val="00E7648F"/>
  </w:style>
  <w:style w:type="character" w:customStyle="1" w:styleId="Pogrubienie1">
    <w:name w:val="Pogrubienie1"/>
    <w:basedOn w:val="Domylnaczcionkaakapitu"/>
    <w:rsid w:val="00E7648F"/>
    <w:rPr>
      <w:b/>
      <w:bCs/>
    </w:rPr>
  </w:style>
  <w:style w:type="paragraph" w:customStyle="1" w:styleId="Bezodstpw1">
    <w:name w:val="Bez odstępów1"/>
    <w:rsid w:val="00E764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553B-3035-4477-86FE-1843AF66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Przetargi01</dc:creator>
  <cp:lastModifiedBy>Informatyk</cp:lastModifiedBy>
  <cp:revision>2</cp:revision>
  <cp:lastPrinted>2018-04-19T13:12:00Z</cp:lastPrinted>
  <dcterms:created xsi:type="dcterms:W3CDTF">2018-04-19T13:21:00Z</dcterms:created>
  <dcterms:modified xsi:type="dcterms:W3CDTF">2018-04-19T13:21:00Z</dcterms:modified>
</cp:coreProperties>
</file>