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3A" w:rsidRDefault="0029703A" w:rsidP="0029703A">
      <w:pPr>
        <w:spacing w:after="75" w:line="240" w:lineRule="auto"/>
        <w:jc w:val="center"/>
        <w:rPr>
          <w:rFonts w:ascii="Arial" w:eastAsia="Times New Roman" w:hAnsi="Arial" w:cs="Arial"/>
          <w:color w:val="996600"/>
          <w:sz w:val="18"/>
          <w:szCs w:val="18"/>
        </w:rPr>
      </w:pPr>
      <w:r>
        <w:rPr>
          <w:rFonts w:ascii="Arial" w:eastAsia="Times New Roman" w:hAnsi="Arial" w:cs="Arial"/>
          <w:color w:val="996600"/>
          <w:sz w:val="18"/>
          <w:szCs w:val="18"/>
        </w:rPr>
        <w:t> </w:t>
      </w:r>
    </w:p>
    <w:p w:rsidR="0029703A" w:rsidRDefault="0029703A" w:rsidP="0029703A">
      <w:pPr>
        <w:spacing w:after="75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27"/>
        </w:rPr>
        <w:t>O B W I E S Z C Z E N I E</w:t>
      </w:r>
      <w:r>
        <w:rPr>
          <w:rFonts w:ascii="Arial" w:eastAsia="Times New Roman" w:hAnsi="Arial" w:cs="Arial"/>
          <w:b/>
          <w:bCs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</w:rPr>
        <w:t>WÓJTA GMINY</w:t>
      </w:r>
      <w:r>
        <w:rPr>
          <w:rFonts w:ascii="Arial" w:eastAsia="Times New Roman" w:hAnsi="Arial" w:cs="Arial"/>
          <w:b/>
          <w:bCs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</w:rPr>
        <w:t>LUBISZYN</w:t>
      </w:r>
      <w:r>
        <w:rPr>
          <w:rFonts w:ascii="Arial" w:eastAsia="Times New Roman" w:hAnsi="Arial" w:cs="Arial"/>
          <w:b/>
          <w:bCs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</w:rPr>
        <w:t>z dnia 16 marca 2009 roku</w:t>
      </w:r>
    </w:p>
    <w:p w:rsidR="0029703A" w:rsidRDefault="0029703A" w:rsidP="0029703A">
      <w:pPr>
        <w:spacing w:after="75" w:line="240" w:lineRule="auto"/>
        <w:rPr>
          <w:rFonts w:ascii="Arial" w:eastAsia="Times New Roman" w:hAnsi="Arial" w:cs="Arial"/>
          <w:sz w:val="18"/>
          <w:szCs w:val="18"/>
        </w:rPr>
      </w:pPr>
    </w:p>
    <w:p w:rsidR="0029703A" w:rsidRDefault="0029703A" w:rsidP="0029703A">
      <w:pPr>
        <w:spacing w:after="75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 sprawie wykazu miejsc przeznaczonych na umieszczenie urzędowych obwieszczeń wyborczych i plakatów komitetów wyborczych w wyborach do Parlamentu Europejskiego zarządzonych na dzień 7 czerwca 2009 roku</w:t>
      </w:r>
    </w:p>
    <w:p w:rsidR="0029703A" w:rsidRDefault="0029703A" w:rsidP="0029703A">
      <w:pPr>
        <w:spacing w:after="75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  <w:t xml:space="preserve">    </w:t>
      </w:r>
    </w:p>
    <w:p w:rsidR="0029703A" w:rsidRDefault="0029703A" w:rsidP="0029703A">
      <w:pPr>
        <w:spacing w:after="75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Na podstawie art.76 Ustawy z dnia 23 stycznia 2004 roku Ordynacja Wyborcza do Parlamentu Europejskiego / Dz..U.Nr 25, poz.219, z 2006 roku Nr 218, poz. 1592, z 2007 r. Nr 112, poz. 766) / podaję do wiadomości publicznej wykaz miejsc przeznaczonych na bezpłatne umieszczanie urzędowych obwieszczeń wyborczych i plakatów komitetów wyborczych związanych z wyborami posłów do Parlamentu Europejskiego zarządzonych na dzień 7 czerwca 2009 roku.</w:t>
      </w:r>
    </w:p>
    <w:tbl>
      <w:tblPr>
        <w:tblW w:w="0" w:type="auto"/>
        <w:tblCellSpacing w:w="15" w:type="dxa"/>
        <w:tblLook w:val="04A0"/>
      </w:tblPr>
      <w:tblGrid>
        <w:gridCol w:w="9162"/>
      </w:tblGrid>
      <w:tr w:rsidR="0029703A" w:rsidTr="002970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03A" w:rsidRDefault="00297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</w:rPr>
              <w:t>I. Tablica ogłoszeń przeznaczona na umieszczanie urzędowych obwieszczeń wyborczych.</w:t>
            </w:r>
          </w:p>
          <w:p w:rsidR="0029703A" w:rsidRDefault="0029703A" w:rsidP="001833E6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Urząd Gminy Lubiszyn,  Pl.Jedności Robotniczej 1 </w:t>
            </w:r>
          </w:p>
        </w:tc>
      </w:tr>
      <w:tr w:rsidR="0029703A" w:rsidTr="002970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03A" w:rsidRDefault="00297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</w:rPr>
              <w:t>II. Tablice ogłoszeń na terenie sołectw przeznaczone na umieszczanie urzędowych obwieszczeń wyborczych i plakatów komitetów wyborczych:</w:t>
            </w:r>
          </w:p>
          <w:p w:rsidR="0029703A" w:rsidRDefault="0029703A" w:rsidP="001833E6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30" w:right="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Miejscowość Baczyna - tablica ogłoszeń lub w innym miejscu wskazanym przez Sołtysa. </w:t>
            </w:r>
          </w:p>
          <w:p w:rsidR="0029703A" w:rsidRDefault="0029703A" w:rsidP="001833E6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30" w:right="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Miejscowość Brzeźno - tablica ogłoszeń lub w innym miejscu wskazanym przez Sołtysa. </w:t>
            </w:r>
          </w:p>
          <w:p w:rsidR="0029703A" w:rsidRDefault="0029703A" w:rsidP="001833E6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30" w:right="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Miejscowość Chłopiny - tablica ogłoszeń lub w innym miejscu wskazanym przez Sołtysa. </w:t>
            </w:r>
          </w:p>
          <w:p w:rsidR="0029703A" w:rsidRDefault="0029703A" w:rsidP="001833E6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30" w:right="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Miejscowość Gajewo - tablica ogłoszeń lub w innym miejscu wskazanym przez Sołtysa. </w:t>
            </w:r>
          </w:p>
          <w:p w:rsidR="0029703A" w:rsidRDefault="0029703A" w:rsidP="001833E6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30" w:right="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Miejscowość Kozin - tablica ogłoszeń lub w innym miejscu wskazanym przez Sołtysa. </w:t>
            </w:r>
          </w:p>
          <w:p w:rsidR="0029703A" w:rsidRDefault="0029703A" w:rsidP="001833E6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30" w:right="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Miejscowość Lubiszyn - tablica ogłoszeń lub w innym miejscu wskazanym przez Sołtysa. </w:t>
            </w:r>
          </w:p>
          <w:p w:rsidR="0029703A" w:rsidRDefault="0029703A" w:rsidP="001833E6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30" w:right="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Miejscowość Lubno- tablica ogłoszeń lub w innym miejscu wskazanym przez Sołtysa. </w:t>
            </w:r>
          </w:p>
          <w:p w:rsidR="0029703A" w:rsidRDefault="0029703A" w:rsidP="001833E6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30" w:right="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Miejscowość Marwice - tablica ogłoszeń lub w innym miejscu wskazanym przez Sołtysa. </w:t>
            </w:r>
          </w:p>
          <w:p w:rsidR="0029703A" w:rsidRDefault="0029703A" w:rsidP="001833E6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30" w:right="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Miejscowość Mystki  - tablica ogłoszeń lub w innym miejscu wskazanym przez Sołtysa. </w:t>
            </w:r>
          </w:p>
          <w:p w:rsidR="0029703A" w:rsidRDefault="0029703A" w:rsidP="001833E6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30" w:right="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Miejscowość Podlesie - tablica ogłoszeń lub w innym miejscu wskazanym przez Sołtysa. </w:t>
            </w:r>
          </w:p>
          <w:p w:rsidR="0029703A" w:rsidRDefault="0029703A" w:rsidP="001833E6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30" w:right="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Miejscowość Staw - tablica ogłoszeń lub w innym miejscu wskazanym przez Sołtysa. </w:t>
            </w:r>
          </w:p>
          <w:p w:rsidR="0029703A" w:rsidRDefault="0029703A" w:rsidP="001833E6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30" w:right="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Miejscowość  Ściechówek - tablica ogłoszeń lub w innym miejscu wskazanym przez Sołtysa. </w:t>
            </w:r>
          </w:p>
          <w:p w:rsidR="0029703A" w:rsidRDefault="0029703A" w:rsidP="001833E6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30" w:right="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Miejscowość Ściechów - tablica ogłoszeń lub w innym miejscu wskazanym przez Sołtysa. </w:t>
            </w:r>
          </w:p>
          <w:p w:rsidR="0029703A" w:rsidRDefault="0029703A" w:rsidP="001833E6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30" w:right="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Miejscowość Tarnów - tablica ogłoszeń lub w innym miejscu wskazanym przez Sołtysa. </w:t>
            </w:r>
          </w:p>
          <w:p w:rsidR="0029703A" w:rsidRDefault="0029703A" w:rsidP="001833E6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30" w:right="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Miejscowość Wysoka  - tablica ogłoszeń lub w innym miejscu wskazanym przez Sołtysa. </w:t>
            </w:r>
          </w:p>
        </w:tc>
      </w:tr>
    </w:tbl>
    <w:p w:rsidR="0029703A" w:rsidRDefault="0029703A" w:rsidP="0029703A">
      <w:pPr>
        <w:spacing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29703A" w:rsidRDefault="0029703A" w:rsidP="0029703A">
      <w:pPr>
        <w:spacing w:after="24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WÓJT  GMINY</w:t>
      </w:r>
    </w:p>
    <w:p w:rsidR="0029703A" w:rsidRDefault="0029703A" w:rsidP="0029703A">
      <w:pPr>
        <w:spacing w:after="24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(-) Tadeusz Piotrowski</w:t>
      </w:r>
    </w:p>
    <w:p w:rsidR="0029703A" w:rsidRDefault="0029703A" w:rsidP="0029703A"/>
    <w:p w:rsidR="0029703A" w:rsidRDefault="0029703A" w:rsidP="0029703A"/>
    <w:p w:rsidR="00022CFD" w:rsidRDefault="00022CFD"/>
    <w:sectPr w:rsidR="00022CFD" w:rsidSect="0047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F97"/>
    <w:multiLevelType w:val="multilevel"/>
    <w:tmpl w:val="78E2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70861"/>
    <w:multiLevelType w:val="multilevel"/>
    <w:tmpl w:val="7462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9703A"/>
    <w:rsid w:val="00022CFD"/>
    <w:rsid w:val="0029703A"/>
    <w:rsid w:val="00470C74"/>
    <w:rsid w:val="0071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</dc:creator>
  <cp:keywords/>
  <dc:description/>
  <cp:lastModifiedBy>UG Lubiszyn</cp:lastModifiedBy>
  <cp:revision>2</cp:revision>
  <dcterms:created xsi:type="dcterms:W3CDTF">2009-04-07T11:23:00Z</dcterms:created>
  <dcterms:modified xsi:type="dcterms:W3CDTF">2009-04-07T11:23:00Z</dcterms:modified>
</cp:coreProperties>
</file>