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AC1A" w14:textId="77777777" w:rsidR="00077240" w:rsidRPr="004910E6" w:rsidRDefault="00077240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40CF6F54" w14:textId="77777777" w:rsidR="004910E6" w:rsidRDefault="004910E6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50104493" w14:textId="25837FED" w:rsidR="00B87962" w:rsidRPr="004910E6" w:rsidRDefault="00BE2FF2" w:rsidP="004910E6">
      <w:pPr>
        <w:tabs>
          <w:tab w:val="left" w:pos="1260"/>
          <w:tab w:val="left" w:pos="2520"/>
        </w:tabs>
        <w:spacing w:line="276" w:lineRule="auto"/>
        <w:jc w:val="both"/>
      </w:pPr>
      <w:r w:rsidRPr="004910E6">
        <w:t>WO</w:t>
      </w:r>
      <w:r w:rsidR="003805D9" w:rsidRPr="004910E6">
        <w:t>.271.</w:t>
      </w:r>
      <w:r w:rsidR="004C537F" w:rsidRPr="004910E6">
        <w:t>27</w:t>
      </w:r>
      <w:r w:rsidR="00A96D3F" w:rsidRPr="004910E6">
        <w:t>.</w:t>
      </w:r>
      <w:r w:rsidR="00E15257" w:rsidRPr="004910E6">
        <w:t>20</w:t>
      </w:r>
      <w:r w:rsidR="004E4173" w:rsidRPr="004910E6">
        <w:t>20</w:t>
      </w:r>
      <w:r w:rsidR="00977724" w:rsidRPr="004910E6">
        <w:t>.ZP</w:t>
      </w:r>
      <w:r w:rsidRPr="004910E6">
        <w:t xml:space="preserve"> </w:t>
      </w:r>
      <w:r w:rsidR="0018329F" w:rsidRPr="004910E6">
        <w:t xml:space="preserve">   </w:t>
      </w:r>
      <w:r w:rsidR="00B452A1" w:rsidRPr="004910E6">
        <w:tab/>
      </w:r>
      <w:r w:rsidR="00B452A1" w:rsidRPr="004910E6">
        <w:tab/>
      </w:r>
      <w:r w:rsidR="00B452A1" w:rsidRPr="004910E6">
        <w:tab/>
      </w:r>
      <w:r w:rsidR="00B452A1" w:rsidRPr="004910E6">
        <w:tab/>
        <w:t xml:space="preserve">     </w:t>
      </w:r>
      <w:r w:rsidR="007B28B1" w:rsidRPr="004910E6">
        <w:t xml:space="preserve">         </w:t>
      </w:r>
      <w:r w:rsidR="00850423" w:rsidRPr="004910E6">
        <w:t xml:space="preserve">     </w:t>
      </w:r>
      <w:r w:rsidR="004C537F" w:rsidRPr="004910E6">
        <w:t xml:space="preserve">     </w:t>
      </w:r>
      <w:r w:rsidR="0037394B" w:rsidRPr="004910E6">
        <w:t xml:space="preserve">Krobia, dnia </w:t>
      </w:r>
      <w:r w:rsidR="004C537F" w:rsidRPr="004910E6">
        <w:t>1 czerwca</w:t>
      </w:r>
      <w:r w:rsidR="00F80D42" w:rsidRPr="004910E6">
        <w:t xml:space="preserve"> </w:t>
      </w:r>
      <w:r w:rsidR="00E15257" w:rsidRPr="004910E6">
        <w:t>20</w:t>
      </w:r>
      <w:r w:rsidR="004E4173" w:rsidRPr="004910E6">
        <w:t>20</w:t>
      </w:r>
      <w:r w:rsidR="00642226" w:rsidRPr="004910E6">
        <w:t xml:space="preserve"> </w:t>
      </w:r>
      <w:r w:rsidR="00D9135B" w:rsidRPr="004910E6">
        <w:t xml:space="preserve"> </w:t>
      </w:r>
    </w:p>
    <w:p w14:paraId="1B23A128" w14:textId="77777777" w:rsidR="006B621C" w:rsidRPr="004910E6" w:rsidRDefault="006B621C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40EA48A2" w14:textId="77777777" w:rsidR="006B621C" w:rsidRPr="004910E6" w:rsidRDefault="006B621C" w:rsidP="004910E6">
      <w:pPr>
        <w:tabs>
          <w:tab w:val="left" w:pos="1260"/>
          <w:tab w:val="left" w:pos="2520"/>
        </w:tabs>
        <w:spacing w:line="276" w:lineRule="auto"/>
        <w:jc w:val="both"/>
      </w:pPr>
      <w:bookmarkStart w:id="0" w:name="_Hlk32911223"/>
    </w:p>
    <w:p w14:paraId="76F1452A" w14:textId="77777777" w:rsidR="00077240" w:rsidRPr="004910E6" w:rsidRDefault="00077240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21DA4B89" w14:textId="77777777" w:rsidR="004C537F" w:rsidRPr="004910E6" w:rsidRDefault="00CB08B3" w:rsidP="004910E6">
      <w:pPr>
        <w:spacing w:line="276" w:lineRule="auto"/>
        <w:jc w:val="center"/>
      </w:pPr>
      <w:r w:rsidRPr="004910E6">
        <w:t xml:space="preserve">dot. postępowania o udzielenie zamówienia publicznego w trybie „przetargu nieograniczonego” pn. </w:t>
      </w:r>
      <w:r w:rsidR="004C537F" w:rsidRPr="004910E6">
        <w:rPr>
          <w:rFonts w:eastAsia="DroidSans-Bold-Identity-H"/>
          <w:b/>
        </w:rPr>
        <w:t>Radosny Maluch - pierwszy żłobek w Krobi</w:t>
      </w:r>
      <w:r w:rsidR="004C537F" w:rsidRPr="004910E6">
        <w:rPr>
          <w:b/>
        </w:rPr>
        <w:t xml:space="preserve"> - zakup i dostawa mebli wraz z montażem</w:t>
      </w:r>
    </w:p>
    <w:p w14:paraId="20F7660E" w14:textId="4E908722" w:rsidR="004E4173" w:rsidRPr="004910E6" w:rsidRDefault="004E4173" w:rsidP="004910E6">
      <w:pPr>
        <w:spacing w:line="276" w:lineRule="auto"/>
        <w:jc w:val="center"/>
        <w:rPr>
          <w:b/>
        </w:rPr>
      </w:pPr>
    </w:p>
    <w:p w14:paraId="4E12DC0F" w14:textId="3A95F378" w:rsidR="00CB08B3" w:rsidRDefault="00CB08B3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3D9F5B6F" w14:textId="77777777" w:rsidR="004910E6" w:rsidRPr="004910E6" w:rsidRDefault="004910E6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44911566" w14:textId="77777777" w:rsidR="00077240" w:rsidRPr="004910E6" w:rsidRDefault="00077240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6D28D320" w14:textId="322358F0" w:rsidR="004C537F" w:rsidRPr="004910E6" w:rsidRDefault="00CB08B3" w:rsidP="004910E6">
      <w:pPr>
        <w:spacing w:line="276" w:lineRule="auto"/>
        <w:jc w:val="both"/>
      </w:pPr>
      <w:r w:rsidRPr="004910E6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4910E6">
        <w:rPr>
          <w:rFonts w:eastAsia="Calibri"/>
          <w:iCs/>
        </w:rPr>
        <w:t>(</w:t>
      </w:r>
      <w:proofErr w:type="spellStart"/>
      <w:r w:rsidRPr="004910E6">
        <w:rPr>
          <w:rFonts w:eastAsia="Calibri"/>
          <w:iCs/>
        </w:rPr>
        <w:t>t.j</w:t>
      </w:r>
      <w:proofErr w:type="spellEnd"/>
      <w:r w:rsidRPr="004910E6">
        <w:rPr>
          <w:rFonts w:eastAsia="Calibri"/>
          <w:iCs/>
        </w:rPr>
        <w:t>. Dz. U. z 201</w:t>
      </w:r>
      <w:r w:rsidR="00AB5F3C" w:rsidRPr="004910E6">
        <w:rPr>
          <w:rFonts w:eastAsia="Calibri"/>
          <w:iCs/>
        </w:rPr>
        <w:t>9</w:t>
      </w:r>
      <w:r w:rsidRPr="004910E6">
        <w:rPr>
          <w:rFonts w:eastAsia="Calibri"/>
          <w:iCs/>
        </w:rPr>
        <w:t xml:space="preserve"> r. poz. 1</w:t>
      </w:r>
      <w:r w:rsidR="00AB5F3C" w:rsidRPr="004910E6">
        <w:rPr>
          <w:rFonts w:eastAsia="Calibri"/>
          <w:iCs/>
        </w:rPr>
        <w:t>843</w:t>
      </w:r>
      <w:r w:rsidR="004C537F" w:rsidRPr="004910E6">
        <w:rPr>
          <w:rFonts w:eastAsia="Calibri"/>
          <w:iCs/>
        </w:rPr>
        <w:t xml:space="preserve">) </w:t>
      </w:r>
      <w:r w:rsidRPr="004910E6">
        <w:rPr>
          <w:rFonts w:eastAsia="Calibri"/>
        </w:rPr>
        <w:t>przekazuje wyjaśnienia, w związku z otrzymanym</w:t>
      </w:r>
      <w:r w:rsidR="00E804C3" w:rsidRPr="004910E6">
        <w:rPr>
          <w:rFonts w:eastAsia="Calibri"/>
        </w:rPr>
        <w:t>i</w:t>
      </w:r>
      <w:r w:rsidRPr="004910E6">
        <w:rPr>
          <w:rFonts w:eastAsia="Calibri"/>
        </w:rPr>
        <w:t xml:space="preserve"> pytan</w:t>
      </w:r>
      <w:r w:rsidR="00E804C3" w:rsidRPr="004910E6">
        <w:rPr>
          <w:rFonts w:eastAsia="Calibri"/>
        </w:rPr>
        <w:t>iami</w:t>
      </w:r>
      <w:r w:rsidRPr="004910E6">
        <w:rPr>
          <w:rFonts w:eastAsia="Calibri"/>
        </w:rPr>
        <w:t xml:space="preserve"> do treści SIWZ w postępowaniu o udzielenie zamówienia publicznego pn. </w:t>
      </w:r>
      <w:bookmarkStart w:id="1" w:name="_Hlk31627813"/>
      <w:r w:rsidR="004C537F" w:rsidRPr="004910E6">
        <w:rPr>
          <w:rFonts w:eastAsia="DroidSans-Bold-Identity-H"/>
          <w:b/>
        </w:rPr>
        <w:t>Radosny Maluch - pierwszy żłobek w Krobi</w:t>
      </w:r>
      <w:r w:rsidR="004C537F" w:rsidRPr="004910E6">
        <w:rPr>
          <w:b/>
        </w:rPr>
        <w:t xml:space="preserve"> - zakup i dostawa mebli wraz z montażem</w:t>
      </w:r>
    </w:p>
    <w:bookmarkEnd w:id="1"/>
    <w:p w14:paraId="0CEEBDC1" w14:textId="523869FC" w:rsidR="004E4173" w:rsidRPr="004910E6" w:rsidRDefault="004E4173" w:rsidP="004910E6">
      <w:pPr>
        <w:spacing w:line="276" w:lineRule="auto"/>
        <w:jc w:val="both"/>
        <w:rPr>
          <w:b/>
        </w:rPr>
      </w:pPr>
    </w:p>
    <w:p w14:paraId="3DF24478" w14:textId="77777777" w:rsidR="005C2C17" w:rsidRPr="004910E6" w:rsidRDefault="005C2C17" w:rsidP="004910E6">
      <w:pPr>
        <w:spacing w:line="276" w:lineRule="auto"/>
        <w:jc w:val="both"/>
        <w:rPr>
          <w:b/>
          <w:bCs/>
        </w:rPr>
      </w:pPr>
    </w:p>
    <w:p w14:paraId="106EAE97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6C7CB1F6" w14:textId="6729A2C2" w:rsidR="004C537F" w:rsidRPr="004910E6" w:rsidRDefault="004C537F" w:rsidP="004910E6">
      <w:pPr>
        <w:spacing w:line="276" w:lineRule="auto"/>
        <w:jc w:val="both"/>
      </w:pPr>
      <w:r w:rsidRPr="004910E6">
        <w:t>Poz. 2. Czy można założyć, że tolerancja +/- 10 cm dotyczy jednej kolumny szafy? Zatem czy szafa odzieżowa może mieć wymiary 180 x 80 x 49 cm?</w:t>
      </w:r>
      <w:bookmarkStart w:id="2" w:name="Tekst101"/>
      <w:r w:rsidRPr="004910E6">
        <w:t xml:space="preserve"> </w:t>
      </w:r>
      <w:bookmarkEnd w:id="2"/>
    </w:p>
    <w:p w14:paraId="3B77024C" w14:textId="77777777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29BC10D0" w14:textId="3B2B3499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2 Wskazana tolerancja dotyczy całości szafy, zatem Zamawiający nie dopuszcza wskazanych wymiarów.</w:t>
      </w:r>
    </w:p>
    <w:p w14:paraId="45A3E438" w14:textId="77777777" w:rsidR="004C537F" w:rsidRPr="004910E6" w:rsidRDefault="004C537F" w:rsidP="004910E6">
      <w:pPr>
        <w:spacing w:line="276" w:lineRule="auto"/>
        <w:jc w:val="both"/>
      </w:pPr>
    </w:p>
    <w:p w14:paraId="3F20226D" w14:textId="77777777" w:rsidR="004C537F" w:rsidRPr="004910E6" w:rsidRDefault="004C537F" w:rsidP="004910E6">
      <w:pPr>
        <w:spacing w:line="276" w:lineRule="auto"/>
        <w:ind w:left="426" w:hanging="426"/>
        <w:jc w:val="both"/>
      </w:pPr>
    </w:p>
    <w:p w14:paraId="012C882A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06C41C7D" w14:textId="17F2A5CA" w:rsidR="004C537F" w:rsidRPr="004910E6" w:rsidRDefault="004C537F" w:rsidP="004910E6">
      <w:pPr>
        <w:spacing w:line="276" w:lineRule="auto"/>
        <w:jc w:val="both"/>
      </w:pPr>
      <w:r w:rsidRPr="004910E6">
        <w:t>Poz. 3. Czy blat ma być wykonany z płyty wiórowej laminowanej czy z płyty MDF?</w:t>
      </w:r>
    </w:p>
    <w:p w14:paraId="3234E66D" w14:textId="0B529C10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34187570" w14:textId="2A3FF808" w:rsidR="004910E6" w:rsidRPr="004910E6" w:rsidRDefault="004910E6" w:rsidP="004910E6">
      <w:pPr>
        <w:spacing w:after="200" w:line="276" w:lineRule="auto"/>
        <w:contextualSpacing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3 Blat ma zostać wykonany z płyty wiórowej laminowanej.</w:t>
      </w:r>
    </w:p>
    <w:p w14:paraId="5D08B5D7" w14:textId="77777777" w:rsidR="004C537F" w:rsidRPr="004910E6" w:rsidRDefault="004C537F" w:rsidP="004910E6">
      <w:pPr>
        <w:spacing w:line="276" w:lineRule="auto"/>
        <w:jc w:val="both"/>
      </w:pPr>
    </w:p>
    <w:p w14:paraId="2F975B97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48884CE2" w14:textId="2FFA478B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2C858D1A" w14:textId="1093FA36" w:rsidR="004C537F" w:rsidRPr="004910E6" w:rsidRDefault="004C537F" w:rsidP="004910E6">
      <w:pPr>
        <w:spacing w:line="276" w:lineRule="auto"/>
        <w:jc w:val="both"/>
      </w:pPr>
      <w:r w:rsidRPr="004910E6">
        <w:t>Poz. 4. Czy Zamawiający dopuszcza szafkę pod zlewozmywak o głębokości 52 cm?</w:t>
      </w:r>
    </w:p>
    <w:p w14:paraId="7D84EAB7" w14:textId="3CE3FB4A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112C166F" w14:textId="064F1C64" w:rsidR="004910E6" w:rsidRPr="004910E6" w:rsidRDefault="004910E6" w:rsidP="004910E6">
      <w:pPr>
        <w:tabs>
          <w:tab w:val="left" w:pos="1260"/>
          <w:tab w:val="left" w:pos="2520"/>
        </w:tabs>
        <w:spacing w:line="276" w:lineRule="auto"/>
        <w:jc w:val="both"/>
      </w:pPr>
      <w:r w:rsidRPr="004910E6">
        <w:t>Poz. 4 Zamawiający nie dopuszcza szafki o innym wymiarze niż wskazana w szczegółowym opisie przedmiotu zamówienia.</w:t>
      </w:r>
    </w:p>
    <w:p w14:paraId="6EB57715" w14:textId="2400DB48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4FE9206A" w14:textId="77777777" w:rsidR="004910E6" w:rsidRPr="004910E6" w:rsidRDefault="004910E6" w:rsidP="004910E6">
      <w:pPr>
        <w:spacing w:line="276" w:lineRule="auto"/>
        <w:jc w:val="both"/>
      </w:pPr>
    </w:p>
    <w:p w14:paraId="077769C9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lastRenderedPageBreak/>
        <w:t xml:space="preserve">Pytanie </w:t>
      </w:r>
    </w:p>
    <w:p w14:paraId="1A82DFEF" w14:textId="661C9808" w:rsidR="004C537F" w:rsidRPr="004910E6" w:rsidRDefault="004C537F" w:rsidP="004910E6">
      <w:pPr>
        <w:spacing w:line="276" w:lineRule="auto"/>
        <w:jc w:val="both"/>
      </w:pPr>
      <w:r w:rsidRPr="004910E6">
        <w:t>Poz. 5. Czy Zamawiający dopuszcza szafkę o wymiarach 30 x 80 x 72 cm?</w:t>
      </w:r>
    </w:p>
    <w:p w14:paraId="2509D161" w14:textId="3D8D5262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5EF49E48" w14:textId="781A8CE8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5 Zamawiający nie dopuszcza szafki o innym wymiarze niż wskazana w szczegółowym opisie przedmiotu zamówienia.</w:t>
      </w:r>
    </w:p>
    <w:p w14:paraId="60FB5572" w14:textId="77777777" w:rsidR="004C537F" w:rsidRPr="004910E6" w:rsidRDefault="004C537F" w:rsidP="004910E6">
      <w:pPr>
        <w:spacing w:line="276" w:lineRule="auto"/>
        <w:jc w:val="both"/>
      </w:pPr>
    </w:p>
    <w:p w14:paraId="7B8445C5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16B3C454" w14:textId="097F80FE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29D5A439" w14:textId="04B23D59" w:rsidR="004C537F" w:rsidRPr="004910E6" w:rsidRDefault="004C537F" w:rsidP="004910E6">
      <w:pPr>
        <w:spacing w:line="276" w:lineRule="auto"/>
        <w:jc w:val="both"/>
      </w:pPr>
      <w:r w:rsidRPr="004910E6">
        <w:t>Poz. 14. Czy Zamawiający dopuszcza krzesło w kolorze czarnym, niebieskim, zielonym, limonkowym, pomarańczowym lub czerwonym ?</w:t>
      </w:r>
    </w:p>
    <w:p w14:paraId="278D68C7" w14:textId="2D9CA7E7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16D9FA10" w14:textId="0F1D9102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14 Zamawiający dopuszcza krzesła wyłącznie w odcieniach szarości zgodnie ze szczegółowym opisem przedmiotu zamówienia.</w:t>
      </w:r>
    </w:p>
    <w:p w14:paraId="742E194C" w14:textId="77777777" w:rsidR="004C537F" w:rsidRPr="004910E6" w:rsidRDefault="004C537F" w:rsidP="004910E6">
      <w:pPr>
        <w:spacing w:line="276" w:lineRule="auto"/>
        <w:jc w:val="both"/>
      </w:pPr>
    </w:p>
    <w:p w14:paraId="5AF381AC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44FFE3B2" w14:textId="112531C8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0409F4BB" w14:textId="5A705374" w:rsidR="004C537F" w:rsidRPr="004910E6" w:rsidRDefault="004C537F" w:rsidP="004910E6">
      <w:pPr>
        <w:spacing w:line="276" w:lineRule="auto"/>
        <w:jc w:val="both"/>
      </w:pPr>
      <w:r w:rsidRPr="004910E6">
        <w:t xml:space="preserve">Poz. 19. Czy Zamawiający dopuszcza 2 szafy zamiast 3, jeśli spełniają pozostałe kryteria </w:t>
      </w:r>
      <w:proofErr w:type="spellStart"/>
      <w:r w:rsidRPr="004910E6">
        <w:t>t.j</w:t>
      </w:r>
      <w:proofErr w:type="spellEnd"/>
      <w:r w:rsidRPr="004910E6">
        <w:t>. posiadają miejsce na 25 nocników (każdy nocnik osobno)?</w:t>
      </w:r>
    </w:p>
    <w:p w14:paraId="63EA7669" w14:textId="0D3A19C4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45E70788" w14:textId="6E6ED541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 xml:space="preserve">Poz. 19  Zamawiający nie dopuszcza dwóch szaf. </w:t>
      </w:r>
    </w:p>
    <w:p w14:paraId="4E9276F5" w14:textId="77777777" w:rsidR="004C537F" w:rsidRPr="004910E6" w:rsidRDefault="004C537F" w:rsidP="004910E6">
      <w:pPr>
        <w:spacing w:line="276" w:lineRule="auto"/>
        <w:jc w:val="both"/>
      </w:pPr>
    </w:p>
    <w:p w14:paraId="2525EA1B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27CEFF4E" w14:textId="4AC29048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0CFE4B21" w14:textId="34CD7914" w:rsidR="004C537F" w:rsidRPr="004910E6" w:rsidRDefault="004C537F" w:rsidP="004910E6">
      <w:pPr>
        <w:spacing w:line="276" w:lineRule="auto"/>
        <w:jc w:val="both"/>
      </w:pPr>
      <w:r w:rsidRPr="004910E6">
        <w:t>Poz. 20. Czy Zamawiający dopuszcza nocniki w kolorze białym z kolorowymi naklejkami?</w:t>
      </w:r>
    </w:p>
    <w:p w14:paraId="45F39886" w14:textId="7FFC93E7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6787FEEF" w14:textId="23358120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 20 Zamawiający dopuszcza nocniki w kolorze białym z kolorowymi naklejkami, jednak zastrzega że naklejki muszą zostać przyklejone przez Wykonawcę. Naklejki muszą  być odporne na zmywanie podczas czyszczenia.</w:t>
      </w:r>
    </w:p>
    <w:p w14:paraId="17C31190" w14:textId="77777777" w:rsidR="004910E6" w:rsidRPr="004910E6" w:rsidRDefault="004910E6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</w:p>
    <w:p w14:paraId="2FB6C986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711DFE24" w14:textId="3A92E061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1294F660" w14:textId="058F265D" w:rsidR="004C537F" w:rsidRPr="004910E6" w:rsidRDefault="004C537F" w:rsidP="004910E6">
      <w:pPr>
        <w:spacing w:line="276" w:lineRule="auto"/>
        <w:ind w:left="426" w:hanging="426"/>
        <w:jc w:val="both"/>
      </w:pPr>
      <w:r w:rsidRPr="004910E6">
        <w:t>Poz. 27. Czy Zamawiający dopuszcza łóżeczko w kolorze białym?</w:t>
      </w:r>
    </w:p>
    <w:p w14:paraId="7543B59C" w14:textId="21815611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5CBFCBA1" w14:textId="549996A8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 xml:space="preserve">Poz. 27 Zamawiający nie dopuszcza łóżeczek w kolorze białym, produkt powinien być zgodny ze </w:t>
      </w:r>
      <w:r w:rsidR="00D540E3">
        <w:rPr>
          <w:rFonts w:eastAsiaTheme="minorHAnsi"/>
          <w:lang w:eastAsia="en-US"/>
        </w:rPr>
        <w:t>s</w:t>
      </w:r>
      <w:r w:rsidRPr="004910E6">
        <w:rPr>
          <w:rFonts w:eastAsiaTheme="minorHAnsi"/>
          <w:lang w:eastAsia="en-US"/>
        </w:rPr>
        <w:t>zczegółowym opisem przedmiotu zamówienia.</w:t>
      </w:r>
    </w:p>
    <w:p w14:paraId="135EC502" w14:textId="35B8A0CA" w:rsidR="004910E6" w:rsidRDefault="004910E6" w:rsidP="004910E6">
      <w:pPr>
        <w:spacing w:line="276" w:lineRule="auto"/>
        <w:jc w:val="both"/>
        <w:rPr>
          <w:b/>
          <w:bCs/>
          <w:color w:val="FF0000"/>
        </w:rPr>
      </w:pPr>
    </w:p>
    <w:p w14:paraId="06FD2EAB" w14:textId="77777777" w:rsidR="004910E6" w:rsidRPr="004910E6" w:rsidRDefault="004910E6" w:rsidP="004910E6">
      <w:pPr>
        <w:spacing w:line="276" w:lineRule="auto"/>
        <w:jc w:val="both"/>
        <w:rPr>
          <w:b/>
          <w:bCs/>
          <w:color w:val="FF0000"/>
        </w:rPr>
      </w:pPr>
    </w:p>
    <w:p w14:paraId="26AB95B4" w14:textId="62459C6D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77BC7BFE" w14:textId="7687F756" w:rsidR="004C537F" w:rsidRPr="004910E6" w:rsidRDefault="004C537F" w:rsidP="004910E6">
      <w:pPr>
        <w:spacing w:line="276" w:lineRule="auto"/>
        <w:ind w:left="426" w:hanging="426"/>
        <w:jc w:val="both"/>
      </w:pPr>
      <w:r w:rsidRPr="004910E6">
        <w:t>Poz. 36 i 37. Czy zamawiający dopuszcza siedziska w kolorach szaro-limonkowym?</w:t>
      </w:r>
    </w:p>
    <w:p w14:paraId="30D63771" w14:textId="2DB08AF2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70E1EB63" w14:textId="53D83358" w:rsidR="004910E6" w:rsidRPr="004910E6" w:rsidRDefault="004910E6" w:rsidP="004910E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10E6">
        <w:rPr>
          <w:rFonts w:eastAsiaTheme="minorHAnsi"/>
          <w:lang w:eastAsia="en-US"/>
        </w:rPr>
        <w:t>Poz. 36 i 37 Zamawiający dopuszcza siedziska w kolorze szaro-limonkowym.</w:t>
      </w:r>
    </w:p>
    <w:p w14:paraId="68CF399B" w14:textId="77777777" w:rsidR="004910E6" w:rsidRPr="004910E6" w:rsidRDefault="004910E6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</w:p>
    <w:p w14:paraId="1F9AE027" w14:textId="3EC3B879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 xml:space="preserve">Pytanie </w:t>
      </w:r>
    </w:p>
    <w:p w14:paraId="14EDA52E" w14:textId="77CE3BC7" w:rsidR="004C537F" w:rsidRPr="004910E6" w:rsidRDefault="004C537F" w:rsidP="004910E6">
      <w:pPr>
        <w:spacing w:line="276" w:lineRule="auto"/>
        <w:jc w:val="both"/>
      </w:pPr>
      <w:r w:rsidRPr="004910E6">
        <w:t>Poz. 38. Czy Zamawiający dopuszcza przewijak w tonacji brzozy?</w:t>
      </w:r>
    </w:p>
    <w:p w14:paraId="2519BB0D" w14:textId="77777777" w:rsidR="004C537F" w:rsidRPr="004910E6" w:rsidRDefault="004C537F" w:rsidP="004910E6">
      <w:pPr>
        <w:tabs>
          <w:tab w:val="left" w:pos="1260"/>
          <w:tab w:val="left" w:pos="2520"/>
        </w:tabs>
        <w:spacing w:line="276" w:lineRule="auto"/>
        <w:jc w:val="both"/>
        <w:rPr>
          <w:b/>
          <w:bCs/>
          <w:color w:val="FF0000"/>
        </w:rPr>
      </w:pPr>
      <w:r w:rsidRPr="004910E6">
        <w:rPr>
          <w:b/>
          <w:bCs/>
          <w:color w:val="FF0000"/>
        </w:rPr>
        <w:t>Odpowiedź</w:t>
      </w:r>
    </w:p>
    <w:p w14:paraId="6907CFC2" w14:textId="518C6B18" w:rsidR="004C537F" w:rsidRDefault="004910E6" w:rsidP="004910E6">
      <w:pPr>
        <w:spacing w:line="276" w:lineRule="auto"/>
        <w:jc w:val="both"/>
      </w:pPr>
      <w:r w:rsidRPr="004910E6">
        <w:t xml:space="preserve">Poz. 38 Zamawiający nie dopuszcza przewijaka w  kolorze brzozy, produkt powinien być zgodny ze </w:t>
      </w:r>
      <w:r w:rsidR="00D540E3">
        <w:t>s</w:t>
      </w:r>
      <w:r w:rsidRPr="004910E6">
        <w:t>zczegółowym opisem przedmiotu zamówienia</w:t>
      </w:r>
      <w:r w:rsidR="003C13C6">
        <w:t>.</w:t>
      </w:r>
    </w:p>
    <w:p w14:paraId="12F566FE" w14:textId="77777777" w:rsidR="003C13C6" w:rsidRPr="004910E6" w:rsidRDefault="003C13C6" w:rsidP="004910E6">
      <w:pPr>
        <w:spacing w:line="276" w:lineRule="auto"/>
        <w:jc w:val="both"/>
        <w:rPr>
          <w:b/>
          <w:bCs/>
          <w:color w:val="FF0000"/>
        </w:rPr>
      </w:pPr>
    </w:p>
    <w:p w14:paraId="62B42588" w14:textId="77777777" w:rsidR="004C537F" w:rsidRPr="004910E6" w:rsidRDefault="004C537F" w:rsidP="004910E6">
      <w:pPr>
        <w:spacing w:line="276" w:lineRule="auto"/>
        <w:jc w:val="both"/>
        <w:rPr>
          <w:b/>
          <w:bCs/>
          <w:color w:val="FF0000"/>
        </w:rPr>
      </w:pPr>
    </w:p>
    <w:p w14:paraId="7E9B7F55" w14:textId="77777777" w:rsidR="004C537F" w:rsidRDefault="004C537F" w:rsidP="00E07ACE">
      <w:pPr>
        <w:jc w:val="both"/>
        <w:rPr>
          <w:b/>
          <w:bCs/>
          <w:color w:val="FF0000"/>
        </w:rPr>
      </w:pPr>
    </w:p>
    <w:p w14:paraId="3934EFB1" w14:textId="77777777" w:rsidR="004C537F" w:rsidRDefault="004C537F" w:rsidP="000421D9">
      <w:pPr>
        <w:ind w:left="5664"/>
        <w:jc w:val="both"/>
        <w:rPr>
          <w:b/>
          <w:bCs/>
          <w:color w:val="FF0000"/>
        </w:rPr>
      </w:pPr>
    </w:p>
    <w:p w14:paraId="2D74336B" w14:textId="350449ED" w:rsidR="00F315E4" w:rsidRDefault="000421D9" w:rsidP="000421D9">
      <w:pPr>
        <w:tabs>
          <w:tab w:val="left" w:pos="5130"/>
        </w:tabs>
        <w:ind w:left="5664"/>
        <w:jc w:val="both"/>
      </w:pPr>
      <w:r>
        <w:t xml:space="preserve">  </w:t>
      </w:r>
    </w:p>
    <w:p w14:paraId="3D044C1D" w14:textId="11BDA0D2" w:rsidR="000421D9" w:rsidRDefault="000421D9" w:rsidP="000421D9">
      <w:pPr>
        <w:ind w:left="566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>Z up. Burmistrza</w:t>
      </w:r>
    </w:p>
    <w:p w14:paraId="7C80FE29" w14:textId="37C60A12" w:rsidR="000421D9" w:rsidRDefault="000421D9" w:rsidP="000421D9">
      <w:pPr>
        <w:ind w:left="566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t xml:space="preserve"> Michał </w:t>
      </w:r>
      <w:proofErr w:type="spellStart"/>
      <w:r>
        <w:rPr>
          <w:bCs/>
        </w:rPr>
        <w:t>Listwoń</w:t>
      </w:r>
      <w:proofErr w:type="spellEnd"/>
    </w:p>
    <w:p w14:paraId="7BA35477" w14:textId="77777777" w:rsidR="000421D9" w:rsidRDefault="000421D9" w:rsidP="000421D9">
      <w:pPr>
        <w:ind w:left="5664"/>
        <w:jc w:val="both"/>
        <w:rPr>
          <w:bCs/>
        </w:rPr>
      </w:pPr>
      <w:r>
        <w:rPr>
          <w:bCs/>
        </w:rPr>
        <w:t>/-/ Zastępca Burmistrza</w:t>
      </w:r>
    </w:p>
    <w:p w14:paraId="4588379E" w14:textId="77777777" w:rsidR="001E1812" w:rsidRDefault="001E1812" w:rsidP="000F2825">
      <w:pPr>
        <w:jc w:val="both"/>
        <w:rPr>
          <w:b/>
          <w:bCs/>
          <w:color w:val="FF0000"/>
        </w:rPr>
      </w:pPr>
    </w:p>
    <w:bookmarkEnd w:id="0"/>
    <w:p w14:paraId="15CA7667" w14:textId="77777777" w:rsidR="006803EB" w:rsidRPr="006803EB" w:rsidRDefault="006803EB" w:rsidP="006803EB">
      <w:pPr>
        <w:tabs>
          <w:tab w:val="left" w:pos="2670"/>
        </w:tabs>
      </w:pPr>
      <w:r>
        <w:tab/>
      </w:r>
    </w:p>
    <w:sectPr w:rsidR="006803EB" w:rsidRPr="006803EB" w:rsidSect="001E1812">
      <w:headerReference w:type="default" r:id="rId7"/>
      <w:footerReference w:type="default" r:id="rId8"/>
      <w:pgSz w:w="11906" w:h="16838"/>
      <w:pgMar w:top="1560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1CFD" w14:textId="77777777" w:rsidR="003839CA" w:rsidRDefault="003839CA" w:rsidP="003347BE">
      <w:r>
        <w:separator/>
      </w:r>
    </w:p>
  </w:endnote>
  <w:endnote w:type="continuationSeparator" w:id="0">
    <w:p w14:paraId="6E39FA66" w14:textId="77777777" w:rsidR="003839CA" w:rsidRDefault="003839CA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2EB9" w14:textId="60414CAD" w:rsidR="004E4173" w:rsidRPr="00146D58" w:rsidRDefault="004E4173" w:rsidP="004E4173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146D58">
      <w:rPr>
        <w:i/>
        <w:iCs/>
        <w:sz w:val="18"/>
        <w:szCs w:val="18"/>
      </w:rPr>
      <w:t>Radosny Maluch</w:t>
    </w:r>
    <w:r w:rsidR="003C13C6">
      <w:rPr>
        <w:i/>
        <w:iCs/>
        <w:sz w:val="18"/>
        <w:szCs w:val="18"/>
      </w:rPr>
      <w:t xml:space="preserve"> </w:t>
    </w:r>
    <w:r w:rsidRPr="00146D58">
      <w:rPr>
        <w:i/>
        <w:iCs/>
        <w:sz w:val="18"/>
        <w:szCs w:val="18"/>
      </w:rPr>
      <w:t>- pierwszy żłobek w Krobi</w:t>
    </w:r>
    <w:r w:rsidRPr="00146D58">
      <w:rPr>
        <w:sz w:val="18"/>
        <w:szCs w:val="18"/>
      </w:rPr>
      <w:t xml:space="preserve"> - RPWP.06.04.01-30-0076/19</w:t>
    </w:r>
  </w:p>
  <w:p w14:paraId="1FAC6419" w14:textId="77777777" w:rsidR="00C23684" w:rsidRPr="007D0A96" w:rsidRDefault="00C23684" w:rsidP="00C23684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</w:rPr>
    </w:pPr>
    <w:r>
      <w:tab/>
    </w:r>
  </w:p>
  <w:p w14:paraId="3388D458" w14:textId="77777777"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B1AB" w14:textId="77777777" w:rsidR="003839CA" w:rsidRDefault="003839CA" w:rsidP="003347BE">
      <w:r>
        <w:separator/>
      </w:r>
    </w:p>
  </w:footnote>
  <w:footnote w:type="continuationSeparator" w:id="0">
    <w:p w14:paraId="5F9A7DF1" w14:textId="77777777" w:rsidR="003839CA" w:rsidRDefault="003839CA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F159" w14:textId="77777777" w:rsidR="00D555C3" w:rsidRDefault="00D555C3">
    <w:pPr>
      <w:pStyle w:val="Nagwek"/>
    </w:pPr>
  </w:p>
  <w:p w14:paraId="43D9ADE3" w14:textId="77777777" w:rsidR="00D555C3" w:rsidRDefault="004E4173">
    <w:pPr>
      <w:pStyle w:val="Nagwek"/>
    </w:pPr>
    <w:r w:rsidRPr="00160780">
      <w:rPr>
        <w:noProof/>
      </w:rPr>
      <w:drawing>
        <wp:inline distT="0" distB="0" distL="0" distR="0" wp14:anchorId="6DAF79B3" wp14:editId="7FDCBE56">
          <wp:extent cx="5427980" cy="559555"/>
          <wp:effectExtent l="0" t="0" r="1270" b="0"/>
          <wp:docPr id="2" name="Obraz 2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656"/>
    <w:multiLevelType w:val="hybridMultilevel"/>
    <w:tmpl w:val="FA76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3F1C"/>
    <w:multiLevelType w:val="multilevel"/>
    <w:tmpl w:val="94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21D9"/>
    <w:rsid w:val="00044DE5"/>
    <w:rsid w:val="000574D5"/>
    <w:rsid w:val="00061B3C"/>
    <w:rsid w:val="00075175"/>
    <w:rsid w:val="00077240"/>
    <w:rsid w:val="00077408"/>
    <w:rsid w:val="0008319B"/>
    <w:rsid w:val="00085E27"/>
    <w:rsid w:val="00091553"/>
    <w:rsid w:val="000A69D9"/>
    <w:rsid w:val="000B310F"/>
    <w:rsid w:val="000B68E0"/>
    <w:rsid w:val="000B6D31"/>
    <w:rsid w:val="000C4F4C"/>
    <w:rsid w:val="000D070F"/>
    <w:rsid w:val="000F2825"/>
    <w:rsid w:val="00100D71"/>
    <w:rsid w:val="00106820"/>
    <w:rsid w:val="00142A1E"/>
    <w:rsid w:val="00142C54"/>
    <w:rsid w:val="001450B8"/>
    <w:rsid w:val="001762BF"/>
    <w:rsid w:val="0018329F"/>
    <w:rsid w:val="001A3361"/>
    <w:rsid w:val="001E1812"/>
    <w:rsid w:val="001E6A12"/>
    <w:rsid w:val="001F7C75"/>
    <w:rsid w:val="002000F5"/>
    <w:rsid w:val="00216F79"/>
    <w:rsid w:val="00233E97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46E2"/>
    <w:rsid w:val="00346285"/>
    <w:rsid w:val="0037394B"/>
    <w:rsid w:val="003805D9"/>
    <w:rsid w:val="00382749"/>
    <w:rsid w:val="003839CA"/>
    <w:rsid w:val="003970B6"/>
    <w:rsid w:val="003C13C6"/>
    <w:rsid w:val="003D52C0"/>
    <w:rsid w:val="003E523F"/>
    <w:rsid w:val="00445BB7"/>
    <w:rsid w:val="00446B59"/>
    <w:rsid w:val="00465030"/>
    <w:rsid w:val="004910E6"/>
    <w:rsid w:val="004B0D9A"/>
    <w:rsid w:val="004C0341"/>
    <w:rsid w:val="004C537F"/>
    <w:rsid w:val="004D156D"/>
    <w:rsid w:val="004E4173"/>
    <w:rsid w:val="004F0291"/>
    <w:rsid w:val="00502939"/>
    <w:rsid w:val="005063DA"/>
    <w:rsid w:val="0051379E"/>
    <w:rsid w:val="00522E29"/>
    <w:rsid w:val="00525613"/>
    <w:rsid w:val="00525A7F"/>
    <w:rsid w:val="00534C27"/>
    <w:rsid w:val="00557DAF"/>
    <w:rsid w:val="00567A04"/>
    <w:rsid w:val="00572F85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2508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13A1C"/>
    <w:rsid w:val="00815922"/>
    <w:rsid w:val="00850423"/>
    <w:rsid w:val="008653C2"/>
    <w:rsid w:val="0086597F"/>
    <w:rsid w:val="00884D0A"/>
    <w:rsid w:val="008908FB"/>
    <w:rsid w:val="00896B6D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463A3"/>
    <w:rsid w:val="00A546CF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10A4A"/>
    <w:rsid w:val="00B2044B"/>
    <w:rsid w:val="00B3219F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306BB"/>
    <w:rsid w:val="00D449AF"/>
    <w:rsid w:val="00D51CD5"/>
    <w:rsid w:val="00D5243E"/>
    <w:rsid w:val="00D540E3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335D"/>
    <w:rsid w:val="00E15257"/>
    <w:rsid w:val="00E33F3B"/>
    <w:rsid w:val="00E42E4C"/>
    <w:rsid w:val="00E51AC8"/>
    <w:rsid w:val="00E67393"/>
    <w:rsid w:val="00E67520"/>
    <w:rsid w:val="00E804C3"/>
    <w:rsid w:val="00E849DB"/>
    <w:rsid w:val="00EA4643"/>
    <w:rsid w:val="00EC5D8A"/>
    <w:rsid w:val="00EE2753"/>
    <w:rsid w:val="00F00D2B"/>
    <w:rsid w:val="00F076A6"/>
    <w:rsid w:val="00F10857"/>
    <w:rsid w:val="00F315E4"/>
    <w:rsid w:val="00F36090"/>
    <w:rsid w:val="00F50AAA"/>
    <w:rsid w:val="00F54040"/>
    <w:rsid w:val="00F64B46"/>
    <w:rsid w:val="00F774A5"/>
    <w:rsid w:val="00F80D42"/>
    <w:rsid w:val="00F82F0C"/>
    <w:rsid w:val="00F851FD"/>
    <w:rsid w:val="00FC0910"/>
    <w:rsid w:val="00FD4F62"/>
    <w:rsid w:val="00FE6E63"/>
    <w:rsid w:val="00FF23E4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9893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0F282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9</cp:revision>
  <cp:lastPrinted>2020-06-01T09:21:00Z</cp:lastPrinted>
  <dcterms:created xsi:type="dcterms:W3CDTF">2020-06-01T06:44:00Z</dcterms:created>
  <dcterms:modified xsi:type="dcterms:W3CDTF">2020-06-01T09:54:00Z</dcterms:modified>
</cp:coreProperties>
</file>