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6F72AE" w:rsidP="0080312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595C82">
        <w:rPr>
          <w:bCs/>
          <w:iCs/>
        </w:rPr>
        <w:t>9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2A23E3">
        <w:rPr>
          <w:bCs/>
          <w:iCs/>
        </w:rPr>
        <w:t xml:space="preserve">Krobia, dnia </w:t>
      </w:r>
      <w:r w:rsidR="00595C82">
        <w:rPr>
          <w:bCs/>
          <w:iCs/>
        </w:rPr>
        <w:t>6 lutego</w:t>
      </w:r>
      <w:r w:rsidR="002A23E3">
        <w:rPr>
          <w:bCs/>
          <w:iCs/>
        </w:rPr>
        <w:t xml:space="preserve"> 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595C82" w:rsidRDefault="003268C4" w:rsidP="00C310EA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C310EA">
        <w:rPr>
          <w:rFonts w:ascii="Times New Roman" w:hAnsi="Times New Roman" w:cs="Times New Roman"/>
        </w:rPr>
        <w:tab/>
      </w:r>
      <w:r w:rsidRPr="00595C82">
        <w:rPr>
          <w:rFonts w:ascii="Times New Roman" w:hAnsi="Times New Roman" w:cs="Times New Roman"/>
          <w:sz w:val="24"/>
          <w:szCs w:val="24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595C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23E3" w:rsidRPr="00595C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A23E3" w:rsidRPr="00595C82">
        <w:rPr>
          <w:rFonts w:ascii="Times New Roman" w:hAnsi="Times New Roman" w:cs="Times New Roman"/>
          <w:sz w:val="24"/>
          <w:szCs w:val="24"/>
        </w:rPr>
        <w:t>. Dz. U. z 201</w:t>
      </w:r>
      <w:r w:rsidR="00C3103C">
        <w:rPr>
          <w:rFonts w:ascii="Times New Roman" w:hAnsi="Times New Roman" w:cs="Times New Roman"/>
          <w:sz w:val="24"/>
          <w:szCs w:val="24"/>
        </w:rPr>
        <w:t>9</w:t>
      </w:r>
      <w:r w:rsidR="002A23E3" w:rsidRPr="00595C8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3103C">
        <w:rPr>
          <w:rFonts w:ascii="Times New Roman" w:hAnsi="Times New Roman" w:cs="Times New Roman"/>
          <w:sz w:val="24"/>
          <w:szCs w:val="24"/>
        </w:rPr>
        <w:t>843</w:t>
      </w:r>
      <w:r w:rsidR="00A3462F" w:rsidRPr="00595C82">
        <w:rPr>
          <w:rFonts w:ascii="Times New Roman" w:hAnsi="Times New Roman" w:cs="Times New Roman"/>
          <w:sz w:val="24"/>
          <w:szCs w:val="24"/>
        </w:rPr>
        <w:t xml:space="preserve"> </w:t>
      </w:r>
      <w:r w:rsidR="005E2089" w:rsidRPr="00595C8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E2089" w:rsidRPr="00595C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2089" w:rsidRPr="00595C82">
        <w:rPr>
          <w:rFonts w:ascii="Times New Roman" w:hAnsi="Times New Roman" w:cs="Times New Roman"/>
          <w:sz w:val="24"/>
          <w:szCs w:val="24"/>
        </w:rPr>
        <w:t xml:space="preserve">. zm.) </w:t>
      </w:r>
      <w:r w:rsidR="00A3462F" w:rsidRPr="00595C82">
        <w:rPr>
          <w:rFonts w:ascii="Times New Roman" w:hAnsi="Times New Roman" w:cs="Times New Roman"/>
          <w:sz w:val="24"/>
          <w:szCs w:val="24"/>
        </w:rPr>
        <w:t>prowadząc postępowanie</w:t>
      </w:r>
      <w:r w:rsidRPr="00595C82">
        <w:rPr>
          <w:rFonts w:ascii="Times New Roman" w:hAnsi="Times New Roman" w:cs="Times New Roman"/>
          <w:sz w:val="24"/>
          <w:szCs w:val="24"/>
        </w:rPr>
        <w:t xml:space="preserve"> o udzielenie zamówienia publicznego w trybi</w:t>
      </w:r>
      <w:r w:rsidR="00D11C8B" w:rsidRPr="00595C82">
        <w:rPr>
          <w:rFonts w:ascii="Times New Roman" w:hAnsi="Times New Roman" w:cs="Times New Roman"/>
          <w:sz w:val="24"/>
          <w:szCs w:val="24"/>
        </w:rPr>
        <w:t>e przetargu nieograniczonego pn</w:t>
      </w:r>
      <w:r w:rsidRPr="00595C82">
        <w:rPr>
          <w:rFonts w:ascii="Times New Roman" w:hAnsi="Times New Roman" w:cs="Times New Roman"/>
          <w:sz w:val="24"/>
          <w:szCs w:val="24"/>
        </w:rPr>
        <w:t>.:</w:t>
      </w:r>
      <w:r w:rsidR="00595C82" w:rsidRPr="00595C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9385586"/>
      <w:r w:rsidR="00595C82" w:rsidRPr="00595C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Zakup wyposażenia zewnętrznego Lokalnego Centrum Popularyzacji Nauki Edukacji i Innowacji w Krobi - wir wodny - etap IV </w:t>
      </w:r>
      <w:r w:rsidR="00595C82" w:rsidRPr="00595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związku z umową o dofinansowanie projektu w ramach Regionalnego Programu Operacyjnego Województwa Wielkopolskiego na lata 2014-2020, Oś Priorytetowa 9 Infrastruktura dla kapitału ludzkiego, Działanie 9.3 Inwestowanie w rozwój infrastruktury edukacyjnej i szkoleniowej, Poddziałanie 9.3.3 Inwestowanie w rozwój infrastruktury edukacji ogólnokształcącej</w:t>
      </w:r>
      <w:bookmarkEnd w:id="0"/>
      <w:r w:rsidR="00595C82" w:rsidRPr="00595C82">
        <w:rPr>
          <w:rFonts w:ascii="Times New Roman" w:hAnsi="Times New Roman" w:cs="Times New Roman"/>
          <w:sz w:val="24"/>
          <w:szCs w:val="24"/>
        </w:rPr>
        <w:t xml:space="preserve"> </w:t>
      </w:r>
      <w:r w:rsidR="00A3462F" w:rsidRPr="00595C82">
        <w:rPr>
          <w:rFonts w:ascii="Times New Roman" w:hAnsi="Times New Roman" w:cs="Times New Roman"/>
          <w:bCs/>
          <w:sz w:val="24"/>
          <w:szCs w:val="24"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595C82">
        <w:rPr>
          <w:b/>
          <w:sz w:val="23"/>
          <w:szCs w:val="23"/>
        </w:rPr>
        <w:t xml:space="preserve">27 513,12 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D11C8B" w:rsidRDefault="00D11C8B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</w:t>
      </w:r>
      <w:r w:rsidR="004A125F">
        <w:rPr>
          <w:bCs/>
        </w:rPr>
        <w:t>ę</w:t>
      </w:r>
      <w:r>
        <w:rPr>
          <w:bCs/>
        </w:rPr>
        <w:t xml:space="preserve"> złoży</w:t>
      </w:r>
      <w:r w:rsidR="004A125F">
        <w:rPr>
          <w:bCs/>
        </w:rPr>
        <w:t>ł</w:t>
      </w:r>
      <w:r>
        <w:rPr>
          <w:bCs/>
        </w:rPr>
        <w:t xml:space="preserve"> następujący wykonaw</w:t>
      </w:r>
      <w:r w:rsidR="004A125F">
        <w:rPr>
          <w:bCs/>
        </w:rPr>
        <w:t>ca</w:t>
      </w:r>
      <w:r>
        <w:rPr>
          <w:bCs/>
        </w:rPr>
        <w:t>, oferując za wykonanie zamówienia:</w:t>
      </w:r>
    </w:p>
    <w:p w:rsidR="00D11C8B" w:rsidRDefault="00D11C8B" w:rsidP="00157851">
      <w:pPr>
        <w:rPr>
          <w:bCs/>
        </w:rPr>
      </w:pPr>
    </w:p>
    <w:p w:rsidR="00157851" w:rsidRPr="004B0EDB" w:rsidRDefault="004A125F" w:rsidP="00D11C8B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 xml:space="preserve">LOGIC GATE SP. Z O.O., UL. BRACI WAGÓW 1/28, 02-791 WARSZAWA </w:t>
      </w:r>
    </w:p>
    <w:p w:rsidR="004A125F" w:rsidRDefault="004A125F" w:rsidP="0045293C">
      <w:pPr>
        <w:spacing w:line="276" w:lineRule="auto"/>
        <w:rPr>
          <w:b/>
          <w:bCs/>
        </w:rPr>
      </w:pPr>
    </w:p>
    <w:p w:rsidR="006210CA" w:rsidRPr="00E76DAF" w:rsidRDefault="006210CA" w:rsidP="0045293C">
      <w:pPr>
        <w:spacing w:line="276" w:lineRule="auto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4A125F">
        <w:rPr>
          <w:bCs/>
        </w:rPr>
        <w:t>32 000,00</w:t>
      </w:r>
      <w:r w:rsidR="002A23E3">
        <w:rPr>
          <w:bCs/>
        </w:rPr>
        <w:t xml:space="preserve"> zł</w:t>
      </w:r>
    </w:p>
    <w:p w:rsidR="006210CA" w:rsidRDefault="006210CA" w:rsidP="0045293C">
      <w:pPr>
        <w:spacing w:line="276" w:lineRule="auto"/>
        <w:rPr>
          <w:bCs/>
        </w:rPr>
      </w:pPr>
      <w:r w:rsidRPr="00E76DAF">
        <w:rPr>
          <w:bCs/>
        </w:rPr>
        <w:t xml:space="preserve">- cena brutto: </w:t>
      </w:r>
      <w:r w:rsidR="004A125F">
        <w:rPr>
          <w:bCs/>
        </w:rPr>
        <w:t>39 360</w:t>
      </w:r>
      <w:r w:rsidR="0065168F">
        <w:rPr>
          <w:bCs/>
        </w:rPr>
        <w:t>,00</w:t>
      </w:r>
      <w:r w:rsidRPr="00E76DAF">
        <w:rPr>
          <w:bCs/>
        </w:rPr>
        <w:t xml:space="preserve"> zł</w:t>
      </w:r>
    </w:p>
    <w:p w:rsidR="004A125F" w:rsidRDefault="0045293C" w:rsidP="004A125F">
      <w:pPr>
        <w:spacing w:line="276" w:lineRule="auto"/>
        <w:rPr>
          <w:bCs/>
        </w:rPr>
      </w:pPr>
      <w:r>
        <w:rPr>
          <w:bCs/>
        </w:rPr>
        <w:t xml:space="preserve"> </w:t>
      </w:r>
    </w:p>
    <w:p w:rsidR="004A125F" w:rsidRDefault="004A125F" w:rsidP="004A125F">
      <w:pPr>
        <w:jc w:val="both"/>
        <w:rPr>
          <w:b/>
        </w:rPr>
      </w:pPr>
      <w:r w:rsidRPr="00C144D2">
        <w:rPr>
          <w:b/>
        </w:rPr>
        <w:t xml:space="preserve">Termin wykonania zamówienia: </w:t>
      </w:r>
      <w:r>
        <w:rPr>
          <w:b/>
        </w:rPr>
        <w:t xml:space="preserve"> </w:t>
      </w:r>
      <w:r w:rsidRPr="004A125F">
        <w:rPr>
          <w:rFonts w:eastAsia="Calibri"/>
          <w:bCs/>
          <w:lang w:eastAsia="en-US"/>
        </w:rPr>
        <w:t>Dostawa i usługa montażu – 29 maja 2020 r.</w:t>
      </w:r>
    </w:p>
    <w:p w:rsidR="004A125F" w:rsidRPr="00B12181" w:rsidRDefault="004A125F" w:rsidP="004A125F">
      <w:pPr>
        <w:rPr>
          <w:b/>
        </w:rPr>
      </w:pPr>
      <w:r w:rsidRPr="00B12181">
        <w:rPr>
          <w:b/>
        </w:rPr>
        <w:t>Okres gwarancji (min. 24 m-ce; max. 60 m-</w:t>
      </w:r>
      <w:proofErr w:type="spellStart"/>
      <w:r w:rsidRPr="00B12181">
        <w:rPr>
          <w:b/>
        </w:rPr>
        <w:t>cy</w:t>
      </w:r>
      <w:proofErr w:type="spellEnd"/>
      <w:r w:rsidRPr="00B12181">
        <w:rPr>
          <w:b/>
        </w:rPr>
        <w:t xml:space="preserve">) </w:t>
      </w:r>
      <w:r>
        <w:rPr>
          <w:b/>
        </w:rPr>
        <w:t xml:space="preserve">– </w:t>
      </w:r>
      <w:r w:rsidRPr="004A125F">
        <w:rPr>
          <w:bCs/>
        </w:rPr>
        <w:t xml:space="preserve">48 miesięcy </w:t>
      </w:r>
    </w:p>
    <w:p w:rsidR="004A125F" w:rsidRPr="002555CF" w:rsidRDefault="004A125F" w:rsidP="004A125F">
      <w:pPr>
        <w:rPr>
          <w:b/>
          <w:color w:val="00B0F0"/>
        </w:rPr>
      </w:pPr>
      <w:r w:rsidRPr="00B12181">
        <w:rPr>
          <w:b/>
        </w:rPr>
        <w:t xml:space="preserve">Okres rękojmi – </w:t>
      </w:r>
      <w:r w:rsidRPr="004A125F">
        <w:rPr>
          <w:bCs/>
        </w:rPr>
        <w:t>60 miesięcy</w:t>
      </w:r>
    </w:p>
    <w:p w:rsidR="004A125F" w:rsidRPr="004A125F" w:rsidRDefault="004A125F" w:rsidP="004A125F">
      <w:pPr>
        <w:spacing w:after="60"/>
        <w:jc w:val="both"/>
        <w:rPr>
          <w:bCs/>
        </w:rPr>
      </w:pPr>
      <w:r w:rsidRPr="00A21FB2">
        <w:rPr>
          <w:b/>
        </w:rPr>
        <w:t xml:space="preserve">Płatność faktur: </w:t>
      </w:r>
      <w:r w:rsidRPr="004A125F">
        <w:rPr>
          <w:bCs/>
        </w:rPr>
        <w:t xml:space="preserve">do 14 dni od daty otrzymania faktury jednak nie  później niż do 30.06.2020r. </w:t>
      </w:r>
    </w:p>
    <w:p w:rsidR="004A125F" w:rsidRDefault="004A125F" w:rsidP="004A125F">
      <w:pPr>
        <w:spacing w:line="276" w:lineRule="auto"/>
        <w:rPr>
          <w:bCs/>
        </w:rPr>
      </w:pPr>
    </w:p>
    <w:p w:rsidR="004A125F" w:rsidRDefault="004A125F" w:rsidP="004A125F">
      <w:pPr>
        <w:spacing w:line="276" w:lineRule="auto"/>
        <w:rPr>
          <w:bCs/>
        </w:rPr>
      </w:pPr>
    </w:p>
    <w:p w:rsidR="00157851" w:rsidRDefault="00157851" w:rsidP="00D11C8B">
      <w:pPr>
        <w:pStyle w:val="p"/>
        <w:jc w:val="both"/>
        <w:rPr>
          <w:rFonts w:cs="Times New Roman"/>
          <w:sz w:val="24"/>
          <w:szCs w:val="24"/>
        </w:rPr>
      </w:pPr>
    </w:p>
    <w:p w:rsidR="007A4F4D" w:rsidRDefault="007A4F4D" w:rsidP="007A4F4D">
      <w:pPr>
        <w:ind w:left="5664" w:firstLine="708"/>
        <w:jc w:val="both"/>
        <w:rPr>
          <w:bCs/>
        </w:rPr>
      </w:pPr>
      <w:bookmarkStart w:id="1" w:name="_GoBack"/>
      <w:bookmarkEnd w:id="1"/>
      <w:r>
        <w:rPr>
          <w:bCs/>
        </w:rPr>
        <w:t>Z up. Burmistrza</w:t>
      </w:r>
    </w:p>
    <w:p w:rsidR="007A4F4D" w:rsidRDefault="007A4F4D" w:rsidP="007A4F4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7A4F4D" w:rsidRDefault="007A4F4D" w:rsidP="007A4F4D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6F72AE" w:rsidRDefault="006F72AE" w:rsidP="00D11C8B">
      <w:pPr>
        <w:pStyle w:val="p"/>
        <w:jc w:val="both"/>
        <w:rPr>
          <w:rFonts w:cs="Times New Roman"/>
          <w:sz w:val="24"/>
          <w:szCs w:val="24"/>
        </w:rPr>
      </w:pPr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56" w:rsidRDefault="00C51A56">
      <w:r>
        <w:separator/>
      </w:r>
    </w:p>
  </w:endnote>
  <w:endnote w:type="continuationSeparator" w:id="0">
    <w:p w:rsidR="00C51A56" w:rsidRDefault="00C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82" w:rsidRPr="00595C82" w:rsidRDefault="00595C82" w:rsidP="00595C82">
    <w:pPr>
      <w:keepNext/>
      <w:keepLines/>
      <w:spacing w:before="240"/>
      <w:jc w:val="center"/>
      <w:outlineLvl w:val="0"/>
      <w:rPr>
        <w:rFonts w:eastAsiaTheme="majorEastAsia" w:cstheme="majorBidi"/>
        <w:kern w:val="36"/>
        <w:sz w:val="16"/>
        <w:szCs w:val="16"/>
      </w:rPr>
    </w:pPr>
    <w:r w:rsidRPr="00595C82">
      <w:rPr>
        <w:rFonts w:eastAsiaTheme="majorEastAsia" w:cstheme="majorBidi"/>
        <w:sz w:val="16"/>
        <w:szCs w:val="16"/>
      </w:rPr>
      <w:t xml:space="preserve">Lokalne Centrum Popularyzacji Nauki Edukacji i Innowacji w Krobi - </w:t>
    </w:r>
    <w:r w:rsidRPr="00595C82">
      <w:rPr>
        <w:rFonts w:eastAsiaTheme="majorEastAsia" w:cstheme="majorBidi"/>
        <w:kern w:val="36"/>
        <w:sz w:val="16"/>
        <w:szCs w:val="16"/>
      </w:rPr>
      <w:t>RPWP.09.03.03-30-0081/16</w:t>
    </w:r>
  </w:p>
  <w:p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56" w:rsidRDefault="00C51A56">
      <w:r>
        <w:separator/>
      </w:r>
    </w:p>
  </w:footnote>
  <w:footnote w:type="continuationSeparator" w:id="0">
    <w:p w:rsidR="00C51A56" w:rsidRDefault="00C5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DD" w:rsidRDefault="000A52DD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52DD"/>
    <w:rsid w:val="000A61BF"/>
    <w:rsid w:val="000C666C"/>
    <w:rsid w:val="000D195C"/>
    <w:rsid w:val="000E3955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01DE"/>
    <w:rsid w:val="00264280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3FD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052DD"/>
    <w:rsid w:val="004124B7"/>
    <w:rsid w:val="00427687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FEB"/>
    <w:rsid w:val="004A125F"/>
    <w:rsid w:val="004A2D98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95C82"/>
    <w:rsid w:val="005A0D5B"/>
    <w:rsid w:val="005D18DC"/>
    <w:rsid w:val="005E2089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2C63"/>
    <w:rsid w:val="006E5995"/>
    <w:rsid w:val="006F584D"/>
    <w:rsid w:val="006F5FC3"/>
    <w:rsid w:val="006F72AE"/>
    <w:rsid w:val="00705F8D"/>
    <w:rsid w:val="0071085F"/>
    <w:rsid w:val="00715461"/>
    <w:rsid w:val="007716D3"/>
    <w:rsid w:val="00780C39"/>
    <w:rsid w:val="0079375E"/>
    <w:rsid w:val="007A33C9"/>
    <w:rsid w:val="007A4F4D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42D59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15A7"/>
    <w:rsid w:val="00AA733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CA3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EA"/>
    <w:rsid w:val="00E9175F"/>
    <w:rsid w:val="00E91E58"/>
    <w:rsid w:val="00E925D4"/>
    <w:rsid w:val="00EA2D7D"/>
    <w:rsid w:val="00EC3A71"/>
    <w:rsid w:val="00EC6787"/>
    <w:rsid w:val="00EF0C0E"/>
    <w:rsid w:val="00F072BA"/>
    <w:rsid w:val="00F405F0"/>
    <w:rsid w:val="00F45E9A"/>
    <w:rsid w:val="00F561EB"/>
    <w:rsid w:val="00F638E8"/>
    <w:rsid w:val="00F66033"/>
    <w:rsid w:val="00F7383D"/>
    <w:rsid w:val="00FB1D9C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E5BD3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D5C8-DD44-41DE-9948-B03C2DE8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1533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20</cp:revision>
  <cp:lastPrinted>2019-04-24T09:08:00Z</cp:lastPrinted>
  <dcterms:created xsi:type="dcterms:W3CDTF">2018-04-17T09:06:00Z</dcterms:created>
  <dcterms:modified xsi:type="dcterms:W3CDTF">2020-02-06T09:25:00Z</dcterms:modified>
</cp:coreProperties>
</file>