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BE" w:rsidRPr="00E35632" w:rsidRDefault="006154BE" w:rsidP="006154BE">
      <w:pPr>
        <w:pStyle w:val="right"/>
        <w:jc w:val="left"/>
      </w:pPr>
    </w:p>
    <w:p w:rsidR="006154BE" w:rsidRPr="00E35632" w:rsidRDefault="006154BE" w:rsidP="006154BE">
      <w:pPr>
        <w:pStyle w:val="right"/>
        <w:jc w:val="left"/>
      </w:pPr>
      <w:r w:rsidRPr="0056614F">
        <w:t>WO.271.7</w:t>
      </w:r>
      <w:r w:rsidR="005A4F8D" w:rsidRPr="0056614F">
        <w:t>5.2018.ZP.</w:t>
      </w:r>
      <w:r w:rsidR="005A4F8D" w:rsidRPr="0056614F">
        <w:tab/>
      </w:r>
      <w:r w:rsidR="005A4F8D" w:rsidRPr="0056614F">
        <w:tab/>
      </w:r>
      <w:r w:rsidR="005A4F8D" w:rsidRPr="0056614F">
        <w:tab/>
      </w:r>
      <w:r w:rsidR="005A4F8D" w:rsidRPr="0056614F">
        <w:tab/>
      </w:r>
      <w:r w:rsidR="005A4F8D" w:rsidRPr="0056614F">
        <w:tab/>
      </w:r>
      <w:r w:rsidR="005A4F8D" w:rsidRPr="0056614F">
        <w:tab/>
      </w:r>
      <w:r w:rsidR="005A4F8D" w:rsidRPr="0056614F">
        <w:tab/>
        <w:t>Krobia, dnia 26</w:t>
      </w:r>
      <w:r w:rsidRPr="0056614F">
        <w:t xml:space="preserve"> września 2018 r.</w:t>
      </w:r>
    </w:p>
    <w:p w:rsidR="006154BE" w:rsidRPr="00E35632" w:rsidRDefault="006154BE" w:rsidP="006154BE">
      <w:pPr>
        <w:pStyle w:val="right"/>
      </w:pPr>
    </w:p>
    <w:p w:rsidR="006154BE" w:rsidRPr="00E35632" w:rsidRDefault="006154BE" w:rsidP="006154BE">
      <w:pPr>
        <w:pStyle w:val="p"/>
      </w:pPr>
    </w:p>
    <w:p w:rsidR="006154BE" w:rsidRPr="00E35632" w:rsidRDefault="006154BE" w:rsidP="006154BE">
      <w:pPr>
        <w:pStyle w:val="center"/>
        <w:rPr>
          <w:rStyle w:val="bold"/>
        </w:rPr>
      </w:pPr>
    </w:p>
    <w:p w:rsidR="006154BE" w:rsidRPr="00E35632" w:rsidRDefault="006154BE" w:rsidP="006154BE">
      <w:pPr>
        <w:pStyle w:val="center"/>
        <w:rPr>
          <w:rStyle w:val="bold"/>
        </w:rPr>
      </w:pPr>
    </w:p>
    <w:p w:rsidR="006154BE" w:rsidRPr="00E35632" w:rsidRDefault="006154BE" w:rsidP="006154BE">
      <w:pPr>
        <w:pStyle w:val="center"/>
        <w:rPr>
          <w:b/>
          <w:bCs/>
        </w:rPr>
      </w:pPr>
      <w:r w:rsidRPr="00E35632">
        <w:rPr>
          <w:b/>
          <w:bCs/>
        </w:rPr>
        <w:t>SPECYFIKACJA ISTOTNYCH WARUNKÓW ZAMÓWIENIA</w:t>
      </w:r>
    </w:p>
    <w:p w:rsidR="006154BE" w:rsidRPr="00E35632" w:rsidRDefault="006154BE" w:rsidP="006154BE">
      <w:pPr>
        <w:pStyle w:val="center"/>
        <w:rPr>
          <w:b/>
        </w:rPr>
      </w:pPr>
    </w:p>
    <w:p w:rsidR="006154BE" w:rsidRPr="00E35632" w:rsidRDefault="006154BE" w:rsidP="006154BE">
      <w:pPr>
        <w:pStyle w:val="center"/>
        <w:rPr>
          <w:b/>
        </w:rPr>
      </w:pPr>
    </w:p>
    <w:p w:rsidR="006154BE" w:rsidRPr="00E35632" w:rsidRDefault="006154BE" w:rsidP="006154BE">
      <w:pPr>
        <w:pStyle w:val="center"/>
        <w:rPr>
          <w:b/>
          <w:color w:val="FF0000"/>
        </w:rPr>
      </w:pPr>
    </w:p>
    <w:p w:rsidR="006154BE" w:rsidRPr="00E35632" w:rsidRDefault="006154BE" w:rsidP="006154BE">
      <w:pPr>
        <w:pStyle w:val="center"/>
        <w:rPr>
          <w:b/>
          <w:color w:val="FF0000"/>
        </w:rPr>
      </w:pPr>
    </w:p>
    <w:p w:rsidR="006154BE" w:rsidRPr="00E35632" w:rsidRDefault="006154BE" w:rsidP="006154BE">
      <w:pPr>
        <w:pStyle w:val="center"/>
        <w:rPr>
          <w:b/>
          <w:color w:val="FF0000"/>
        </w:rPr>
      </w:pPr>
    </w:p>
    <w:p w:rsidR="006154BE" w:rsidRPr="00E35632" w:rsidRDefault="006154BE" w:rsidP="006154BE">
      <w:pPr>
        <w:pStyle w:val="center"/>
        <w:rPr>
          <w:b/>
          <w:bCs/>
        </w:rPr>
      </w:pPr>
    </w:p>
    <w:p w:rsidR="006154BE" w:rsidRPr="00E35632" w:rsidRDefault="006154BE" w:rsidP="006154BE">
      <w:pPr>
        <w:pStyle w:val="center"/>
        <w:rPr>
          <w:b/>
          <w:bCs/>
        </w:rPr>
      </w:pPr>
    </w:p>
    <w:p w:rsidR="006154BE" w:rsidRPr="00E35632" w:rsidRDefault="006154BE" w:rsidP="006154BE">
      <w:pPr>
        <w:pStyle w:val="center"/>
        <w:jc w:val="left"/>
        <w:rPr>
          <w:b/>
          <w:bCs/>
        </w:rPr>
      </w:pPr>
      <w:r w:rsidRPr="00E35632">
        <w:rPr>
          <w:b/>
          <w:bCs/>
        </w:rPr>
        <w:t xml:space="preserve">ZAMAWIAJĄCY: </w:t>
      </w:r>
      <w:r w:rsidRPr="00E35632">
        <w:rPr>
          <w:bCs/>
        </w:rPr>
        <w:t>GMINA KROBIA REPREZENTOWANA PRZEZ BURMISTRZA</w:t>
      </w:r>
    </w:p>
    <w:p w:rsidR="006154BE" w:rsidRPr="00E35632" w:rsidRDefault="006154BE" w:rsidP="006154BE">
      <w:pPr>
        <w:pStyle w:val="center"/>
        <w:jc w:val="left"/>
        <w:rPr>
          <w:b/>
          <w:bCs/>
        </w:rPr>
      </w:pPr>
    </w:p>
    <w:p w:rsidR="006154BE" w:rsidRPr="00E35632" w:rsidRDefault="006154BE" w:rsidP="006154BE">
      <w:pPr>
        <w:pStyle w:val="center"/>
        <w:jc w:val="both"/>
      </w:pPr>
      <w:r w:rsidRPr="00E35632">
        <w:rPr>
          <w:b/>
          <w:bCs/>
        </w:rPr>
        <w:t>PRZETARG NIEOGRANICZONY: </w:t>
      </w:r>
      <w:r w:rsidRPr="008A25B6">
        <w:rPr>
          <w:b/>
          <w:color w:val="000000"/>
          <w:u w:val="single"/>
          <w:shd w:val="clear" w:color="auto" w:fill="FFFFFF"/>
        </w:rPr>
        <w:t xml:space="preserve">LOKALNE CENTRUM POPULARYZACJI NAUKI EDUKACJI I INNOWACJI W KROBI – ETAP </w:t>
      </w:r>
      <w:r>
        <w:rPr>
          <w:b/>
          <w:color w:val="000000"/>
          <w:u w:val="single"/>
          <w:shd w:val="clear" w:color="auto" w:fill="FFFFFF"/>
        </w:rPr>
        <w:t>I</w:t>
      </w:r>
      <w:r w:rsidRPr="008A25B6">
        <w:rPr>
          <w:b/>
          <w:color w:val="000000"/>
          <w:u w:val="single"/>
          <w:shd w:val="clear" w:color="auto" w:fill="FFFFFF"/>
        </w:rPr>
        <w:t xml:space="preserve">V </w:t>
      </w:r>
    </w:p>
    <w:p w:rsidR="006154BE" w:rsidRPr="00E35632" w:rsidRDefault="006154BE" w:rsidP="006154BE">
      <w:pPr>
        <w:pStyle w:val="p"/>
        <w:jc w:val="center"/>
      </w:pPr>
    </w:p>
    <w:p w:rsidR="006154BE" w:rsidRPr="00803B6E" w:rsidRDefault="006154BE" w:rsidP="006154BE">
      <w:pPr>
        <w:jc w:val="center"/>
        <w:rPr>
          <w:rFonts w:ascii="Times New Roman" w:hAnsi="Times New Roman" w:cs="Times New Roman"/>
          <w:b/>
          <w:sz w:val="24"/>
          <w:szCs w:val="24"/>
        </w:rPr>
      </w:pPr>
    </w:p>
    <w:p w:rsidR="006154BE" w:rsidRPr="00803B6E" w:rsidRDefault="006154BE" w:rsidP="006154BE">
      <w:pPr>
        <w:pStyle w:val="Bezodstpw"/>
        <w:jc w:val="center"/>
        <w:rPr>
          <w:rFonts w:ascii="Times New Roman" w:hAnsi="Times New Roman" w:cs="Times New Roman"/>
          <w:b/>
          <w:sz w:val="24"/>
          <w:szCs w:val="24"/>
        </w:rPr>
      </w:pPr>
      <w:r w:rsidRPr="00803B6E">
        <w:rPr>
          <w:rFonts w:ascii="Times New Roman" w:hAnsi="Times New Roman" w:cs="Times New Roman"/>
          <w:b/>
          <w:bCs/>
          <w:sz w:val="24"/>
          <w:szCs w:val="24"/>
        </w:rPr>
        <w:t>Zakup wyposażenia zewnętrznego</w:t>
      </w:r>
      <w:r w:rsidRPr="00803B6E">
        <w:rPr>
          <w:rFonts w:ascii="Times New Roman" w:hAnsi="Times New Roman" w:cs="Times New Roman"/>
          <w:b/>
          <w:sz w:val="24"/>
          <w:szCs w:val="24"/>
        </w:rPr>
        <w:t xml:space="preserve"> Lokalnego Centrum Popularyzacji Nauki Edukacji     i Innowacji w Krobi- etap IV</w:t>
      </w:r>
    </w:p>
    <w:p w:rsidR="006154BE" w:rsidRDefault="006154BE" w:rsidP="006154BE">
      <w:pPr>
        <w:pStyle w:val="Bezodstpw"/>
        <w:jc w:val="center"/>
        <w:rPr>
          <w:rStyle w:val="apple-converted-space"/>
          <w:rFonts w:ascii="Times New Roman" w:hAnsi="Times New Roman" w:cs="Times New Roman"/>
          <w:b/>
          <w:sz w:val="24"/>
          <w:szCs w:val="24"/>
          <w:shd w:val="clear" w:color="auto" w:fill="FFFFFF"/>
        </w:rPr>
      </w:pPr>
      <w:r w:rsidRPr="00803B6E">
        <w:rPr>
          <w:rFonts w:ascii="Times New Roman" w:hAnsi="Times New Roman" w:cs="Times New Roman"/>
          <w:b/>
          <w:sz w:val="24"/>
          <w:szCs w:val="24"/>
        </w:rPr>
        <w:t xml:space="preserve">w ramach konkursu nr </w:t>
      </w:r>
      <w:r w:rsidRPr="00803B6E">
        <w:rPr>
          <w:rFonts w:ascii="Times New Roman" w:hAnsi="Times New Roman" w:cs="Times New Roman"/>
          <w:b/>
          <w:sz w:val="24"/>
          <w:szCs w:val="24"/>
          <w:shd w:val="clear" w:color="auto" w:fill="FFFFFF"/>
        </w:rPr>
        <w:t>RPWP.09.03.03-IZ-00-30-001/16</w:t>
      </w:r>
      <w:r w:rsidRPr="00803B6E">
        <w:rPr>
          <w:rStyle w:val="apple-converted-space"/>
          <w:rFonts w:ascii="Times New Roman" w:hAnsi="Times New Roman" w:cs="Times New Roman"/>
          <w:b/>
          <w:sz w:val="24"/>
          <w:szCs w:val="24"/>
          <w:shd w:val="clear" w:color="auto" w:fill="FFFFFF"/>
        </w:rPr>
        <w:t> </w:t>
      </w:r>
    </w:p>
    <w:p w:rsidR="006154BE" w:rsidRDefault="006154BE" w:rsidP="006154BE">
      <w:pPr>
        <w:pStyle w:val="Bezodstpw"/>
        <w:jc w:val="center"/>
        <w:rPr>
          <w:rFonts w:ascii="Times New Roman" w:hAnsi="Times New Roman" w:cs="Times New Roman"/>
          <w:b/>
          <w:sz w:val="24"/>
          <w:szCs w:val="24"/>
        </w:rPr>
      </w:pPr>
      <w:r w:rsidRPr="00803B6E">
        <w:rPr>
          <w:rFonts w:ascii="Times New Roman" w:hAnsi="Times New Roman" w:cs="Times New Roman"/>
          <w:b/>
          <w:sz w:val="24"/>
          <w:szCs w:val="24"/>
          <w:shd w:val="clear" w:color="auto" w:fill="FFFFFF"/>
        </w:rPr>
        <w:t>Oś Priorytetowa 9 Infrastruktura do kapitału ludzkiego</w:t>
      </w:r>
    </w:p>
    <w:p w:rsidR="006154BE" w:rsidRPr="00803B6E" w:rsidRDefault="006154BE" w:rsidP="006154BE">
      <w:pPr>
        <w:pStyle w:val="Bezodstpw"/>
        <w:jc w:val="center"/>
        <w:rPr>
          <w:rFonts w:ascii="Times New Roman" w:hAnsi="Times New Roman" w:cs="Times New Roman"/>
          <w:b/>
          <w:sz w:val="24"/>
          <w:szCs w:val="24"/>
        </w:rPr>
      </w:pPr>
      <w:r w:rsidRPr="00803B6E">
        <w:rPr>
          <w:rFonts w:ascii="Times New Roman" w:hAnsi="Times New Roman" w:cs="Times New Roman"/>
          <w:b/>
          <w:sz w:val="24"/>
          <w:szCs w:val="24"/>
        </w:rPr>
        <w:t>działania 9.3 – Inwestowanie w rozwój infrastruktury edukacyjnej i szkoleniowej, poddziałanie 9.3.3 – Inwestowanie w rozwój infrastruktury edukacji ogólnokształcącej, Wielkopolski Regionalny Program Operacyjny na lata 2014-2020</w:t>
      </w:r>
      <w:r w:rsidRPr="00803B6E">
        <w:rPr>
          <w:rFonts w:ascii="Times New Roman" w:hAnsi="Times New Roman"/>
          <w:b/>
          <w:sz w:val="24"/>
          <w:szCs w:val="24"/>
        </w:rPr>
        <w:t>.</w:t>
      </w:r>
    </w:p>
    <w:p w:rsidR="006154BE" w:rsidRPr="00BF577C" w:rsidRDefault="006154BE" w:rsidP="006154BE">
      <w:pPr>
        <w:pStyle w:val="Bezodstpw"/>
        <w:jc w:val="center"/>
        <w:rPr>
          <w:rFonts w:ascii="Times New Roman" w:hAnsi="Times New Roman"/>
          <w:b/>
          <w:sz w:val="24"/>
          <w:szCs w:val="24"/>
        </w:rPr>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6154BE" w:rsidRDefault="006154BE" w:rsidP="006154BE">
      <w:pPr>
        <w:pStyle w:val="justify"/>
      </w:pPr>
    </w:p>
    <w:p w:rsidR="006154BE" w:rsidRPr="00E35632" w:rsidRDefault="006154BE" w:rsidP="006154BE">
      <w:pPr>
        <w:pStyle w:val="justify"/>
      </w:pPr>
    </w:p>
    <w:p w:rsidR="006154BE" w:rsidRDefault="006154BE" w:rsidP="006154BE">
      <w:pPr>
        <w:pStyle w:val="justify"/>
      </w:pPr>
    </w:p>
    <w:p w:rsidR="006154BE" w:rsidRDefault="006154BE" w:rsidP="006154BE">
      <w:pPr>
        <w:pStyle w:val="justify"/>
      </w:pPr>
    </w:p>
    <w:p w:rsidR="006154BE" w:rsidRDefault="006154BE" w:rsidP="006154BE">
      <w:pPr>
        <w:pStyle w:val="justify"/>
      </w:pPr>
    </w:p>
    <w:p w:rsidR="006154BE" w:rsidRPr="00E35632" w:rsidRDefault="006154BE" w:rsidP="006154BE">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publicznych – zwanej dalej „Ustawą”</w:t>
      </w:r>
    </w:p>
    <w:p w:rsidR="006154BE" w:rsidRPr="00E35632" w:rsidRDefault="006154BE" w:rsidP="006154BE">
      <w:pPr>
        <w:pStyle w:val="p"/>
        <w:rPr>
          <w:rStyle w:val="bold"/>
        </w:rPr>
      </w:pPr>
    </w:p>
    <w:p w:rsidR="006154BE" w:rsidRPr="00E35632" w:rsidRDefault="006154BE" w:rsidP="006154BE">
      <w:pPr>
        <w:pStyle w:val="p"/>
        <w:rPr>
          <w:rStyle w:val="bold"/>
        </w:rPr>
      </w:pPr>
      <w:r w:rsidRPr="00E35632">
        <w:rPr>
          <w:rStyle w:val="bold"/>
        </w:rPr>
        <w:t>1. ZAMAWIAJĄCY</w:t>
      </w:r>
    </w:p>
    <w:p w:rsidR="006154BE" w:rsidRPr="00E35632" w:rsidRDefault="006154BE" w:rsidP="006154BE">
      <w:pPr>
        <w:pStyle w:val="p"/>
        <w:rPr>
          <w:bCs/>
        </w:rPr>
      </w:pPr>
    </w:p>
    <w:p w:rsidR="006154BE" w:rsidRPr="00E35632" w:rsidRDefault="006154BE" w:rsidP="006154BE">
      <w:pPr>
        <w:pStyle w:val="p"/>
        <w:rPr>
          <w:bCs/>
        </w:rPr>
      </w:pPr>
      <w:r w:rsidRPr="00E35632">
        <w:rPr>
          <w:bCs/>
        </w:rPr>
        <w:t>GMINA KROBIA</w:t>
      </w:r>
    </w:p>
    <w:p w:rsidR="006154BE" w:rsidRPr="00E35632" w:rsidRDefault="006154BE" w:rsidP="006154BE">
      <w:pPr>
        <w:pStyle w:val="p"/>
        <w:rPr>
          <w:bCs/>
        </w:rPr>
      </w:pPr>
      <w:r w:rsidRPr="00E35632">
        <w:rPr>
          <w:bCs/>
        </w:rPr>
        <w:t xml:space="preserve">UL. RYNEK 1 </w:t>
      </w:r>
    </w:p>
    <w:p w:rsidR="006154BE" w:rsidRPr="00E35632" w:rsidRDefault="006154BE" w:rsidP="006154BE">
      <w:pPr>
        <w:pStyle w:val="p"/>
        <w:rPr>
          <w:bCs/>
        </w:rPr>
      </w:pPr>
      <w:r w:rsidRPr="00E35632">
        <w:rPr>
          <w:bCs/>
        </w:rPr>
        <w:t xml:space="preserve">63-840 KROBIA </w:t>
      </w:r>
    </w:p>
    <w:p w:rsidR="006154BE" w:rsidRPr="00E35632" w:rsidRDefault="006154BE" w:rsidP="006154BE">
      <w:pPr>
        <w:pStyle w:val="p"/>
        <w:rPr>
          <w:bCs/>
        </w:rPr>
      </w:pPr>
      <w:r w:rsidRPr="00E35632">
        <w:rPr>
          <w:bCs/>
        </w:rPr>
        <w:t xml:space="preserve">TEL. 0-65 571-11-11 </w:t>
      </w:r>
    </w:p>
    <w:p w:rsidR="006154BE" w:rsidRPr="006131E9" w:rsidRDefault="006154BE" w:rsidP="006154BE">
      <w:pPr>
        <w:pStyle w:val="p"/>
        <w:rPr>
          <w:bCs/>
        </w:rPr>
      </w:pPr>
      <w:r w:rsidRPr="006131E9">
        <w:rPr>
          <w:bCs/>
        </w:rPr>
        <w:t>FAX 0-65 571-11-11,  573 –87-80</w:t>
      </w:r>
    </w:p>
    <w:p w:rsidR="006154BE" w:rsidRPr="00E35632" w:rsidRDefault="006154BE" w:rsidP="006154BE">
      <w:pPr>
        <w:pStyle w:val="p"/>
        <w:rPr>
          <w:bCs/>
          <w:lang w:val="de-DE"/>
        </w:rPr>
      </w:pPr>
      <w:r w:rsidRPr="00E35632">
        <w:rPr>
          <w:bCs/>
          <w:lang w:val="de-DE"/>
        </w:rPr>
        <w:t>REGON: 411050623</w:t>
      </w:r>
    </w:p>
    <w:p w:rsidR="006154BE" w:rsidRPr="00E35632" w:rsidRDefault="006154BE" w:rsidP="006154BE">
      <w:pPr>
        <w:pStyle w:val="p"/>
        <w:rPr>
          <w:bCs/>
          <w:lang w:val="de-DE"/>
        </w:rPr>
      </w:pPr>
      <w:r w:rsidRPr="00E35632">
        <w:rPr>
          <w:bCs/>
          <w:lang w:val="de-DE"/>
        </w:rPr>
        <w:t>NIP: 6961749038</w:t>
      </w:r>
    </w:p>
    <w:p w:rsidR="006154BE" w:rsidRPr="00E35632" w:rsidRDefault="006154BE" w:rsidP="006154BE">
      <w:pPr>
        <w:pStyle w:val="p"/>
        <w:rPr>
          <w:bCs/>
          <w:lang w:val="de-DE"/>
        </w:rPr>
      </w:pPr>
      <w:r w:rsidRPr="00E35632">
        <w:rPr>
          <w:bCs/>
          <w:lang w:val="de-DE"/>
        </w:rPr>
        <w:t>e-</w:t>
      </w:r>
      <w:proofErr w:type="spellStart"/>
      <w:r w:rsidRPr="00E35632">
        <w:rPr>
          <w:bCs/>
          <w:lang w:val="de-DE"/>
        </w:rPr>
        <w:t>mail</w:t>
      </w:r>
      <w:proofErr w:type="spellEnd"/>
      <w:r w:rsidRPr="00E35632">
        <w:rPr>
          <w:bCs/>
          <w:lang w:val="de-DE"/>
        </w:rPr>
        <w:t xml:space="preserve">: </w:t>
      </w:r>
      <w:hyperlink r:id="rId8" w:history="1">
        <w:r w:rsidRPr="00E35632">
          <w:rPr>
            <w:rStyle w:val="Hipercze"/>
            <w:bCs/>
            <w:lang w:val="de-DE"/>
          </w:rPr>
          <w:t>projekty@krobia.pl</w:t>
        </w:r>
      </w:hyperlink>
    </w:p>
    <w:p w:rsidR="006154BE" w:rsidRPr="00E35632" w:rsidRDefault="008B33B3" w:rsidP="006154BE">
      <w:pPr>
        <w:pStyle w:val="p"/>
        <w:rPr>
          <w:bCs/>
          <w:lang w:val="de-DE"/>
        </w:rPr>
      </w:pPr>
      <w:hyperlink r:id="rId9" w:history="1">
        <w:r w:rsidR="006154BE" w:rsidRPr="00E35632">
          <w:rPr>
            <w:rStyle w:val="Hipercze"/>
            <w:bCs/>
            <w:lang w:val="de-DE"/>
          </w:rPr>
          <w:t>www.krobia.pl</w:t>
        </w:r>
      </w:hyperlink>
    </w:p>
    <w:p w:rsidR="006154BE" w:rsidRPr="00E35632" w:rsidRDefault="006154BE" w:rsidP="006154BE">
      <w:pPr>
        <w:pStyle w:val="p"/>
      </w:pPr>
      <w:r w:rsidRPr="00E35632">
        <w:t xml:space="preserve">REPREZENTOWANA PRZEZ: BURMISTRZA KROBI </w:t>
      </w:r>
    </w:p>
    <w:p w:rsidR="006154BE" w:rsidRPr="00E35632" w:rsidRDefault="006154BE" w:rsidP="006154BE">
      <w:pPr>
        <w:pStyle w:val="p"/>
      </w:pPr>
      <w:r w:rsidRPr="00E35632">
        <w:t xml:space="preserve">                                                  SEBASTIANA CZWOJDĘ</w:t>
      </w:r>
    </w:p>
    <w:p w:rsidR="006154BE" w:rsidRPr="00E35632" w:rsidRDefault="006154BE" w:rsidP="006154BE">
      <w:pPr>
        <w:pStyle w:val="p"/>
      </w:pPr>
    </w:p>
    <w:p w:rsidR="006154BE" w:rsidRPr="00E35632" w:rsidRDefault="006154BE" w:rsidP="006154BE">
      <w:pPr>
        <w:pStyle w:val="p"/>
      </w:pPr>
      <w:r w:rsidRPr="00E35632">
        <w:rPr>
          <w:rStyle w:val="bold"/>
        </w:rPr>
        <w:t>2. TRYB UDZIELENIA ZAMÓWIENIA</w:t>
      </w:r>
    </w:p>
    <w:p w:rsidR="006154BE" w:rsidRPr="00E35632" w:rsidRDefault="006154BE" w:rsidP="006154BE">
      <w:pPr>
        <w:pStyle w:val="p"/>
      </w:pPr>
    </w:p>
    <w:p w:rsidR="006154BE" w:rsidRPr="00C144D2" w:rsidRDefault="006154BE" w:rsidP="006154BE">
      <w:pPr>
        <w:pStyle w:val="p"/>
      </w:pPr>
      <w:r w:rsidRPr="00C144D2">
        <w:t xml:space="preserve">Postępowanie prowadzone będzie w trybie </w:t>
      </w:r>
      <w:r w:rsidRPr="00C144D2">
        <w:rPr>
          <w:rStyle w:val="bold"/>
        </w:rPr>
        <w:t>przetargu nieograniczonego.</w:t>
      </w:r>
    </w:p>
    <w:p w:rsidR="006154BE" w:rsidRPr="00C144D2" w:rsidRDefault="006154BE" w:rsidP="006154BE">
      <w:pPr>
        <w:pStyle w:val="p"/>
      </w:pPr>
    </w:p>
    <w:p w:rsidR="006154BE" w:rsidRPr="00C144D2" w:rsidRDefault="006154BE" w:rsidP="006154BE">
      <w:pPr>
        <w:pStyle w:val="p"/>
        <w:rPr>
          <w:rStyle w:val="bold"/>
        </w:rPr>
      </w:pPr>
      <w:r w:rsidRPr="00C144D2">
        <w:rPr>
          <w:rStyle w:val="bold"/>
        </w:rPr>
        <w:t>3. OPIS PRZEDMIOTU ZAMÓWIENIA</w:t>
      </w:r>
    </w:p>
    <w:p w:rsidR="006154BE" w:rsidRPr="00876347" w:rsidRDefault="006154BE" w:rsidP="006154BE">
      <w:pPr>
        <w:pStyle w:val="p"/>
        <w:rPr>
          <w:rStyle w:val="bold"/>
        </w:rPr>
      </w:pPr>
    </w:p>
    <w:p w:rsidR="006154BE" w:rsidRPr="00803B6E" w:rsidRDefault="006154BE" w:rsidP="006154BE">
      <w:pPr>
        <w:pStyle w:val="Bezodstpw"/>
        <w:jc w:val="both"/>
      </w:pPr>
      <w:r w:rsidRPr="00803B6E">
        <w:t>Przedmiotem zadania jest dostawa i montaż urządzeń wyposażenia zewnętrznego – wodnego placu zabaw przy budynku  Lokalnego Centrum Popularyzacji, Nauki, Edukacji i Innowacji w Krobi przy ul. Plac Kościuszki 3 w Krobi.</w:t>
      </w:r>
    </w:p>
    <w:p w:rsidR="006154BE" w:rsidRPr="00C144D2" w:rsidRDefault="006154BE" w:rsidP="006154BE">
      <w:pPr>
        <w:spacing w:after="0"/>
      </w:pPr>
    </w:p>
    <w:p w:rsidR="006154BE" w:rsidRPr="00C144D2" w:rsidRDefault="006154BE" w:rsidP="006154BE">
      <w:pPr>
        <w:jc w:val="both"/>
        <w:rPr>
          <w:b/>
          <w:color w:val="000000"/>
          <w:shd w:val="clear" w:color="auto" w:fill="FFFFFF"/>
        </w:rPr>
      </w:pPr>
      <w:r w:rsidRPr="00C144D2">
        <w:rPr>
          <w:b/>
          <w:color w:val="000000"/>
          <w:shd w:val="clear" w:color="auto" w:fill="FFFFFF"/>
        </w:rPr>
        <w:t>Kody CPV</w:t>
      </w:r>
    </w:p>
    <w:p w:rsidR="006154BE" w:rsidRPr="00803B6E" w:rsidRDefault="006154BE" w:rsidP="006154BE">
      <w:pPr>
        <w:jc w:val="both"/>
        <w:rPr>
          <w:bCs/>
        </w:rPr>
      </w:pPr>
      <w:r w:rsidRPr="00803B6E">
        <w:rPr>
          <w:bCs/>
        </w:rPr>
        <w:t xml:space="preserve">37535200-9  </w:t>
      </w:r>
      <w:r w:rsidRPr="00803B6E">
        <w:t>Wyposażenie placów zabaw</w:t>
      </w:r>
    </w:p>
    <w:p w:rsidR="006154BE" w:rsidRPr="00803B6E" w:rsidRDefault="006154BE" w:rsidP="006154BE">
      <w:pPr>
        <w:jc w:val="both"/>
      </w:pPr>
      <w:r w:rsidRPr="00803B6E">
        <w:t xml:space="preserve">37530000-2  Artykuły do zabaw na wolnym powietrzu, gier salonowych lub towarzyskich </w:t>
      </w:r>
    </w:p>
    <w:p w:rsidR="006154BE" w:rsidRDefault="006154BE" w:rsidP="006154BE">
      <w:pPr>
        <w:pStyle w:val="Bezodstpw"/>
        <w:jc w:val="both"/>
        <w:rPr>
          <w:b/>
        </w:rPr>
      </w:pPr>
      <w:r w:rsidRPr="00803B6E">
        <w:rPr>
          <w:b/>
        </w:rPr>
        <w:t>UWAGA: teren zostanie przygotowany pod montaż urządzeń przez Zamawiającego.</w:t>
      </w:r>
    </w:p>
    <w:p w:rsidR="0056614F" w:rsidRPr="00803B6E" w:rsidRDefault="0056614F" w:rsidP="006154BE">
      <w:pPr>
        <w:pStyle w:val="Bezodstpw"/>
        <w:jc w:val="both"/>
        <w:rPr>
          <w:b/>
        </w:rPr>
      </w:pPr>
      <w:r>
        <w:rPr>
          <w:b/>
        </w:rPr>
        <w:t xml:space="preserve">(Zamawiający wykona wzmocnienie gruntu pod urządzenia, przyłącze wody do placu, roboty ziemne, utwardzenie terenu i drenaż, fundamenty i stopy fundamentowe). </w:t>
      </w:r>
    </w:p>
    <w:p w:rsidR="006154BE" w:rsidRPr="00803B6E" w:rsidRDefault="006154BE" w:rsidP="006154BE">
      <w:pPr>
        <w:pStyle w:val="Bezodstpw"/>
        <w:jc w:val="both"/>
      </w:pPr>
    </w:p>
    <w:p w:rsidR="006154BE" w:rsidRPr="00803B6E" w:rsidRDefault="006154BE" w:rsidP="006154BE">
      <w:pPr>
        <w:pStyle w:val="Bezodstpw"/>
        <w:jc w:val="both"/>
      </w:pPr>
      <w:r w:rsidRPr="00803B6E">
        <w:t xml:space="preserve">Zestawienie urządzeń zawiera załącznik </w:t>
      </w:r>
      <w:r>
        <w:t xml:space="preserve">A </w:t>
      </w:r>
      <w:r w:rsidRPr="00803B6E">
        <w:t xml:space="preserve"> do przedmiotu zamówienia.</w:t>
      </w:r>
    </w:p>
    <w:p w:rsidR="006154BE" w:rsidRPr="00803B6E" w:rsidRDefault="006154BE" w:rsidP="006154BE">
      <w:pPr>
        <w:jc w:val="both"/>
        <w:rPr>
          <w:rFonts w:eastAsia="Times New Roman"/>
          <w:bCs/>
          <w:color w:val="000000" w:themeColor="text1"/>
        </w:rPr>
      </w:pPr>
    </w:p>
    <w:p w:rsidR="006154BE" w:rsidRPr="00803B6E" w:rsidRDefault="006154BE" w:rsidP="006154BE">
      <w:pPr>
        <w:pStyle w:val="NormalnyWeb"/>
        <w:spacing w:before="119" w:beforeAutospacing="0"/>
        <w:jc w:val="both"/>
        <w:rPr>
          <w:rFonts w:ascii="Arial Narrow" w:hAnsi="Arial Narrow"/>
          <w:sz w:val="22"/>
          <w:szCs w:val="22"/>
        </w:rPr>
      </w:pPr>
      <w:r w:rsidRPr="00803B6E">
        <w:rPr>
          <w:rFonts w:ascii="Arial Narrow" w:hAnsi="Arial Narrow"/>
          <w:sz w:val="22"/>
          <w:szCs w:val="22"/>
        </w:rPr>
        <w:t xml:space="preserve">- wszystkie urządzenia muszą stanowić funkcjonalną całość, jako wodny plac doświadczeń      i zabawy, dostosowany parametrami i względami bezpieczeństwa dla dzieci od 5 roku życia (potwierdzone atestem/certyfikatem). Kolejność zastosowania poszczególnych urządzeń tj. zaprojektowanie i montaż całego ciągu, leży po stronie Wykonawcy. Obieg wody jest grawitacyjny oraz z wykorzystaniem wskazanych urządzeń, </w:t>
      </w:r>
    </w:p>
    <w:p w:rsidR="006154BE" w:rsidRPr="00803B6E" w:rsidRDefault="006154BE" w:rsidP="006154BE">
      <w:pPr>
        <w:pStyle w:val="NormalnyWeb"/>
        <w:spacing w:before="119" w:beforeAutospacing="0"/>
        <w:jc w:val="both"/>
        <w:rPr>
          <w:rFonts w:ascii="Arial Narrow" w:hAnsi="Arial Narrow"/>
          <w:sz w:val="22"/>
          <w:szCs w:val="22"/>
        </w:rPr>
      </w:pPr>
      <w:r w:rsidRPr="00803B6E">
        <w:rPr>
          <w:rFonts w:ascii="Arial Narrow" w:hAnsi="Arial Narrow"/>
          <w:sz w:val="22"/>
          <w:szCs w:val="22"/>
        </w:rPr>
        <w:t>- wszystkie urządzenia muszą być trwale związane z gruntem. Wykonawca wskazuje konkretne miejsca i sposób mocowań fundamentowych,</w:t>
      </w:r>
    </w:p>
    <w:p w:rsidR="006154BE" w:rsidRPr="00803B6E" w:rsidRDefault="006154BE" w:rsidP="006154BE">
      <w:pPr>
        <w:pStyle w:val="NormalnyWeb"/>
        <w:spacing w:before="119" w:beforeAutospacing="0"/>
        <w:jc w:val="both"/>
        <w:rPr>
          <w:rFonts w:ascii="Arial Narrow" w:hAnsi="Arial Narrow"/>
          <w:sz w:val="22"/>
          <w:szCs w:val="22"/>
        </w:rPr>
      </w:pPr>
      <w:r w:rsidRPr="00803B6E">
        <w:rPr>
          <w:rFonts w:ascii="Arial Narrow" w:hAnsi="Arial Narrow"/>
          <w:sz w:val="22"/>
          <w:szCs w:val="22"/>
        </w:rPr>
        <w:t>- szerokość strefy bezpieczeństwa wodnego placu zabaw wynosi 4,8 mb,</w:t>
      </w:r>
    </w:p>
    <w:p w:rsidR="006154BE" w:rsidRPr="00803B6E" w:rsidRDefault="006154BE" w:rsidP="006154BE">
      <w:pPr>
        <w:pStyle w:val="NormalnyWeb"/>
        <w:spacing w:before="119" w:beforeAutospacing="0"/>
        <w:jc w:val="both"/>
        <w:rPr>
          <w:rFonts w:ascii="Arial Narrow" w:hAnsi="Arial Narrow"/>
          <w:sz w:val="22"/>
          <w:szCs w:val="22"/>
        </w:rPr>
      </w:pPr>
      <w:r w:rsidRPr="00803B6E">
        <w:rPr>
          <w:rFonts w:ascii="Arial Narrow" w:hAnsi="Arial Narrow"/>
          <w:sz w:val="22"/>
          <w:szCs w:val="22"/>
        </w:rPr>
        <w:t xml:space="preserve">- wszystkie urządzenia mające bezpośredni kontakt z wodą muszą być wykonane ze stali nierdzewnej (wyjątek: opisany wyżej przypadek pompy wodnej oraz możliwość zastosowania betonowego zbiornika na wodę). W sytuacji elementów wsporczych dopuszcza się zastosowanie drewna o bardzo dobrych parametrach jakościowych (np. akacja, dąb), gwarantujących odpowiednią trwałość, </w:t>
      </w:r>
    </w:p>
    <w:p w:rsidR="006154BE" w:rsidRPr="00803B6E" w:rsidRDefault="006154BE" w:rsidP="006154BE">
      <w:pPr>
        <w:pStyle w:val="NormalnyWeb"/>
        <w:spacing w:before="119" w:beforeAutospacing="0"/>
        <w:jc w:val="both"/>
        <w:rPr>
          <w:rFonts w:ascii="Arial Narrow" w:hAnsi="Arial Narrow"/>
          <w:sz w:val="22"/>
          <w:szCs w:val="22"/>
        </w:rPr>
      </w:pPr>
      <w:r w:rsidRPr="00803B6E">
        <w:rPr>
          <w:rFonts w:ascii="Arial Narrow" w:hAnsi="Arial Narrow"/>
          <w:sz w:val="22"/>
          <w:szCs w:val="22"/>
        </w:rPr>
        <w:lastRenderedPageBreak/>
        <w:t xml:space="preserve">- minimalna łączna długość ciągu funkcjonalnego wszystkich wyszczególnionych urządzeń wodnych nie może być krótsza niż 16 mb, natomiast długość strefy bezpieczeństwa nie powinna przekroczyć 25 mb, </w:t>
      </w:r>
    </w:p>
    <w:p w:rsidR="006154BE" w:rsidRDefault="006154BE" w:rsidP="004B42C6">
      <w:pPr>
        <w:pStyle w:val="Bezodstpw"/>
        <w:spacing w:line="276" w:lineRule="auto"/>
      </w:pPr>
      <w:r w:rsidRPr="00803B6E">
        <w:t xml:space="preserve">- poszczególne urządzenia mają specyfikację techniczną oraz wymagane atesty/certyfikaty wymagane dla dziecięcych placów zabaw, </w:t>
      </w:r>
    </w:p>
    <w:p w:rsidR="00AE04A4" w:rsidRPr="00803B6E" w:rsidRDefault="00AE04A4" w:rsidP="004B42C6">
      <w:pPr>
        <w:pStyle w:val="Bezodstpw"/>
        <w:spacing w:line="276" w:lineRule="auto"/>
      </w:pPr>
    </w:p>
    <w:p w:rsidR="00F53FB6" w:rsidRDefault="006154BE" w:rsidP="00F53FB6">
      <w:pPr>
        <w:pStyle w:val="Bezodstpw"/>
        <w:spacing w:line="276" w:lineRule="auto"/>
      </w:pPr>
      <w:r w:rsidRPr="00803B6E">
        <w:t xml:space="preserve">- wysokość urządzeń powinna zapewniać swobodny dostęp dzieci. Wysokość najwyżej położonej regulowanej </w:t>
      </w:r>
      <w:r w:rsidRPr="0084232D">
        <w:t xml:space="preserve">ręcznie przegrody (rynny, zbiornika) nie powinna przekroczyć 100 cm od gruntu. </w:t>
      </w:r>
    </w:p>
    <w:p w:rsidR="00F53FB6" w:rsidRPr="00F53FB6" w:rsidRDefault="00F53FB6" w:rsidP="00F53FB6">
      <w:pPr>
        <w:pStyle w:val="Bezodstpw"/>
        <w:spacing w:line="276" w:lineRule="auto"/>
      </w:pPr>
    </w:p>
    <w:p w:rsidR="00F53FB6" w:rsidRPr="00F53FB6" w:rsidRDefault="00F53FB6" w:rsidP="00F53FB6">
      <w:pPr>
        <w:pStyle w:val="Bezodstpw"/>
        <w:jc w:val="both"/>
        <w:rPr>
          <w:rFonts w:ascii="Times New Roman" w:hAnsi="Times New Roman"/>
          <w:b/>
          <w:sz w:val="24"/>
          <w:szCs w:val="24"/>
        </w:rPr>
      </w:pPr>
      <w:r w:rsidRPr="002E69B7">
        <w:rPr>
          <w:rFonts w:ascii="Times New Roman" w:hAnsi="Times New Roman"/>
          <w:b/>
          <w:sz w:val="24"/>
          <w:szCs w:val="24"/>
        </w:rPr>
        <w:t xml:space="preserve">ZAMAWIAJĄCY </w:t>
      </w:r>
      <w:r>
        <w:rPr>
          <w:rFonts w:ascii="Times New Roman" w:hAnsi="Times New Roman"/>
          <w:b/>
          <w:sz w:val="24"/>
          <w:szCs w:val="24"/>
        </w:rPr>
        <w:t xml:space="preserve">DOPUSZCZA ZASTOSOWANIE URZĄDZEŃ </w:t>
      </w:r>
      <w:r w:rsidRPr="002E69B7">
        <w:rPr>
          <w:rFonts w:ascii="Times New Roman" w:hAnsi="Times New Roman"/>
          <w:b/>
          <w:sz w:val="24"/>
          <w:szCs w:val="24"/>
        </w:rPr>
        <w:t>RÓWNOWAŻNYCH</w:t>
      </w:r>
    </w:p>
    <w:p w:rsidR="006154BE" w:rsidRPr="0084232D" w:rsidRDefault="006154BE" w:rsidP="004B42C6">
      <w:pPr>
        <w:pStyle w:val="NormalnyWeb"/>
        <w:spacing w:before="119" w:beforeAutospacing="0" w:line="276" w:lineRule="auto"/>
        <w:jc w:val="both"/>
        <w:rPr>
          <w:rFonts w:ascii="Arial Narrow" w:hAnsi="Arial Narrow"/>
          <w:sz w:val="22"/>
          <w:szCs w:val="22"/>
        </w:rPr>
      </w:pPr>
      <w:r w:rsidRPr="0084232D">
        <w:rPr>
          <w:rFonts w:ascii="Arial Narrow" w:hAnsi="Arial Narrow"/>
          <w:sz w:val="22"/>
          <w:szCs w:val="22"/>
        </w:rPr>
        <w:t>Wykonawca winien dostarczyć na materiały atesty, aprobaty techniczne, instrukcje obsługi i gwarancje producentów w języku polskim.</w:t>
      </w:r>
    </w:p>
    <w:p w:rsidR="006154BE" w:rsidRDefault="006154BE" w:rsidP="006154BE">
      <w:pPr>
        <w:jc w:val="both"/>
        <w:rPr>
          <w:rFonts w:eastAsia="Times New Roman"/>
        </w:rPr>
      </w:pPr>
      <w:r w:rsidRPr="00C144D2">
        <w:rPr>
          <w:rFonts w:eastAsia="Times New Roman"/>
        </w:rPr>
        <w:t xml:space="preserve">Odbiór przedmiotu umowy nastąpi na podstawie </w:t>
      </w:r>
      <w:r w:rsidRPr="00C144D2">
        <w:rPr>
          <w:rFonts w:eastAsia="Times New Roman"/>
          <w:color w:val="000000" w:themeColor="text1"/>
        </w:rPr>
        <w:t>protokołu zdawczo-odbiorczego. Protokół  zdawczo – odbiorczy podpisany "bez zastrzeżeń" przez Zamawiającego i Wykonawcę będzie podstawą wystawienia faktury</w:t>
      </w:r>
      <w:r w:rsidRPr="00C144D2">
        <w:rPr>
          <w:rFonts w:eastAsia="Times New Roman"/>
        </w:rPr>
        <w:t>.</w:t>
      </w:r>
      <w:r w:rsidR="00B60EBC">
        <w:rPr>
          <w:rFonts w:eastAsia="Times New Roman"/>
        </w:rPr>
        <w:t xml:space="preserve"> </w:t>
      </w:r>
    </w:p>
    <w:p w:rsidR="005A4F8D" w:rsidRPr="005A4F8D" w:rsidRDefault="005A4F8D" w:rsidP="005A4F8D">
      <w:pPr>
        <w:widowControl w:val="0"/>
        <w:autoSpaceDE w:val="0"/>
        <w:autoSpaceDN w:val="0"/>
        <w:adjustRightInd w:val="0"/>
        <w:ind w:right="72"/>
        <w:jc w:val="both"/>
        <w:rPr>
          <w:rFonts w:cs="Arial"/>
        </w:rPr>
      </w:pPr>
      <w:r w:rsidRPr="005A4F8D">
        <w:rPr>
          <w:rFonts w:cs="Arial"/>
        </w:rPr>
        <w:t>Zamawiający przystąpi do </w:t>
      </w:r>
      <w:r>
        <w:rPr>
          <w:rFonts w:cs="Arial"/>
        </w:rPr>
        <w:t>odbioru przedmiotu zamówienia w terminie 14</w:t>
      </w:r>
      <w:r w:rsidRPr="005A4F8D">
        <w:rPr>
          <w:rFonts w:cs="Arial"/>
        </w:rPr>
        <w:t xml:space="preserve"> dni od dnia zgłoszenia. </w:t>
      </w:r>
    </w:p>
    <w:p w:rsidR="005A4F8D" w:rsidRPr="00C144D2" w:rsidRDefault="005A4F8D" w:rsidP="006154BE">
      <w:pPr>
        <w:jc w:val="both"/>
        <w:rPr>
          <w:rFonts w:eastAsia="Times New Roman"/>
        </w:rPr>
      </w:pPr>
      <w:r>
        <w:rPr>
          <w:rFonts w:eastAsia="Times New Roman"/>
        </w:rPr>
        <w:t xml:space="preserve">Faktura będzie wystawiona nie wcześniej niż 2 stycznia 2019r. </w:t>
      </w:r>
    </w:p>
    <w:p w:rsidR="006154BE" w:rsidRPr="00C144D2" w:rsidRDefault="006154BE" w:rsidP="006154BE">
      <w:pPr>
        <w:jc w:val="both"/>
        <w:rPr>
          <w:rFonts w:eastAsia="Times New Roman"/>
        </w:rPr>
      </w:pPr>
      <w:r w:rsidRPr="00876347">
        <w:rPr>
          <w:rFonts w:eastAsia="Times New Roman"/>
        </w:rPr>
        <w:t>Okres rękojmi i gwarancji na dostarczony przedmiot niniejszego postępowania musi wynosić minimum 24 miesiące od daty</w:t>
      </w:r>
      <w:r w:rsidRPr="00C144D2">
        <w:rPr>
          <w:rFonts w:eastAsia="Times New Roman"/>
        </w:rPr>
        <w:t xml:space="preserve"> podpisania protokołu odbioru.</w:t>
      </w:r>
    </w:p>
    <w:p w:rsidR="006154BE" w:rsidRPr="00C144D2" w:rsidRDefault="006154BE" w:rsidP="006154BE">
      <w:r w:rsidRPr="00C144D2">
        <w:t>Zamawiający zastrzega sobie prawo do kontroli w trakcie realizacji przedmiotu zamówienia.</w:t>
      </w:r>
    </w:p>
    <w:p w:rsidR="006154BE" w:rsidRPr="00C144D2" w:rsidRDefault="006154BE" w:rsidP="006154BE">
      <w:r>
        <w:t>Z</w:t>
      </w:r>
      <w:r w:rsidRPr="00C144D2">
        <w:t>amawiający nie dopuszcza możliwości składania ofert wariantowych.</w:t>
      </w:r>
    </w:p>
    <w:p w:rsidR="006154BE" w:rsidRPr="00F04290" w:rsidRDefault="006154BE" w:rsidP="006154BE">
      <w:pPr>
        <w:jc w:val="both"/>
      </w:pPr>
      <w:r w:rsidRPr="00F04290">
        <w:t>Zamawiający nie dopuszcza możliwości składania ofert częściowych.</w:t>
      </w:r>
    </w:p>
    <w:p w:rsidR="00F04290" w:rsidRDefault="006154BE" w:rsidP="00F04290">
      <w:pPr>
        <w:jc w:val="both"/>
      </w:pPr>
      <w:r w:rsidRPr="00E35632">
        <w:rPr>
          <w:rStyle w:val="bold"/>
        </w:rPr>
        <w:t>INFORMACJE O ZAMÓWIENIACH, O KTÓRYCH MOWA W ART. 67 UST. 1 PKT. 6 USTAWY</w:t>
      </w:r>
    </w:p>
    <w:p w:rsidR="006154BE" w:rsidRPr="00F04290" w:rsidRDefault="006154BE" w:rsidP="00F04290">
      <w:pPr>
        <w:jc w:val="both"/>
      </w:pPr>
      <w:r w:rsidRPr="00E35632">
        <w:rPr>
          <w:sz w:val="24"/>
          <w:szCs w:val="24"/>
        </w:rPr>
        <w:t>Nie przewiduje się zamówień uzupełniających do zamówienia podstawowego.</w:t>
      </w:r>
    </w:p>
    <w:p w:rsidR="006154BE" w:rsidRPr="00F04290" w:rsidRDefault="006154BE" w:rsidP="00F04290">
      <w:pPr>
        <w:pStyle w:val="p"/>
        <w:rPr>
          <w:highlight w:val="yellow"/>
        </w:rPr>
      </w:pPr>
      <w:r w:rsidRPr="00194A8F">
        <w:rPr>
          <w:rStyle w:val="bold"/>
        </w:rPr>
        <w:t>4. TERMIN WYKONANIA ZAMÓWIENIA</w:t>
      </w:r>
    </w:p>
    <w:p w:rsidR="00AE04A4" w:rsidRDefault="00AE04A4" w:rsidP="006154BE">
      <w:pPr>
        <w:pStyle w:val="Bezodstpw"/>
        <w:rPr>
          <w:b/>
          <w:u w:val="single"/>
        </w:rPr>
      </w:pPr>
    </w:p>
    <w:p w:rsidR="006154BE" w:rsidRPr="00803B6E" w:rsidRDefault="00A551D9" w:rsidP="006154BE">
      <w:pPr>
        <w:pStyle w:val="Bezodstpw"/>
        <w:rPr>
          <w:b/>
          <w:u w:val="single"/>
        </w:rPr>
      </w:pPr>
      <w:r>
        <w:rPr>
          <w:b/>
          <w:u w:val="single"/>
        </w:rPr>
        <w:t xml:space="preserve">Dostawa i montaż do 70 dni od podpisania </w:t>
      </w:r>
      <w:r w:rsidR="006154BE" w:rsidRPr="00803B6E">
        <w:rPr>
          <w:b/>
          <w:u w:val="single"/>
        </w:rPr>
        <w:t xml:space="preserve"> umowy</w:t>
      </w:r>
    </w:p>
    <w:p w:rsidR="006154BE" w:rsidRDefault="006154BE" w:rsidP="006154BE">
      <w:pPr>
        <w:pStyle w:val="p"/>
        <w:rPr>
          <w:rStyle w:val="bold"/>
        </w:rPr>
      </w:pPr>
    </w:p>
    <w:p w:rsidR="006154BE" w:rsidRPr="00E35632" w:rsidRDefault="006154BE" w:rsidP="006154BE">
      <w:pPr>
        <w:pStyle w:val="p"/>
      </w:pPr>
      <w:r w:rsidRPr="00E35632">
        <w:rPr>
          <w:rStyle w:val="bold"/>
        </w:rPr>
        <w:t>5. WARUNKI UDZIAŁU W POSTĘPOWANIU</w:t>
      </w:r>
    </w:p>
    <w:p w:rsidR="006154BE" w:rsidRPr="00E35632" w:rsidRDefault="006154BE" w:rsidP="006154BE">
      <w:pPr>
        <w:pStyle w:val="p"/>
      </w:pPr>
    </w:p>
    <w:p w:rsidR="006154BE" w:rsidRPr="00F04290" w:rsidRDefault="006154BE" w:rsidP="00F04290">
      <w:pPr>
        <w:pStyle w:val="justify"/>
        <w:rPr>
          <w:b/>
        </w:rPr>
      </w:pPr>
      <w:r w:rsidRPr="00E35632">
        <w:rPr>
          <w:b/>
        </w:rPr>
        <w:t>5.1. W postępowaniu mogą wziąć udział wyłącznie wykonawcy, którzy nie podlegają wykluczeniu oraz spełniają warunki udziału w postępowaniu</w:t>
      </w:r>
    </w:p>
    <w:p w:rsidR="006154BE" w:rsidRPr="00E35632" w:rsidRDefault="006154BE" w:rsidP="006154BE">
      <w:pPr>
        <w:pStyle w:val="justify"/>
        <w:rPr>
          <w:b/>
        </w:rPr>
      </w:pPr>
      <w:r w:rsidRPr="00E35632">
        <w:rPr>
          <w:b/>
        </w:rPr>
        <w:t>5.1.1. Wykonawca posiada kompetencje lub uprawnienia do prowadzenia określonej działalności zawodowej - o ile wynika to z odrębnych przepisów - objętej niniejszym postępowaniem.</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rPr>
          <w:b/>
        </w:rPr>
      </w:pPr>
      <w:r w:rsidRPr="00E35632">
        <w:rPr>
          <w:b/>
        </w:rPr>
        <w:t xml:space="preserve">5.1.2. Wykonawca dysponuje odpowiednią zdolnością techniczną lub zawodową. </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justify"/>
        <w:rPr>
          <w:b/>
        </w:rPr>
      </w:pPr>
    </w:p>
    <w:p w:rsidR="006154BE" w:rsidRDefault="006154BE" w:rsidP="006154BE">
      <w:pPr>
        <w:pStyle w:val="justify"/>
        <w:rPr>
          <w:b/>
          <w:bCs/>
        </w:rPr>
      </w:pPr>
      <w:r w:rsidRPr="00E35632">
        <w:rPr>
          <w:b/>
        </w:rPr>
        <w:lastRenderedPageBreak/>
        <w:t xml:space="preserve">5.1.3. Wykonawca znajduje się w sytuacji ekonomicznej lub finansowej zapewniającej wykonanie zamówienia </w:t>
      </w:r>
      <w:r w:rsidRPr="00E35632">
        <w:rPr>
          <w:bCs/>
        </w:rPr>
        <w:t xml:space="preserve">– </w:t>
      </w:r>
      <w:r w:rsidRPr="00876347">
        <w:rPr>
          <w:bCs/>
        </w:rPr>
        <w:t>Wykonawca musi wykazać, iż:</w:t>
      </w:r>
      <w:r w:rsidR="000C45CB">
        <w:rPr>
          <w:bCs/>
        </w:rPr>
        <w:t xml:space="preserve"> </w:t>
      </w:r>
      <w:r w:rsidRPr="00876347">
        <w:rPr>
          <w:bCs/>
        </w:rPr>
        <w:t xml:space="preserve">jest ubezpieczony od odpowiedzialności cywilnej </w:t>
      </w:r>
      <w:r>
        <w:rPr>
          <w:bCs/>
        </w:rPr>
        <w:t>na kwotę 25</w:t>
      </w:r>
      <w:r w:rsidRPr="00876347">
        <w:rPr>
          <w:bCs/>
        </w:rPr>
        <w:t xml:space="preserve">0.000,00 zł w zakresie prowadzonej działalności związanej z przedmiotem zamówienia, jako </w:t>
      </w:r>
      <w:r w:rsidRPr="00876347">
        <w:rPr>
          <w:b/>
          <w:bCs/>
        </w:rPr>
        <w:t>załącznik nr 4.</w:t>
      </w:r>
    </w:p>
    <w:p w:rsidR="00F04290" w:rsidRPr="00F04290" w:rsidRDefault="00F04290" w:rsidP="006154BE">
      <w:pPr>
        <w:pStyle w:val="justify"/>
        <w:rPr>
          <w:b/>
          <w:bCs/>
        </w:rPr>
      </w:pPr>
    </w:p>
    <w:p w:rsidR="006154BE" w:rsidRPr="00774E69" w:rsidRDefault="006154BE" w:rsidP="006154BE">
      <w:pPr>
        <w:pStyle w:val="justify"/>
        <w:rPr>
          <w:b/>
        </w:rPr>
      </w:pPr>
      <w:r w:rsidRPr="00774E69">
        <w:rPr>
          <w:b/>
        </w:rPr>
        <w:t>5.1.4. Wykonawca spełnia warunek w zakresie grup społecznie marginalizowanych.</w:t>
      </w:r>
    </w:p>
    <w:p w:rsidR="006154BE" w:rsidRPr="00E35632" w:rsidRDefault="006154BE" w:rsidP="006154BE">
      <w:pPr>
        <w:pStyle w:val="p"/>
      </w:pPr>
    </w:p>
    <w:p w:rsidR="006154BE" w:rsidRPr="00E35632" w:rsidRDefault="006154BE" w:rsidP="006154BE">
      <w:pPr>
        <w:pStyle w:val="justify"/>
      </w:pPr>
      <w:r w:rsidRPr="00E35632">
        <w:t>Zamawiający nie określa niniejszego warunku udziału w postępowaniu.</w:t>
      </w:r>
    </w:p>
    <w:p w:rsidR="006154BE" w:rsidRPr="00E35632" w:rsidRDefault="006154BE" w:rsidP="006154BE">
      <w:pPr>
        <w:pStyle w:val="p"/>
      </w:pPr>
    </w:p>
    <w:p w:rsidR="006154BE" w:rsidRPr="00E35632" w:rsidRDefault="006154BE" w:rsidP="006154BE">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154BE" w:rsidRPr="00E35632" w:rsidRDefault="006154BE" w:rsidP="006154BE">
      <w:pPr>
        <w:pStyle w:val="p"/>
      </w:pPr>
    </w:p>
    <w:p w:rsidR="006154BE" w:rsidRPr="00E35632" w:rsidRDefault="006154BE" w:rsidP="006154BE">
      <w:pPr>
        <w:pStyle w:val="justify"/>
      </w:pPr>
      <w:r w:rsidRPr="00E35632">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154BE" w:rsidRPr="00E35632" w:rsidRDefault="006154BE" w:rsidP="006154BE">
      <w:pPr>
        <w:pStyle w:val="p"/>
      </w:pPr>
    </w:p>
    <w:p w:rsidR="006154BE" w:rsidRPr="00E35632" w:rsidRDefault="006154BE" w:rsidP="006154BE">
      <w:pPr>
        <w:pStyle w:val="justify"/>
      </w:pPr>
      <w:r w:rsidRPr="00E35632">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pPr>
        <w:pStyle w:val="p"/>
      </w:pPr>
      <w:r w:rsidRPr="00E35632">
        <w:rPr>
          <w:rStyle w:val="bold"/>
        </w:rPr>
        <w:t>6. O</w:t>
      </w:r>
      <w:r>
        <w:rPr>
          <w:rStyle w:val="bold"/>
        </w:rPr>
        <w:t>Ś</w:t>
      </w:r>
      <w:r w:rsidRPr="00E35632">
        <w:rPr>
          <w:rStyle w:val="bold"/>
        </w:rPr>
        <w:t>WIADCZENIA LUB DOKUMENTY POTWIERDZAJĄCE SPEŁNIANIE WARUNKÓW UDZIAŁU W POSTĘPOWANIU</w:t>
      </w:r>
    </w:p>
    <w:p w:rsidR="006154BE" w:rsidRPr="00E35632" w:rsidRDefault="006154BE" w:rsidP="006154BE">
      <w:pPr>
        <w:pStyle w:val="p"/>
        <w:rPr>
          <w:color w:val="FF0000"/>
        </w:rPr>
      </w:pPr>
    </w:p>
    <w:p w:rsidR="006154BE" w:rsidRPr="00E35632" w:rsidRDefault="006154BE" w:rsidP="006154BE">
      <w:pPr>
        <w:pStyle w:val="justify"/>
        <w:rPr>
          <w:b/>
        </w:rPr>
      </w:pPr>
      <w:r w:rsidRPr="00E35632">
        <w:rPr>
          <w:b/>
        </w:rPr>
        <w:t>6.1. Każdy z wykonawców ma obowiązek złożyć następujące oświadczenia i dokumenty potwierdzające spełnienie warunków udziału w postępowaniu:</w:t>
      </w:r>
    </w:p>
    <w:p w:rsidR="006154BE" w:rsidRPr="00E35632" w:rsidRDefault="006154BE" w:rsidP="006154BE">
      <w:pPr>
        <w:pStyle w:val="p"/>
      </w:pPr>
    </w:p>
    <w:p w:rsidR="006154BE" w:rsidRDefault="006154BE" w:rsidP="006154BE">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6154BE" w:rsidRPr="004A53D9" w:rsidRDefault="006154BE" w:rsidP="006154BE">
      <w:pPr>
        <w:pStyle w:val="justify"/>
        <w:numPr>
          <w:ilvl w:val="0"/>
          <w:numId w:val="8"/>
        </w:numPr>
        <w:rPr>
          <w:b/>
          <w:u w:val="single"/>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A4F8D">
        <w:rPr>
          <w:b/>
          <w:u w:val="single"/>
        </w:rPr>
        <w:t xml:space="preserve"> </w:t>
      </w:r>
      <w:r w:rsidRPr="00312787">
        <w:rPr>
          <w:color w:val="FF0000"/>
          <w:u w:val="single"/>
        </w:rPr>
        <w:t>(</w:t>
      </w:r>
      <w:r w:rsidRPr="00E35632">
        <w:rPr>
          <w:color w:val="FF0000"/>
          <w:u w:val="single"/>
        </w:rPr>
        <w:t>nie należy dołączać do oferty).</w:t>
      </w:r>
    </w:p>
    <w:p w:rsidR="006154BE" w:rsidRDefault="006154BE" w:rsidP="006154BE">
      <w:pPr>
        <w:pStyle w:val="Bezodstpw"/>
        <w:jc w:val="both"/>
        <w:rPr>
          <w:b/>
          <w:color w:val="FF0000"/>
        </w:rPr>
      </w:pPr>
      <w:r w:rsidRPr="00E35632">
        <w:rPr>
          <w:b/>
          <w:color w:val="FF0000"/>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154BE" w:rsidRPr="00E35632" w:rsidRDefault="006154BE" w:rsidP="006154BE">
      <w:pPr>
        <w:pStyle w:val="justify"/>
        <w:ind w:left="644"/>
        <w:rPr>
          <w:color w:val="FF0000"/>
          <w:u w:val="single"/>
        </w:rPr>
      </w:pPr>
    </w:p>
    <w:p w:rsidR="006154BE" w:rsidRPr="008A25B6" w:rsidRDefault="006154BE" w:rsidP="006154BE">
      <w:pPr>
        <w:pStyle w:val="justify"/>
        <w:numPr>
          <w:ilvl w:val="0"/>
          <w:numId w:val="8"/>
        </w:numPr>
        <w:rPr>
          <w:color w:val="FF0000"/>
          <w:u w:val="single"/>
        </w:rPr>
      </w:pPr>
      <w:r w:rsidRPr="00E35632">
        <w:rPr>
          <w:bCs/>
        </w:rPr>
        <w:t>O</w:t>
      </w:r>
      <w:r w:rsidRPr="00E35632">
        <w:t xml:space="preserve">płacona polisa, a w przypadku jej braku inny dokument potwierdzający, że wykonawca jest ubezpieczony od </w:t>
      </w:r>
      <w:r w:rsidRPr="00194A8F">
        <w:t xml:space="preserve">odpowiedzialności cywilnej w zakresie prowadzonej działalności związanej z przedmiotem zamówienia </w:t>
      </w:r>
      <w:r w:rsidRPr="00194A8F">
        <w:rPr>
          <w:bCs/>
        </w:rPr>
        <w:t xml:space="preserve">na kwotę </w:t>
      </w:r>
      <w:r>
        <w:rPr>
          <w:b/>
          <w:bCs/>
        </w:rPr>
        <w:t>25</w:t>
      </w:r>
      <w:r w:rsidRPr="00194A8F">
        <w:rPr>
          <w:b/>
          <w:bCs/>
        </w:rPr>
        <w:t>0 000,00</w:t>
      </w:r>
      <w:r>
        <w:rPr>
          <w:b/>
          <w:bCs/>
        </w:rPr>
        <w:t xml:space="preserve">zł </w:t>
      </w:r>
      <w:r w:rsidRPr="00194A8F">
        <w:rPr>
          <w:b/>
        </w:rPr>
        <w:t>(</w:t>
      </w:r>
      <w:r w:rsidRPr="00194A8F">
        <w:rPr>
          <w:b/>
          <w:u w:val="single"/>
        </w:rPr>
        <w:t>UWAGA:</w:t>
      </w:r>
      <w:r w:rsidRPr="00194A8F">
        <w:rPr>
          <w:b/>
        </w:rPr>
        <w:t xml:space="preserve"> W SYTUACJI, GDY FAKT OPŁACENIA </w:t>
      </w:r>
      <w:r w:rsidRPr="00194A8F">
        <w:rPr>
          <w:b/>
        </w:rPr>
        <w:lastRenderedPageBreak/>
        <w:t>POLISY NIE WYNIKA Z SAMEJ TREŚCI POLISY NALEŻY</w:t>
      </w:r>
      <w:r w:rsidRPr="00E35632">
        <w:rPr>
          <w:b/>
        </w:rPr>
        <w:t xml:space="preserve"> DOŁĄCZYĆ INNY DOKUMENT POTWIERDZAJĄCY OPŁACENIE POLISY)</w:t>
      </w:r>
      <w:r w:rsidRPr="00E35632">
        <w:t xml:space="preserve">– </w:t>
      </w:r>
      <w:r>
        <w:t xml:space="preserve">załącznik nr 4 </w:t>
      </w:r>
      <w:r w:rsidRPr="00E35632">
        <w:rPr>
          <w:color w:val="FF0000"/>
        </w:rPr>
        <w:t>(nie należy dołączać do oferty).</w:t>
      </w:r>
    </w:p>
    <w:p w:rsidR="006154BE" w:rsidRPr="00E35632" w:rsidRDefault="006154BE" w:rsidP="006154BE">
      <w:pPr>
        <w:pStyle w:val="justify"/>
        <w:numPr>
          <w:ilvl w:val="0"/>
          <w:numId w:val="8"/>
        </w:numPr>
        <w:rPr>
          <w:color w:val="FF0000"/>
        </w:rPr>
      </w:pPr>
      <w:r w:rsidRPr="00E35632">
        <w:t>Pisemne zobowiązanie innych podmiotów do oddania do dyspozycji wykonawcy niezbędnych zasobów na okres korzystania z nich przy wykonywaniu zamówien</w:t>
      </w:r>
      <w:r>
        <w:t xml:space="preserve">ia </w:t>
      </w:r>
      <w:r w:rsidRPr="00E35632">
        <w:rPr>
          <w:color w:val="FF0000"/>
          <w:u w:val="single"/>
        </w:rPr>
        <w:t>(</w:t>
      </w:r>
      <w:r w:rsidRPr="00194A8F">
        <w:rPr>
          <w:color w:val="FF0000"/>
          <w:u w:val="single"/>
        </w:rPr>
        <w:t>należy dołączyć do oferty).</w:t>
      </w:r>
    </w:p>
    <w:p w:rsidR="006154BE" w:rsidRDefault="006154BE" w:rsidP="006154BE">
      <w:pPr>
        <w:pStyle w:val="p"/>
        <w:rPr>
          <w:b/>
          <w:color w:val="FF0000"/>
        </w:rPr>
      </w:pPr>
    </w:p>
    <w:p w:rsidR="006154BE" w:rsidRPr="0084232D" w:rsidRDefault="006154BE" w:rsidP="006154BE">
      <w:pPr>
        <w:pStyle w:val="Bezodstpw"/>
        <w:jc w:val="both"/>
        <w:rPr>
          <w:kern w:val="28"/>
        </w:rPr>
      </w:pPr>
      <w:r w:rsidRPr="004A53D9">
        <w:rPr>
          <w:kern w:val="28"/>
        </w:rPr>
        <w:t xml:space="preserve">Wykonawcy, którzy mają siedzibę lub miejsce zamieszkania  </w:t>
      </w:r>
      <w:r w:rsidRPr="004A53D9">
        <w:t xml:space="preserve">poza terytorium Rzeczypospolitej Polskiej, składają dokumenty na zasadach opisanych w </w:t>
      </w:r>
      <w:r w:rsidRPr="004A53D9">
        <w:rPr>
          <w:kern w:val="28"/>
        </w:rPr>
        <w:t>Rozporządzeniu Ministra Rozwoju  z dnia 26 lipca 2016 r. w sprawie rodzajów dokumentów, jakich może żądać zamawiający od wykonawcy w postępowaniu o udzielenie zamówienia.</w:t>
      </w:r>
    </w:p>
    <w:p w:rsidR="006154BE" w:rsidRPr="00E35632" w:rsidRDefault="006154BE" w:rsidP="006154BE">
      <w:pPr>
        <w:pStyle w:val="p"/>
        <w:rPr>
          <w:b/>
          <w:u w:val="single"/>
        </w:rPr>
      </w:pPr>
    </w:p>
    <w:p w:rsidR="006154BE" w:rsidRPr="00E35632" w:rsidRDefault="006154BE" w:rsidP="006154BE">
      <w:pPr>
        <w:pStyle w:val="p"/>
        <w:rPr>
          <w:b/>
          <w:u w:val="single"/>
        </w:rPr>
      </w:pPr>
      <w:r w:rsidRPr="00E35632">
        <w:rPr>
          <w:b/>
          <w:u w:val="single"/>
        </w:rPr>
        <w:t>Poza dokumentami wymienionymi powyżej wykonawca zobowiązany jest dołączyć:</w:t>
      </w:r>
    </w:p>
    <w:p w:rsidR="006154BE" w:rsidRPr="00E35632" w:rsidRDefault="006154BE" w:rsidP="006154BE">
      <w:pPr>
        <w:pStyle w:val="p"/>
      </w:pPr>
    </w:p>
    <w:p w:rsidR="006154BE" w:rsidRPr="00E35632" w:rsidRDefault="006154BE" w:rsidP="006154BE">
      <w:pPr>
        <w:pStyle w:val="p"/>
        <w:jc w:val="both"/>
      </w:pPr>
      <w:r w:rsidRPr="00E35632">
        <w:t xml:space="preserve">1. W przypadku, gdy wykonawcę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Pr="00E35632" w:rsidRDefault="006154BE" w:rsidP="006154BE">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6154BE" w:rsidRDefault="006154BE" w:rsidP="006154BE">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6154BE" w:rsidRDefault="006154BE" w:rsidP="006154BE">
      <w:pPr>
        <w:pStyle w:val="p"/>
        <w:jc w:val="both"/>
        <w:rPr>
          <w:b/>
          <w:bCs/>
        </w:rPr>
      </w:pPr>
      <w:r>
        <w:rPr>
          <w:b/>
          <w:bCs/>
        </w:rPr>
        <w:t>3. Formularz Ofertowy</w:t>
      </w:r>
    </w:p>
    <w:p w:rsidR="006154BE" w:rsidRPr="00E35632" w:rsidRDefault="006154BE" w:rsidP="006154BE">
      <w:pPr>
        <w:pStyle w:val="p"/>
        <w:jc w:val="both"/>
      </w:pPr>
    </w:p>
    <w:p w:rsidR="006154BE" w:rsidRPr="00E35632" w:rsidRDefault="006154BE" w:rsidP="006154BE">
      <w:pPr>
        <w:pStyle w:val="p"/>
      </w:pPr>
      <w:r w:rsidRPr="00E35632">
        <w:t>Wykonawca ubiegający się o zamówienie publiczne załącza do oferty wyżej wymagane dokumenty.</w:t>
      </w:r>
    </w:p>
    <w:p w:rsidR="006154BE" w:rsidRPr="00E35632" w:rsidRDefault="006154BE" w:rsidP="006154BE">
      <w:pPr>
        <w:pStyle w:val="p"/>
      </w:pPr>
    </w:p>
    <w:p w:rsidR="006154BE" w:rsidRPr="00E35632" w:rsidRDefault="006154BE" w:rsidP="006154BE">
      <w:pPr>
        <w:pStyle w:val="p"/>
        <w:jc w:val="both"/>
        <w:rPr>
          <w:bCs/>
        </w:rPr>
      </w:pPr>
      <w:r w:rsidRPr="00E35632">
        <w:rPr>
          <w:bCs/>
        </w:rPr>
        <w:t xml:space="preserve">Dokumenty są składane w formie oryginału lub kopii poświadczonej </w:t>
      </w:r>
      <w:r w:rsidRPr="00E35632">
        <w:rPr>
          <w:b/>
          <w:bCs/>
        </w:rPr>
        <w:t>„ZA ZGODNOŚĆ Z ORYGINAŁEM”</w:t>
      </w:r>
      <w:r w:rsidRPr="00E35632">
        <w:rPr>
          <w:bCs/>
        </w:rPr>
        <w:t>przez Wykonawcę.</w:t>
      </w:r>
    </w:p>
    <w:p w:rsidR="006154BE" w:rsidRPr="00E35632" w:rsidRDefault="006154BE" w:rsidP="006154BE">
      <w:pPr>
        <w:pStyle w:val="p"/>
      </w:pPr>
    </w:p>
    <w:p w:rsidR="006154BE" w:rsidRPr="00E35632" w:rsidRDefault="006154BE" w:rsidP="006154BE">
      <w:pPr>
        <w:pStyle w:val="p"/>
      </w:pPr>
      <w:r w:rsidRPr="00E35632">
        <w:rPr>
          <w:rStyle w:val="bold"/>
        </w:rPr>
        <w:t>7. PODSTAWY WYKLUCZENIA WYKONAWCY Z POSTĘPOWANIA</w:t>
      </w:r>
    </w:p>
    <w:p w:rsidR="006154BE" w:rsidRPr="00E35632" w:rsidRDefault="006154BE" w:rsidP="006154BE">
      <w:pPr>
        <w:pStyle w:val="p"/>
      </w:pPr>
    </w:p>
    <w:p w:rsidR="006154BE" w:rsidRPr="00E35632" w:rsidRDefault="006154BE" w:rsidP="006154BE">
      <w:pPr>
        <w:pStyle w:val="justify"/>
        <w:tabs>
          <w:tab w:val="left" w:pos="8181"/>
        </w:tabs>
        <w:rPr>
          <w:b/>
          <w:color w:val="0070C0"/>
        </w:rPr>
      </w:pPr>
      <w:r w:rsidRPr="00E35632">
        <w:rPr>
          <w:b/>
        </w:rPr>
        <w:t xml:space="preserve">7.1. Z postępowania wyklucza się Wykonawcę na podstawie art. 24 ust. 1 pkt. 12 – 23 Ustawy. </w:t>
      </w:r>
    </w:p>
    <w:p w:rsidR="006154BE" w:rsidRPr="00E35632" w:rsidRDefault="006154BE" w:rsidP="006154BE">
      <w:pPr>
        <w:pStyle w:val="justify"/>
      </w:pPr>
    </w:p>
    <w:p w:rsidR="006154BE" w:rsidRPr="00E35632" w:rsidRDefault="006154BE" w:rsidP="006154BE">
      <w:pPr>
        <w:pStyle w:val="justify"/>
        <w:rPr>
          <w:b/>
        </w:rPr>
      </w:pPr>
      <w:r w:rsidRPr="00E35632">
        <w:rPr>
          <w:b/>
        </w:rPr>
        <w:t xml:space="preserve">7.2. Z postępowania o udzielenie zamówienia wyklucza się także: </w:t>
      </w:r>
    </w:p>
    <w:p w:rsidR="006154BE" w:rsidRPr="00E35632" w:rsidRDefault="006154BE" w:rsidP="006154BE">
      <w:pPr>
        <w:pStyle w:val="p"/>
      </w:pPr>
    </w:p>
    <w:p w:rsidR="006154BE" w:rsidRPr="00E35632" w:rsidRDefault="006154BE" w:rsidP="006154BE">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który w sposób zawiniony poważnie naruszył obowiązki zawodowe, co podważa jego uczciwość, </w:t>
      </w:r>
      <w:r w:rsidRPr="00E35632">
        <w:br/>
        <w:t>w szczególności gdy wykonawca w wyniku zamierzonego działania lub rażącego niedbalstwa nie wykonał lub nienależycie wykonał zamówienie publiczne, co Zamawiający jest w stanie wykazać za pomocą stosownych środków dowodowych;</w:t>
      </w:r>
    </w:p>
    <w:p w:rsidR="006154BE" w:rsidRPr="00E35632" w:rsidRDefault="006154BE" w:rsidP="006154BE">
      <w:pPr>
        <w:pStyle w:val="justify"/>
        <w:ind w:left="720"/>
      </w:pPr>
    </w:p>
    <w:p w:rsidR="006154BE" w:rsidRPr="00E35632" w:rsidRDefault="006154BE" w:rsidP="006154BE">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rsidR="006154BE" w:rsidRPr="00E35632" w:rsidRDefault="006154BE" w:rsidP="006154BE">
      <w:pPr>
        <w:pStyle w:val="Akapitzlist"/>
        <w:spacing w:line="276" w:lineRule="auto"/>
        <w:rPr>
          <w:rFonts w:ascii="Arial Narrow" w:hAnsi="Arial Narrow"/>
        </w:rPr>
      </w:pPr>
    </w:p>
    <w:p w:rsidR="006154BE" w:rsidRPr="00E35632" w:rsidRDefault="006154BE" w:rsidP="006154BE">
      <w:pPr>
        <w:pStyle w:val="justify"/>
        <w:ind w:left="720"/>
      </w:pPr>
      <w:r w:rsidRPr="00E35632">
        <w:lastRenderedPageBreak/>
        <w:t>a)</w:t>
      </w:r>
      <w:r w:rsidRPr="00E35632">
        <w:tab/>
        <w:t xml:space="preserve">zamawiającym, </w:t>
      </w:r>
    </w:p>
    <w:p w:rsidR="006154BE" w:rsidRPr="00E35632" w:rsidRDefault="006154BE" w:rsidP="006154BE">
      <w:pPr>
        <w:pStyle w:val="justify"/>
        <w:ind w:left="720"/>
      </w:pPr>
      <w:r w:rsidRPr="00E35632">
        <w:t>b)</w:t>
      </w:r>
      <w:r w:rsidRPr="00E35632">
        <w:tab/>
        <w:t xml:space="preserve">osobami uprawnionymi do reprezentowania Zamawiającego, </w:t>
      </w:r>
    </w:p>
    <w:p w:rsidR="006154BE" w:rsidRPr="00E35632" w:rsidRDefault="006154BE" w:rsidP="006154BE">
      <w:pPr>
        <w:pStyle w:val="justify"/>
        <w:ind w:left="720"/>
      </w:pPr>
      <w:r w:rsidRPr="00E35632">
        <w:t>c)</w:t>
      </w:r>
      <w:r w:rsidRPr="00E35632">
        <w:tab/>
        <w:t xml:space="preserve">członkami komisji przetargowej, </w:t>
      </w:r>
    </w:p>
    <w:p w:rsidR="006154BE" w:rsidRPr="00E35632" w:rsidRDefault="006154BE" w:rsidP="006154BE">
      <w:pPr>
        <w:pStyle w:val="justify"/>
        <w:ind w:left="720"/>
      </w:pPr>
      <w:r w:rsidRPr="00E35632">
        <w:t>d)</w:t>
      </w:r>
      <w:r w:rsidRPr="00E35632">
        <w:tab/>
        <w:t xml:space="preserve">osobami, które złożyły oświadczenie, o którym mowa w art. 17 ust. 2a Ustawy </w:t>
      </w:r>
    </w:p>
    <w:p w:rsidR="006154BE" w:rsidRPr="00E35632" w:rsidRDefault="006154BE" w:rsidP="006154BE">
      <w:pPr>
        <w:pStyle w:val="justify"/>
        <w:ind w:left="720"/>
      </w:pPr>
      <w:r w:rsidRPr="00E35632">
        <w:t>– chyba że jest możliwe zapewnienie bezstronności po stronie Zamawiającego w inny sposób niż przez wykluczenie wykonawcy z udziału w postępowaniu; (musi być taki układ tekstu)</w:t>
      </w:r>
    </w:p>
    <w:p w:rsidR="006154BE" w:rsidRPr="00E35632" w:rsidRDefault="006154BE" w:rsidP="006154BE">
      <w:pPr>
        <w:pStyle w:val="p"/>
      </w:pPr>
    </w:p>
    <w:p w:rsidR="006154BE" w:rsidRPr="00E35632" w:rsidRDefault="006154BE" w:rsidP="006154BE">
      <w:pPr>
        <w:pStyle w:val="justify"/>
        <w:numPr>
          <w:ilvl w:val="1"/>
          <w:numId w:val="4"/>
        </w:numPr>
      </w:pPr>
      <w:r w:rsidRPr="00E35632">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154BE" w:rsidRPr="00E35632" w:rsidRDefault="006154BE" w:rsidP="006154BE">
      <w:pPr>
        <w:pStyle w:val="p"/>
      </w:pPr>
    </w:p>
    <w:p w:rsidR="006154BE" w:rsidRPr="00E35632" w:rsidRDefault="006154BE" w:rsidP="006154BE">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154BE" w:rsidRPr="00E35632" w:rsidRDefault="006154BE" w:rsidP="006154BE">
      <w:pPr>
        <w:pStyle w:val="p"/>
      </w:pPr>
    </w:p>
    <w:p w:rsidR="006154BE" w:rsidRPr="00E35632" w:rsidRDefault="006154BE" w:rsidP="006154BE">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154BE" w:rsidRPr="00E35632" w:rsidRDefault="006154BE" w:rsidP="006154BE">
      <w:pPr>
        <w:pStyle w:val="p"/>
      </w:pPr>
    </w:p>
    <w:p w:rsidR="006154BE" w:rsidRPr="00E35632" w:rsidRDefault="006154BE" w:rsidP="006154BE">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154BE" w:rsidRPr="00E35632" w:rsidRDefault="006154BE" w:rsidP="006154BE">
      <w:pPr>
        <w:pStyle w:val="p"/>
      </w:pPr>
    </w:p>
    <w:p w:rsidR="006154BE" w:rsidRPr="00E35632" w:rsidRDefault="006154BE" w:rsidP="006154BE">
      <w:pPr>
        <w:pStyle w:val="justify"/>
      </w:pPr>
      <w:r w:rsidRPr="00E35632">
        <w:rPr>
          <w:b/>
        </w:rPr>
        <w:t>7.3</w:t>
      </w:r>
      <w:r w:rsidRPr="00E35632">
        <w:t xml:space="preserve">. </w:t>
      </w:r>
      <w:r w:rsidRPr="00E35632">
        <w:rPr>
          <w:u w:val="single"/>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154BE" w:rsidRPr="00E35632" w:rsidRDefault="006154BE" w:rsidP="006154BE">
      <w:pPr>
        <w:pStyle w:val="p"/>
      </w:pPr>
    </w:p>
    <w:p w:rsidR="006154BE" w:rsidRPr="00E35632" w:rsidRDefault="006154BE" w:rsidP="006154BE">
      <w:pPr>
        <w:pStyle w:val="justify"/>
      </w:pPr>
      <w:r w:rsidRPr="00E35632">
        <w:rPr>
          <w:b/>
        </w:rPr>
        <w:t>7.4.</w:t>
      </w:r>
      <w:r w:rsidRPr="00E35632">
        <w:t xml:space="preserve"> Zamawiający wymaga, aby wykonawca, który zamierza powierzyć wykonanie części zamówienia podwykonawcom, przedkładał oświadczenie dotyczące braku istnienia wobec nich podstaw wykluczenia.</w:t>
      </w:r>
    </w:p>
    <w:p w:rsidR="006154BE" w:rsidRPr="00E35632" w:rsidRDefault="006154BE" w:rsidP="006154BE">
      <w:pPr>
        <w:pStyle w:val="p"/>
      </w:pPr>
    </w:p>
    <w:p w:rsidR="006154BE" w:rsidRPr="00E35632" w:rsidRDefault="006154BE" w:rsidP="006154BE">
      <w:pPr>
        <w:pStyle w:val="justify"/>
        <w:rPr>
          <w:b/>
        </w:rPr>
      </w:pPr>
      <w:r w:rsidRPr="00E35632">
        <w:rPr>
          <w:b/>
        </w:rPr>
        <w:t>7.5. W celu poświadczenia, iż brak jest podstaw do wykluczenia Wykonawcy z postępowania o udzielenie zamówienia w okolicznościach, o których mowa w art. 24 Ustawy, Wykonawca zobowiązany jest złożyć:</w:t>
      </w:r>
    </w:p>
    <w:p w:rsidR="006154BE" w:rsidRPr="00E35632" w:rsidRDefault="006154BE" w:rsidP="006154BE">
      <w:pPr>
        <w:pStyle w:val="justify"/>
        <w:rPr>
          <w:b/>
        </w:rPr>
      </w:pPr>
    </w:p>
    <w:p w:rsidR="006154BE" w:rsidRPr="00E35632" w:rsidRDefault="006154BE" w:rsidP="006154BE">
      <w:pPr>
        <w:pStyle w:val="justify"/>
      </w:pPr>
      <w:r w:rsidRPr="00E35632">
        <w:t>Wykonawca składa oświadczenie stanowiące</w:t>
      </w:r>
      <w:r w:rsidR="00AE04A4">
        <w:t xml:space="preserve"> </w:t>
      </w:r>
      <w:r w:rsidRPr="00E35632">
        <w:rPr>
          <w:b/>
          <w:u w:val="single"/>
        </w:rPr>
        <w:t>załącznik nr 1</w:t>
      </w:r>
      <w:r w:rsidRPr="00E35632">
        <w:t xml:space="preserve"> do niniejszej SIWZ.</w:t>
      </w:r>
    </w:p>
    <w:p w:rsidR="006154BE" w:rsidRPr="00E35632" w:rsidRDefault="006154BE" w:rsidP="006154BE">
      <w:pPr>
        <w:pStyle w:val="justify"/>
      </w:pPr>
    </w:p>
    <w:p w:rsidR="006154BE" w:rsidRPr="00E35632" w:rsidRDefault="006154BE" w:rsidP="006154BE">
      <w:pPr>
        <w:pStyle w:val="justify"/>
        <w:rPr>
          <w:b/>
        </w:rPr>
      </w:pPr>
      <w:r w:rsidRPr="00E35632">
        <w:rPr>
          <w:b/>
        </w:rPr>
        <w:t>7.6. Jeżeli Wykonawca ma siedzibę lub miejsce zamieszkania poza terytorium Rzeczypospolitej Polskiej zamiast dokumentów określonych powyżej składa:</w:t>
      </w:r>
    </w:p>
    <w:p w:rsidR="006154BE" w:rsidRPr="00E35632" w:rsidRDefault="006154BE" w:rsidP="006154BE">
      <w:pPr>
        <w:pStyle w:val="p"/>
      </w:pPr>
    </w:p>
    <w:p w:rsidR="006154BE" w:rsidRPr="00E35632" w:rsidRDefault="006154BE" w:rsidP="006154BE">
      <w:pPr>
        <w:pStyle w:val="justify"/>
      </w:pPr>
      <w:r>
        <w:lastRenderedPageBreak/>
        <w:t>Dokument l</w:t>
      </w:r>
      <w:r w:rsidRPr="00194A8F">
        <w:t>ub dokumenty wystawione w kraju, w którym wykonawca ma siedzibę lub miejsce zamieszkania, potwierdzające odpowiednio</w:t>
      </w:r>
      <w:r w:rsidRPr="00E35632">
        <w:t>, że nie otwarto jego likwidacji ani nie ogłoszono upadłości, wystawiony nie wcześniej niż 3 miesiące przed upływem terminu składania ofert.</w:t>
      </w:r>
    </w:p>
    <w:p w:rsidR="006154BE" w:rsidRDefault="006154BE" w:rsidP="006154BE">
      <w:pPr>
        <w:pStyle w:val="p"/>
        <w:rPr>
          <w:rStyle w:val="bold"/>
        </w:rPr>
      </w:pPr>
    </w:p>
    <w:p w:rsidR="005A4F8D" w:rsidRDefault="005A4F8D" w:rsidP="006154BE">
      <w:pPr>
        <w:pStyle w:val="p"/>
        <w:rPr>
          <w:rStyle w:val="bold"/>
        </w:rPr>
      </w:pPr>
    </w:p>
    <w:p w:rsidR="005A4F8D" w:rsidRPr="00E35632" w:rsidRDefault="005A4F8D" w:rsidP="006154BE">
      <w:pPr>
        <w:pStyle w:val="p"/>
        <w:rPr>
          <w:rStyle w:val="bold"/>
        </w:rPr>
      </w:pPr>
    </w:p>
    <w:p w:rsidR="006154BE" w:rsidRPr="00E35632" w:rsidRDefault="006154BE" w:rsidP="006154BE">
      <w:pPr>
        <w:pStyle w:val="p"/>
      </w:pPr>
      <w:r w:rsidRPr="00E35632">
        <w:rPr>
          <w:rStyle w:val="bold"/>
        </w:rPr>
        <w:t>8</w:t>
      </w:r>
      <w:r>
        <w:rPr>
          <w:rStyle w:val="bold"/>
        </w:rPr>
        <w:t>. WYMAGANIA DOTYCZĄCE OŚ</w:t>
      </w:r>
      <w:r w:rsidRPr="00E35632">
        <w:rPr>
          <w:rStyle w:val="bold"/>
        </w:rPr>
        <w:t>WIADCZEŃ I DOKUMENTÓW</w:t>
      </w:r>
    </w:p>
    <w:p w:rsidR="006154BE" w:rsidRPr="00E35632" w:rsidRDefault="006154BE" w:rsidP="006154BE">
      <w:pPr>
        <w:pStyle w:val="p"/>
      </w:pPr>
    </w:p>
    <w:p w:rsidR="006154BE" w:rsidRPr="00E35632" w:rsidRDefault="006154BE" w:rsidP="006154BE">
      <w:pPr>
        <w:pStyle w:val="justify"/>
      </w:pPr>
      <w:r w:rsidRPr="00E35632">
        <w:rPr>
          <w:b/>
        </w:rPr>
        <w:t>8.1</w:t>
      </w:r>
      <w:r w:rsidRPr="00E35632">
        <w:t xml:space="preserve">.Zamawiający w </w:t>
      </w:r>
      <w:r w:rsidRPr="005E6171">
        <w:rPr>
          <w:color w:val="000000" w:themeColor="text1"/>
        </w:rPr>
        <w:t>niniejszym postępowaniu stosuje „procedurę odwróconą na podstawie art. 24aa</w:t>
      </w:r>
      <w:r w:rsidRPr="00E35632">
        <w:t xml:space="preserve">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6154BE" w:rsidRPr="00E35632" w:rsidRDefault="006154BE" w:rsidP="006154BE">
      <w:pPr>
        <w:pStyle w:val="p"/>
      </w:pPr>
    </w:p>
    <w:p w:rsidR="006154BE" w:rsidRPr="00E35632" w:rsidRDefault="006154BE" w:rsidP="006154BE">
      <w:pPr>
        <w:pStyle w:val="justify"/>
      </w:pPr>
      <w:r w:rsidRPr="00E35632">
        <w:rPr>
          <w:b/>
        </w:rPr>
        <w:t>8.2</w:t>
      </w:r>
      <w:r w:rsidRPr="00E35632">
        <w:t>. Do oferty Wykonawca dołącza aktualne na dzień składania ofert oświadczenie stanowiące załącznik nr 1 do niniejszej specyfikacji, w zakresie wskazanym przez Zamawiającego. Informacje zawarte w oświadczeniu stanowią wstępne potwierdzenie, że Wykonawca nie podlega wykluczeniu oraz spełnia warunki udziału w postępowaniu.</w:t>
      </w:r>
    </w:p>
    <w:p w:rsidR="006154BE" w:rsidRPr="00E35632" w:rsidRDefault="006154BE" w:rsidP="006154BE">
      <w:pPr>
        <w:pStyle w:val="p"/>
      </w:pPr>
    </w:p>
    <w:p w:rsidR="006154BE" w:rsidRPr="00E35632" w:rsidRDefault="006154BE" w:rsidP="006154BE">
      <w:pPr>
        <w:pStyle w:val="justify"/>
      </w:pPr>
      <w:r w:rsidRPr="00E35632">
        <w:rPr>
          <w:b/>
        </w:rPr>
        <w:t>8.3.</w:t>
      </w:r>
      <w:r w:rsidRPr="00E35632">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1 do niniejszej specyfikacji.</w:t>
      </w:r>
    </w:p>
    <w:p w:rsidR="006154BE" w:rsidRPr="00E35632" w:rsidRDefault="006154BE" w:rsidP="006154BE">
      <w:pPr>
        <w:pStyle w:val="p"/>
      </w:pPr>
    </w:p>
    <w:p w:rsidR="006154BE" w:rsidRPr="00E35632" w:rsidRDefault="006154BE" w:rsidP="006154BE">
      <w:pPr>
        <w:pStyle w:val="justify"/>
      </w:pPr>
      <w:r w:rsidRPr="00E35632">
        <w:rPr>
          <w:b/>
        </w:rPr>
        <w:t>8.4.</w:t>
      </w:r>
      <w:r w:rsidRPr="00E35632">
        <w:t xml:space="preserve"> W przypadku wspólnego ubiegania się o zamówienie przez Wykonawców, oświadczenie stanowiące załącznik nr 1 do niniejszej specyfikacji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rsidR="006154BE" w:rsidRPr="00E35632" w:rsidRDefault="006154BE" w:rsidP="006154BE">
      <w:pPr>
        <w:pStyle w:val="p"/>
      </w:pPr>
    </w:p>
    <w:p w:rsidR="006154BE" w:rsidRPr="00E35632" w:rsidRDefault="006154BE" w:rsidP="006154BE">
      <w:pPr>
        <w:pStyle w:val="justify"/>
      </w:pPr>
      <w:r w:rsidRPr="00E35632">
        <w:rPr>
          <w:b/>
        </w:rPr>
        <w:t>8.5.</w:t>
      </w:r>
      <w:r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154BE" w:rsidRPr="00E35632" w:rsidRDefault="006154BE" w:rsidP="006154BE">
      <w:pPr>
        <w:pStyle w:val="p"/>
      </w:pPr>
    </w:p>
    <w:p w:rsidR="006154BE" w:rsidRPr="00E35632" w:rsidRDefault="006154BE" w:rsidP="006154BE">
      <w:pPr>
        <w:pStyle w:val="justify"/>
      </w:pPr>
      <w:r w:rsidRPr="00E35632">
        <w:rPr>
          <w:b/>
        </w:rPr>
        <w:t>8.6.</w:t>
      </w:r>
      <w:r w:rsidRPr="00E35632">
        <w:t xml:space="preserve"> Wykonawca, który zamierza powierzyć wykonanie części zamówienia podwykonawcom, w celu wykazania braku istnienia wobec nich podstaw wykluczenia z udziału w postępowaniu  zamieszcza informacje o podwykonawcach w oświadczeniu.</w:t>
      </w:r>
    </w:p>
    <w:p w:rsidR="006154BE" w:rsidRPr="00E35632" w:rsidRDefault="006154BE" w:rsidP="006154BE">
      <w:pPr>
        <w:pStyle w:val="p"/>
      </w:pPr>
    </w:p>
    <w:p w:rsidR="006154BE" w:rsidRPr="00E35632" w:rsidRDefault="006154BE" w:rsidP="006154BE">
      <w:pPr>
        <w:pStyle w:val="justify"/>
      </w:pPr>
      <w:r w:rsidRPr="00E35632">
        <w:rPr>
          <w:b/>
        </w:rPr>
        <w:t>8.7.</w:t>
      </w:r>
      <w:r w:rsidRPr="00E35632">
        <w:rPr>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6154BE" w:rsidRPr="00E35632" w:rsidRDefault="006154BE" w:rsidP="006154BE">
      <w:pPr>
        <w:pStyle w:val="p"/>
      </w:pPr>
    </w:p>
    <w:p w:rsidR="006154BE" w:rsidRPr="00E35632" w:rsidRDefault="006154BE" w:rsidP="006154BE">
      <w:pPr>
        <w:pStyle w:val="justify"/>
      </w:pPr>
      <w:r w:rsidRPr="00E35632">
        <w:rPr>
          <w:b/>
        </w:rPr>
        <w:t>8.8.</w:t>
      </w:r>
      <w:r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E35632">
        <w:lastRenderedPageBreak/>
        <w:t>w postępowaniu, a jeżeli zachodzą uzasadnione podstawy do uznania, że złożone uprzednio oświadczenia lub dokumenty nie są już aktualne, do złożenia aktualnych oświadczeń lub dokumentów.</w:t>
      </w:r>
    </w:p>
    <w:p w:rsidR="006154BE" w:rsidRPr="00E35632" w:rsidRDefault="006154BE" w:rsidP="006154BE">
      <w:pPr>
        <w:pStyle w:val="p"/>
      </w:pPr>
    </w:p>
    <w:p w:rsidR="006154BE" w:rsidRPr="00AE04A4" w:rsidRDefault="006154BE" w:rsidP="00AE04A4">
      <w:pPr>
        <w:pStyle w:val="justify"/>
      </w:pPr>
      <w:r w:rsidRPr="00E35632">
        <w:rPr>
          <w:b/>
        </w:rPr>
        <w:t>8.9.</w:t>
      </w:r>
      <w:r w:rsidRPr="00E3563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w:t>
      </w:r>
      <w:r w:rsidRPr="00194A8F">
        <w:t xml:space="preserve">bezpłatnych i ogólnodostępnych baz danych, w szczególności rejestrów publicznych w rozumieniu ustawy z dnia 17 lutego 2005 r. o informatyzacji działalności podmiotów realizujących zadania publiczne (t. j. Dz. U. z 2017 r. poz. 570z </w:t>
      </w:r>
      <w:proofErr w:type="spellStart"/>
      <w:r w:rsidRPr="00194A8F">
        <w:t>późn.zm</w:t>
      </w:r>
      <w:proofErr w:type="spellEnd"/>
      <w:r w:rsidRPr="00194A8F">
        <w:t>).</w:t>
      </w:r>
    </w:p>
    <w:p w:rsidR="006154BE" w:rsidRPr="00E35632" w:rsidRDefault="006154BE" w:rsidP="006154BE">
      <w:pPr>
        <w:pStyle w:val="p"/>
        <w:rPr>
          <w:color w:val="00B050"/>
        </w:rPr>
      </w:pPr>
    </w:p>
    <w:p w:rsidR="006154BE" w:rsidRPr="00E35632" w:rsidRDefault="006154BE" w:rsidP="006154BE">
      <w:pPr>
        <w:pStyle w:val="p"/>
      </w:pPr>
      <w:r w:rsidRPr="00E35632">
        <w:rPr>
          <w:rStyle w:val="bold"/>
        </w:rPr>
        <w:t>9. SPOSÓB POROZUMIEWANIA SIĘ Z ZAMAWIAJĄCYM</w:t>
      </w:r>
    </w:p>
    <w:p w:rsidR="006154BE" w:rsidRPr="00E35632" w:rsidRDefault="006154BE" w:rsidP="006154BE">
      <w:pPr>
        <w:pStyle w:val="p"/>
      </w:pPr>
    </w:p>
    <w:p w:rsidR="006154BE" w:rsidRPr="00E35632" w:rsidRDefault="006154BE" w:rsidP="006154BE">
      <w:pPr>
        <w:pStyle w:val="justify"/>
      </w:pPr>
      <w:r w:rsidRPr="00E35632">
        <w:rPr>
          <w:b/>
        </w:rPr>
        <w:t>9.1</w:t>
      </w:r>
      <w:r w:rsidRPr="00E35632">
        <w:t>. Wyjaśnienia dotyczące Specyfikacji Istotnych Warunków Zamówienia udzielane będą z zachowaniem zasad określonych w Ustawie (art. 38).</w:t>
      </w:r>
    </w:p>
    <w:p w:rsidR="006154BE" w:rsidRPr="00E35632" w:rsidRDefault="006154BE" w:rsidP="006154BE">
      <w:pPr>
        <w:pStyle w:val="justify"/>
      </w:pPr>
      <w:r w:rsidRPr="00E35632">
        <w:rPr>
          <w:b/>
        </w:rPr>
        <w:t>9.2.</w:t>
      </w:r>
      <w:r w:rsidRPr="00E35632">
        <w:t xml:space="preserve"> W niniejszym postępowaniu wszelkie oświadczenia, wnioski, zawiadomienia, wezwania oraz informacje Zamawiający i wykonawcy przekazują pisemnie, faksem, drogą elektroniczną (nie dotyczy oferty).</w:t>
      </w:r>
    </w:p>
    <w:p w:rsidR="006154BE" w:rsidRPr="00E35632" w:rsidRDefault="006154BE" w:rsidP="006154BE">
      <w:pPr>
        <w:pStyle w:val="justify"/>
      </w:pPr>
      <w:r w:rsidRPr="00E35632">
        <w:rPr>
          <w:b/>
        </w:rPr>
        <w:t>9.3</w:t>
      </w:r>
      <w:r w:rsidRPr="00E35632">
        <w:t>. Wybrany sposób przekazywania oświadczeń, wniosków, zawiadomień wezwań oraz informacji nie może ograniczać konkurencji; zawsze dopuszczalna jest forma pisemna, z zastrzeżeniem wyjątków przewidzianych w Ustawie.</w:t>
      </w:r>
    </w:p>
    <w:p w:rsidR="006154BE" w:rsidRPr="00E35632" w:rsidRDefault="006154BE" w:rsidP="006154BE">
      <w:pPr>
        <w:pStyle w:val="justify"/>
      </w:pPr>
      <w:r w:rsidRPr="00E35632">
        <w:rPr>
          <w:b/>
        </w:rPr>
        <w:t>9.4</w:t>
      </w:r>
      <w:r w:rsidRPr="00E35632">
        <w:t>. Osobą uprawnioną do kontaktu z wykonawcami jest:</w:t>
      </w:r>
    </w:p>
    <w:p w:rsidR="006154BE" w:rsidRPr="00E35632" w:rsidRDefault="006154BE" w:rsidP="006154BE">
      <w:pPr>
        <w:pStyle w:val="justify"/>
        <w:rPr>
          <w:rStyle w:val="bold"/>
          <w:rFonts w:cs="Times New Roman"/>
        </w:rPr>
      </w:pPr>
    </w:p>
    <w:p w:rsidR="006154BE" w:rsidRPr="00E35632" w:rsidRDefault="006154BE" w:rsidP="006154BE">
      <w:pPr>
        <w:pStyle w:val="justify"/>
        <w:rPr>
          <w:rStyle w:val="bold"/>
          <w:rFonts w:cs="Times New Roman"/>
        </w:rPr>
      </w:pPr>
    </w:p>
    <w:p w:rsidR="006154BE" w:rsidRPr="00E35632" w:rsidRDefault="006154BE" w:rsidP="006154BE">
      <w:pPr>
        <w:pStyle w:val="justify"/>
        <w:rPr>
          <w:rStyle w:val="bold"/>
          <w:rFonts w:cs="Times New Roman"/>
          <w:b w:val="0"/>
        </w:rPr>
      </w:pPr>
      <w:r w:rsidRPr="00E35632">
        <w:rPr>
          <w:rStyle w:val="bold"/>
          <w:rFonts w:cs="Times New Roman"/>
        </w:rPr>
        <w:t>Judyta Ratajczak</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WINDYKACJA I ROZLICZENIA </w:t>
      </w:r>
    </w:p>
    <w:p w:rsidR="006154BE" w:rsidRPr="00E35632"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od poniedziałku do piątku w siedzibie zamawiającego, w pokoju nr 5, w godzinach 8</w:t>
      </w:r>
      <w:r w:rsidRPr="00E35632">
        <w:rPr>
          <w:rFonts w:ascii="Arial Narrow" w:hAnsi="Arial Narrow"/>
          <w:sz w:val="22"/>
          <w:szCs w:val="22"/>
          <w:u w:val="single"/>
          <w:vertAlign w:val="superscript"/>
        </w:rPr>
        <w:t>00</w:t>
      </w:r>
      <w:r w:rsidRPr="00E35632">
        <w:rPr>
          <w:rFonts w:ascii="Arial Narrow" w:hAnsi="Arial Narrow"/>
          <w:sz w:val="22"/>
          <w:szCs w:val="22"/>
        </w:rPr>
        <w:t xml:space="preserve"> -15</w:t>
      </w:r>
      <w:r w:rsidRPr="00E35632">
        <w:rPr>
          <w:rFonts w:ascii="Arial Narrow" w:hAnsi="Arial Narrow"/>
          <w:sz w:val="22"/>
          <w:szCs w:val="22"/>
          <w:u w:val="single"/>
          <w:vertAlign w:val="superscript"/>
        </w:rPr>
        <w:t>00</w:t>
      </w:r>
      <w:r w:rsidRPr="00E35632">
        <w:rPr>
          <w:rFonts w:ascii="Arial Narrow" w:hAnsi="Arial Narrow"/>
          <w:sz w:val="22"/>
          <w:szCs w:val="22"/>
        </w:rPr>
        <w:t>.</w:t>
      </w: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Tekstpodstawowy2"/>
        <w:spacing w:after="0" w:line="276" w:lineRule="auto"/>
        <w:rPr>
          <w:rFonts w:ascii="Arial Narrow" w:hAnsi="Arial Narrow"/>
          <w:szCs w:val="24"/>
        </w:rPr>
      </w:pPr>
    </w:p>
    <w:p w:rsidR="006154BE" w:rsidRPr="00E35632" w:rsidRDefault="006154BE" w:rsidP="006154BE">
      <w:pPr>
        <w:pStyle w:val="p"/>
      </w:pPr>
      <w:r w:rsidRPr="00E35632">
        <w:rPr>
          <w:rStyle w:val="bold"/>
        </w:rPr>
        <w:t>10. TERMIN ZWIĄZANIA OFERTĄ</w:t>
      </w:r>
    </w:p>
    <w:p w:rsidR="006154BE" w:rsidRPr="00E35632" w:rsidRDefault="006154BE" w:rsidP="006154BE">
      <w:pPr>
        <w:pStyle w:val="p"/>
      </w:pPr>
    </w:p>
    <w:p w:rsidR="006154BE" w:rsidRPr="00E35632" w:rsidRDefault="006154BE" w:rsidP="006154BE">
      <w:pPr>
        <w:pStyle w:val="justify"/>
      </w:pPr>
      <w:r w:rsidRPr="00E35632">
        <w:rPr>
          <w:b/>
        </w:rPr>
        <w:t>10.1</w:t>
      </w:r>
      <w:r w:rsidRPr="00E35632">
        <w:t>. Wykonawca pozostaje związany ofertą przez okres 30 dni.</w:t>
      </w:r>
    </w:p>
    <w:p w:rsidR="006154BE" w:rsidRPr="00E35632" w:rsidRDefault="006154BE" w:rsidP="006154BE">
      <w:pPr>
        <w:pStyle w:val="justify"/>
      </w:pPr>
      <w:r w:rsidRPr="00E35632">
        <w:rPr>
          <w:b/>
        </w:rPr>
        <w:t>10.2.</w:t>
      </w:r>
      <w:r w:rsidRPr="00E35632">
        <w:t xml:space="preserve"> Bieg terminu związania ofertą rozpoczyna się wraz z dniem otwarcia ofert.</w:t>
      </w:r>
    </w:p>
    <w:p w:rsidR="006154BE" w:rsidRPr="00E35632" w:rsidRDefault="006154BE" w:rsidP="006154BE">
      <w:pPr>
        <w:pStyle w:val="justify"/>
      </w:pPr>
      <w:r w:rsidRPr="00E35632">
        <w:rPr>
          <w:b/>
        </w:rPr>
        <w:t>10.3.</w:t>
      </w:r>
      <w:r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154BE" w:rsidRPr="00E35632" w:rsidRDefault="006154BE" w:rsidP="006154BE">
      <w:pPr>
        <w:pStyle w:val="justify"/>
      </w:pPr>
      <w:r w:rsidRPr="00E35632">
        <w:rPr>
          <w:b/>
        </w:rPr>
        <w:t>10.4.</w:t>
      </w:r>
      <w:r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154BE" w:rsidRPr="00E35632" w:rsidRDefault="006154BE" w:rsidP="006154BE">
      <w:pPr>
        <w:pStyle w:val="p"/>
      </w:pPr>
    </w:p>
    <w:p w:rsidR="006154BE" w:rsidRPr="00E35632" w:rsidRDefault="006154BE" w:rsidP="006154BE">
      <w:pPr>
        <w:pStyle w:val="p"/>
      </w:pPr>
      <w:r w:rsidRPr="00E35632">
        <w:rPr>
          <w:rStyle w:val="bold"/>
        </w:rPr>
        <w:t>11. OPIS SPOSOBU PRZYGOTOWYWANIA OFERT</w:t>
      </w:r>
    </w:p>
    <w:p w:rsidR="006154BE" w:rsidRPr="00E35632" w:rsidRDefault="006154BE" w:rsidP="006154BE">
      <w:pPr>
        <w:pStyle w:val="p"/>
      </w:pPr>
    </w:p>
    <w:p w:rsidR="006154BE" w:rsidRPr="00E35632" w:rsidRDefault="006154BE" w:rsidP="006154BE">
      <w:pPr>
        <w:pStyle w:val="justify"/>
      </w:pPr>
      <w:r w:rsidRPr="00E35632">
        <w:rPr>
          <w:b/>
        </w:rPr>
        <w:t>11.1.</w:t>
      </w:r>
      <w:r w:rsidRPr="00E35632">
        <w:t xml:space="preserve"> Wykonawca może złożyć tylko jedną ofertę.</w:t>
      </w:r>
    </w:p>
    <w:p w:rsidR="006154BE" w:rsidRPr="00E35632" w:rsidRDefault="006154BE" w:rsidP="006154BE">
      <w:pPr>
        <w:pStyle w:val="justify"/>
      </w:pPr>
      <w:r w:rsidRPr="00E35632">
        <w:rPr>
          <w:b/>
        </w:rPr>
        <w:t>11.2.</w:t>
      </w:r>
      <w:r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154BE" w:rsidRPr="00E35632" w:rsidRDefault="006154BE" w:rsidP="006154BE">
      <w:pPr>
        <w:pStyle w:val="justify"/>
      </w:pPr>
      <w:r w:rsidRPr="00E35632">
        <w:rPr>
          <w:b/>
        </w:rPr>
        <w:t>11.3.</w:t>
      </w:r>
      <w:r w:rsidRPr="00E35632">
        <w:t xml:space="preserve"> Zamawiający nie przewiduje zwrotu kosztów udziału w postępowaniu.</w:t>
      </w:r>
    </w:p>
    <w:p w:rsidR="006154BE" w:rsidRPr="00E35632" w:rsidRDefault="006154BE" w:rsidP="006154BE">
      <w:pPr>
        <w:pStyle w:val="justify"/>
      </w:pPr>
      <w:r w:rsidRPr="00E35632">
        <w:rPr>
          <w:b/>
        </w:rPr>
        <w:t>11.4.</w:t>
      </w:r>
      <w:r w:rsidRPr="00E35632">
        <w:t xml:space="preserve"> Oferta wraz ze stanowiącymi jej integralną część załącznikami musi być sporządzona przez wykonawcę ściśle według postanowień SIWZ.</w:t>
      </w:r>
    </w:p>
    <w:p w:rsidR="006154BE" w:rsidRPr="00E35632" w:rsidRDefault="006154BE" w:rsidP="006154BE">
      <w:pPr>
        <w:pStyle w:val="justify"/>
      </w:pPr>
      <w:r w:rsidRPr="00E35632">
        <w:rPr>
          <w:b/>
        </w:rPr>
        <w:lastRenderedPageBreak/>
        <w:t>11.5.</w:t>
      </w:r>
      <w:r w:rsidRPr="00E35632">
        <w:t xml:space="preserve"> Oferta musi być sporządzona według wzoru formularza oferty stanowiącego </w:t>
      </w:r>
      <w:r w:rsidRPr="00E35632">
        <w:rPr>
          <w:b/>
          <w:u w:val="single"/>
        </w:rPr>
        <w:t>załącznik nr 2</w:t>
      </w:r>
      <w:r w:rsidR="00AE04A4">
        <w:rPr>
          <w:b/>
          <w:u w:val="single"/>
        </w:rPr>
        <w:t xml:space="preserve"> </w:t>
      </w:r>
      <w:r w:rsidRPr="00E35632">
        <w:t>do SIWZ.</w:t>
      </w:r>
    </w:p>
    <w:p w:rsidR="006154BE" w:rsidRPr="00E35632" w:rsidRDefault="006154BE" w:rsidP="006154BE">
      <w:pPr>
        <w:pStyle w:val="justify"/>
      </w:pPr>
      <w:r w:rsidRPr="00E35632">
        <w:rPr>
          <w:b/>
        </w:rPr>
        <w:t>11.6.</w:t>
      </w:r>
      <w:r w:rsidRPr="00E35632">
        <w:t xml:space="preserve"> Oferta musi być sporządzona w języku polskim. Dokumenty sporządzone w języku obcym muszą być złożone wraz z tłumaczeniem na język polski.</w:t>
      </w:r>
    </w:p>
    <w:p w:rsidR="006154BE" w:rsidRPr="00E35632" w:rsidRDefault="006154BE" w:rsidP="006154BE">
      <w:pPr>
        <w:pStyle w:val="justify"/>
      </w:pPr>
      <w:r w:rsidRPr="00E35632">
        <w:rPr>
          <w:b/>
        </w:rPr>
        <w:t>11.7.</w:t>
      </w:r>
      <w:r w:rsidRPr="00E35632">
        <w:t xml:space="preserve"> Proponuje się, aby wszystkie zapisane strony oferty wraz z załącznikami były złączone w sposób trwały.</w:t>
      </w:r>
    </w:p>
    <w:p w:rsidR="006154BE" w:rsidRPr="00E35632" w:rsidRDefault="006154BE" w:rsidP="006154BE">
      <w:pPr>
        <w:pStyle w:val="justify"/>
      </w:pPr>
      <w:r w:rsidRPr="00E35632">
        <w:rPr>
          <w:b/>
        </w:rPr>
        <w:t>11.8.</w:t>
      </w:r>
      <w:r w:rsidRPr="00E35632">
        <w:t xml:space="preserve"> Wszelkie poprawki lub zmiany w tekście oferty muszą być parafowane przez osobę (osoby) podpisujące ofertę i opatrzone datami ich dokonania.</w:t>
      </w:r>
    </w:p>
    <w:p w:rsidR="006154BE" w:rsidRPr="00E35632" w:rsidRDefault="006154BE" w:rsidP="006154BE">
      <w:pPr>
        <w:pStyle w:val="justify"/>
      </w:pPr>
      <w:r w:rsidRPr="00E35632">
        <w:rPr>
          <w:b/>
        </w:rPr>
        <w:t>11.9.</w:t>
      </w:r>
      <w:r w:rsidRPr="00E35632">
        <w:t xml:space="preserve"> Wykonawca jest zobowiązany wskazać w ofercie części zamówienia, które zamierza powierzyć podwykonawcom oraz zobowiązany jest do podania firm podwykonawców.</w:t>
      </w:r>
    </w:p>
    <w:p w:rsidR="006154BE" w:rsidRPr="00876347" w:rsidRDefault="006154BE" w:rsidP="006154BE">
      <w:pPr>
        <w:pStyle w:val="justify"/>
      </w:pPr>
      <w:r w:rsidRPr="00E35632">
        <w:rPr>
          <w:b/>
        </w:rPr>
        <w:t>11.</w:t>
      </w:r>
      <w:r w:rsidRPr="00876347">
        <w:rPr>
          <w:b/>
        </w:rPr>
        <w:t>10.</w:t>
      </w:r>
      <w:r w:rsidRPr="00876347">
        <w:t xml:space="preserve"> Wykonawca zamieszcza ofertę w kopercie oznaczonej nazwą i adresem Zamawiającego oraz opisanych w następujący sposób:</w:t>
      </w:r>
    </w:p>
    <w:p w:rsidR="006154BE" w:rsidRPr="00876347" w:rsidRDefault="006154BE" w:rsidP="006154BE">
      <w:pPr>
        <w:pStyle w:val="p"/>
      </w:pPr>
    </w:p>
    <w:p w:rsidR="006154BE" w:rsidRPr="005E6171" w:rsidRDefault="006154BE" w:rsidP="006154BE">
      <w:pPr>
        <w:pStyle w:val="center"/>
        <w:jc w:val="both"/>
      </w:pPr>
      <w:r w:rsidRPr="005A4F8D">
        <w:t xml:space="preserve">Oferta w postępowaniu: </w:t>
      </w:r>
      <w:r w:rsidRPr="005A4F8D">
        <w:rPr>
          <w:b/>
          <w:bCs/>
        </w:rPr>
        <w:t xml:space="preserve">Lokalne Centrum Popularyzacji Nauki Edukacji i Innowacji w Krobi – Etap IV </w:t>
      </w:r>
      <w:r w:rsidRPr="005A4F8D">
        <w:rPr>
          <w:rFonts w:cs="Times New Roman"/>
          <w:b/>
        </w:rPr>
        <w:t>NIE</w:t>
      </w:r>
      <w:r w:rsidRPr="005A4F8D">
        <w:rPr>
          <w:rStyle w:val="bold"/>
        </w:rPr>
        <w:t xml:space="preserve">OTWIERAĆ przed dniem </w:t>
      </w:r>
      <w:r w:rsidR="005A4F8D" w:rsidRPr="005A4F8D">
        <w:rPr>
          <w:rStyle w:val="bold"/>
          <w:sz w:val="28"/>
          <w:szCs w:val="28"/>
        </w:rPr>
        <w:t>05.10</w:t>
      </w:r>
      <w:r w:rsidRPr="005A4F8D">
        <w:rPr>
          <w:rStyle w:val="bold"/>
          <w:sz w:val="28"/>
          <w:szCs w:val="28"/>
        </w:rPr>
        <w:t>.2018 roku, godz. 9:00”.</w:t>
      </w:r>
    </w:p>
    <w:p w:rsidR="006154BE" w:rsidRPr="00E35632" w:rsidRDefault="006154BE" w:rsidP="006154BE">
      <w:pPr>
        <w:pStyle w:val="p"/>
      </w:pPr>
    </w:p>
    <w:p w:rsidR="006154BE" w:rsidRPr="00E35632" w:rsidRDefault="006154BE" w:rsidP="006154BE">
      <w:pPr>
        <w:pStyle w:val="justify"/>
      </w:pPr>
      <w:r w:rsidRPr="00E35632">
        <w:rPr>
          <w:b/>
        </w:rPr>
        <w:t>11.11.</w:t>
      </w:r>
      <w:r>
        <w:t xml:space="preserve">Wykonawca zamieszcza ofertę w dwóch kopertach. </w:t>
      </w:r>
      <w:r w:rsidRPr="00E35632">
        <w:t>Na wewnętrznej kopercie należy podać nazwę i adres wykonawcy, by umożliwić zwrot nieotwartej oferty w przypadku dostarczenia jej Zamawiającemu po terminie.</w:t>
      </w:r>
    </w:p>
    <w:p w:rsidR="006154BE" w:rsidRPr="00E35632" w:rsidRDefault="006154BE" w:rsidP="006154BE">
      <w:pPr>
        <w:pStyle w:val="justify"/>
      </w:pPr>
      <w:r w:rsidRPr="00E35632">
        <w:rPr>
          <w:b/>
        </w:rPr>
        <w:t>11.12.</w:t>
      </w:r>
      <w:r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11.10. oraz dodatkowo oznaczone słowami „ZMIANA” lub „WYCOFANIE”.</w:t>
      </w:r>
    </w:p>
    <w:p w:rsidR="006154BE" w:rsidRPr="00E35632" w:rsidRDefault="006154BE" w:rsidP="006154BE">
      <w:pPr>
        <w:pStyle w:val="justify"/>
      </w:pPr>
      <w:r w:rsidRPr="00E35632">
        <w:rPr>
          <w:b/>
        </w:rPr>
        <w:t>11.13.</w:t>
      </w:r>
      <w:r w:rsidRPr="00E35632">
        <w:t xml:space="preserve"> Zamawiający odrzuci ofertę, jeżeli wystąpią okoliczności wskazane w art. 89 ust. 1 Ustawy.</w:t>
      </w:r>
    </w:p>
    <w:p w:rsidR="006154BE" w:rsidRPr="00E35632" w:rsidRDefault="006154BE" w:rsidP="006154BE">
      <w:pPr>
        <w:pStyle w:val="justify"/>
      </w:pPr>
      <w:r w:rsidRPr="00E35632">
        <w:rPr>
          <w:b/>
        </w:rPr>
        <w:t>11.14.</w:t>
      </w:r>
      <w:r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rsidR="006154BE" w:rsidRPr="00E35632" w:rsidRDefault="006154BE" w:rsidP="006154BE">
      <w:pPr>
        <w:pStyle w:val="p"/>
      </w:pPr>
    </w:p>
    <w:p w:rsidR="006154BE" w:rsidRPr="00E35632" w:rsidRDefault="006154BE" w:rsidP="006154BE">
      <w:pPr>
        <w:pStyle w:val="p"/>
      </w:pPr>
      <w:r w:rsidRPr="00E35632">
        <w:rPr>
          <w:rStyle w:val="bold"/>
        </w:rPr>
        <w:t>12. MIEJSCE ORAZ TERMIN SKŁADANIA I OTWARCIA OFERT</w:t>
      </w:r>
    </w:p>
    <w:p w:rsidR="006154BE" w:rsidRPr="00E35632" w:rsidRDefault="006154BE" w:rsidP="006154BE">
      <w:pPr>
        <w:pStyle w:val="p"/>
      </w:pPr>
    </w:p>
    <w:p w:rsidR="006154BE" w:rsidRPr="00E35632" w:rsidRDefault="006154BE" w:rsidP="006154BE">
      <w:pPr>
        <w:pStyle w:val="justify"/>
      </w:pPr>
      <w:r w:rsidRPr="005E6171">
        <w:rPr>
          <w:b/>
        </w:rPr>
        <w:t>12.1.</w:t>
      </w:r>
      <w:r w:rsidRPr="005E6171">
        <w:t xml:space="preserve"> Oferty nale</w:t>
      </w:r>
      <w:r w:rsidRPr="005A4F8D">
        <w:t xml:space="preserve">ży składać do </w:t>
      </w:r>
      <w:r w:rsidR="005A4F8D" w:rsidRPr="005A4F8D">
        <w:rPr>
          <w:rStyle w:val="bold"/>
        </w:rPr>
        <w:t>dnia 05.10</w:t>
      </w:r>
      <w:r w:rsidRPr="005A4F8D">
        <w:rPr>
          <w:rStyle w:val="bold"/>
        </w:rPr>
        <w:t>.2018roku, do godz. 8:45</w:t>
      </w:r>
      <w:r w:rsidRPr="005A4F8D">
        <w:t>w</w:t>
      </w:r>
      <w:r w:rsidRPr="00876347">
        <w:t xml:space="preserve"> siedzibie Zamawiającego (Urząd Miejski w Krobi ul. Rynek 1, 63 - 840 Krobia), w Biurze Obsługi Klienta – parter.</w:t>
      </w:r>
    </w:p>
    <w:p w:rsidR="006154BE" w:rsidRPr="00E35632" w:rsidRDefault="006154BE" w:rsidP="006154BE">
      <w:pPr>
        <w:pStyle w:val="justify"/>
        <w:rPr>
          <w:bCs/>
        </w:rPr>
      </w:pPr>
      <w:r w:rsidRPr="00E35632">
        <w:rPr>
          <w:bCs/>
        </w:rPr>
        <w:t xml:space="preserve">Oferty można składać osobiście lub przesłać pocztą za pokwitowaniem odbioru na adres zamawiającego. W takim przypadku za termin złożenia oferty uznaje się datę i godzinę potwierdzenia odbioru przesyłki przez zamawiającego.  </w:t>
      </w:r>
    </w:p>
    <w:p w:rsidR="006154BE" w:rsidRPr="00E35632" w:rsidRDefault="006154BE" w:rsidP="006154BE">
      <w:pPr>
        <w:pStyle w:val="justify"/>
      </w:pPr>
    </w:p>
    <w:p w:rsidR="006154BE" w:rsidRPr="00E35632" w:rsidRDefault="006154BE" w:rsidP="006154BE">
      <w:pPr>
        <w:pStyle w:val="justify"/>
      </w:pPr>
      <w:r w:rsidRPr="00E35632">
        <w:t>Oferty otrzymane przez Zamawiającego po terminie składania ofert zostaną zwrócone wykonawcom bez ich otwierania, zgodnie z art. 84 ust. 2 Ustawy.</w:t>
      </w:r>
    </w:p>
    <w:p w:rsidR="006154BE" w:rsidRPr="00E35632" w:rsidRDefault="006154BE" w:rsidP="006154BE">
      <w:pPr>
        <w:pStyle w:val="justify"/>
      </w:pPr>
    </w:p>
    <w:p w:rsidR="006154BE" w:rsidRDefault="006154BE" w:rsidP="006154BE">
      <w:pPr>
        <w:pStyle w:val="justify"/>
      </w:pPr>
      <w:r w:rsidRPr="005E6171">
        <w:rPr>
          <w:b/>
        </w:rPr>
        <w:t>12.2.</w:t>
      </w:r>
      <w:r w:rsidRPr="005E6171">
        <w:t xml:space="preserve"> Otwarcie ofert </w:t>
      </w:r>
      <w:r w:rsidRPr="005A4F8D">
        <w:t xml:space="preserve">nastąpi w </w:t>
      </w:r>
      <w:r w:rsidR="005A4F8D" w:rsidRPr="005A4F8D">
        <w:rPr>
          <w:rStyle w:val="bold"/>
        </w:rPr>
        <w:t xml:space="preserve">dniu </w:t>
      </w:r>
      <w:r w:rsidRPr="005A4F8D">
        <w:rPr>
          <w:rStyle w:val="bold"/>
        </w:rPr>
        <w:t>0</w:t>
      </w:r>
      <w:r w:rsidR="005A4F8D" w:rsidRPr="005A4F8D">
        <w:rPr>
          <w:rStyle w:val="bold"/>
        </w:rPr>
        <w:t>5.10</w:t>
      </w:r>
      <w:r w:rsidRPr="005A4F8D">
        <w:rPr>
          <w:rStyle w:val="bold"/>
        </w:rPr>
        <w:t>.2018 roku, o godz. 9:00</w:t>
      </w:r>
      <w:r w:rsidRPr="005A4F8D">
        <w:t>w siedzibie Zamawiającego</w:t>
      </w:r>
      <w:r w:rsidRPr="00876347">
        <w:t xml:space="preserve"> (Urząd Miejski w Krobi ul. Rynek 1,63-840 Krobia), w pokoju nr 7.</w:t>
      </w:r>
    </w:p>
    <w:p w:rsidR="006154BE" w:rsidRPr="00E35632" w:rsidRDefault="006154BE" w:rsidP="006154BE">
      <w:pPr>
        <w:pStyle w:val="justify"/>
      </w:pPr>
    </w:p>
    <w:p w:rsidR="006154BE" w:rsidRPr="00E35632" w:rsidRDefault="006154BE" w:rsidP="006154BE">
      <w:pPr>
        <w:pStyle w:val="p"/>
      </w:pPr>
      <w:r w:rsidRPr="00E35632">
        <w:rPr>
          <w:rStyle w:val="bold"/>
        </w:rPr>
        <w:t>13. OPIS SPOSOBU OBLICZANIA CENY</w:t>
      </w:r>
    </w:p>
    <w:p w:rsidR="006154BE" w:rsidRPr="00E35632" w:rsidRDefault="006154BE" w:rsidP="006154BE">
      <w:pPr>
        <w:pStyle w:val="justify"/>
      </w:pPr>
      <w:r w:rsidRPr="00E35632">
        <w:rPr>
          <w:b/>
        </w:rPr>
        <w:t>13.1.</w:t>
      </w:r>
      <w:r w:rsidRPr="00E35632">
        <w:t>W ofercie należy podać cenę netto zamówien</w:t>
      </w:r>
      <w:r>
        <w:t xml:space="preserve">ia, </w:t>
      </w:r>
      <w:r w:rsidRPr="00E35632">
        <w:t>kwotę podatku (VAT)  i cenę brutto zamówienia. Cena musi być podana w złotych polskich cyfrowo i słownie. Cena oferty będzie traktowana jako ostateczna nie będzie podlegać żadnym negocjacjom. Do porównania ofert brana będzie pod uwagę cena brutto w PLN.</w:t>
      </w:r>
    </w:p>
    <w:p w:rsidR="006154BE" w:rsidRPr="00E35632" w:rsidRDefault="006154BE" w:rsidP="006154BE">
      <w:pPr>
        <w:pStyle w:val="justify"/>
        <w:rPr>
          <w:b/>
        </w:rPr>
      </w:pPr>
      <w:r w:rsidRPr="00E35632">
        <w:rPr>
          <w:b/>
        </w:rPr>
        <w:t>13.2</w:t>
      </w:r>
      <w:r w:rsidRPr="00E35632">
        <w:t xml:space="preserve">. </w:t>
      </w:r>
      <w:r w:rsidRPr="00E35632">
        <w:rPr>
          <w:b/>
        </w:rPr>
        <w:t xml:space="preserve">Cena oferty winna być wyrażona w złotych polskich PLN. </w:t>
      </w:r>
    </w:p>
    <w:p w:rsidR="006154BE" w:rsidRPr="001E7C06" w:rsidRDefault="006154BE" w:rsidP="006154BE">
      <w:pPr>
        <w:pStyle w:val="justify"/>
      </w:pPr>
      <w:r w:rsidRPr="001E7C06">
        <w:rPr>
          <w:b/>
        </w:rPr>
        <w:lastRenderedPageBreak/>
        <w:t>13.3.</w:t>
      </w:r>
      <w:r w:rsidRPr="001E7C06">
        <w:t xml:space="preserve"> Oferta musi zawierać ostateczną, sumaryczną cenę realizacji przedmiotu zamówienia obejmującą wszystkie koszty z uwzględnieniem wszystkich opłat i podatków. </w:t>
      </w:r>
    </w:p>
    <w:p w:rsidR="006154BE" w:rsidRPr="00ED2F33" w:rsidRDefault="006154BE" w:rsidP="006154BE">
      <w:pPr>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p>
    <w:p w:rsidR="006154BE" w:rsidRDefault="006154BE" w:rsidP="006154BE">
      <w:pPr>
        <w:pStyle w:val="p"/>
        <w:rPr>
          <w:rStyle w:val="bold"/>
        </w:rPr>
      </w:pPr>
    </w:p>
    <w:p w:rsidR="006154BE" w:rsidRDefault="006154BE" w:rsidP="006154BE">
      <w:pPr>
        <w:pStyle w:val="p"/>
        <w:rPr>
          <w:rStyle w:val="bold"/>
        </w:rPr>
      </w:pPr>
    </w:p>
    <w:p w:rsidR="006154BE" w:rsidRPr="00E35632" w:rsidRDefault="006154BE" w:rsidP="006154BE">
      <w:pPr>
        <w:pStyle w:val="p"/>
      </w:pPr>
      <w:r w:rsidRPr="00E35632">
        <w:rPr>
          <w:rStyle w:val="bold"/>
        </w:rPr>
        <w:t>14. OPIS KRYTERIÓW, KTÓRYMI ZAMAWIAJĄCY BĘDZIE SIĘ KIEROWAŁ PRZY WYBORZE OFERTY, WRAZ Z PODANIEM ZNACZENIA TYCH KRYTERIÓW I SPOSOBU OCENY OFERT</w:t>
      </w:r>
    </w:p>
    <w:p w:rsidR="006154BE" w:rsidRPr="00E35632" w:rsidRDefault="006154BE" w:rsidP="006154BE">
      <w:pPr>
        <w:pStyle w:val="p"/>
      </w:pPr>
    </w:p>
    <w:p w:rsidR="006154BE" w:rsidRPr="00E35632" w:rsidRDefault="006154BE" w:rsidP="006154BE">
      <w:pPr>
        <w:jc w:val="both"/>
      </w:pPr>
      <w:r w:rsidRPr="00E35632">
        <w:t xml:space="preserve">Przy wyborze najkorzystniejszej oferty, Zamawiający będzie się kierował następującymi kryteriami: </w:t>
      </w:r>
    </w:p>
    <w:p w:rsidR="006154BE" w:rsidRPr="009A3486" w:rsidRDefault="006154BE" w:rsidP="006154BE">
      <w:pPr>
        <w:rPr>
          <w:b/>
          <w:bCs/>
          <w:sz w:val="24"/>
          <w:szCs w:val="24"/>
          <w:u w:val="single"/>
        </w:rPr>
      </w:pPr>
      <w:r w:rsidRPr="009A3486">
        <w:rPr>
          <w:b/>
          <w:bCs/>
          <w:sz w:val="24"/>
          <w:szCs w:val="24"/>
          <w:u w:val="single"/>
        </w:rPr>
        <w:t xml:space="preserve">CENA – 60% </w:t>
      </w:r>
    </w:p>
    <w:p w:rsidR="006154BE" w:rsidRPr="009A3486" w:rsidRDefault="006154BE" w:rsidP="006154BE">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6154BE" w:rsidRPr="009A3486" w:rsidRDefault="006154BE" w:rsidP="006154BE">
      <w:pPr>
        <w:suppressAutoHyphens/>
        <w:spacing w:after="0" w:line="360" w:lineRule="auto"/>
        <w:jc w:val="both"/>
      </w:pPr>
    </w:p>
    <w:p w:rsidR="006154BE" w:rsidRPr="009A3486" w:rsidRDefault="006154BE" w:rsidP="006154BE">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Cena brutto oferty bada</m:t>
              </m:r>
              <m:r>
                <m:rPr>
                  <m:sty m:val="b"/>
                </m:rPr>
                <w:rPr>
                  <w:rFonts w:ascii="Cambria Math" w:hAnsi="Cambria Math"/>
                </w:rPr>
                <m:t xml:space="preserve">nej </m:t>
              </m:r>
            </m:den>
          </m:f>
          <m:r>
            <m:rPr>
              <m:sty m:val="b"/>
            </m:rPr>
            <w:rPr>
              <w:rFonts w:ascii="Cambria Math" w:hAnsi="Cambria Math"/>
            </w:rPr>
            <m:t xml:space="preserve">x 60 </m:t>
          </m:r>
        </m:oMath>
      </m:oMathPara>
    </w:p>
    <w:p w:rsidR="006154BE" w:rsidRPr="00615EA8" w:rsidRDefault="006154BE" w:rsidP="006154BE">
      <w:pPr>
        <w:spacing w:after="0" w:line="240" w:lineRule="auto"/>
        <w:rPr>
          <w:b/>
          <w:bCs/>
        </w:rPr>
      </w:pPr>
    </w:p>
    <w:p w:rsidR="006154BE" w:rsidRDefault="006154BE" w:rsidP="006154BE">
      <w:pPr>
        <w:spacing w:after="0" w:line="240" w:lineRule="auto"/>
        <w:rPr>
          <w:b/>
          <w:bCs/>
          <w:sz w:val="24"/>
          <w:szCs w:val="24"/>
          <w:u w:val="single"/>
        </w:rPr>
      </w:pPr>
    </w:p>
    <w:p w:rsidR="006154BE" w:rsidRPr="00336ABE" w:rsidRDefault="006154BE" w:rsidP="006154BE">
      <w:pPr>
        <w:pStyle w:val="p"/>
        <w:jc w:val="both"/>
        <w:rPr>
          <w:b/>
          <w:bCs/>
        </w:rPr>
      </w:pPr>
      <w:r w:rsidRPr="00CC467B">
        <w:rPr>
          <w:b/>
          <w:bCs/>
        </w:rPr>
        <w:t xml:space="preserve">Kryterium„OKRES GWARANCJI” –  </w:t>
      </w:r>
      <w:r w:rsidRPr="00CC467B">
        <w:rPr>
          <w:bCs/>
        </w:rPr>
        <w:t xml:space="preserve">ocenie zostanie poddany okres udzielenia gwarancji na roboty objęte niniejszym postępowaniem, podany w „FORMULARZU </w:t>
      </w:r>
      <w:r w:rsidRPr="00876347">
        <w:rPr>
          <w:bCs/>
        </w:rPr>
        <w:t>OFERTOWYM”. ZAMAWIAJĄCY ZASTRZEGA, ŻE OKRES GWARANCJI NIE MOŻE BYĆ KRÓTSZY NIŻ 24 MIESIĄCE I DŁUŻSZY</w:t>
      </w:r>
      <w:r>
        <w:rPr>
          <w:bCs/>
        </w:rPr>
        <w:t xml:space="preserve"> NIŻ 60</w:t>
      </w:r>
      <w:r w:rsidRPr="00CC467B">
        <w:rPr>
          <w:bCs/>
        </w:rPr>
        <w:t> </w:t>
      </w:r>
      <w:r w:rsidRPr="00793D78">
        <w:rPr>
          <w:bCs/>
        </w:rPr>
        <w:t>MIESI</w:t>
      </w:r>
      <w:r>
        <w:rPr>
          <w:bCs/>
        </w:rPr>
        <w:t>ĘCY</w:t>
      </w:r>
      <w:r w:rsidRPr="00793D78">
        <w:rPr>
          <w:bCs/>
        </w:rPr>
        <w:t>. Dla terminu</w:t>
      </w:r>
      <w:r>
        <w:rPr>
          <w:bCs/>
        </w:rPr>
        <w:t xml:space="preserve"> 60 miesięcy</w:t>
      </w:r>
      <w:r w:rsidRPr="00CC467B">
        <w:rPr>
          <w:bCs/>
        </w:rPr>
        <w:t xml:space="preserve"> wykonawca uzyska </w:t>
      </w:r>
      <w:r w:rsidRPr="00793D78">
        <w:rPr>
          <w:bCs/>
        </w:rPr>
        <w:t>maksymalną liczbę punktów</w:t>
      </w:r>
      <w:r w:rsidRPr="00CC467B">
        <w:rPr>
          <w:bCs/>
        </w:rPr>
        <w:t xml:space="preserve">, tj. 40 pkt. Oceny pozostałych ofert zostaną przeliczone według następującego wzoru: </w:t>
      </w:r>
    </w:p>
    <w:p w:rsidR="006154BE" w:rsidRPr="00CC467B" w:rsidRDefault="006154BE" w:rsidP="006154BE">
      <w:pPr>
        <w:pStyle w:val="p"/>
        <w:rPr>
          <w:bCs/>
        </w:rPr>
      </w:pPr>
    </w:p>
    <w:p w:rsidR="006154BE" w:rsidRPr="00CC467B" w:rsidRDefault="006154BE" w:rsidP="006154BE">
      <w:pPr>
        <w:pStyle w:val="p"/>
        <w:ind w:left="708"/>
        <w:rPr>
          <w:b/>
          <w:bCs/>
        </w:rPr>
      </w:pPr>
      <w:r w:rsidRPr="00CC467B">
        <w:rPr>
          <w:b/>
          <w:bCs/>
        </w:rPr>
        <w:t>Okres udzielonej gwarancji w ofercie badanej</w:t>
      </w:r>
    </w:p>
    <w:p w:rsidR="006154BE" w:rsidRPr="00CC467B" w:rsidRDefault="006154BE" w:rsidP="006154BE">
      <w:pPr>
        <w:pStyle w:val="p"/>
        <w:rPr>
          <w:b/>
          <w:bCs/>
        </w:rPr>
      </w:pPr>
    </w:p>
    <w:p w:rsidR="006154BE" w:rsidRPr="00CC467B" w:rsidRDefault="006154BE" w:rsidP="006154BE">
      <w:pPr>
        <w:pStyle w:val="p"/>
        <w:rPr>
          <w:b/>
          <w:bCs/>
        </w:rPr>
      </w:pPr>
      <w:r w:rsidRPr="00CC467B">
        <w:rPr>
          <w:b/>
          <w:bCs/>
        </w:rPr>
        <w:t>Ocena = ----------------------------------------------------------------------   x 40</w:t>
      </w:r>
    </w:p>
    <w:p w:rsidR="006154BE" w:rsidRPr="00CC467B" w:rsidRDefault="006154BE" w:rsidP="006154BE">
      <w:pPr>
        <w:pStyle w:val="p"/>
        <w:rPr>
          <w:b/>
          <w:bCs/>
        </w:rPr>
      </w:pPr>
      <w:r w:rsidRPr="00CC467B">
        <w:rPr>
          <w:b/>
          <w:bCs/>
        </w:rPr>
        <w:t xml:space="preserve">             Najdłuższy okres gwarancji zaproponowany w ofertach</w:t>
      </w:r>
    </w:p>
    <w:p w:rsidR="006154BE" w:rsidRPr="00CC467B" w:rsidRDefault="006154BE" w:rsidP="006154BE">
      <w:pPr>
        <w:pStyle w:val="p"/>
        <w:rPr>
          <w:bCs/>
        </w:rPr>
      </w:pPr>
    </w:p>
    <w:p w:rsidR="006154BE" w:rsidRPr="00CC467B" w:rsidRDefault="006154BE" w:rsidP="006154BE">
      <w:pPr>
        <w:pStyle w:val="p"/>
        <w:rPr>
          <w:bCs/>
        </w:rPr>
      </w:pPr>
    </w:p>
    <w:p w:rsidR="006154BE" w:rsidRPr="00CC467B" w:rsidRDefault="006154BE" w:rsidP="006154BE">
      <w:pPr>
        <w:pStyle w:val="p"/>
        <w:jc w:val="both"/>
        <w:rPr>
          <w:b/>
          <w:bCs/>
          <w:u w:val="single"/>
        </w:rPr>
      </w:pPr>
      <w:r w:rsidRPr="00CC467B">
        <w:rPr>
          <w:b/>
          <w:bCs/>
          <w:u w:val="single"/>
        </w:rPr>
        <w:t>W</w:t>
      </w:r>
      <w:r>
        <w:rPr>
          <w:b/>
          <w:bCs/>
          <w:u w:val="single"/>
        </w:rPr>
        <w:t>YKONAWCY ZOBOWIĄZANI SĄ DO OKREŚ</w:t>
      </w:r>
      <w:r w:rsidRPr="00CC467B">
        <w:rPr>
          <w:b/>
          <w:bCs/>
          <w:u w:val="single"/>
        </w:rPr>
        <w:t>LENIA OKRESU GWARANCJI W MIESIĄCACH.  JEŚLI WYKONAWCA PODA OKRES GWARANCJI W LATACH, ZAMAWIAJĄCY PRZELICZY GO NA MIESIĄCE ZGODNIE Z ZASADĄ 1 ROK = 12 MIESIĘCY.</w:t>
      </w:r>
    </w:p>
    <w:p w:rsidR="006154BE" w:rsidRPr="00CC467B" w:rsidRDefault="006154BE" w:rsidP="006154BE">
      <w:pPr>
        <w:pStyle w:val="p"/>
        <w:jc w:val="both"/>
        <w:rPr>
          <w:b/>
          <w:bCs/>
          <w:u w:val="single"/>
        </w:rPr>
      </w:pPr>
    </w:p>
    <w:p w:rsidR="006154BE" w:rsidRPr="00A37AB4" w:rsidRDefault="006154BE" w:rsidP="006154BE">
      <w:pPr>
        <w:pStyle w:val="p"/>
        <w:jc w:val="both"/>
        <w:rPr>
          <w:b/>
          <w:bCs/>
        </w:rPr>
      </w:pPr>
      <w:r w:rsidRPr="00A37AB4">
        <w:rPr>
          <w:b/>
          <w:bCs/>
        </w:rPr>
        <w:t>W PRZYPADKU, GDY WYKONAWCA W OFERCIE WSKAŻE OKRES GWARANCJI DŁUŻSZY NIŻ 60 MIESIĘCY LICZĄC OD DNIA ODBIORU PRZEDMIOTU UMOWY, ZAMAWIAJĄCY DO OBLICZENIA PUNKTACJI W TYM KRYTERIUM PRZYJMIE OKRES GWARANCJI JAKO 60 MIESIĘCY I TAKI ZOSTANIE UWZGLĘDNIONY TAKŻE W UMOWIE. W PRZYPADKU GDY WYKONAWCA W OFERCIE WSKAŻ</w:t>
      </w:r>
      <w:r>
        <w:rPr>
          <w:b/>
          <w:bCs/>
        </w:rPr>
        <w:t>E OKRES GWARANCJI KRÓTSZY NIŻ 24 MIESIĄCE LUB GO WCALE NIE OKREŚLI, WÓ</w:t>
      </w:r>
      <w:r w:rsidRPr="00A37AB4">
        <w:rPr>
          <w:b/>
          <w:bCs/>
        </w:rPr>
        <w:t xml:space="preserve">WCZAS ZAMAWIAJĄCY DOKONA ODRZUCENIA TAKIEJ OFERTY. </w:t>
      </w:r>
    </w:p>
    <w:p w:rsidR="006154BE" w:rsidRPr="00BD2B21" w:rsidRDefault="006154BE" w:rsidP="006154BE">
      <w:pPr>
        <w:spacing w:after="0" w:line="240" w:lineRule="auto"/>
        <w:jc w:val="both"/>
        <w:rPr>
          <w:b/>
          <w:bCs/>
          <w:color w:val="000000" w:themeColor="text1"/>
          <w:sz w:val="24"/>
          <w:szCs w:val="24"/>
          <w:u w:val="single"/>
        </w:rPr>
      </w:pPr>
    </w:p>
    <w:p w:rsidR="006154BE" w:rsidRPr="00BD2B21" w:rsidRDefault="006154BE" w:rsidP="006154BE">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Ocena zostanie dokonana przez członków komisji przetargowej na wspólnym posiedzeniu                                z zapewnieniem jednakowych warunków do dokonywania oceny dla wszystkich ocenianych ofert.</w:t>
      </w:r>
    </w:p>
    <w:p w:rsidR="006154BE" w:rsidRPr="00BD2B21" w:rsidRDefault="006154BE" w:rsidP="006154BE">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lastRenderedPageBreak/>
        <w:t xml:space="preserve">Ocena zostanie dokonana na podstawie dokumentów złożonych przez Wykonawcę w ofercie. </w:t>
      </w:r>
    </w:p>
    <w:p w:rsidR="006154BE" w:rsidRPr="00BD2B21" w:rsidRDefault="006154BE" w:rsidP="006154BE">
      <w:pPr>
        <w:spacing w:after="0" w:line="240" w:lineRule="auto"/>
        <w:jc w:val="both"/>
        <w:rPr>
          <w:rFonts w:eastAsia="Times New Roman" w:cs="Times New Roman"/>
          <w:bCs/>
          <w:color w:val="000000" w:themeColor="text1"/>
          <w:sz w:val="24"/>
          <w:szCs w:val="24"/>
        </w:rPr>
      </w:pPr>
    </w:p>
    <w:p w:rsidR="006154BE" w:rsidRPr="00BD2B21" w:rsidRDefault="006154BE" w:rsidP="006154BE">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Liczbapunktów w poszczególnych kryteriach zostanie zsumowana. Oferta, która uzyska największą liczbę punktów w poszczególnych kryteriachzostanieuznana za najkorzystniejszą. Punktacja będzie liczona z dokładnością do dwóch miejsc po przecinku.</w:t>
      </w:r>
    </w:p>
    <w:p w:rsidR="006154BE" w:rsidRDefault="006154BE" w:rsidP="006154BE">
      <w:pPr>
        <w:pStyle w:val="p"/>
      </w:pPr>
    </w:p>
    <w:p w:rsidR="006154BE" w:rsidRPr="006D2AB2" w:rsidRDefault="006154BE" w:rsidP="006154BE">
      <w:pPr>
        <w:pStyle w:val="p"/>
      </w:pPr>
    </w:p>
    <w:p w:rsidR="006154BE" w:rsidRPr="006D2AB2" w:rsidRDefault="006154BE" w:rsidP="006154BE">
      <w:pPr>
        <w:pStyle w:val="p"/>
        <w:jc w:val="both"/>
      </w:pPr>
      <w:r w:rsidRPr="006D2AB2">
        <w:rPr>
          <w:rStyle w:val="bold"/>
        </w:rPr>
        <w:t>15. INFORMACJE O FORMALNOŚCIACH, JAKIE POWINNY ZOSTAĆ DOPEŁNIONE PO WYBORZE OFERTY W CELU ZAWARCIA UMOWY W SPRAWIE ZAMÓWIENIA PUBLICZNEGO</w:t>
      </w:r>
    </w:p>
    <w:p w:rsidR="006154BE" w:rsidRPr="006D2AB2" w:rsidRDefault="006154BE" w:rsidP="006154BE">
      <w:pPr>
        <w:pStyle w:val="p"/>
      </w:pPr>
    </w:p>
    <w:p w:rsidR="006154BE" w:rsidRPr="006D2AB2" w:rsidRDefault="006154BE" w:rsidP="006154BE">
      <w:pPr>
        <w:pStyle w:val="justify"/>
        <w:rPr>
          <w:rFonts w:cs="Times New Roman"/>
        </w:rPr>
      </w:pPr>
      <w:r w:rsidRPr="006D2AB2">
        <w:rPr>
          <w:rFonts w:cs="Times New Roman"/>
        </w:rPr>
        <w:t>15.1. Zamawiający udzieli zamówienia Wykonawcy, którego oferta odpowiada wszystkim wymaganiom określonym w SIWZ i została oceniona jako najkorzystniejsza w oparciu o podane wyżej kryteria oceny ofert.</w:t>
      </w:r>
    </w:p>
    <w:p w:rsidR="006154BE" w:rsidRPr="006D2AB2" w:rsidRDefault="006154BE" w:rsidP="006154BE">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6154BE" w:rsidRPr="006D2AB2" w:rsidRDefault="006154BE" w:rsidP="006154BE">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154BE" w:rsidRPr="006D2AB2" w:rsidRDefault="006154BE" w:rsidP="006154BE">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6154BE" w:rsidRPr="00BD2B21" w:rsidRDefault="006154BE" w:rsidP="006154BE">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rsidR="006154BE" w:rsidRPr="00BD2B21" w:rsidRDefault="006154BE" w:rsidP="006154BE">
      <w:pPr>
        <w:pStyle w:val="justify"/>
        <w:numPr>
          <w:ilvl w:val="0"/>
          <w:numId w:val="2"/>
        </w:numPr>
        <w:rPr>
          <w:rFonts w:cs="Times New Roman"/>
          <w:color w:val="000000" w:themeColor="text1"/>
        </w:rPr>
      </w:pPr>
      <w:r w:rsidRPr="00BD2B21">
        <w:rPr>
          <w:rFonts w:cs="Times New Roman"/>
          <w:color w:val="000000" w:themeColor="text1"/>
        </w:rPr>
        <w:t>unieważnieniu postępowania, podając uzasadnienie faktyczne i prawne.</w:t>
      </w:r>
    </w:p>
    <w:p w:rsidR="006154BE" w:rsidRPr="006D2AB2" w:rsidRDefault="006154BE" w:rsidP="006154BE">
      <w:pPr>
        <w:pStyle w:val="justify"/>
        <w:rPr>
          <w:rFonts w:cs="Times New Roman"/>
        </w:rPr>
      </w:pPr>
      <w:r w:rsidRPr="006D2AB2">
        <w:rPr>
          <w:rFonts w:cs="Times New Roman"/>
        </w:rPr>
        <w:t>15.2. Zamawiający umieści na swojej stronie internetowej informacje o wyborze oferty oraz unieważnieniu postępowania.</w:t>
      </w:r>
    </w:p>
    <w:p w:rsidR="006154BE" w:rsidRPr="001220B3" w:rsidRDefault="006154BE" w:rsidP="006154BE">
      <w:pPr>
        <w:pStyle w:val="justify"/>
        <w:rPr>
          <w:rFonts w:cs="Times New Roman"/>
        </w:rPr>
      </w:pPr>
      <w:r w:rsidRPr="006D2AB2">
        <w:rPr>
          <w:rFonts w:cs="Times New Roman"/>
        </w:rPr>
        <w:t>15.3.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6154BE" w:rsidRPr="006D2AB2" w:rsidRDefault="006154BE" w:rsidP="006154BE">
      <w:pPr>
        <w:pStyle w:val="p"/>
      </w:pPr>
    </w:p>
    <w:p w:rsidR="006154BE" w:rsidRPr="006D2AB2" w:rsidRDefault="006154BE" w:rsidP="006154BE">
      <w:pPr>
        <w:pStyle w:val="p"/>
      </w:pPr>
      <w:r w:rsidRPr="006D2AB2">
        <w:rPr>
          <w:rStyle w:val="bold"/>
        </w:rPr>
        <w:t>16. WYMAGANIA DOTYCZĄCE ZABEZPIECZENIA NALEŻYTEGO WYKONANIA UMOWY I WADIUM</w:t>
      </w:r>
    </w:p>
    <w:p w:rsidR="006154BE" w:rsidRPr="006D2AB2" w:rsidRDefault="006154BE" w:rsidP="006154BE">
      <w:pPr>
        <w:pStyle w:val="p"/>
      </w:pPr>
    </w:p>
    <w:p w:rsidR="006154BE" w:rsidRPr="006D2AB2" w:rsidRDefault="006154BE" w:rsidP="006154BE">
      <w:pPr>
        <w:pStyle w:val="justify"/>
        <w:rPr>
          <w:rFonts w:cs="Times New Roman"/>
        </w:rPr>
      </w:pPr>
      <w:r w:rsidRPr="006D2AB2">
        <w:rPr>
          <w:rFonts w:cs="Times New Roman"/>
        </w:rPr>
        <w:t>16.1. Zamawiający nie ustanawia zabezpieczenia należytego wykonania umowy.</w:t>
      </w:r>
    </w:p>
    <w:p w:rsidR="006154BE" w:rsidRPr="006D2AB2" w:rsidRDefault="006154BE" w:rsidP="006154BE">
      <w:pPr>
        <w:pStyle w:val="justify"/>
        <w:rPr>
          <w:rFonts w:cs="Times New Roman"/>
        </w:rPr>
      </w:pPr>
    </w:p>
    <w:p w:rsidR="006154BE" w:rsidRPr="006D2AB2" w:rsidRDefault="006154BE" w:rsidP="006154BE">
      <w:pPr>
        <w:pStyle w:val="justify"/>
        <w:rPr>
          <w:rFonts w:cs="Times New Roman"/>
        </w:rPr>
      </w:pPr>
      <w:r w:rsidRPr="006D2AB2">
        <w:rPr>
          <w:rFonts w:cs="Times New Roman"/>
        </w:rPr>
        <w:t>16.2 Zamawiający nie żąda w niniejszym postępowaniu wniesienia przez Wykonawców wadium.</w:t>
      </w:r>
    </w:p>
    <w:p w:rsidR="006154BE" w:rsidRDefault="006154BE" w:rsidP="006154BE">
      <w:pPr>
        <w:pStyle w:val="p"/>
        <w:rPr>
          <w:rStyle w:val="bold"/>
        </w:rPr>
      </w:pPr>
    </w:p>
    <w:p w:rsidR="006154BE" w:rsidRPr="006D2AB2" w:rsidRDefault="006154BE" w:rsidP="006154BE">
      <w:pPr>
        <w:pStyle w:val="p"/>
        <w:rPr>
          <w:rStyle w:val="bold"/>
        </w:rPr>
      </w:pPr>
    </w:p>
    <w:p w:rsidR="006154BE" w:rsidRPr="006D2AB2" w:rsidRDefault="006154BE" w:rsidP="006154BE">
      <w:pPr>
        <w:pStyle w:val="p"/>
        <w:rPr>
          <w:color w:val="00B050"/>
        </w:rPr>
      </w:pPr>
      <w:r w:rsidRPr="006D2AB2">
        <w:rPr>
          <w:rStyle w:val="bold"/>
        </w:rPr>
        <w:t>17. PODWYKONAWCY</w:t>
      </w:r>
    </w:p>
    <w:p w:rsidR="006154BE" w:rsidRPr="006D2AB2" w:rsidRDefault="006154BE" w:rsidP="006154BE">
      <w:pPr>
        <w:pStyle w:val="p"/>
      </w:pPr>
    </w:p>
    <w:p w:rsidR="006154BE" w:rsidRPr="006D2AB2" w:rsidRDefault="006154BE" w:rsidP="006154BE">
      <w:pPr>
        <w:pStyle w:val="justify"/>
      </w:pPr>
      <w:r w:rsidRPr="006D2AB2">
        <w:rPr>
          <w:b/>
        </w:rPr>
        <w:t>17.1.</w:t>
      </w:r>
      <w:r w:rsidRPr="006D2AB2">
        <w:t xml:space="preserve"> Wykonawca może powierzyć wykonanie części zamówienia podwykonawcy.</w:t>
      </w:r>
    </w:p>
    <w:p w:rsidR="006154BE" w:rsidRPr="006D2AB2" w:rsidRDefault="006154BE" w:rsidP="006154BE">
      <w:pPr>
        <w:pStyle w:val="justify"/>
      </w:pPr>
      <w:r w:rsidRPr="006D2AB2">
        <w:t>Zamawiający nie określa w niniejszej specyfikacji, która część zamówienia nie może być powierzona podwykonawcom. Zamawiający nie określa również kluczowych części zamówienia objętego obowiązkiem osobistego wykonania przez Wykonawcę.</w:t>
      </w:r>
    </w:p>
    <w:p w:rsidR="006154BE" w:rsidRPr="006D2AB2" w:rsidRDefault="006154BE" w:rsidP="006154BE">
      <w:pPr>
        <w:pStyle w:val="justify"/>
      </w:pPr>
      <w:r w:rsidRPr="006D2AB2">
        <w:rPr>
          <w:b/>
        </w:rPr>
        <w:t>17.2.</w:t>
      </w:r>
      <w:r w:rsidRPr="006D2AB2">
        <w:t xml:space="preserve"> Zamawiający żąda wskazania przez wykonawcę części zamówienia, której wykonanie zamierza powierzyć podwykonawcy.</w:t>
      </w:r>
    </w:p>
    <w:p w:rsidR="006154BE" w:rsidRPr="006D2AB2" w:rsidRDefault="006154BE" w:rsidP="006154BE">
      <w:pPr>
        <w:pStyle w:val="justify"/>
      </w:pPr>
      <w:r w:rsidRPr="006D2AB2">
        <w:rPr>
          <w:b/>
        </w:rPr>
        <w:t>17.3.</w:t>
      </w:r>
      <w:r w:rsidRPr="006D2AB2">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w:t>
      </w:r>
      <w:r w:rsidRPr="006D2AB2">
        <w:lastRenderedPageBreak/>
        <w:t>powoływał się,  wykonawca jest obowiązany wykazać Zamawiającemu, że proponowany inny podwykonawca lub wykonawca samodzielnie spełnia je w stopniu nie mniejszym niż wymagany w trakcie postępowania o udzielenie zamówienia.</w:t>
      </w:r>
    </w:p>
    <w:p w:rsidR="006154BE" w:rsidRPr="00E35632" w:rsidRDefault="006154BE" w:rsidP="006154BE">
      <w:pPr>
        <w:pStyle w:val="justify"/>
      </w:pPr>
      <w:r w:rsidRPr="006D2AB2">
        <w:rPr>
          <w:b/>
        </w:rPr>
        <w:t>17.4.</w:t>
      </w:r>
      <w:r w:rsidRPr="006D2AB2">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w:t>
      </w:r>
      <w:r w:rsidRPr="00E35632">
        <w:t xml:space="preserve"> którym w późniejszym okresie zamierza powierzyć realizację robót budowlanych lub usług.</w:t>
      </w:r>
    </w:p>
    <w:p w:rsidR="006154BE" w:rsidRPr="00E35632" w:rsidRDefault="006154BE" w:rsidP="006154BE">
      <w:pPr>
        <w:pStyle w:val="p"/>
        <w:jc w:val="both"/>
      </w:pPr>
      <w:r w:rsidRPr="00E35632">
        <w:rPr>
          <w:b/>
        </w:rPr>
        <w:t>17.5.</w:t>
      </w:r>
      <w:r w:rsidRPr="00E35632">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154BE" w:rsidRPr="00E35632" w:rsidRDefault="006154BE" w:rsidP="006154BE">
      <w:pPr>
        <w:pStyle w:val="Bezodstpw"/>
        <w:spacing w:line="276" w:lineRule="auto"/>
        <w:jc w:val="both"/>
      </w:pPr>
      <w:r w:rsidRPr="00E35632">
        <w:rPr>
          <w:b/>
        </w:rPr>
        <w:t>17.6.</w:t>
      </w:r>
      <w:r w:rsidRPr="00E35632">
        <w:t xml:space="preserve"> Umowa o podwykonawstwo nie może zawierać zapisów, które są sprzeczne z postanowieniami umowy zawartej pomiędzy Zamawiającym a Wykonawcą.</w:t>
      </w:r>
    </w:p>
    <w:p w:rsidR="006154BE" w:rsidRPr="00E35632" w:rsidRDefault="006154BE" w:rsidP="006154BE">
      <w:pPr>
        <w:pStyle w:val="Bezodstpw"/>
        <w:spacing w:line="276" w:lineRule="auto"/>
        <w:jc w:val="both"/>
      </w:pPr>
      <w:r w:rsidRPr="00E35632">
        <w:rPr>
          <w:b/>
        </w:rPr>
        <w:t>17.7.</w:t>
      </w:r>
      <w:r w:rsidRPr="00E35632">
        <w:t xml:space="preserve">Powierzenie wykonania przedmiotu umowy podwykonawcy wymaga uprzedniej akceptacji przez Zamawiającego projektu umowy o podwykonawstwo. </w:t>
      </w:r>
    </w:p>
    <w:p w:rsidR="006154BE" w:rsidRPr="00E35632" w:rsidRDefault="006154BE" w:rsidP="006154BE">
      <w:pPr>
        <w:pStyle w:val="Bezodstpw"/>
        <w:spacing w:line="276" w:lineRule="auto"/>
        <w:jc w:val="both"/>
      </w:pPr>
      <w:r w:rsidRPr="00E35632">
        <w:rPr>
          <w:b/>
        </w:rPr>
        <w:t>17.8.</w:t>
      </w:r>
      <w:r w:rsidRPr="00E35632">
        <w:t>Po akceptacji przez Zamawiającego projektu umowy o podwykonawstwo, Wykonawca dostarczy Zamawiającemu oryginał zawartej umowy o podwykonawstwo, tożsamy z uprzednio zaakceptowanym projektem umowy przez Zamawiającego.</w:t>
      </w:r>
    </w:p>
    <w:p w:rsidR="006154BE" w:rsidRPr="00E35632" w:rsidRDefault="006154BE" w:rsidP="006154BE">
      <w:pPr>
        <w:pStyle w:val="p"/>
        <w:jc w:val="both"/>
      </w:pPr>
      <w:r w:rsidRPr="00E35632">
        <w:rPr>
          <w:b/>
        </w:rPr>
        <w:t xml:space="preserve">17.9. </w:t>
      </w:r>
      <w:r w:rsidRPr="00E35632">
        <w:t>Rozliczenia z podwykonawcami lub dalszymi podwykonawcami  prowadzi Wykonawca, jednakże:</w:t>
      </w:r>
    </w:p>
    <w:p w:rsidR="006154BE" w:rsidRPr="000C5E28" w:rsidRDefault="006154BE" w:rsidP="006154BE">
      <w:pPr>
        <w:pStyle w:val="p"/>
        <w:jc w:val="both"/>
      </w:pPr>
      <w:r w:rsidRPr="00E35632">
        <w:t>a) Zamawiający dokonuje bezpośredniej zapłaty wymagalnego wynagrodzenia przysługującego podwykonawcy lub dalszemu podwykonawcy, który zawarł zaakceptowaną przez Zamawiającego umowę o podwykonawstwo, któr</w:t>
      </w:r>
      <w:r w:rsidRPr="000C5E28">
        <w:t>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154BE" w:rsidRPr="000C5E28" w:rsidRDefault="006154BE" w:rsidP="006154BE">
      <w:pPr>
        <w:pStyle w:val="p"/>
        <w:jc w:val="both"/>
      </w:pPr>
      <w:r w:rsidRPr="000C5E28">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154BE" w:rsidRPr="000C5E28" w:rsidRDefault="006154BE" w:rsidP="006154BE">
      <w:pPr>
        <w:pStyle w:val="p"/>
        <w:jc w:val="both"/>
      </w:pPr>
      <w:r w:rsidRPr="000C5E28">
        <w:t>c) bezpośrednia zapłata, o której mowa w pkt. a obejmuje wyłącznie należne wynagrodzenie, bez odsetek, należnych podwykonawcy lub dalszemu podwykonawcy.</w:t>
      </w:r>
    </w:p>
    <w:p w:rsidR="006154BE" w:rsidRDefault="006154BE" w:rsidP="006154BE">
      <w:pPr>
        <w:pStyle w:val="p"/>
        <w:rPr>
          <w:rStyle w:val="bold"/>
        </w:rPr>
      </w:pPr>
    </w:p>
    <w:p w:rsidR="006154BE" w:rsidRPr="000C5E28" w:rsidRDefault="006154BE" w:rsidP="006154BE">
      <w:pPr>
        <w:pStyle w:val="p"/>
      </w:pPr>
      <w:r w:rsidRPr="000C5E28">
        <w:rPr>
          <w:rStyle w:val="bold"/>
        </w:rPr>
        <w:t>18. UMOWA</w:t>
      </w:r>
    </w:p>
    <w:p w:rsidR="006154BE" w:rsidRPr="000C5E28" w:rsidRDefault="006154BE" w:rsidP="006154BE">
      <w:pPr>
        <w:pStyle w:val="p"/>
      </w:pPr>
    </w:p>
    <w:p w:rsidR="006154BE" w:rsidRPr="000C5E28" w:rsidRDefault="006154BE" w:rsidP="006154BE">
      <w:pPr>
        <w:pStyle w:val="justify"/>
      </w:pPr>
      <w:r w:rsidRPr="000C5E28">
        <w:rPr>
          <w:b/>
        </w:rPr>
        <w:t>18.1.</w:t>
      </w:r>
      <w:r w:rsidRPr="000C5E28">
        <w:t xml:space="preserve"> Wzór umowy stanowi załącznik do SIWZ.</w:t>
      </w:r>
    </w:p>
    <w:p w:rsidR="006154BE" w:rsidRPr="000C5E28" w:rsidRDefault="006154BE" w:rsidP="006154BE">
      <w:pPr>
        <w:pStyle w:val="justify"/>
      </w:pPr>
    </w:p>
    <w:p w:rsidR="006154BE" w:rsidRPr="000C5E28" w:rsidRDefault="006154BE" w:rsidP="006154BE">
      <w:pPr>
        <w:pStyle w:val="justify"/>
        <w:tabs>
          <w:tab w:val="num" w:pos="1440"/>
        </w:tabs>
        <w:rPr>
          <w:rFonts w:cs="Times New Roman"/>
        </w:rPr>
      </w:pPr>
      <w:r w:rsidRPr="000C5E28">
        <w:rPr>
          <w:rFonts w:cs="Times New Roman"/>
        </w:rPr>
        <w:t xml:space="preserve">18.2.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6154BE" w:rsidRPr="000C5E28" w:rsidRDefault="006154BE" w:rsidP="006154BE">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154BE" w:rsidRPr="000C5E28" w:rsidRDefault="006154BE" w:rsidP="006154BE">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rsidR="006154BE" w:rsidRPr="000C5E28" w:rsidRDefault="006154BE" w:rsidP="006154BE">
      <w:pPr>
        <w:pStyle w:val="justify"/>
        <w:numPr>
          <w:ilvl w:val="0"/>
          <w:numId w:val="7"/>
        </w:numPr>
        <w:rPr>
          <w:rFonts w:cs="Times New Roman"/>
        </w:rPr>
      </w:pPr>
      <w:r w:rsidRPr="000C5E28">
        <w:rPr>
          <w:rFonts w:cs="Times New Roman"/>
        </w:rPr>
        <w:lastRenderedPageBreak/>
        <w:t>zaistnienie okoliczności leżących po stronie Zamawiającego, w szczególności spowodowanych sytuacją finansową, zdolnościami płatniczymi lub warunkami organizacyjnymi; zmianie może ulec termin realizacji zamówienia.</w:t>
      </w:r>
    </w:p>
    <w:p w:rsidR="006154BE" w:rsidRPr="000C5E28" w:rsidRDefault="006154BE" w:rsidP="006154BE">
      <w:pPr>
        <w:pStyle w:val="justify"/>
        <w:ind w:left="720"/>
        <w:rPr>
          <w:rFonts w:cs="Times New Roman"/>
          <w:color w:val="FF0000"/>
        </w:rPr>
      </w:pPr>
    </w:p>
    <w:p w:rsidR="006154BE" w:rsidRPr="000C5E28" w:rsidRDefault="006154BE" w:rsidP="006154BE">
      <w:pPr>
        <w:pStyle w:val="justify"/>
        <w:rPr>
          <w:rFonts w:cs="Times New Roman"/>
        </w:rPr>
      </w:pPr>
      <w:r w:rsidRPr="000C5E28">
        <w:rPr>
          <w:rFonts w:cs="Times New Roman"/>
        </w:rPr>
        <w:t>18.3. Zakazuje się zmian istotnych postanowień zawartej umowy w stosunku do treści oferty, na podstawie której dokonano wyboru Wykonawcy, chyba że zachodzi co najmniej jedna z następujących okoliczności:</w:t>
      </w:r>
    </w:p>
    <w:p w:rsidR="006154BE" w:rsidRPr="000C5E28" w:rsidRDefault="006154BE" w:rsidP="006154BE">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0C5E28" w:rsidRDefault="006154BE" w:rsidP="006154BE">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6154BE" w:rsidRPr="000C5E28" w:rsidRDefault="006154BE" w:rsidP="006154BE">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0C5E28" w:rsidRDefault="006154BE" w:rsidP="006154BE">
      <w:pPr>
        <w:pStyle w:val="justify"/>
        <w:rPr>
          <w:rFonts w:cs="Times New Roman"/>
          <w:color w:val="FF0000"/>
        </w:rPr>
      </w:pPr>
    </w:p>
    <w:p w:rsidR="006154BE" w:rsidRPr="000C5E28" w:rsidRDefault="006154BE" w:rsidP="006154BE">
      <w:pPr>
        <w:pStyle w:val="justify"/>
        <w:rPr>
          <w:rFonts w:cs="Times New Roman"/>
        </w:rPr>
      </w:pPr>
      <w:r w:rsidRPr="000C5E28">
        <w:rPr>
          <w:rFonts w:cs="Times New Roman"/>
        </w:rPr>
        <w:t>18.4. Zmianę postanowień zawartych w umowie uznaje się za istotną, jeżeli:</w:t>
      </w:r>
    </w:p>
    <w:p w:rsidR="006154BE" w:rsidRPr="000C5E28" w:rsidRDefault="006154BE" w:rsidP="006154BE">
      <w:pPr>
        <w:pStyle w:val="justify"/>
        <w:numPr>
          <w:ilvl w:val="0"/>
          <w:numId w:val="1"/>
        </w:numPr>
        <w:rPr>
          <w:rFonts w:cs="Times New Roman"/>
        </w:rPr>
      </w:pPr>
      <w:r w:rsidRPr="000C5E28">
        <w:rPr>
          <w:rFonts w:cs="Times New Roman"/>
        </w:rPr>
        <w:t>zmienia ogólny charakter umowy, w stosunku do charakteru umowy w pierwotnym brzmieniu</w:t>
      </w:r>
    </w:p>
    <w:p w:rsidR="006154BE" w:rsidRPr="000C5E28" w:rsidRDefault="006154BE" w:rsidP="006154BE">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6154BE" w:rsidRPr="000C5E28" w:rsidRDefault="006154BE" w:rsidP="006154BE">
      <w:pPr>
        <w:pStyle w:val="p"/>
        <w:rPr>
          <w:rFonts w:cs="Times New Roman"/>
        </w:rPr>
      </w:pPr>
    </w:p>
    <w:p w:rsidR="006154BE" w:rsidRPr="000C5E28" w:rsidRDefault="006154BE" w:rsidP="006154BE">
      <w:pPr>
        <w:pStyle w:val="p"/>
        <w:jc w:val="both"/>
        <w:rPr>
          <w:rFonts w:cs="Times New Roman"/>
        </w:rPr>
      </w:pPr>
      <w:r w:rsidRPr="000C5E28">
        <w:rPr>
          <w:rFonts w:cs="Times New Roman"/>
        </w:rPr>
        <w:t>18.5.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0C5E28">
        <w:rPr>
          <w:rFonts w:cs="Times New Roman"/>
        </w:rPr>
        <w:t xml:space="preserve">18.6. Zamawiający może zawrzeć umowę w sprawie zamówienia publicznego przed upływem terminów, o których mowa w pkt. 5, jeżeli w postępowaniu o udzielenie zamówienia w przypadku trybu przetargu </w:t>
      </w:r>
      <w:r w:rsidRPr="000C5E28">
        <w:rPr>
          <w:rFonts w:cs="Times New Roman"/>
        </w:rPr>
        <w:lastRenderedPageBreak/>
        <w:t>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6154BE" w:rsidRPr="000C5E28" w:rsidRDefault="006154BE" w:rsidP="006154BE">
      <w:pPr>
        <w:pStyle w:val="p"/>
        <w:jc w:val="both"/>
        <w:rPr>
          <w:rFonts w:cs="Times New Roman"/>
          <w:color w:val="FF0000"/>
        </w:rPr>
      </w:pPr>
    </w:p>
    <w:p w:rsidR="006154BE" w:rsidRPr="000C5E28" w:rsidRDefault="006154BE" w:rsidP="006154BE">
      <w:pPr>
        <w:pStyle w:val="p"/>
        <w:jc w:val="both"/>
        <w:rPr>
          <w:rFonts w:cs="Times New Roman"/>
        </w:rPr>
      </w:pPr>
      <w:r w:rsidRPr="000C5E28">
        <w:rPr>
          <w:rFonts w:cs="Times New Roman"/>
        </w:rPr>
        <w:t>18.7.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6154BE" w:rsidRDefault="006154BE" w:rsidP="006154BE">
      <w:pPr>
        <w:pStyle w:val="p"/>
        <w:jc w:val="both"/>
      </w:pPr>
    </w:p>
    <w:p w:rsidR="006154BE" w:rsidRPr="00E35632" w:rsidRDefault="006154BE" w:rsidP="006154BE">
      <w:pPr>
        <w:pStyle w:val="p"/>
        <w:jc w:val="both"/>
      </w:pPr>
    </w:p>
    <w:p w:rsidR="006154BE" w:rsidRPr="00E35632" w:rsidRDefault="006154BE" w:rsidP="006154BE">
      <w:pPr>
        <w:pStyle w:val="p"/>
      </w:pPr>
      <w:r w:rsidRPr="00E35632">
        <w:rPr>
          <w:rStyle w:val="bold"/>
        </w:rPr>
        <w:t>19. POUCZENIE O ŚRODKACH OCHRONY PRAWNEJ PRZYSŁUGUJĄCYCH WYKONAWCY W TOKU POSTĘPOWANIA O UDZIELENIE ZAMÓWIENIA</w:t>
      </w:r>
    </w:p>
    <w:p w:rsidR="006154BE" w:rsidRPr="00E35632" w:rsidRDefault="006154BE" w:rsidP="006154BE">
      <w:pPr>
        <w:pStyle w:val="p"/>
      </w:pPr>
    </w:p>
    <w:p w:rsidR="006154BE" w:rsidRPr="00E35632" w:rsidRDefault="006154BE" w:rsidP="006154BE">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6154BE" w:rsidRDefault="006154BE" w:rsidP="006154BE">
      <w:pPr>
        <w:pStyle w:val="p"/>
        <w:jc w:val="both"/>
        <w:rPr>
          <w:rStyle w:val="bold"/>
        </w:rPr>
      </w:pPr>
    </w:p>
    <w:p w:rsidR="006154BE" w:rsidRPr="001E7C06" w:rsidRDefault="006154BE" w:rsidP="006154BE">
      <w:pPr>
        <w:pStyle w:val="p"/>
        <w:jc w:val="both"/>
        <w:rPr>
          <w:rStyle w:val="bold"/>
        </w:rPr>
      </w:pPr>
    </w:p>
    <w:p w:rsidR="006154BE" w:rsidRPr="001E7C06" w:rsidRDefault="006154BE" w:rsidP="006154BE">
      <w:pPr>
        <w:pStyle w:val="p"/>
      </w:pPr>
      <w:r>
        <w:rPr>
          <w:rStyle w:val="bold"/>
        </w:rPr>
        <w:t>20</w:t>
      </w:r>
      <w:r w:rsidRPr="001E7C06">
        <w:rPr>
          <w:rStyle w:val="bold"/>
        </w:rPr>
        <w:t>. INNE</w:t>
      </w:r>
    </w:p>
    <w:p w:rsidR="006154BE" w:rsidRPr="00E35632" w:rsidRDefault="006154BE" w:rsidP="006154BE">
      <w:pPr>
        <w:pStyle w:val="justify"/>
        <w:rPr>
          <w:b/>
        </w:rPr>
      </w:pPr>
    </w:p>
    <w:p w:rsidR="006154BE" w:rsidRPr="00E35632" w:rsidRDefault="006154BE" w:rsidP="006154BE">
      <w:pPr>
        <w:pStyle w:val="justify"/>
        <w:rPr>
          <w:shd w:val="clear" w:color="auto" w:fill="FFFFFF"/>
        </w:rPr>
      </w:pPr>
      <w:r w:rsidRPr="00E35632">
        <w:rPr>
          <w:b/>
        </w:rPr>
        <w:t xml:space="preserve">20.1.  </w:t>
      </w:r>
      <w:r w:rsidRPr="00E35632">
        <w:rPr>
          <w:shd w:val="clear" w:color="auto" w:fill="FFFFFF"/>
        </w:rPr>
        <w:t xml:space="preserve">Zamawiający może unieważnić postępowanie o </w:t>
      </w:r>
      <w:r w:rsidRPr="00E35632">
        <w:t xml:space="preserve">udzielenie </w:t>
      </w:r>
      <w:r w:rsidRPr="00E35632">
        <w:rPr>
          <w:rStyle w:val="Uwydatnienie"/>
        </w:rPr>
        <w:t>zamówienia</w:t>
      </w:r>
      <w:r w:rsidRPr="00E35632">
        <w:rPr>
          <w:shd w:val="clear" w:color="auto" w:fill="FFFFFF"/>
        </w:rPr>
        <w:t xml:space="preserve">, jeżeli środki pochodzące z budżetu Unii Europejskiej, które zamawiający zamierzał przeznaczyć na </w:t>
      </w:r>
      <w:r w:rsidRPr="00E35632">
        <w:t xml:space="preserve">sfinansowanie </w:t>
      </w:r>
      <w:r w:rsidRPr="00E35632">
        <w:rPr>
          <w:rStyle w:val="Uwydatnienie"/>
        </w:rPr>
        <w:t>zamówienia</w:t>
      </w:r>
      <w:r w:rsidRPr="00E35632">
        <w:t>,</w:t>
      </w:r>
      <w:r w:rsidRPr="00E35632">
        <w:rPr>
          <w:shd w:val="clear" w:color="auto" w:fill="FFFFFF"/>
        </w:rPr>
        <w:t xml:space="preserve"> nie zostały mu przyznane lub nie zostały przyznane w całości. </w:t>
      </w:r>
    </w:p>
    <w:p w:rsidR="006154BE" w:rsidRPr="00E35632" w:rsidRDefault="006154BE" w:rsidP="006154BE">
      <w:pPr>
        <w:pStyle w:val="justify"/>
      </w:pPr>
      <w:r w:rsidRPr="00E35632">
        <w:rPr>
          <w:b/>
        </w:rPr>
        <w:t>20.2.</w:t>
      </w:r>
      <w:r w:rsidRPr="00E35632">
        <w:t xml:space="preserve"> Do spraw nieuregulowanych w SIWZ mają zastosowanie przepisy Ustawy.</w:t>
      </w:r>
    </w:p>
    <w:p w:rsidR="006154BE" w:rsidRDefault="006154BE" w:rsidP="006154BE">
      <w:pPr>
        <w:pStyle w:val="justify"/>
        <w:rPr>
          <w:rStyle w:val="bold"/>
          <w:b w:val="0"/>
        </w:rPr>
      </w:pPr>
    </w:p>
    <w:p w:rsidR="006154BE" w:rsidRPr="00E35632" w:rsidRDefault="006154BE" w:rsidP="006154BE">
      <w:pPr>
        <w:pStyle w:val="justify"/>
        <w:rPr>
          <w:rStyle w:val="bold"/>
          <w:b w:val="0"/>
        </w:rPr>
      </w:pPr>
    </w:p>
    <w:p w:rsidR="006154BE" w:rsidRDefault="006154BE" w:rsidP="006154BE">
      <w:pPr>
        <w:rPr>
          <w:rStyle w:val="bold"/>
        </w:rPr>
      </w:pPr>
      <w:r w:rsidRPr="00E35632">
        <w:rPr>
          <w:rStyle w:val="bold"/>
        </w:rPr>
        <w:t>ZAŁĄCZNIKI:</w:t>
      </w:r>
    </w:p>
    <w:p w:rsidR="006154BE" w:rsidRPr="00E35632" w:rsidRDefault="006154BE" w:rsidP="006154BE"/>
    <w:p w:rsidR="006154BE" w:rsidRPr="00E35632" w:rsidRDefault="006154BE" w:rsidP="006154BE">
      <w:pPr>
        <w:numPr>
          <w:ilvl w:val="0"/>
          <w:numId w:val="3"/>
        </w:numPr>
        <w:jc w:val="both"/>
        <w:rPr>
          <w:b/>
        </w:rPr>
      </w:pPr>
      <w:r w:rsidRPr="00E35632">
        <w:t xml:space="preserve">Oświadczenie Wykonawcy o spełnianiu warunków oraz niepodleganiu wykluczeniu – </w:t>
      </w:r>
      <w:r w:rsidRPr="00E35632">
        <w:rPr>
          <w:b/>
        </w:rPr>
        <w:t>załącznik nr 1</w:t>
      </w:r>
    </w:p>
    <w:p w:rsidR="006154BE" w:rsidRPr="00E35632" w:rsidRDefault="006154BE" w:rsidP="006154BE">
      <w:pPr>
        <w:numPr>
          <w:ilvl w:val="0"/>
          <w:numId w:val="3"/>
        </w:numPr>
        <w:jc w:val="both"/>
        <w:rPr>
          <w:b/>
        </w:rPr>
      </w:pPr>
      <w:r w:rsidRPr="00E35632">
        <w:t xml:space="preserve">Formularz ofertowy – </w:t>
      </w:r>
      <w:r w:rsidRPr="00E35632">
        <w:rPr>
          <w:b/>
        </w:rPr>
        <w:t>załącznik nr 2</w:t>
      </w:r>
    </w:p>
    <w:p w:rsidR="006154BE" w:rsidRPr="00E35632" w:rsidRDefault="006154BE" w:rsidP="006154B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b/>
        </w:rPr>
        <w:t>załącznik nr</w:t>
      </w:r>
      <w:r>
        <w:rPr>
          <w:b/>
        </w:rPr>
        <w:t xml:space="preserve"> 3</w:t>
      </w:r>
    </w:p>
    <w:p w:rsidR="006154BE" w:rsidRPr="0095338E" w:rsidRDefault="006154BE" w:rsidP="006154BE">
      <w:pPr>
        <w:numPr>
          <w:ilvl w:val="0"/>
          <w:numId w:val="3"/>
        </w:numPr>
        <w:jc w:val="both"/>
        <w:rPr>
          <w:b/>
        </w:rPr>
      </w:pPr>
      <w:r w:rsidRPr="0095338E">
        <w:t xml:space="preserve">Wzór umowy – </w:t>
      </w:r>
      <w:r w:rsidRPr="0095338E">
        <w:rPr>
          <w:b/>
        </w:rPr>
        <w:t>załącznik nr 5</w:t>
      </w:r>
    </w:p>
    <w:p w:rsidR="006154BE" w:rsidRDefault="006154BE" w:rsidP="006154BE">
      <w:pPr>
        <w:pStyle w:val="Tekstpodstawowywcity"/>
        <w:numPr>
          <w:ilvl w:val="0"/>
          <w:numId w:val="3"/>
        </w:numPr>
        <w:spacing w:line="276" w:lineRule="auto"/>
        <w:rPr>
          <w:rFonts w:ascii="Arial Narrow" w:hAnsi="Arial Narrow" w:cs="Arial"/>
          <w:sz w:val="22"/>
          <w:szCs w:val="22"/>
        </w:rPr>
      </w:pPr>
      <w:r w:rsidRPr="0095338E">
        <w:rPr>
          <w:rFonts w:ascii="Arial Narrow" w:hAnsi="Arial Narrow" w:cs="Arial"/>
          <w:sz w:val="22"/>
          <w:szCs w:val="22"/>
        </w:rPr>
        <w:t xml:space="preserve">Klauzula informacyjna z art. 13 RODO - </w:t>
      </w:r>
      <w:r w:rsidRPr="0095338E">
        <w:rPr>
          <w:rFonts w:ascii="Arial Narrow" w:hAnsi="Arial Narrow" w:cs="Arial"/>
          <w:b/>
          <w:sz w:val="22"/>
          <w:szCs w:val="22"/>
        </w:rPr>
        <w:t>załącznik nr 6</w:t>
      </w:r>
    </w:p>
    <w:p w:rsidR="006154BE" w:rsidRPr="0095338E" w:rsidRDefault="006154BE" w:rsidP="006154BE">
      <w:pPr>
        <w:pStyle w:val="Tekstpodstawowywcity"/>
        <w:spacing w:line="276" w:lineRule="auto"/>
        <w:ind w:left="644" w:firstLine="0"/>
        <w:rPr>
          <w:rFonts w:ascii="Arial Narrow" w:hAnsi="Arial Narrow" w:cs="Arial"/>
          <w:sz w:val="22"/>
          <w:szCs w:val="22"/>
        </w:rPr>
      </w:pPr>
    </w:p>
    <w:p w:rsidR="006154BE" w:rsidRPr="00E35632" w:rsidRDefault="006154BE" w:rsidP="006154BE">
      <w:pPr>
        <w:numPr>
          <w:ilvl w:val="0"/>
          <w:numId w:val="3"/>
        </w:numPr>
        <w:jc w:val="both"/>
        <w:rPr>
          <w:b/>
        </w:rPr>
      </w:pPr>
      <w:r>
        <w:t>Zestawienie urządzeń</w:t>
      </w:r>
      <w:r w:rsidRPr="00E35632">
        <w:t xml:space="preserve"> –</w:t>
      </w:r>
      <w:r w:rsidRPr="00E35632">
        <w:rPr>
          <w:b/>
        </w:rPr>
        <w:t xml:space="preserve"> załącznik</w:t>
      </w:r>
      <w:r>
        <w:rPr>
          <w:b/>
        </w:rPr>
        <w:t xml:space="preserve"> A</w:t>
      </w:r>
    </w:p>
    <w:p w:rsidR="0020640E" w:rsidRPr="0020640E" w:rsidRDefault="0020640E" w:rsidP="0020640E">
      <w:pPr>
        <w:pStyle w:val="Akapitzlist"/>
        <w:ind w:left="644"/>
        <w:rPr>
          <w:bCs/>
          <w:sz w:val="24"/>
          <w:szCs w:val="24"/>
        </w:rPr>
      </w:pPr>
    </w:p>
    <w:p w:rsidR="0020640E" w:rsidRPr="0020640E" w:rsidRDefault="0020640E" w:rsidP="0020640E">
      <w:pPr>
        <w:pStyle w:val="Akapitzlist"/>
        <w:ind w:left="644"/>
        <w:rPr>
          <w:bCs/>
          <w:sz w:val="24"/>
          <w:szCs w:val="24"/>
        </w:rPr>
      </w:pP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
          <w:bCs/>
          <w:sz w:val="24"/>
          <w:szCs w:val="24"/>
        </w:rPr>
        <w:tab/>
      </w:r>
      <w:r w:rsidRPr="0020640E">
        <w:rPr>
          <w:bCs/>
          <w:sz w:val="24"/>
          <w:szCs w:val="24"/>
        </w:rPr>
        <w:t xml:space="preserve">   </w:t>
      </w:r>
      <w:r w:rsidRPr="0020640E">
        <w:rPr>
          <w:bCs/>
          <w:sz w:val="24"/>
          <w:szCs w:val="24"/>
        </w:rPr>
        <w:tab/>
      </w:r>
      <w:r w:rsidRPr="0020640E">
        <w:rPr>
          <w:bCs/>
          <w:sz w:val="24"/>
          <w:szCs w:val="24"/>
        </w:rPr>
        <w:tab/>
        <w:t xml:space="preserve">   Burmistrz Krobi</w:t>
      </w:r>
    </w:p>
    <w:p w:rsidR="0020640E" w:rsidRPr="0020640E" w:rsidRDefault="0020640E" w:rsidP="0020640E">
      <w:pPr>
        <w:pStyle w:val="Akapitzlist"/>
        <w:ind w:left="5600" w:firstLine="64"/>
        <w:rPr>
          <w:bCs/>
          <w:sz w:val="24"/>
          <w:szCs w:val="24"/>
        </w:rPr>
      </w:pPr>
      <w:r w:rsidRPr="0020640E">
        <w:rPr>
          <w:bCs/>
          <w:sz w:val="24"/>
          <w:szCs w:val="24"/>
        </w:rPr>
        <w:t xml:space="preserve">/-/ Sebastian </w:t>
      </w:r>
      <w:proofErr w:type="spellStart"/>
      <w:r w:rsidRPr="0020640E">
        <w:rPr>
          <w:bCs/>
          <w:sz w:val="24"/>
          <w:szCs w:val="24"/>
        </w:rPr>
        <w:t>Czwojda</w:t>
      </w:r>
      <w:proofErr w:type="spellEnd"/>
    </w:p>
    <w:p w:rsidR="006154BE" w:rsidRDefault="006154BE" w:rsidP="006154BE">
      <w:pPr>
        <w:rPr>
          <w:b/>
        </w:rPr>
      </w:pPr>
    </w:p>
    <w:p w:rsidR="006154BE" w:rsidRPr="00E35632" w:rsidRDefault="006154BE" w:rsidP="006154BE">
      <w:pPr>
        <w:rPr>
          <w:bCs/>
        </w:rPr>
      </w:pPr>
      <w:r w:rsidRPr="00E35632">
        <w:rPr>
          <w:b/>
        </w:rPr>
        <w:lastRenderedPageBreak/>
        <w:t>ZAŁĄCZNIK NR 1 - Oświadczenie Wykonawcy o spełnianiu warunków oraz niepodleganiu wykluczeniu</w:t>
      </w:r>
    </w:p>
    <w:p w:rsidR="006154BE" w:rsidRPr="00E35632" w:rsidRDefault="006154BE" w:rsidP="006154B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jc w:val="center"/>
        <w:rPr>
          <w:b/>
        </w:rPr>
      </w:pPr>
    </w:p>
    <w:p w:rsidR="006154BE" w:rsidRPr="00E35632" w:rsidRDefault="006154BE" w:rsidP="006154BE">
      <w:pPr>
        <w:pStyle w:val="p"/>
        <w:jc w:val="center"/>
        <w:rPr>
          <w:b/>
        </w:rPr>
      </w:pPr>
      <w:r w:rsidRPr="00E35632">
        <w:rPr>
          <w:b/>
        </w:rPr>
        <w:t>NAZWA ZADANIA:</w:t>
      </w:r>
    </w:p>
    <w:p w:rsidR="006154BE" w:rsidRPr="006B62E1" w:rsidRDefault="006154BE" w:rsidP="006154BE">
      <w:pPr>
        <w:pStyle w:val="p"/>
        <w:jc w:val="center"/>
        <w:rPr>
          <w:b/>
        </w:rPr>
      </w:pPr>
    </w:p>
    <w:p w:rsidR="006154BE" w:rsidRDefault="006154BE" w:rsidP="006154BE">
      <w:pPr>
        <w:pStyle w:val="p"/>
        <w:jc w:val="center"/>
        <w:rPr>
          <w:b/>
          <w:bCs/>
        </w:rPr>
      </w:pPr>
      <w:r w:rsidRPr="006B62E1">
        <w:rPr>
          <w:b/>
          <w:bCs/>
        </w:rPr>
        <w:t xml:space="preserve">Lokalne Centrum Popularyzacji Nauki </w:t>
      </w:r>
      <w:r>
        <w:rPr>
          <w:b/>
          <w:bCs/>
        </w:rPr>
        <w:t>Edukacji i Innowacji w Krobi – E</w:t>
      </w:r>
      <w:r w:rsidRPr="006B62E1">
        <w:rPr>
          <w:b/>
          <w:bCs/>
        </w:rPr>
        <w:t xml:space="preserve">tap </w:t>
      </w:r>
      <w:r>
        <w:rPr>
          <w:b/>
          <w:bCs/>
        </w:rPr>
        <w:t>I</w:t>
      </w:r>
      <w:r w:rsidRPr="006B62E1">
        <w:rPr>
          <w:b/>
          <w:bCs/>
        </w:rPr>
        <w:t>V</w:t>
      </w:r>
    </w:p>
    <w:p w:rsidR="006154BE" w:rsidRDefault="006154BE" w:rsidP="006154BE">
      <w:pPr>
        <w:pStyle w:val="p"/>
        <w:jc w:val="center"/>
        <w:rPr>
          <w:b/>
          <w:bCs/>
        </w:rPr>
      </w:pPr>
    </w:p>
    <w:p w:rsidR="006154BE" w:rsidRPr="006B62E1" w:rsidRDefault="006154BE" w:rsidP="006154BE">
      <w:pPr>
        <w:pStyle w:val="p"/>
        <w:jc w:val="center"/>
        <w:rPr>
          <w:b/>
          <w:color w:val="FF0000"/>
        </w:rPr>
      </w:pPr>
    </w:p>
    <w:p w:rsidR="006154BE" w:rsidRPr="00E35632" w:rsidRDefault="006154BE" w:rsidP="006154BE">
      <w:pPr>
        <w:pStyle w:val="right"/>
      </w:pPr>
      <w:r w:rsidRPr="00E35632">
        <w:t>......................................., .......................................</w:t>
      </w:r>
    </w:p>
    <w:p w:rsidR="006154BE" w:rsidRPr="006D2AB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center"/>
      </w:pPr>
      <w:r w:rsidRPr="00E35632">
        <w:rPr>
          <w:rStyle w:val="bold"/>
        </w:rPr>
        <w:t>OŚWIADCZENIE O SPEŁNIANIU WARUNKÓW ORAZ NIEPODLEGANIU WYKLUCZENIU</w:t>
      </w:r>
    </w:p>
    <w:p w:rsidR="006154BE" w:rsidRPr="00E35632" w:rsidRDefault="006154BE" w:rsidP="006154BE">
      <w:pPr>
        <w:pStyle w:val="p"/>
      </w:pPr>
    </w:p>
    <w:p w:rsidR="006154BE" w:rsidRDefault="006154BE" w:rsidP="006154BE">
      <w:r>
        <w:rPr>
          <w:rStyle w:val="bold"/>
        </w:rPr>
        <w:t>Oświadczenie o spełnianiu warunków</w:t>
      </w:r>
    </w:p>
    <w:p w:rsidR="006154BE" w:rsidRPr="006D2AB2" w:rsidRDefault="006154BE" w:rsidP="006154BE">
      <w:pPr>
        <w:rPr>
          <w:rStyle w:val="bold"/>
          <w:b w:val="0"/>
        </w:rPr>
      </w:pPr>
      <w:r w:rsidRPr="00193983">
        <w:t xml:space="preserve">Oświadczam, że spełniam warunki udziału </w:t>
      </w:r>
      <w:r>
        <w:t>w postępowaniu określone przez Z</w:t>
      </w:r>
      <w:r w:rsidRPr="00193983">
        <w:t>amawiającego</w:t>
      </w:r>
      <w:r>
        <w:t>.</w:t>
      </w:r>
    </w:p>
    <w:p w:rsidR="006154BE" w:rsidRDefault="006154BE" w:rsidP="006154BE">
      <w:r>
        <w:rPr>
          <w:rStyle w:val="bold"/>
        </w:rPr>
        <w:t>Oświadczenie o niepodleganiu wykluczeniu</w:t>
      </w:r>
    </w:p>
    <w:p w:rsidR="006154BE" w:rsidRDefault="006154BE" w:rsidP="006154BE">
      <w:r>
        <w:t>Oświadczam, że 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Pr="00C65A98" w:rsidRDefault="006154BE" w:rsidP="006154BE">
      <w:pPr>
        <w:rPr>
          <w:rStyle w:val="bold"/>
          <w:b w:val="0"/>
        </w:rPr>
      </w:pPr>
      <w:r>
        <w:t xml:space="preserve">- art. 24 ust. 5 pkt. 8 Ustawy </w:t>
      </w:r>
    </w:p>
    <w:p w:rsidR="006154BE" w:rsidRDefault="006154BE" w:rsidP="006154BE">
      <w:pPr>
        <w:rPr>
          <w:rStyle w:val="bold"/>
        </w:rPr>
      </w:pPr>
    </w:p>
    <w:p w:rsidR="006154BE" w:rsidRDefault="006154BE" w:rsidP="006154BE">
      <w:r>
        <w:rPr>
          <w:rStyle w:val="bold"/>
        </w:rPr>
        <w:t>Informacja na temat innych podmiotów, na których zasoby Wykonawca się powołuje (JEŻELI DOTYCZY)</w:t>
      </w:r>
    </w:p>
    <w:p w:rsidR="006154BE" w:rsidRDefault="006154BE" w:rsidP="006154BE">
      <w:r>
        <w:t>Informuję, że podmiot udostępniający zasoby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lastRenderedPageBreak/>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rPr>
          <w:rStyle w:val="bold"/>
        </w:rPr>
        <w:t>Informacja o podwykonawcach (JEŻELI DOTYCZY)</w:t>
      </w:r>
    </w:p>
    <w:p w:rsidR="006154BE" w:rsidRDefault="006154BE" w:rsidP="006154BE">
      <w:r>
        <w:t>Informuję, że podwykonawca nie podlega wykluczeniu na podstawie:</w:t>
      </w:r>
    </w:p>
    <w:p w:rsidR="006154BE" w:rsidRDefault="006154BE" w:rsidP="006154BE">
      <w:r>
        <w:t>- art. 24 ust. 1 pkt. 12 – 23 Ustawy</w:t>
      </w:r>
    </w:p>
    <w:p w:rsidR="006154BE" w:rsidRDefault="006154BE" w:rsidP="006154BE">
      <w:r>
        <w:t xml:space="preserve">- art. 24 ust. 5 pkt. 1 Ustawy </w:t>
      </w:r>
    </w:p>
    <w:p w:rsidR="006154BE" w:rsidRDefault="006154BE" w:rsidP="006154BE">
      <w:r>
        <w:t xml:space="preserve">- art. 24 ust. 5 pkt. 2 Ustawy </w:t>
      </w:r>
    </w:p>
    <w:p w:rsidR="006154BE" w:rsidRDefault="006154BE" w:rsidP="006154BE">
      <w:r>
        <w:t xml:space="preserve">- art. 24 ust. 5 pkt. 3 Ustawy </w:t>
      </w:r>
    </w:p>
    <w:p w:rsidR="006154BE" w:rsidRDefault="006154BE" w:rsidP="006154BE">
      <w:r>
        <w:t xml:space="preserve">- art. 24 ust. 5 pkt. 4 Ustawy </w:t>
      </w:r>
    </w:p>
    <w:p w:rsidR="006154BE" w:rsidRDefault="006154BE" w:rsidP="006154BE">
      <w:r>
        <w:t xml:space="preserve">- art. 24 ust. 5 pkt. 5 Ustawy </w:t>
      </w:r>
    </w:p>
    <w:p w:rsidR="006154BE" w:rsidRDefault="006154BE" w:rsidP="006154BE">
      <w:r>
        <w:t xml:space="preserve">- art. 24 ust. 5 pkt. 6 Ustawy </w:t>
      </w:r>
    </w:p>
    <w:p w:rsidR="006154BE" w:rsidRDefault="006154BE" w:rsidP="006154BE">
      <w:r>
        <w:t xml:space="preserve">- art. 24 ust. 5 pkt. 7 Ustawy </w:t>
      </w:r>
    </w:p>
    <w:p w:rsidR="006154BE" w:rsidRDefault="006154BE" w:rsidP="006154BE">
      <w:r>
        <w:t xml:space="preserve">- art. 24 ust. 5 pkt. 8 Ustawy </w:t>
      </w:r>
    </w:p>
    <w:p w:rsidR="006154BE" w:rsidRDefault="006154BE" w:rsidP="006154BE">
      <w:r>
        <w:t>.........................................................</w:t>
      </w:r>
    </w:p>
    <w:p w:rsidR="006154BE" w:rsidRPr="00E35632" w:rsidRDefault="006154BE" w:rsidP="006154BE">
      <w:r w:rsidRPr="00E35632">
        <w:t>........................................................</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pPr>
        <w:pStyle w:val="right"/>
        <w:ind w:left="2832" w:firstLine="708"/>
        <w:jc w:val="center"/>
      </w:pPr>
      <w:r w:rsidRPr="00E35632">
        <w:t>..........................................................................................................</w:t>
      </w:r>
    </w:p>
    <w:p w:rsidR="006154BE" w:rsidRPr="00E35632" w:rsidRDefault="006154BE" w:rsidP="006154BE">
      <w:pPr>
        <w:pStyle w:val="right"/>
      </w:pPr>
      <w:r w:rsidRPr="00E35632">
        <w:rPr>
          <w:sz w:val="18"/>
          <w:szCs w:val="18"/>
        </w:rPr>
        <w:t>podpis i pieczęć osoby uprawnionej do składania oświadczeń woli w imieniu wykonawcy</w:t>
      </w:r>
    </w:p>
    <w:p w:rsidR="006154BE" w:rsidRDefault="006154BE" w:rsidP="006154BE">
      <w:pPr>
        <w:rPr>
          <w:b/>
        </w:rPr>
      </w:pPr>
    </w:p>
    <w:p w:rsidR="006154BE" w:rsidRDefault="006154BE" w:rsidP="006154BE">
      <w:pPr>
        <w:rPr>
          <w:b/>
        </w:rPr>
      </w:pPr>
    </w:p>
    <w:p w:rsidR="006154BE" w:rsidRDefault="006154BE" w:rsidP="006154BE">
      <w:pPr>
        <w:rPr>
          <w:b/>
        </w:rPr>
      </w:pPr>
    </w:p>
    <w:p w:rsidR="006154BE" w:rsidRDefault="006154BE" w:rsidP="006154BE">
      <w:pPr>
        <w:rPr>
          <w:b/>
        </w:rPr>
      </w:pPr>
    </w:p>
    <w:p w:rsidR="006154BE" w:rsidRDefault="006154BE" w:rsidP="006154BE">
      <w:pPr>
        <w:rPr>
          <w:b/>
        </w:rPr>
      </w:pPr>
    </w:p>
    <w:p w:rsidR="006154BE" w:rsidRDefault="006154BE" w:rsidP="006154BE">
      <w:pPr>
        <w:rPr>
          <w:b/>
        </w:rPr>
      </w:pPr>
    </w:p>
    <w:p w:rsidR="006154BE" w:rsidRDefault="006154BE" w:rsidP="006154BE">
      <w:pPr>
        <w:rPr>
          <w:b/>
        </w:rPr>
      </w:pPr>
    </w:p>
    <w:p w:rsidR="006154BE" w:rsidRPr="00E35632" w:rsidRDefault="006154BE" w:rsidP="006154BE">
      <w:pPr>
        <w:rPr>
          <w:b/>
        </w:rPr>
      </w:pPr>
      <w:r w:rsidRPr="00E35632">
        <w:rPr>
          <w:b/>
        </w:rPr>
        <w:lastRenderedPageBreak/>
        <w:t>ZAŁĄCZNIK NR 2 - Formularz ofertowy</w:t>
      </w:r>
    </w:p>
    <w:p w:rsidR="006154BE" w:rsidRPr="00E35632" w:rsidRDefault="006154BE" w:rsidP="006154BE">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center"/>
        <w:rPr>
          <w:rStyle w:val="bold"/>
        </w:rPr>
      </w:pPr>
      <w:r w:rsidRPr="00E35632">
        <w:rPr>
          <w:rStyle w:val="bold"/>
        </w:rPr>
        <w:t>FORMULARZ OFERTOWY</w:t>
      </w:r>
    </w:p>
    <w:p w:rsidR="006154BE" w:rsidRPr="00E35632" w:rsidRDefault="006154BE" w:rsidP="006154BE">
      <w:pPr>
        <w:pStyle w:val="center"/>
        <w:rPr>
          <w:b/>
          <w:color w:val="FF0000"/>
        </w:rPr>
      </w:pPr>
    </w:p>
    <w:p w:rsidR="006154BE" w:rsidRPr="00E35632" w:rsidRDefault="006154BE" w:rsidP="006154BE">
      <w:pPr>
        <w:pStyle w:val="center"/>
        <w:rPr>
          <w:b/>
        </w:rPr>
      </w:pPr>
      <w:r w:rsidRPr="00E35632">
        <w:rPr>
          <w:b/>
        </w:rPr>
        <w:t>NAZWA ZADANIA:</w:t>
      </w:r>
    </w:p>
    <w:p w:rsidR="006154BE" w:rsidRPr="00E35632" w:rsidRDefault="006154BE" w:rsidP="006154BE">
      <w:pPr>
        <w:pStyle w:val="center"/>
        <w:rPr>
          <w:b/>
        </w:rPr>
      </w:pPr>
    </w:p>
    <w:p w:rsidR="006154BE" w:rsidRPr="006B62E1" w:rsidRDefault="006154BE" w:rsidP="006154BE">
      <w:pPr>
        <w:pStyle w:val="p"/>
        <w:jc w:val="center"/>
        <w:rPr>
          <w:b/>
        </w:rPr>
      </w:pPr>
    </w:p>
    <w:p w:rsidR="006154BE" w:rsidRDefault="006154BE" w:rsidP="006154BE">
      <w:pPr>
        <w:pStyle w:val="p"/>
        <w:jc w:val="center"/>
        <w:rPr>
          <w:b/>
          <w:bCs/>
        </w:rPr>
      </w:pPr>
      <w:r w:rsidRPr="006B62E1">
        <w:rPr>
          <w:b/>
          <w:bCs/>
        </w:rPr>
        <w:t xml:space="preserve">Lokalne Centrum Popularyzacji Nauki </w:t>
      </w:r>
      <w:r>
        <w:rPr>
          <w:b/>
          <w:bCs/>
        </w:rPr>
        <w:t>Edukacji i Innowacji w Krobi – E</w:t>
      </w:r>
      <w:r w:rsidRPr="006B62E1">
        <w:rPr>
          <w:b/>
          <w:bCs/>
        </w:rPr>
        <w:t xml:space="preserve">tap </w:t>
      </w:r>
      <w:r>
        <w:rPr>
          <w:b/>
          <w:bCs/>
        </w:rPr>
        <w:t>I</w:t>
      </w:r>
      <w:r w:rsidRPr="006B62E1">
        <w:rPr>
          <w:b/>
          <w:bCs/>
        </w:rPr>
        <w:t>V</w:t>
      </w:r>
    </w:p>
    <w:p w:rsidR="006154BE" w:rsidRPr="00E35632" w:rsidRDefault="006154BE" w:rsidP="006154BE">
      <w:pPr>
        <w:pStyle w:val="p"/>
      </w:pPr>
    </w:p>
    <w:p w:rsidR="006154BE" w:rsidRPr="00E35632" w:rsidRDefault="006154BE" w:rsidP="006154BE">
      <w:r w:rsidRPr="00E35632">
        <w:t>Zamawiający:</w:t>
      </w:r>
    </w:p>
    <w:p w:rsidR="006154BE" w:rsidRPr="00E35632" w:rsidRDefault="006154BE" w:rsidP="006154BE">
      <w:r w:rsidRPr="00E35632">
        <w:rPr>
          <w:rStyle w:val="bold"/>
        </w:rPr>
        <w:t>Gmina Krobia</w:t>
      </w: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35632" w:rsidRDefault="006154BE" w:rsidP="006154BE">
      <w:pPr>
        <w:pStyle w:val="p"/>
      </w:pPr>
    </w:p>
    <w:p w:rsidR="006154BE" w:rsidRPr="00E35632" w:rsidRDefault="006154BE" w:rsidP="006154BE">
      <w:pPr>
        <w:pStyle w:val="p"/>
      </w:pPr>
    </w:p>
    <w:p w:rsidR="006154BE" w:rsidRPr="00E35632" w:rsidRDefault="006154BE" w:rsidP="006154BE">
      <w:r w:rsidRPr="00E35632">
        <w:rPr>
          <w:rStyle w:val="bold"/>
        </w:rPr>
        <w:t>Dane dotyczące wykonawcy:</w:t>
      </w:r>
    </w:p>
    <w:p w:rsidR="006154BE" w:rsidRPr="00E35632" w:rsidRDefault="006154BE" w:rsidP="006154BE">
      <w:pPr>
        <w:ind w:left="720"/>
      </w:pPr>
      <w:r w:rsidRPr="00E35632">
        <w:t>Nazwa</w:t>
      </w:r>
    </w:p>
    <w:p w:rsidR="006154BE" w:rsidRPr="00E35632" w:rsidRDefault="006154BE" w:rsidP="006154BE">
      <w:pPr>
        <w:ind w:left="720"/>
      </w:pPr>
      <w:r w:rsidRPr="00E35632">
        <w:t>............................................................................................................................................................</w:t>
      </w:r>
    </w:p>
    <w:p w:rsidR="006154BE" w:rsidRPr="00E35632" w:rsidRDefault="006154BE" w:rsidP="006154BE">
      <w:pPr>
        <w:ind w:left="720"/>
      </w:pPr>
      <w:r w:rsidRPr="00E35632">
        <w:t>Siedziba</w:t>
      </w:r>
    </w:p>
    <w:p w:rsidR="006154BE" w:rsidRPr="00E35632" w:rsidRDefault="006154BE" w:rsidP="006154BE">
      <w:pPr>
        <w:ind w:left="720"/>
      </w:pPr>
      <w:r w:rsidRPr="00E35632">
        <w:t>............................................................................................................................................................</w:t>
      </w:r>
    </w:p>
    <w:p w:rsidR="006154BE" w:rsidRPr="00E35632" w:rsidRDefault="006154BE" w:rsidP="006154BE">
      <w:pPr>
        <w:ind w:left="720"/>
      </w:pPr>
      <w:r w:rsidRPr="00E35632">
        <w:t>Nr tel.</w:t>
      </w:r>
    </w:p>
    <w:p w:rsidR="006154BE" w:rsidRPr="00E35632" w:rsidRDefault="006154BE" w:rsidP="006154BE">
      <w:pPr>
        <w:ind w:left="720"/>
      </w:pPr>
      <w:r w:rsidRPr="00E35632">
        <w:t>............................................................................................................................................................</w:t>
      </w:r>
    </w:p>
    <w:p w:rsidR="006154BE" w:rsidRPr="00E35632" w:rsidRDefault="006154BE" w:rsidP="006154BE">
      <w:pPr>
        <w:ind w:left="720"/>
      </w:pPr>
      <w:r w:rsidRPr="00E35632">
        <w:t>Nr faksu</w:t>
      </w:r>
    </w:p>
    <w:p w:rsidR="006154BE" w:rsidRPr="00E35632" w:rsidRDefault="006154BE" w:rsidP="006154BE">
      <w:pPr>
        <w:ind w:left="720"/>
        <w:rPr>
          <w:lang w:val="en-US"/>
        </w:rPr>
      </w:pPr>
      <w:r w:rsidRPr="00E35632">
        <w:rPr>
          <w:lang w:val="en-US"/>
        </w:rPr>
        <w:t>............................................................................................................................................................</w:t>
      </w:r>
    </w:p>
    <w:p w:rsidR="006154BE" w:rsidRPr="00E35632" w:rsidRDefault="006154BE" w:rsidP="006154BE">
      <w:pPr>
        <w:ind w:left="720"/>
        <w:rPr>
          <w:lang w:val="en-US"/>
        </w:rPr>
      </w:pPr>
      <w:r w:rsidRPr="00E35632">
        <w:rPr>
          <w:lang w:val="en-US"/>
        </w:rPr>
        <w:t>Adres e-mail........................................................................................................................................</w:t>
      </w:r>
    </w:p>
    <w:p w:rsidR="006154BE" w:rsidRPr="00E35632" w:rsidRDefault="006154BE" w:rsidP="006154BE">
      <w:pPr>
        <w:ind w:left="720"/>
        <w:rPr>
          <w:lang w:val="en-US"/>
        </w:rPr>
      </w:pPr>
      <w:r w:rsidRPr="00E35632">
        <w:rPr>
          <w:lang w:val="en-US"/>
        </w:rPr>
        <w:t>NIP..................................................   REGON....................................................................................</w:t>
      </w:r>
    </w:p>
    <w:p w:rsidR="006154BE" w:rsidRPr="00E35632" w:rsidRDefault="006154BE" w:rsidP="006154BE">
      <w:pPr>
        <w:ind w:left="720"/>
      </w:pPr>
      <w:r w:rsidRPr="00E35632">
        <w:t>Nr rachunku bankowego: ...................................................................................................................</w:t>
      </w:r>
    </w:p>
    <w:p w:rsidR="006154BE" w:rsidRPr="00E35632" w:rsidRDefault="006154BE" w:rsidP="006154BE">
      <w:pPr>
        <w:rPr>
          <w:color w:val="FF0000"/>
        </w:rPr>
      </w:pPr>
    </w:p>
    <w:p w:rsidR="006154BE" w:rsidRPr="00E35632" w:rsidRDefault="006154BE" w:rsidP="006154BE">
      <w:pPr>
        <w:pStyle w:val="justify"/>
        <w:rPr>
          <w:rStyle w:val="bold"/>
          <w:b w:val="0"/>
        </w:rPr>
      </w:pPr>
      <w:r w:rsidRPr="00E35632">
        <w:lastRenderedPageBreak/>
        <w:t xml:space="preserve">W odpowiedzi na ogłoszenie o ww. postępowaniu o udzielenie zamówienia publicznego prowadzonym w trybie </w:t>
      </w:r>
      <w:r w:rsidRPr="00E35632">
        <w:rPr>
          <w:rStyle w:val="bold"/>
        </w:rPr>
        <w:t xml:space="preserve">przetargu nieograniczonego w imieniu wykonawcy oferuję wykonanie przedmiotowego zamówienia </w:t>
      </w:r>
    </w:p>
    <w:p w:rsidR="006154BE" w:rsidRPr="00E35632" w:rsidRDefault="006154BE" w:rsidP="006154BE">
      <w:pPr>
        <w:pStyle w:val="justify"/>
        <w:rPr>
          <w:rStyle w:val="bold"/>
          <w:b w:val="0"/>
        </w:rPr>
      </w:pPr>
    </w:p>
    <w:p w:rsidR="006154BE" w:rsidRPr="00E35632" w:rsidRDefault="006154BE" w:rsidP="006154BE">
      <w:pPr>
        <w:pStyle w:val="justify"/>
        <w:rPr>
          <w:u w:val="single"/>
        </w:rPr>
      </w:pPr>
      <w:r w:rsidRPr="00E35632">
        <w:rPr>
          <w:u w:val="single"/>
        </w:rPr>
        <w:t>za następującą cenę:</w:t>
      </w:r>
    </w:p>
    <w:p w:rsidR="006154BE" w:rsidRPr="00E35632" w:rsidRDefault="006154BE" w:rsidP="006154BE">
      <w:pPr>
        <w:spacing w:after="0"/>
        <w:rPr>
          <w:sz w:val="24"/>
          <w:szCs w:val="24"/>
        </w:rPr>
      </w:pP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6154BE" w:rsidRDefault="006154BE" w:rsidP="006154BE">
      <w:pPr>
        <w:rPr>
          <w:sz w:val="24"/>
          <w:szCs w:val="24"/>
        </w:rPr>
      </w:pPr>
      <w:r>
        <w:rPr>
          <w:sz w:val="24"/>
          <w:szCs w:val="24"/>
        </w:rPr>
        <w:t xml:space="preserve">W tym: </w:t>
      </w:r>
    </w:p>
    <w:p w:rsidR="006154BE" w:rsidRPr="005A4F8D" w:rsidRDefault="006154BE" w:rsidP="006154BE">
      <w:pPr>
        <w:rPr>
          <w:b/>
          <w:sz w:val="24"/>
          <w:szCs w:val="24"/>
          <w:u w:val="single"/>
        </w:rPr>
      </w:pPr>
      <w:r w:rsidRPr="005A4F8D">
        <w:rPr>
          <w:b/>
          <w:sz w:val="24"/>
          <w:szCs w:val="24"/>
          <w:u w:val="single"/>
        </w:rPr>
        <w:t xml:space="preserve">Urządzenia zewnętrzne: </w:t>
      </w: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6154BE" w:rsidRPr="005A4F8D" w:rsidRDefault="006154BE" w:rsidP="006154BE">
      <w:pPr>
        <w:rPr>
          <w:b/>
          <w:sz w:val="24"/>
          <w:szCs w:val="24"/>
          <w:u w:val="single"/>
        </w:rPr>
      </w:pPr>
      <w:r w:rsidRPr="005A4F8D">
        <w:rPr>
          <w:b/>
          <w:sz w:val="24"/>
          <w:szCs w:val="24"/>
          <w:u w:val="single"/>
        </w:rPr>
        <w:t>Montaż urządzeń zewnętrznych</w:t>
      </w:r>
      <w:r w:rsidR="005A4F8D" w:rsidRPr="005A4F8D">
        <w:rPr>
          <w:b/>
          <w:sz w:val="24"/>
          <w:szCs w:val="24"/>
          <w:u w:val="single"/>
        </w:rPr>
        <w:t>:</w:t>
      </w:r>
      <w:r w:rsidRPr="005A4F8D">
        <w:rPr>
          <w:b/>
          <w:sz w:val="24"/>
          <w:szCs w:val="24"/>
          <w:u w:val="single"/>
        </w:rPr>
        <w:t xml:space="preserve"> </w:t>
      </w:r>
    </w:p>
    <w:p w:rsidR="006154BE" w:rsidRPr="00E35632" w:rsidRDefault="006154BE" w:rsidP="006154BE">
      <w:pPr>
        <w:spacing w:after="0"/>
        <w:rPr>
          <w:sz w:val="24"/>
          <w:szCs w:val="24"/>
        </w:rPr>
      </w:pPr>
      <w:r w:rsidRPr="00E35632">
        <w:rPr>
          <w:sz w:val="24"/>
          <w:szCs w:val="24"/>
        </w:rPr>
        <w:t>(cena netto) ……………………… PLN, słownie: ………………………………………………………………………………………………………………………</w:t>
      </w:r>
    </w:p>
    <w:p w:rsidR="006154BE" w:rsidRPr="00E35632" w:rsidRDefault="006154BE" w:rsidP="006154BE">
      <w:pPr>
        <w:spacing w:after="0"/>
        <w:rPr>
          <w:sz w:val="24"/>
          <w:szCs w:val="24"/>
        </w:rPr>
      </w:pPr>
      <w:r w:rsidRPr="00E35632">
        <w:rPr>
          <w:sz w:val="24"/>
          <w:szCs w:val="24"/>
        </w:rPr>
        <w:t>…………………………………………………………………………………………………………………………</w:t>
      </w:r>
    </w:p>
    <w:p w:rsidR="006154BE" w:rsidRPr="00E35632" w:rsidRDefault="006154BE" w:rsidP="006154BE">
      <w:pPr>
        <w:rPr>
          <w:sz w:val="24"/>
          <w:szCs w:val="24"/>
        </w:rPr>
      </w:pPr>
      <w:r w:rsidRPr="00E35632">
        <w:rPr>
          <w:sz w:val="24"/>
          <w:szCs w:val="24"/>
        </w:rPr>
        <w:t>Podatek VAT   tj.   ...................................... zł</w:t>
      </w:r>
    </w:p>
    <w:p w:rsidR="006154BE" w:rsidRDefault="006154BE" w:rsidP="006154BE">
      <w:pPr>
        <w:rPr>
          <w:sz w:val="24"/>
          <w:szCs w:val="24"/>
        </w:rPr>
      </w:pPr>
      <w:r w:rsidRPr="00E35632">
        <w:rPr>
          <w:sz w:val="24"/>
          <w:szCs w:val="24"/>
        </w:rPr>
        <w:t>(cena brutto) ……………………… PLN, słownie: ………………………………………………………………………………………………………………………………………….............………………………………………………………………………………………………</w:t>
      </w:r>
    </w:p>
    <w:p w:rsidR="006154BE" w:rsidRPr="00C144D2" w:rsidRDefault="006154BE" w:rsidP="006154BE">
      <w:pPr>
        <w:rPr>
          <w:b/>
        </w:rPr>
      </w:pPr>
      <w:r w:rsidRPr="00C144D2">
        <w:rPr>
          <w:b/>
        </w:rPr>
        <w:t xml:space="preserve">Termin wykonania zamówienia: </w:t>
      </w:r>
      <w:r w:rsidR="00A551D9">
        <w:rPr>
          <w:b/>
        </w:rPr>
        <w:t xml:space="preserve"> dostawa i montaż do 70 dni</w:t>
      </w:r>
      <w:r>
        <w:rPr>
          <w:b/>
        </w:rPr>
        <w:t xml:space="preserve"> od dnia  podpisania umowy. </w:t>
      </w:r>
      <w:r w:rsidRPr="00C144D2">
        <w:rPr>
          <w:b/>
        </w:rPr>
        <w:tab/>
      </w:r>
      <w:r w:rsidRPr="00C144D2">
        <w:rPr>
          <w:b/>
        </w:rPr>
        <w:tab/>
      </w:r>
    </w:p>
    <w:p w:rsidR="006154BE" w:rsidRDefault="006154BE" w:rsidP="006154BE">
      <w:pPr>
        <w:rPr>
          <w:b/>
        </w:rPr>
      </w:pPr>
      <w:r w:rsidRPr="00C144D2">
        <w:rPr>
          <w:b/>
        </w:rPr>
        <w:t xml:space="preserve">Okres gwarancji </w:t>
      </w:r>
      <w:r>
        <w:rPr>
          <w:b/>
        </w:rPr>
        <w:t xml:space="preserve">oraz rękojmi </w:t>
      </w:r>
      <w:r>
        <w:rPr>
          <w:b/>
          <w:sz w:val="24"/>
          <w:szCs w:val="24"/>
        </w:rPr>
        <w:t>(min. 24 m-cy; max. 60 m-cy)</w:t>
      </w:r>
      <w:r w:rsidRPr="00C144D2">
        <w:rPr>
          <w:b/>
        </w:rPr>
        <w:t xml:space="preserve"> …………………………………………..</w:t>
      </w:r>
    </w:p>
    <w:p w:rsidR="006154BE" w:rsidRPr="001220B3" w:rsidRDefault="006154BE" w:rsidP="006154BE">
      <w:pPr>
        <w:pStyle w:val="p"/>
        <w:jc w:val="both"/>
        <w:rPr>
          <w:b/>
        </w:rPr>
      </w:pPr>
      <w:r w:rsidRPr="001220B3">
        <w:rPr>
          <w:b/>
        </w:rPr>
        <w:t xml:space="preserve">Płatność faktur:  </w:t>
      </w:r>
      <w:r w:rsidR="00AE04A4">
        <w:rPr>
          <w:b/>
          <w:sz w:val="24"/>
          <w:szCs w:val="24"/>
        </w:rPr>
        <w:t>do 14</w:t>
      </w:r>
      <w:r w:rsidR="00507E43" w:rsidRPr="002369AC">
        <w:rPr>
          <w:b/>
          <w:sz w:val="24"/>
          <w:szCs w:val="24"/>
        </w:rPr>
        <w:t xml:space="preserve"> dni od daty otrzymania faktury</w:t>
      </w:r>
      <w:r w:rsidR="005A4F8D">
        <w:rPr>
          <w:b/>
          <w:sz w:val="24"/>
          <w:szCs w:val="24"/>
        </w:rPr>
        <w:t xml:space="preserve"> (faktura nie może być wystawiona wcześniej niż 2 stycznia 2019r.) </w:t>
      </w:r>
    </w:p>
    <w:p w:rsidR="006154BE" w:rsidRDefault="006154BE" w:rsidP="006154BE"/>
    <w:p w:rsidR="006154BE" w:rsidRPr="00E35632" w:rsidRDefault="006154BE" w:rsidP="006154BE">
      <w:r w:rsidRPr="00E35632">
        <w:t>Ja niżej podpisany oświadczam, że:</w:t>
      </w:r>
    </w:p>
    <w:p w:rsidR="006154BE" w:rsidRPr="00E35632" w:rsidRDefault="006154BE" w:rsidP="006154BE">
      <w:pPr>
        <w:ind w:left="720"/>
        <w:jc w:val="both"/>
      </w:pPr>
      <w:r w:rsidRPr="00E35632">
        <w:t>- zapoznałem się z treścią SIWZ dla niniejszego postępowania;</w:t>
      </w:r>
    </w:p>
    <w:p w:rsidR="006154BE" w:rsidRPr="00E35632" w:rsidRDefault="006154BE" w:rsidP="006154BE">
      <w:pPr>
        <w:ind w:left="720"/>
        <w:jc w:val="both"/>
      </w:pPr>
      <w:r w:rsidRPr="00E35632">
        <w:lastRenderedPageBreak/>
        <w:t>- wykonam niniejsze zamówienia zgodnie z treścią: SIWZ, wyjaśnień do SIWZ oraz jej modyfikacji;</w:t>
      </w:r>
    </w:p>
    <w:p w:rsidR="006154BE" w:rsidRPr="00194A8F" w:rsidRDefault="006154BE" w:rsidP="006154BE">
      <w:pPr>
        <w:ind w:left="720"/>
        <w:jc w:val="both"/>
      </w:pPr>
      <w:r w:rsidRPr="00E35632">
        <w:t xml:space="preserve">- nie podlegam </w:t>
      </w:r>
      <w:r w:rsidRPr="00194A8F">
        <w:t>wykluczeniu;</w:t>
      </w:r>
    </w:p>
    <w:p w:rsidR="006154BE" w:rsidRPr="00194A8F" w:rsidRDefault="006154BE" w:rsidP="006154BE">
      <w:pPr>
        <w:ind w:left="720"/>
        <w:jc w:val="both"/>
      </w:pPr>
      <w:r w:rsidRPr="00194A8F">
        <w:t>- spełniam warunki udziału w postępowaniu, o ile zostały one określone przez zamawiającego w ogłoszeniu o zamówieniu lub w zaproszeniu do potwierdzenia zainteresowania;</w:t>
      </w:r>
    </w:p>
    <w:p w:rsidR="006154BE" w:rsidRPr="00E35632" w:rsidRDefault="006154BE" w:rsidP="006154BE">
      <w:pPr>
        <w:spacing w:after="0" w:line="240" w:lineRule="auto"/>
        <w:jc w:val="both"/>
        <w:rPr>
          <w:sz w:val="24"/>
          <w:szCs w:val="24"/>
        </w:rPr>
      </w:pPr>
      <w:r w:rsidRPr="00E35632">
        <w:rPr>
          <w:sz w:val="24"/>
          <w:szCs w:val="24"/>
        </w:rPr>
        <w:t>Zgodnie z art. 91 ust. 3a ustawy Pzp informuję, że wybór naszej oferty:</w:t>
      </w:r>
    </w:p>
    <w:p w:rsidR="006154BE" w:rsidRPr="00E35632" w:rsidRDefault="006154BE" w:rsidP="006154BE">
      <w:pPr>
        <w:numPr>
          <w:ilvl w:val="0"/>
          <w:numId w:val="22"/>
        </w:numPr>
        <w:spacing w:after="0" w:line="240" w:lineRule="auto"/>
        <w:ind w:left="709" w:hanging="283"/>
        <w:jc w:val="both"/>
        <w:rPr>
          <w:sz w:val="24"/>
          <w:szCs w:val="24"/>
        </w:rPr>
      </w:pPr>
      <w:r w:rsidRPr="00E35632">
        <w:rPr>
          <w:b/>
          <w:sz w:val="24"/>
          <w:szCs w:val="24"/>
        </w:rPr>
        <w:t>nie będzie</w:t>
      </w:r>
      <w:r w:rsidRPr="00E35632">
        <w:rPr>
          <w:sz w:val="24"/>
          <w:szCs w:val="24"/>
        </w:rPr>
        <w:t xml:space="preserve"> prowadzić do powstania obowiązku podatkowego u Zamawiającego</w:t>
      </w:r>
      <w:r w:rsidRPr="00E35632">
        <w:t>*</w:t>
      </w:r>
    </w:p>
    <w:p w:rsidR="006154BE" w:rsidRPr="00E35632" w:rsidRDefault="006154BE" w:rsidP="006154BE">
      <w:pPr>
        <w:numPr>
          <w:ilvl w:val="0"/>
          <w:numId w:val="22"/>
        </w:numPr>
        <w:spacing w:after="0" w:line="240" w:lineRule="auto"/>
        <w:ind w:left="709" w:hanging="283"/>
        <w:jc w:val="both"/>
        <w:rPr>
          <w:sz w:val="24"/>
          <w:szCs w:val="24"/>
        </w:rPr>
      </w:pPr>
      <w:r w:rsidRPr="00E35632">
        <w:rPr>
          <w:b/>
          <w:sz w:val="24"/>
          <w:szCs w:val="24"/>
        </w:rPr>
        <w:t>będzie</w:t>
      </w:r>
      <w:r w:rsidRPr="00E35632">
        <w:rPr>
          <w:sz w:val="24"/>
          <w:szCs w:val="24"/>
        </w:rPr>
        <w:t xml:space="preserve"> prowadzić do powstania obowiązku podatkowego u Zamawiającego</w:t>
      </w:r>
      <w:r w:rsidRPr="00E35632">
        <w:t>*</w:t>
      </w:r>
    </w:p>
    <w:p w:rsidR="006154BE" w:rsidRPr="00E35632" w:rsidRDefault="006154BE" w:rsidP="006154BE">
      <w:pPr>
        <w:ind w:left="284" w:firstLine="142"/>
        <w:jc w:val="both"/>
        <w:rPr>
          <w:b/>
          <w:sz w:val="20"/>
          <w:szCs w:val="20"/>
        </w:rPr>
      </w:pPr>
      <w:r w:rsidRPr="00E35632">
        <w:t xml:space="preserve">* </w:t>
      </w:r>
      <w:r w:rsidRPr="00E35632">
        <w:rPr>
          <w:b/>
        </w:rPr>
        <w:t>niepotrzebne skreślić</w:t>
      </w:r>
    </w:p>
    <w:p w:rsidR="006154BE" w:rsidRPr="00E35632" w:rsidRDefault="006154BE" w:rsidP="006154BE">
      <w:pPr>
        <w:ind w:left="426"/>
        <w:jc w:val="both"/>
        <w:rPr>
          <w:sz w:val="24"/>
          <w:szCs w:val="24"/>
        </w:rPr>
      </w:pPr>
      <w:r w:rsidRPr="00E35632">
        <w:rPr>
          <w:sz w:val="24"/>
          <w:szCs w:val="24"/>
        </w:rPr>
        <w:t>W przypadku gdy wybór oferty będzie prowadzić do powstania obowiązku podatkowego                                   u Zamawiającego, Wykonawca wskazuje nazwę (rodzaj) towaru lub usługi, których dostawa</w:t>
      </w:r>
      <w:r w:rsidRPr="00E35632">
        <w:rPr>
          <w:sz w:val="24"/>
          <w:szCs w:val="24"/>
        </w:rPr>
        <w:br/>
        <w:t>lub świadczenie będzie prowadzić do jego powstania oraz wskazuje ich wartość bez kwoty podatku.</w:t>
      </w:r>
    </w:p>
    <w:p w:rsidR="006154BE" w:rsidRPr="00E35632" w:rsidRDefault="006154BE" w:rsidP="006154BE">
      <w:pPr>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364"/>
        <w:gridCol w:w="2828"/>
      </w:tblGrid>
      <w:tr w:rsidR="006154BE" w:rsidRPr="00E35632" w:rsidTr="00F04290">
        <w:trPr>
          <w:trHeight w:val="479"/>
        </w:trPr>
        <w:tc>
          <w:tcPr>
            <w:tcW w:w="570" w:type="dxa"/>
            <w:tcBorders>
              <w:top w:val="single" w:sz="4" w:space="0" w:color="auto"/>
              <w:left w:val="single" w:sz="4" w:space="0" w:color="auto"/>
              <w:bottom w:val="single" w:sz="4" w:space="0" w:color="auto"/>
              <w:right w:val="single" w:sz="4" w:space="0" w:color="auto"/>
            </w:tcBorders>
            <w:vAlign w:val="center"/>
            <w:hideMark/>
          </w:tcPr>
          <w:p w:rsidR="006154BE" w:rsidRPr="00E35632" w:rsidRDefault="006154BE" w:rsidP="00F04290">
            <w:pPr>
              <w:jc w:val="center"/>
              <w:rPr>
                <w:b/>
                <w:sz w:val="24"/>
                <w:szCs w:val="24"/>
              </w:rPr>
            </w:pPr>
            <w:r w:rsidRPr="00E35632">
              <w:rPr>
                <w:b/>
                <w:sz w:val="24"/>
                <w:szCs w:val="24"/>
              </w:rPr>
              <w:t>Lp.</w:t>
            </w:r>
          </w:p>
        </w:tc>
        <w:tc>
          <w:tcPr>
            <w:tcW w:w="6116" w:type="dxa"/>
            <w:tcBorders>
              <w:top w:val="single" w:sz="4" w:space="0" w:color="auto"/>
              <w:left w:val="single" w:sz="4" w:space="0" w:color="auto"/>
              <w:bottom w:val="single" w:sz="4" w:space="0" w:color="auto"/>
              <w:right w:val="single" w:sz="4" w:space="0" w:color="auto"/>
            </w:tcBorders>
            <w:vAlign w:val="center"/>
            <w:hideMark/>
          </w:tcPr>
          <w:p w:rsidR="006154BE" w:rsidRPr="00E35632" w:rsidRDefault="006154BE" w:rsidP="00F04290">
            <w:pPr>
              <w:jc w:val="center"/>
              <w:rPr>
                <w:b/>
                <w:sz w:val="24"/>
                <w:szCs w:val="24"/>
              </w:rPr>
            </w:pPr>
            <w:r w:rsidRPr="00E35632">
              <w:rPr>
                <w:b/>
                <w:sz w:val="24"/>
                <w:szCs w:val="24"/>
              </w:rPr>
              <w:t>Nazwa towaru lub usługi których dostawa lub świadczenie będzie prowadzić do powstania obowiązku podatkowego u Zamawiającego</w:t>
            </w:r>
          </w:p>
        </w:tc>
        <w:tc>
          <w:tcPr>
            <w:tcW w:w="3201" w:type="dxa"/>
            <w:tcBorders>
              <w:top w:val="single" w:sz="4" w:space="0" w:color="auto"/>
              <w:left w:val="single" w:sz="4" w:space="0" w:color="auto"/>
              <w:bottom w:val="single" w:sz="4" w:space="0" w:color="auto"/>
              <w:right w:val="single" w:sz="4" w:space="0" w:color="auto"/>
            </w:tcBorders>
            <w:vAlign w:val="center"/>
            <w:hideMark/>
          </w:tcPr>
          <w:p w:rsidR="006154BE" w:rsidRPr="00E35632" w:rsidRDefault="006154BE" w:rsidP="00F04290">
            <w:pPr>
              <w:jc w:val="center"/>
              <w:rPr>
                <w:b/>
                <w:sz w:val="24"/>
                <w:szCs w:val="24"/>
              </w:rPr>
            </w:pPr>
            <w:r w:rsidRPr="00E35632">
              <w:rPr>
                <w:b/>
                <w:sz w:val="24"/>
                <w:szCs w:val="24"/>
              </w:rPr>
              <w:t>Wartość towaru lub usługi bez kwoty podatku</w:t>
            </w:r>
          </w:p>
        </w:tc>
      </w:tr>
      <w:tr w:rsidR="006154BE" w:rsidRPr="00E35632" w:rsidTr="00F04290">
        <w:trPr>
          <w:trHeight w:val="642"/>
        </w:trPr>
        <w:tc>
          <w:tcPr>
            <w:tcW w:w="570"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r>
      <w:tr w:rsidR="006154BE" w:rsidRPr="00E35632" w:rsidTr="00F04290">
        <w:trPr>
          <w:trHeight w:val="680"/>
        </w:trPr>
        <w:tc>
          <w:tcPr>
            <w:tcW w:w="570"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r>
      <w:tr w:rsidR="006154BE" w:rsidRPr="00E35632" w:rsidTr="00F04290">
        <w:trPr>
          <w:trHeight w:val="680"/>
        </w:trPr>
        <w:tc>
          <w:tcPr>
            <w:tcW w:w="570"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r>
      <w:tr w:rsidR="006154BE" w:rsidRPr="00E35632" w:rsidTr="00F04290">
        <w:trPr>
          <w:trHeight w:val="680"/>
        </w:trPr>
        <w:tc>
          <w:tcPr>
            <w:tcW w:w="570"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r>
      <w:tr w:rsidR="006154BE" w:rsidRPr="00E35632" w:rsidTr="00F04290">
        <w:trPr>
          <w:trHeight w:val="680"/>
        </w:trPr>
        <w:tc>
          <w:tcPr>
            <w:tcW w:w="570"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6154BE" w:rsidRPr="00E35632" w:rsidRDefault="006154BE" w:rsidP="00F04290">
            <w:pPr>
              <w:jc w:val="both"/>
              <w:rPr>
                <w:sz w:val="24"/>
                <w:szCs w:val="24"/>
              </w:rPr>
            </w:pPr>
          </w:p>
        </w:tc>
      </w:tr>
    </w:tbl>
    <w:p w:rsidR="006154BE" w:rsidRPr="00E35632" w:rsidRDefault="006154BE" w:rsidP="006154BE">
      <w:pPr>
        <w:jc w:val="both"/>
      </w:pPr>
    </w:p>
    <w:p w:rsidR="006154BE" w:rsidRPr="00E35632" w:rsidRDefault="006154BE" w:rsidP="006154BE">
      <w:pPr>
        <w:jc w:val="both"/>
      </w:pPr>
      <w:r w:rsidRPr="00E35632">
        <w:t>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6154BE" w:rsidRPr="00E35632" w:rsidRDefault="006154BE" w:rsidP="006154BE">
      <w:pPr>
        <w:jc w:val="both"/>
      </w:pPr>
      <w:r w:rsidRPr="00E35632">
        <w:t>Oświadczam(y), że uważam(y) się za związanych ofertą przez czas wskazany w specyfikacji istotnych warunków zamówienia.</w:t>
      </w:r>
    </w:p>
    <w:p w:rsidR="006154BE" w:rsidRPr="00E35632" w:rsidRDefault="006154BE" w:rsidP="006154BE">
      <w:pPr>
        <w:jc w:val="both"/>
      </w:pPr>
      <w:r w:rsidRPr="00E35632">
        <w:t>Oświadczam(y), że zawarty w siwz  projekt (wzór) umowy został przeze mnie (nas) zaakceptowany i zobowiązuję(my) się w przypadku wyboru mojej (naszej) oferty do zawarcia umowy na wymienionych w nim warunkach w miejscu i terminie wyznaczonym przez zamawiającego.</w:t>
      </w:r>
    </w:p>
    <w:p w:rsidR="006154BE" w:rsidRPr="00E35632" w:rsidRDefault="006154BE" w:rsidP="006154BE">
      <w:pPr>
        <w:jc w:val="both"/>
      </w:pPr>
      <w:r w:rsidRPr="00E35632">
        <w:lastRenderedPageBreak/>
        <w:t xml:space="preserve">Oświadczam(y), że wszystkie dokumenty załączone do niniejszej oferty, jako załączniki stanowią integralną jej cześć i są zgodne z wymaganiami określonymi w siwz. </w:t>
      </w:r>
    </w:p>
    <w:p w:rsidR="006154BE" w:rsidRPr="00E35632" w:rsidRDefault="006154BE" w:rsidP="006154BE">
      <w:pPr>
        <w:jc w:val="both"/>
      </w:pPr>
      <w:r w:rsidRPr="00E35632">
        <w:rPr>
          <w:b/>
        </w:rPr>
        <w:t>Oświadczam(y), iż zamierzam powierzyć podwykonawcy lub podwykonawcom wykonanie następującej części zamówienia* (wskazać część zamówienia i firmę podwykonawcy oraz jego adres):</w:t>
      </w:r>
    </w:p>
    <w:p w:rsidR="006154BE" w:rsidRPr="00D13EBC" w:rsidRDefault="006154BE" w:rsidP="006154BE">
      <w:pPr>
        <w:jc w:val="both"/>
      </w:pPr>
      <w:r w:rsidRPr="00E35632">
        <w:rPr>
          <w:b/>
        </w:rPr>
        <w:t>....................................................................................................................................................................................</w:t>
      </w:r>
    </w:p>
    <w:p w:rsidR="006154BE" w:rsidRPr="00E35632" w:rsidRDefault="006154BE" w:rsidP="006154BE">
      <w:pPr>
        <w:jc w:val="both"/>
        <w:rPr>
          <w:b/>
        </w:rPr>
      </w:pPr>
      <w:r w:rsidRPr="00E35632">
        <w:rPr>
          <w:b/>
        </w:rPr>
        <w:t>....................................................................................................................................................................................</w:t>
      </w:r>
    </w:p>
    <w:p w:rsidR="006154BE" w:rsidRDefault="006154BE" w:rsidP="006154BE">
      <w:pPr>
        <w:jc w:val="both"/>
        <w:rPr>
          <w:b/>
        </w:rPr>
      </w:pPr>
    </w:p>
    <w:p w:rsidR="006154BE" w:rsidRPr="00E35632" w:rsidRDefault="006154BE" w:rsidP="006154BE">
      <w:pPr>
        <w:jc w:val="both"/>
        <w:rPr>
          <w:b/>
        </w:rPr>
      </w:pPr>
      <w:r w:rsidRPr="00E35632">
        <w:rPr>
          <w:b/>
        </w:rPr>
        <w:t>Oświadczamy, że jesteśmy (</w:t>
      </w:r>
      <w:r w:rsidRPr="00E35632">
        <w:rPr>
          <w:b/>
          <w:i/>
        </w:rPr>
        <w:t>odpowiednie zakreślić):</w:t>
      </w:r>
    </w:p>
    <w:p w:rsidR="006154BE" w:rsidRPr="00E35632" w:rsidRDefault="006154BE" w:rsidP="006154BE">
      <w:pPr>
        <w:numPr>
          <w:ilvl w:val="0"/>
          <w:numId w:val="9"/>
        </w:numPr>
        <w:jc w:val="both"/>
        <w:rPr>
          <w:b/>
        </w:rPr>
      </w:pPr>
      <w:r w:rsidRPr="00E35632">
        <w:rPr>
          <w:b/>
          <w:u w:val="single"/>
        </w:rPr>
        <w:t>mikroprzedsiębiorstwem</w:t>
      </w:r>
    </w:p>
    <w:p w:rsidR="006154BE" w:rsidRPr="00E35632" w:rsidRDefault="006154BE" w:rsidP="006154BE">
      <w:pPr>
        <w:numPr>
          <w:ilvl w:val="0"/>
          <w:numId w:val="9"/>
        </w:numPr>
        <w:jc w:val="both"/>
        <w:rPr>
          <w:b/>
        </w:rPr>
      </w:pPr>
      <w:r w:rsidRPr="00E35632">
        <w:rPr>
          <w:b/>
          <w:u w:val="single"/>
        </w:rPr>
        <w:t>małym przedsiębiorstwem</w:t>
      </w:r>
    </w:p>
    <w:p w:rsidR="006154BE" w:rsidRPr="00E35632" w:rsidRDefault="006154BE" w:rsidP="006154BE">
      <w:pPr>
        <w:numPr>
          <w:ilvl w:val="0"/>
          <w:numId w:val="9"/>
        </w:numPr>
        <w:jc w:val="both"/>
        <w:rPr>
          <w:b/>
        </w:rPr>
      </w:pPr>
      <w:r w:rsidRPr="00E35632">
        <w:rPr>
          <w:b/>
          <w:u w:val="single"/>
        </w:rPr>
        <w:t>średnim przedsiębiorstwem</w:t>
      </w:r>
    </w:p>
    <w:p w:rsidR="006154BE" w:rsidRPr="00E35632" w:rsidRDefault="006154BE" w:rsidP="006154BE">
      <w:r w:rsidRPr="00E35632">
        <w:t>Załącznikami do niniejszej oferty są (wymienić):</w:t>
      </w:r>
    </w:p>
    <w:p w:rsidR="006154BE" w:rsidRPr="00E35632" w:rsidRDefault="006154BE" w:rsidP="006154BE">
      <w:pPr>
        <w:ind w:left="720"/>
        <w:jc w:val="both"/>
      </w:pPr>
      <w:r w:rsidRPr="00E35632">
        <w:t>1. ............................................................................................................................................................</w:t>
      </w:r>
    </w:p>
    <w:p w:rsidR="006154BE" w:rsidRPr="00E35632" w:rsidRDefault="006154BE" w:rsidP="006154BE">
      <w:pPr>
        <w:ind w:left="720"/>
        <w:jc w:val="both"/>
      </w:pPr>
      <w:r w:rsidRPr="00E35632">
        <w:t>2. ............................................................................................................................................................</w:t>
      </w:r>
    </w:p>
    <w:p w:rsidR="006154BE" w:rsidRPr="00E35632" w:rsidRDefault="006154BE" w:rsidP="006154BE">
      <w:pPr>
        <w:ind w:left="720"/>
        <w:jc w:val="both"/>
      </w:pPr>
      <w:r w:rsidRPr="00E35632">
        <w:t>3. ............................................................................................................................................................</w:t>
      </w:r>
    </w:p>
    <w:p w:rsidR="006154BE" w:rsidRPr="00E35632" w:rsidRDefault="006154BE" w:rsidP="006154BE">
      <w:pPr>
        <w:ind w:left="720"/>
        <w:jc w:val="both"/>
      </w:pPr>
      <w:r w:rsidRPr="00E35632">
        <w:t>4. ............................................................................................................................................................</w:t>
      </w:r>
    </w:p>
    <w:p w:rsidR="006154BE" w:rsidRPr="00E35632" w:rsidRDefault="006154BE" w:rsidP="006154BE">
      <w:pPr>
        <w:ind w:left="720"/>
        <w:jc w:val="both"/>
        <w:rPr>
          <w:rStyle w:val="bold"/>
          <w:b w:val="0"/>
        </w:rPr>
      </w:pPr>
      <w:r w:rsidRPr="00E35632">
        <w:t>7. ............................................................................................................................................................</w:t>
      </w:r>
    </w:p>
    <w:p w:rsidR="006154BE" w:rsidRPr="00E35632" w:rsidRDefault="006154BE" w:rsidP="006154BE">
      <w:r w:rsidRPr="00E35632">
        <w:rPr>
          <w:rStyle w:val="bold"/>
        </w:rPr>
        <w:t>(*JEŻELI DOTYCZY).</w:t>
      </w:r>
    </w:p>
    <w:p w:rsidR="006154BE" w:rsidRPr="00E35632" w:rsidRDefault="006154BE" w:rsidP="006154BE">
      <w:pPr>
        <w:pStyle w:val="right"/>
        <w:jc w:val="center"/>
      </w:pPr>
      <w:r w:rsidRPr="00E35632">
        <w:t>..........................................................................................................</w:t>
      </w:r>
    </w:p>
    <w:p w:rsidR="006154BE" w:rsidRPr="00E35632" w:rsidRDefault="006154BE" w:rsidP="006154BE">
      <w:pPr>
        <w:pStyle w:val="right"/>
      </w:pPr>
      <w:r w:rsidRPr="00E35632">
        <w:rPr>
          <w:sz w:val="18"/>
          <w:szCs w:val="18"/>
        </w:rPr>
        <w:t>podpis i pieczęć osoby uprawnionej do składania oświadczeń woli w imieniu wykonawcy</w:t>
      </w:r>
    </w:p>
    <w:p w:rsidR="006154BE" w:rsidRPr="00476236" w:rsidRDefault="006154BE" w:rsidP="006154BE">
      <w:pPr>
        <w:rPr>
          <w:rFonts w:eastAsia="Times New Roman" w:cs="Times New Roman"/>
          <w:bCs/>
          <w:i/>
          <w:kern w:val="32"/>
          <w:sz w:val="32"/>
          <w:szCs w:val="24"/>
        </w:rPr>
      </w:pPr>
      <w:r w:rsidRPr="00E35632">
        <w:br w:type="page"/>
      </w:r>
      <w:r w:rsidRPr="00E35632">
        <w:rPr>
          <w:b/>
        </w:rPr>
        <w:lastRenderedPageBreak/>
        <w:t xml:space="preserve">ZAŁĄCZNIK NR </w:t>
      </w:r>
      <w:r>
        <w:rPr>
          <w:b/>
        </w:rPr>
        <w:t>3</w:t>
      </w:r>
      <w:r w:rsidRPr="00E35632">
        <w:rPr>
          <w:b/>
        </w:rPr>
        <w:t xml:space="preserve"> - Oświadczenie o przynależności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154BE" w:rsidRPr="00E35632" w:rsidTr="00F04290">
        <w:tc>
          <w:tcPr>
            <w:tcW w:w="4000" w:type="dxa"/>
            <w:vAlign w:val="center"/>
          </w:tcPr>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p"/>
            </w:pPr>
          </w:p>
          <w:p w:rsidR="006154BE" w:rsidRPr="00E35632" w:rsidRDefault="006154BE" w:rsidP="00F04290">
            <w:pPr>
              <w:pStyle w:val="tableCenter"/>
            </w:pPr>
            <w:r w:rsidRPr="00E35632">
              <w:t>pieczęć wykonawcy</w:t>
            </w:r>
          </w:p>
        </w:tc>
      </w:tr>
    </w:tbl>
    <w:p w:rsidR="006154BE" w:rsidRPr="00E35632" w:rsidRDefault="006154BE" w:rsidP="006154BE">
      <w:pPr>
        <w:pStyle w:val="p"/>
      </w:pPr>
    </w:p>
    <w:p w:rsidR="006154BE" w:rsidRPr="00E35632" w:rsidRDefault="006154BE" w:rsidP="006154BE">
      <w:pPr>
        <w:pStyle w:val="p"/>
        <w:jc w:val="center"/>
        <w:rPr>
          <w:b/>
          <w:bCs/>
        </w:rPr>
      </w:pPr>
      <w:r w:rsidRPr="00E35632">
        <w:rPr>
          <w:b/>
          <w:bCs/>
        </w:rPr>
        <w:t>NAZWA ZADANIA:</w:t>
      </w:r>
    </w:p>
    <w:p w:rsidR="006154BE" w:rsidRDefault="006154BE" w:rsidP="006154BE">
      <w:pPr>
        <w:pStyle w:val="p"/>
        <w:jc w:val="center"/>
        <w:rPr>
          <w:b/>
          <w:bCs/>
        </w:rPr>
      </w:pPr>
      <w:r w:rsidRPr="006B62E1">
        <w:rPr>
          <w:b/>
          <w:bCs/>
        </w:rPr>
        <w:t>Lokalne Centrum Popularyzacji Nauki Edukacji i Inn</w:t>
      </w:r>
      <w:r>
        <w:rPr>
          <w:b/>
          <w:bCs/>
        </w:rPr>
        <w:t>owacji w Krobi – E</w:t>
      </w:r>
      <w:r w:rsidRPr="006B62E1">
        <w:rPr>
          <w:b/>
          <w:bCs/>
        </w:rPr>
        <w:t xml:space="preserve">tap </w:t>
      </w:r>
      <w:r>
        <w:rPr>
          <w:b/>
          <w:bCs/>
        </w:rPr>
        <w:t>I</w:t>
      </w:r>
      <w:r w:rsidRPr="006B62E1">
        <w:rPr>
          <w:b/>
          <w:bCs/>
        </w:rPr>
        <w:t>V</w:t>
      </w:r>
    </w:p>
    <w:p w:rsidR="006154BE" w:rsidRPr="00E35632" w:rsidRDefault="006154BE" w:rsidP="006154BE">
      <w:pPr>
        <w:pStyle w:val="right"/>
        <w:jc w:val="center"/>
      </w:pPr>
    </w:p>
    <w:p w:rsidR="006154BE" w:rsidRPr="00E35632" w:rsidRDefault="006154BE" w:rsidP="006154BE">
      <w:pPr>
        <w:pStyle w:val="right"/>
        <w:jc w:val="center"/>
      </w:pPr>
    </w:p>
    <w:p w:rsidR="006154BE" w:rsidRPr="00E35632" w:rsidRDefault="006154BE" w:rsidP="006154BE">
      <w:pPr>
        <w:pStyle w:val="right"/>
      </w:pPr>
      <w:r w:rsidRPr="00E35632">
        <w:t>......................................., .......................................</w:t>
      </w:r>
    </w:p>
    <w:p w:rsidR="006154BE" w:rsidRPr="00E35632" w:rsidRDefault="006154BE" w:rsidP="006154BE">
      <w:pPr>
        <w:ind w:left="5040"/>
        <w:jc w:val="center"/>
      </w:pPr>
      <w:r w:rsidRPr="00E35632">
        <w:t xml:space="preserve">miejsce </w:t>
      </w:r>
      <w:r w:rsidRPr="00E35632">
        <w:tab/>
      </w:r>
      <w:r w:rsidRPr="00E35632">
        <w:tab/>
        <w:t>dnia</w:t>
      </w:r>
    </w:p>
    <w:p w:rsidR="006154BE" w:rsidRPr="00E12B71" w:rsidRDefault="006154BE" w:rsidP="006154BE">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Pzp</w:t>
      </w:r>
    </w:p>
    <w:p w:rsidR="006154BE" w:rsidRPr="005B1523" w:rsidRDefault="006154BE" w:rsidP="006154BE">
      <w:pPr>
        <w:pStyle w:val="p"/>
        <w:rPr>
          <w:b/>
        </w:rPr>
      </w:pPr>
    </w:p>
    <w:p w:rsidR="006154BE" w:rsidRDefault="006154BE" w:rsidP="006154BE">
      <w:pPr>
        <w:pStyle w:val="center"/>
        <w:rPr>
          <w:rStyle w:val="bold"/>
        </w:rPr>
      </w:pPr>
      <w:r w:rsidRPr="005B1523">
        <w:rPr>
          <w:rStyle w:val="bold"/>
        </w:rPr>
        <w:t xml:space="preserve">OŚWIADCZENIE WYKONAWCY DOTYCZĄCE PRZYNALEŻNOŚCI LUB BRAKU PRZYNALEŻNOŚCI </w:t>
      </w:r>
    </w:p>
    <w:p w:rsidR="006154BE" w:rsidRDefault="006154BE" w:rsidP="006154BE">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6154BE" w:rsidRPr="00E12B71" w:rsidRDefault="006154BE" w:rsidP="006154BE">
      <w:pPr>
        <w:pStyle w:val="justify"/>
        <w:ind w:firstLine="708"/>
        <w:rPr>
          <w:rStyle w:val="bold"/>
          <w:u w:val="single"/>
        </w:rPr>
      </w:pPr>
      <w:r w:rsidRPr="00E12B71">
        <w:rPr>
          <w:rStyle w:val="bold"/>
          <w:u w:val="single"/>
        </w:rPr>
        <w:t>Niniejszym oświadczam, że:</w:t>
      </w:r>
    </w:p>
    <w:p w:rsidR="006154BE" w:rsidRPr="00194A8F" w:rsidRDefault="006154BE" w:rsidP="006154BE">
      <w:pPr>
        <w:pStyle w:val="justify"/>
        <w:ind w:firstLine="708"/>
      </w:pPr>
    </w:p>
    <w:p w:rsidR="006154BE" w:rsidRPr="00194A8F" w:rsidRDefault="006154BE" w:rsidP="006154BE">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t.j. z 2018 r. poz. 798 z późn. zm.) z  Wykonawcami, którzy złożyli w niniejszym postępowaniu oferty; </w:t>
      </w:r>
    </w:p>
    <w:p w:rsidR="006154BE" w:rsidRPr="00194A8F" w:rsidRDefault="006154BE" w:rsidP="006154BE">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t.j. z 2018 r. poz. 798 z późn. zm) z  Wykonawcami, którzy złożyli w niniejszym postępowaniu oferty, tj. (wskazanie wykonawcy): ……………………………………………</w:t>
      </w:r>
    </w:p>
    <w:p w:rsidR="006154BE" w:rsidRPr="009F0D1F" w:rsidRDefault="006154BE" w:rsidP="006154BE">
      <w:pPr>
        <w:ind w:left="708"/>
        <w:jc w:val="both"/>
      </w:pPr>
      <w:r w:rsidRPr="009F0D1F">
        <w:rPr>
          <w:rStyle w:val="bold"/>
        </w:rPr>
        <w:t>……………………………………………………………………………………………………………………………………………………</w:t>
      </w:r>
      <w:r>
        <w:rPr>
          <w:rStyle w:val="bold"/>
        </w:rPr>
        <w:t>……………………………………………………………………………………………</w:t>
      </w:r>
    </w:p>
    <w:p w:rsidR="006154BE" w:rsidRDefault="006154BE" w:rsidP="006154BE">
      <w:pPr>
        <w:ind w:left="708"/>
        <w:jc w:val="both"/>
      </w:pPr>
      <w:r>
        <w:t>Jednocześnie przedkładam stosowne dokumenty, informacje, dowody wskazujące, że powiązania między wykonawcami nie prowadzą  do zakłócenia konkurencji w postępowaniu o udzielenie zamówienia.</w:t>
      </w:r>
    </w:p>
    <w:p w:rsidR="006154BE" w:rsidRDefault="006154BE" w:rsidP="006154BE">
      <w:r>
        <w:t>* niepotrzebne skreślić</w:t>
      </w:r>
    </w:p>
    <w:p w:rsidR="006154BE" w:rsidRDefault="006154BE" w:rsidP="006154BE">
      <w:pPr>
        <w:pStyle w:val="right"/>
        <w:jc w:val="center"/>
      </w:pPr>
      <w:r>
        <w:t xml:space="preserve">                                                             ..........................................................................................................</w:t>
      </w:r>
    </w:p>
    <w:p w:rsidR="006154BE" w:rsidRDefault="006154BE" w:rsidP="006154BE">
      <w:pPr>
        <w:pStyle w:val="right"/>
        <w:rPr>
          <w:sz w:val="18"/>
          <w:szCs w:val="18"/>
        </w:rPr>
      </w:pPr>
      <w:r>
        <w:rPr>
          <w:sz w:val="18"/>
          <w:szCs w:val="18"/>
        </w:rPr>
        <w:t xml:space="preserve">   podpis i pieczęć osoby uprawnionej do składania oświadczeń woli w imieniu wykonawcy</w:t>
      </w:r>
    </w:p>
    <w:p w:rsidR="006154BE" w:rsidRPr="00E35632" w:rsidRDefault="006154BE" w:rsidP="006154BE">
      <w:pPr>
        <w:rPr>
          <w:sz w:val="18"/>
          <w:szCs w:val="18"/>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Default="006154BE" w:rsidP="006154BE">
      <w:pPr>
        <w:spacing w:after="0" w:line="240" w:lineRule="auto"/>
        <w:rPr>
          <w:rFonts w:cs="Arial"/>
          <w:b/>
        </w:rPr>
      </w:pPr>
    </w:p>
    <w:p w:rsidR="006154BE" w:rsidRPr="00476236" w:rsidRDefault="006154BE" w:rsidP="006154BE">
      <w:pPr>
        <w:spacing w:after="0" w:line="240" w:lineRule="auto"/>
        <w:rPr>
          <w:rFonts w:eastAsia="Times New Roman" w:cs="Arial"/>
        </w:rPr>
      </w:pPr>
      <w:r w:rsidRPr="00E35632">
        <w:rPr>
          <w:rFonts w:cs="Arial"/>
          <w:b/>
        </w:rPr>
        <w:lastRenderedPageBreak/>
        <w:t xml:space="preserve">ZAŁĄCZNIK NR </w:t>
      </w:r>
      <w:r>
        <w:rPr>
          <w:rFonts w:cs="Arial"/>
          <w:b/>
        </w:rPr>
        <w:t xml:space="preserve">5 </w:t>
      </w:r>
      <w:r w:rsidRPr="00E35632">
        <w:rPr>
          <w:rFonts w:cs="Arial"/>
          <w:b/>
        </w:rPr>
        <w:t xml:space="preserve">– WZÓR UMOWY </w:t>
      </w:r>
    </w:p>
    <w:p w:rsidR="006154BE" w:rsidRPr="00E35632" w:rsidRDefault="006154BE" w:rsidP="006154BE">
      <w:pPr>
        <w:rPr>
          <w:b/>
          <w:i/>
          <w:sz w:val="24"/>
          <w:szCs w:val="24"/>
        </w:rPr>
      </w:pPr>
    </w:p>
    <w:p w:rsidR="006154BE" w:rsidRPr="00A06DA6" w:rsidRDefault="006154BE" w:rsidP="006154BE">
      <w:pPr>
        <w:jc w:val="center"/>
        <w:rPr>
          <w:b/>
          <w:i/>
        </w:rPr>
      </w:pPr>
      <w:r w:rsidRPr="00A06DA6">
        <w:rPr>
          <w:b/>
          <w:i/>
        </w:rPr>
        <w:t>U M O W A</w:t>
      </w:r>
    </w:p>
    <w:p w:rsidR="006154BE" w:rsidRPr="00A06DA6" w:rsidRDefault="006154BE" w:rsidP="006154BE">
      <w:pPr>
        <w:pStyle w:val="Tekstpodstawowywcity"/>
        <w:ind w:left="1"/>
        <w:rPr>
          <w:rFonts w:ascii="Arial Narrow" w:hAnsi="Arial Narrow"/>
          <w:sz w:val="22"/>
          <w:szCs w:val="22"/>
        </w:rPr>
      </w:pPr>
      <w:r w:rsidRPr="00A06DA6">
        <w:rPr>
          <w:rFonts w:ascii="Arial Narrow" w:hAnsi="Arial Narrow"/>
          <w:sz w:val="22"/>
          <w:szCs w:val="22"/>
        </w:rPr>
        <w:t>zawarta w dniu …………… 2018 r. w Krobi, pomiędzy:</w:t>
      </w:r>
    </w:p>
    <w:p w:rsidR="006154BE" w:rsidRPr="00A06DA6" w:rsidRDefault="006154BE" w:rsidP="006154BE">
      <w:pPr>
        <w:rPr>
          <w:rFonts w:eastAsia="Times New Roman" w:cs="Times New Roman"/>
        </w:rPr>
      </w:pPr>
    </w:p>
    <w:p w:rsidR="006154BE" w:rsidRPr="00A06DA6" w:rsidRDefault="006154BE" w:rsidP="006154BE">
      <w:r w:rsidRPr="00A06DA6">
        <w:rPr>
          <w:b/>
          <w:bCs/>
        </w:rPr>
        <w:t>GMINĄ KROBIA</w:t>
      </w:r>
      <w:r w:rsidRPr="00A06DA6">
        <w:t xml:space="preserve"> z siedzibą: ul. Rynek 1, 63-840 Krobia</w:t>
      </w:r>
    </w:p>
    <w:p w:rsidR="006154BE" w:rsidRPr="00A06DA6" w:rsidRDefault="006154BE" w:rsidP="006154BE">
      <w:r w:rsidRPr="00A06DA6">
        <w:t>reprezentowaną przez Burmistrza Krobi Sebastiana Czwojdę,</w:t>
      </w:r>
    </w:p>
    <w:p w:rsidR="006154BE" w:rsidRPr="00A06DA6" w:rsidRDefault="006154BE" w:rsidP="006154BE">
      <w:r w:rsidRPr="00A06DA6">
        <w:t>przy kontrasygnacie Skarbnika Gminy Damiana Walczaka</w:t>
      </w:r>
    </w:p>
    <w:p w:rsidR="006154BE" w:rsidRPr="00A06DA6" w:rsidRDefault="006154BE" w:rsidP="006154BE"/>
    <w:p w:rsidR="006154BE" w:rsidRPr="00A06DA6" w:rsidRDefault="006154BE" w:rsidP="006154BE">
      <w:pPr>
        <w:jc w:val="both"/>
        <w:rPr>
          <w:bCs/>
          <w:iCs/>
        </w:rPr>
      </w:pPr>
      <w:r w:rsidRPr="00A06DA6">
        <w:rPr>
          <w:bCs/>
          <w:iCs/>
        </w:rPr>
        <w:t xml:space="preserve">zwaną dalej w treści Umowy </w:t>
      </w:r>
      <w:r w:rsidRPr="00A06DA6">
        <w:rPr>
          <w:b/>
          <w:bCs/>
          <w:iCs/>
        </w:rPr>
        <w:t>„Zamawiającym”</w:t>
      </w:r>
      <w:r w:rsidRPr="00A06DA6">
        <w:rPr>
          <w:bCs/>
          <w:iCs/>
        </w:rPr>
        <w:t>,</w:t>
      </w:r>
    </w:p>
    <w:p w:rsidR="006154BE" w:rsidRPr="00A06DA6" w:rsidRDefault="006154BE" w:rsidP="006154BE">
      <w:pPr>
        <w:jc w:val="both"/>
      </w:pPr>
      <w:r w:rsidRPr="00A06DA6">
        <w:t xml:space="preserve">a …..…………………………………………………………………………………………………………………………………………………………………………………………………………………………………………..…, zwanym w dalszej części umowy </w:t>
      </w:r>
      <w:r w:rsidRPr="00A06DA6">
        <w:rPr>
          <w:b/>
        </w:rPr>
        <w:t>Wykonawcą</w:t>
      </w:r>
      <w:r w:rsidRPr="00A06DA6">
        <w:t>.</w:t>
      </w:r>
    </w:p>
    <w:p w:rsidR="006154BE" w:rsidRPr="00A06DA6" w:rsidRDefault="006154BE" w:rsidP="006154BE">
      <w:pPr>
        <w:suppressAutoHyphens/>
        <w:jc w:val="center"/>
        <w:rPr>
          <w:b/>
        </w:rPr>
      </w:pPr>
      <w:r w:rsidRPr="00A06DA6">
        <w:rPr>
          <w:b/>
        </w:rPr>
        <w:t>§ 1</w:t>
      </w:r>
    </w:p>
    <w:p w:rsidR="006154BE" w:rsidRPr="00A06DA6" w:rsidRDefault="006154BE" w:rsidP="006154BE">
      <w:pPr>
        <w:suppressAutoHyphens/>
        <w:jc w:val="center"/>
        <w:rPr>
          <w:b/>
          <w:caps/>
        </w:rPr>
      </w:pPr>
      <w:r w:rsidRPr="00A06DA6">
        <w:rPr>
          <w:b/>
          <w:caps/>
        </w:rPr>
        <w:t>Przedmiot umowy</w:t>
      </w:r>
    </w:p>
    <w:p w:rsidR="006154BE" w:rsidRPr="00A06DA6" w:rsidRDefault="006154BE" w:rsidP="006154BE">
      <w:pPr>
        <w:jc w:val="both"/>
        <w:rPr>
          <w:shd w:val="clear" w:color="auto" w:fill="FFFFFF"/>
        </w:rPr>
      </w:pPr>
      <w:r w:rsidRPr="00A06DA6">
        <w:rPr>
          <w:b/>
        </w:rPr>
        <w:t>1. Zamawiający</w:t>
      </w:r>
      <w:r w:rsidRPr="00A06DA6">
        <w:t xml:space="preserve">, zgodnie z przeprowadzonym przetargiem nieograniczonym powierza, a </w:t>
      </w:r>
      <w:r w:rsidRPr="00A06DA6">
        <w:rPr>
          <w:b/>
        </w:rPr>
        <w:t>Wykonawca</w:t>
      </w:r>
      <w:r w:rsidRPr="00A06DA6">
        <w:t xml:space="preserve"> zobowiązuje się do realizacji zadania pod nazwą </w:t>
      </w:r>
      <w:r w:rsidRPr="00A06DA6">
        <w:rPr>
          <w:b/>
          <w:bCs/>
        </w:rPr>
        <w:t xml:space="preserve">Lokalne Centrum Popularyzacji Nauki Edukacji i Innowacji w Krobi – etap IV </w:t>
      </w:r>
      <w:r w:rsidRPr="00A06DA6">
        <w:t>dot. dostawy i montażu urządzeń wyposażenia zewnętrznego – wodnego placu zabaw przy budynku  Lokalnego Centrum Popularyzacji, Nauki, Edukacj i Innowacji w Krobi przy ul. Plac Kościuszki 3 w Krobi</w:t>
      </w:r>
      <w:r w:rsidRPr="00A06DA6">
        <w:rPr>
          <w:bCs/>
        </w:rPr>
        <w:t xml:space="preserve"> w ramach realizowanego</w:t>
      </w:r>
      <w:r w:rsidRPr="00A06DA6">
        <w:rPr>
          <w:shd w:val="clear" w:color="auto" w:fill="FFFFFF"/>
        </w:rPr>
        <w:t>  projektu pn. „Lokalne Centrum Popularyzacji Nauki Edukacji i Innowacji w Krobi” w związku z umową o dofinansowanie projektu w ramach Regionalnego Programu Operacyjnego Województwa Wielkopolskiego na lata 2014-2020, Oś Priorytetowa 9 Infrastruktura do kapitału ludzkiego, Działanie 9.3 Inwestowanie w rozwój infrastruktury edukacyjnej i szkoleniowej, Poddziałanie 9.3.3 Inwestowanie w rozwój infrastruktury edukacji ogólnokształcącej.</w:t>
      </w:r>
    </w:p>
    <w:p w:rsidR="006154BE" w:rsidRPr="00A06DA6" w:rsidRDefault="006154BE" w:rsidP="006154BE">
      <w:pPr>
        <w:jc w:val="both"/>
        <w:rPr>
          <w:rFonts w:eastAsia="Times New Roman"/>
          <w:bCs/>
          <w:color w:val="000000" w:themeColor="text1"/>
        </w:rPr>
      </w:pPr>
      <w:r w:rsidRPr="00A06DA6">
        <w:rPr>
          <w:color w:val="000000" w:themeColor="text1"/>
        </w:rPr>
        <w:t xml:space="preserve">2. Wykaz przedmiotu zamówienia znajduje się w załączniku A do niniejszej Umowy. </w:t>
      </w:r>
    </w:p>
    <w:p w:rsidR="006154BE" w:rsidRPr="00A06DA6" w:rsidRDefault="006154BE" w:rsidP="006154BE">
      <w:pPr>
        <w:jc w:val="both"/>
        <w:rPr>
          <w:rFonts w:eastAsia="Times New Roman"/>
          <w:bCs/>
        </w:rPr>
      </w:pPr>
      <w:r w:rsidRPr="00A06DA6">
        <w:rPr>
          <w:rFonts w:eastAsia="Times New Roman"/>
        </w:rPr>
        <w:t>3. Odbiór przedmiotu umowy nastąpi na podstawie protokołu zdawczo-odbiorczego. Protokół odbioru podpisany "bez zastrzeżeń" przez Zamawiającego i Wykonawcę będzie podstawą wystawienia faktury.</w:t>
      </w:r>
    </w:p>
    <w:p w:rsidR="006154BE" w:rsidRPr="00A06DA6" w:rsidRDefault="006154BE" w:rsidP="006154BE">
      <w:pPr>
        <w:pStyle w:val="Bezodstpw"/>
        <w:spacing w:line="276" w:lineRule="auto"/>
        <w:jc w:val="both"/>
      </w:pPr>
      <w:r w:rsidRPr="00A06DA6">
        <w:t>4. Zamawiający zastrzega sobie prawo do kontroli w trakcie realizacji przedmiotu zamówienia.</w:t>
      </w:r>
    </w:p>
    <w:p w:rsidR="006154BE" w:rsidRPr="00A06DA6" w:rsidRDefault="006154BE" w:rsidP="006154BE">
      <w:pPr>
        <w:pStyle w:val="Bezodstpw"/>
        <w:spacing w:line="276" w:lineRule="auto"/>
        <w:jc w:val="both"/>
      </w:pPr>
    </w:p>
    <w:p w:rsidR="006154BE" w:rsidRPr="00A06DA6" w:rsidRDefault="006154BE" w:rsidP="006154BE">
      <w:pPr>
        <w:pStyle w:val="Bezodstpw"/>
        <w:spacing w:line="276" w:lineRule="auto"/>
        <w:jc w:val="both"/>
      </w:pPr>
    </w:p>
    <w:p w:rsidR="006154BE" w:rsidRPr="00A06DA6" w:rsidRDefault="006154BE" w:rsidP="006154BE">
      <w:pPr>
        <w:pStyle w:val="Bezodstpw"/>
        <w:spacing w:line="276" w:lineRule="auto"/>
        <w:jc w:val="both"/>
      </w:pPr>
    </w:p>
    <w:p w:rsidR="006154BE" w:rsidRPr="00A06DA6" w:rsidRDefault="006154BE" w:rsidP="006154BE">
      <w:pPr>
        <w:jc w:val="center"/>
        <w:rPr>
          <w:b/>
        </w:rPr>
      </w:pPr>
      <w:r w:rsidRPr="00A06DA6">
        <w:rPr>
          <w:b/>
        </w:rPr>
        <w:t>§ 2</w:t>
      </w:r>
    </w:p>
    <w:p w:rsidR="006154BE" w:rsidRPr="00A06DA6" w:rsidRDefault="006154BE" w:rsidP="006154BE">
      <w:pPr>
        <w:numPr>
          <w:ilvl w:val="0"/>
          <w:numId w:val="19"/>
        </w:numPr>
        <w:overflowPunct w:val="0"/>
        <w:autoSpaceDE w:val="0"/>
        <w:autoSpaceDN w:val="0"/>
        <w:adjustRightInd w:val="0"/>
        <w:spacing w:after="0"/>
        <w:ind w:left="284" w:hanging="284"/>
        <w:jc w:val="both"/>
        <w:textAlignment w:val="baseline"/>
      </w:pPr>
      <w:r w:rsidRPr="00A06DA6">
        <w:t>Osobami odpowiedzialnymi za realizację umowy są:</w:t>
      </w:r>
    </w:p>
    <w:p w:rsidR="006154BE" w:rsidRPr="00A06DA6" w:rsidRDefault="006154BE" w:rsidP="006154BE">
      <w:pPr>
        <w:tabs>
          <w:tab w:val="num" w:pos="284"/>
          <w:tab w:val="num" w:pos="1418"/>
        </w:tabs>
        <w:ind w:left="284"/>
        <w:jc w:val="both"/>
      </w:pPr>
      <w:r w:rsidRPr="00A06DA6">
        <w:t xml:space="preserve">1) ze strony </w:t>
      </w:r>
      <w:r w:rsidRPr="00A06DA6">
        <w:rPr>
          <w:b/>
        </w:rPr>
        <w:t>Wykonawcy</w:t>
      </w:r>
      <w:r w:rsidRPr="00A06DA6">
        <w:t xml:space="preserve"> - Pan(i)……………………………….............</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s>
        <w:ind w:left="284"/>
        <w:jc w:val="both"/>
      </w:pPr>
      <w:r w:rsidRPr="00A06DA6">
        <w:lastRenderedPageBreak/>
        <w:t>numer telefonu:  ........................................................................................</w:t>
      </w:r>
    </w:p>
    <w:p w:rsidR="006154BE" w:rsidRPr="00A06DA6" w:rsidRDefault="006154BE" w:rsidP="006154BE">
      <w:pPr>
        <w:tabs>
          <w:tab w:val="num" w:pos="284"/>
          <w:tab w:val="num" w:pos="1418"/>
        </w:tabs>
        <w:ind w:left="284"/>
        <w:jc w:val="both"/>
      </w:pPr>
      <w:r w:rsidRPr="00A06DA6">
        <w:t>numer faksu: .............................................................................................</w:t>
      </w:r>
    </w:p>
    <w:p w:rsidR="006154BE" w:rsidRPr="00A06DA6" w:rsidRDefault="006154BE" w:rsidP="006154BE">
      <w:pPr>
        <w:tabs>
          <w:tab w:val="num" w:pos="284"/>
          <w:tab w:val="num" w:pos="1418"/>
        </w:tabs>
        <w:ind w:left="284"/>
        <w:jc w:val="both"/>
      </w:pPr>
      <w:r w:rsidRPr="00A06DA6">
        <w:t xml:space="preserve">2) ze strony </w:t>
      </w:r>
      <w:r w:rsidRPr="00A06DA6">
        <w:rPr>
          <w:b/>
        </w:rPr>
        <w:t>Zamawiającego</w:t>
      </w:r>
      <w:r w:rsidRPr="00A06DA6">
        <w:t xml:space="preserve"> – …………………..</w:t>
      </w:r>
    </w:p>
    <w:p w:rsidR="006154BE" w:rsidRPr="00A06DA6" w:rsidRDefault="006154BE" w:rsidP="006154BE">
      <w:pPr>
        <w:tabs>
          <w:tab w:val="num" w:pos="284"/>
          <w:tab w:val="num" w:pos="1418"/>
        </w:tabs>
        <w:ind w:left="284"/>
        <w:jc w:val="both"/>
      </w:pPr>
      <w:r w:rsidRPr="00A06DA6">
        <w:t>adresy poczty elektronicznej: ………………………………….</w:t>
      </w:r>
    </w:p>
    <w:p w:rsidR="006154BE" w:rsidRPr="00A06DA6" w:rsidRDefault="006154BE" w:rsidP="006154BE">
      <w:pPr>
        <w:tabs>
          <w:tab w:val="num" w:pos="284"/>
          <w:tab w:val="num" w:pos="1418"/>
          <w:tab w:val="left" w:pos="6096"/>
        </w:tabs>
        <w:ind w:left="284"/>
        <w:jc w:val="both"/>
      </w:pPr>
      <w:r w:rsidRPr="00A06DA6">
        <w:t>numer telefonu:  ……………………………….</w:t>
      </w:r>
    </w:p>
    <w:p w:rsidR="006154BE" w:rsidRPr="00A06DA6" w:rsidRDefault="006154BE" w:rsidP="006154BE">
      <w:pPr>
        <w:tabs>
          <w:tab w:val="num" w:pos="284"/>
          <w:tab w:val="num" w:pos="1418"/>
        </w:tabs>
        <w:ind w:left="284"/>
        <w:jc w:val="both"/>
      </w:pPr>
      <w:r w:rsidRPr="00A06DA6">
        <w:t xml:space="preserve">numer faksu:    ………………………………  </w:t>
      </w:r>
    </w:p>
    <w:p w:rsidR="006154BE" w:rsidRPr="00A06DA6" w:rsidRDefault="006154BE" w:rsidP="006154BE">
      <w:pPr>
        <w:numPr>
          <w:ilvl w:val="0"/>
          <w:numId w:val="19"/>
        </w:numPr>
        <w:tabs>
          <w:tab w:val="clear" w:pos="502"/>
        </w:tabs>
        <w:overflowPunct w:val="0"/>
        <w:autoSpaceDE w:val="0"/>
        <w:autoSpaceDN w:val="0"/>
        <w:adjustRightInd w:val="0"/>
        <w:spacing w:after="0"/>
        <w:ind w:left="284" w:hanging="284"/>
        <w:jc w:val="both"/>
        <w:textAlignment w:val="baseline"/>
      </w:pPr>
      <w:r w:rsidRPr="00A06DA6">
        <w:t>Zmiana osób odpowiedzialnych za realizację umowy wynikająca z tego zmiana adresów,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6154BE" w:rsidRPr="00A06DA6" w:rsidRDefault="006154BE" w:rsidP="006154BE">
      <w:pPr>
        <w:jc w:val="center"/>
        <w:rPr>
          <w:b/>
        </w:rPr>
      </w:pPr>
    </w:p>
    <w:p w:rsidR="006154BE" w:rsidRPr="00A06DA6" w:rsidRDefault="006154BE" w:rsidP="006154BE">
      <w:pPr>
        <w:jc w:val="center"/>
        <w:rPr>
          <w:b/>
        </w:rPr>
      </w:pPr>
      <w:r w:rsidRPr="00A06DA6">
        <w:rPr>
          <w:b/>
        </w:rPr>
        <w:t>§ 3</w:t>
      </w:r>
    </w:p>
    <w:p w:rsidR="006154BE" w:rsidRPr="00A06DA6" w:rsidRDefault="006154BE" w:rsidP="006154BE">
      <w:pPr>
        <w:pStyle w:val="Akapitzlist"/>
        <w:numPr>
          <w:ilvl w:val="4"/>
          <w:numId w:val="5"/>
        </w:numPr>
        <w:spacing w:line="276" w:lineRule="auto"/>
        <w:ind w:left="0" w:firstLine="0"/>
        <w:rPr>
          <w:rFonts w:ascii="Arial Narrow" w:hAnsi="Arial Narrow"/>
          <w:sz w:val="22"/>
          <w:szCs w:val="22"/>
        </w:rPr>
      </w:pPr>
      <w:r w:rsidRPr="00A06DA6">
        <w:rPr>
          <w:rFonts w:ascii="Arial Narrow" w:hAnsi="Arial Narrow"/>
          <w:sz w:val="22"/>
          <w:szCs w:val="22"/>
        </w:rPr>
        <w:t>Do obowiązków Wykonawcy należy w szczególności:</w:t>
      </w:r>
    </w:p>
    <w:p w:rsidR="006154BE" w:rsidRPr="00A06DA6" w:rsidRDefault="006154BE" w:rsidP="006154BE">
      <w:pPr>
        <w:pStyle w:val="Akapitzlist"/>
        <w:numPr>
          <w:ilvl w:val="0"/>
          <w:numId w:val="40"/>
        </w:numPr>
        <w:spacing w:line="276" w:lineRule="auto"/>
        <w:rPr>
          <w:rFonts w:ascii="Arial Narrow" w:hAnsi="Arial Narrow"/>
          <w:sz w:val="22"/>
          <w:szCs w:val="22"/>
        </w:rPr>
      </w:pPr>
      <w:r w:rsidRPr="00A06DA6">
        <w:rPr>
          <w:rFonts w:ascii="Arial Narrow" w:hAnsi="Arial Narrow"/>
          <w:sz w:val="22"/>
          <w:szCs w:val="22"/>
        </w:rPr>
        <w:t>dostarczenie produktów spełniających  wymagania określone w opisie przedmiotu zamówienia,</w:t>
      </w:r>
    </w:p>
    <w:p w:rsidR="006154BE" w:rsidRPr="00A06DA6" w:rsidRDefault="006154BE" w:rsidP="006154BE">
      <w:pPr>
        <w:pStyle w:val="Akapitzlist"/>
        <w:numPr>
          <w:ilvl w:val="0"/>
          <w:numId w:val="40"/>
        </w:numPr>
        <w:spacing w:line="276" w:lineRule="auto"/>
        <w:rPr>
          <w:rFonts w:ascii="Arial Narrow" w:hAnsi="Arial Narrow"/>
          <w:sz w:val="22"/>
          <w:szCs w:val="22"/>
        </w:rPr>
      </w:pPr>
      <w:r w:rsidRPr="00A06DA6">
        <w:rPr>
          <w:rFonts w:ascii="Arial Narrow" w:hAnsi="Arial Narrow"/>
          <w:sz w:val="22"/>
          <w:szCs w:val="22"/>
        </w:rPr>
        <w:t xml:space="preserve">dostarczenie produktów fabrycznie nowych, nieużywanych, w pełni sprawnych, </w:t>
      </w:r>
    </w:p>
    <w:p w:rsidR="006154BE" w:rsidRPr="00A06DA6" w:rsidRDefault="006154BE" w:rsidP="006154BE">
      <w:pPr>
        <w:pStyle w:val="Akapitzlist"/>
        <w:numPr>
          <w:ilvl w:val="0"/>
          <w:numId w:val="40"/>
        </w:numPr>
        <w:spacing w:line="276" w:lineRule="auto"/>
        <w:rPr>
          <w:rFonts w:ascii="Arial Narrow" w:hAnsi="Arial Narrow"/>
          <w:sz w:val="22"/>
          <w:szCs w:val="22"/>
        </w:rPr>
      </w:pPr>
      <w:r w:rsidRPr="00A06DA6">
        <w:rPr>
          <w:rFonts w:ascii="Arial Narrow" w:hAnsi="Arial Narrow"/>
          <w:sz w:val="22"/>
          <w:szCs w:val="22"/>
        </w:rPr>
        <w:t>informowanie Zamawiającego o terminie dostawy, co najmniej na 1 dzień roboczy przed planowanym terminem dostawy,</w:t>
      </w:r>
    </w:p>
    <w:p w:rsidR="006154BE" w:rsidRPr="00A06DA6" w:rsidRDefault="006154BE" w:rsidP="006154BE">
      <w:pPr>
        <w:pStyle w:val="Akapitzlist"/>
        <w:numPr>
          <w:ilvl w:val="0"/>
          <w:numId w:val="40"/>
        </w:numPr>
        <w:spacing w:line="276" w:lineRule="auto"/>
        <w:rPr>
          <w:rFonts w:ascii="Arial Narrow" w:hAnsi="Arial Narrow"/>
          <w:sz w:val="22"/>
          <w:szCs w:val="22"/>
        </w:rPr>
      </w:pPr>
      <w:r w:rsidRPr="00A06DA6">
        <w:rPr>
          <w:rFonts w:ascii="Arial Narrow" w:hAnsi="Arial Narrow"/>
          <w:sz w:val="22"/>
          <w:szCs w:val="22"/>
        </w:rPr>
        <w:t>okazanie na każde żądanie Zamawiającego w stosunku do wskazanych artykułów: atestów, certyfikatów lub innych dokumentów stwierdzający zgodność z obowiązującymi normami.</w:t>
      </w:r>
    </w:p>
    <w:p w:rsidR="006154BE" w:rsidRPr="00A06DA6" w:rsidRDefault="006154BE" w:rsidP="006154BE">
      <w:pPr>
        <w:pStyle w:val="Akapitzlist"/>
        <w:spacing w:line="276" w:lineRule="auto"/>
        <w:rPr>
          <w:rFonts w:ascii="Arial Narrow" w:hAnsi="Arial Narrow"/>
          <w:sz w:val="22"/>
          <w:szCs w:val="22"/>
        </w:rPr>
      </w:pPr>
    </w:p>
    <w:p w:rsidR="006154BE" w:rsidRPr="00A06DA6" w:rsidRDefault="006154BE" w:rsidP="006154BE">
      <w:pPr>
        <w:pStyle w:val="Akapitzlist"/>
        <w:numPr>
          <w:ilvl w:val="4"/>
          <w:numId w:val="5"/>
        </w:numPr>
        <w:spacing w:line="276" w:lineRule="auto"/>
        <w:ind w:left="284"/>
        <w:jc w:val="both"/>
        <w:rPr>
          <w:b/>
        </w:rPr>
      </w:pPr>
      <w:r w:rsidRPr="00A06DA6">
        <w:rPr>
          <w:rFonts w:ascii="Arial Narrow" w:hAnsi="Arial Narrow"/>
          <w:sz w:val="22"/>
          <w:szCs w:val="22"/>
        </w:rPr>
        <w:t xml:space="preserve">Wykonawca zobowiązany jest zrealizować zamówienie na zasadach i warunkach opisanych </w:t>
      </w:r>
      <w:r w:rsidRPr="00A06DA6">
        <w:rPr>
          <w:rFonts w:ascii="Arial Narrow" w:hAnsi="Arial Narrow"/>
          <w:sz w:val="22"/>
          <w:szCs w:val="22"/>
        </w:rPr>
        <w:br/>
        <w:t>w SIWZ oraz szczegółowo w opisie przedmiotu zamówienia</w:t>
      </w:r>
      <w:r w:rsidRPr="00A06DA6">
        <w:t>.</w:t>
      </w:r>
    </w:p>
    <w:p w:rsidR="006154BE" w:rsidRPr="00A06DA6" w:rsidRDefault="006154BE" w:rsidP="006154BE">
      <w:pPr>
        <w:jc w:val="both"/>
        <w:rPr>
          <w:b/>
        </w:rPr>
      </w:pPr>
    </w:p>
    <w:p w:rsidR="006154BE" w:rsidRPr="00A06DA6" w:rsidRDefault="006154BE" w:rsidP="006154BE">
      <w:pPr>
        <w:suppressAutoHyphens/>
        <w:jc w:val="center"/>
        <w:rPr>
          <w:b/>
        </w:rPr>
      </w:pPr>
      <w:r w:rsidRPr="00A06DA6">
        <w:rPr>
          <w:b/>
        </w:rPr>
        <w:t>§ 4</w:t>
      </w:r>
    </w:p>
    <w:p w:rsidR="006154BE" w:rsidRPr="00A06DA6" w:rsidRDefault="006154BE" w:rsidP="006154BE">
      <w:pPr>
        <w:ind w:right="-1"/>
        <w:jc w:val="center"/>
        <w:rPr>
          <w:b/>
          <w:caps/>
        </w:rPr>
      </w:pPr>
      <w:r w:rsidRPr="00A06DA6">
        <w:rPr>
          <w:b/>
          <w:caps/>
        </w:rPr>
        <w:t>Termin realizacji</w:t>
      </w:r>
    </w:p>
    <w:p w:rsidR="006154BE" w:rsidRPr="00A06DA6" w:rsidRDefault="006154BE" w:rsidP="006154BE">
      <w:pPr>
        <w:numPr>
          <w:ilvl w:val="0"/>
          <w:numId w:val="23"/>
        </w:numPr>
        <w:tabs>
          <w:tab w:val="left" w:pos="142"/>
          <w:tab w:val="left" w:pos="540"/>
          <w:tab w:val="num" w:pos="720"/>
          <w:tab w:val="left" w:pos="1134"/>
          <w:tab w:val="left" w:pos="1416"/>
          <w:tab w:val="left" w:pos="2124"/>
          <w:tab w:val="left" w:pos="2832"/>
          <w:tab w:val="left" w:pos="3540"/>
          <w:tab w:val="left" w:pos="4248"/>
          <w:tab w:val="left" w:pos="4956"/>
          <w:tab w:val="left" w:pos="5664"/>
          <w:tab w:val="left" w:pos="6372"/>
          <w:tab w:val="left" w:pos="7080"/>
          <w:tab w:val="left" w:pos="7788"/>
        </w:tabs>
        <w:spacing w:after="60"/>
        <w:jc w:val="both"/>
      </w:pPr>
      <w:r w:rsidRPr="00A06DA6">
        <w:t xml:space="preserve">Termin wykonania przedmiot umowy (wyposażenie zewnętrzne wraz z </w:t>
      </w:r>
      <w:r w:rsidRPr="00A06DA6">
        <w:rPr>
          <w:color w:val="000000" w:themeColor="text1"/>
        </w:rPr>
        <w:t>dostawą i montażem)ustala</w:t>
      </w:r>
      <w:r w:rsidRPr="00A06DA6">
        <w:t xml:space="preserve"> się do </w:t>
      </w:r>
      <w:r w:rsidR="00A551D9">
        <w:rPr>
          <w:b/>
        </w:rPr>
        <w:t>7</w:t>
      </w:r>
      <w:r w:rsidRPr="00A06DA6">
        <w:rPr>
          <w:b/>
        </w:rPr>
        <w:t xml:space="preserve">0 </w:t>
      </w:r>
      <w:r w:rsidR="00A551D9">
        <w:rPr>
          <w:b/>
        </w:rPr>
        <w:t>dni</w:t>
      </w:r>
      <w:r w:rsidRPr="00A06DA6">
        <w:rPr>
          <w:b/>
        </w:rPr>
        <w:t xml:space="preserve"> od podpisania Umowy.  </w:t>
      </w:r>
    </w:p>
    <w:p w:rsidR="006154BE" w:rsidRPr="00A06DA6" w:rsidRDefault="006154BE" w:rsidP="006154BE">
      <w:pPr>
        <w:numPr>
          <w:ilvl w:val="0"/>
          <w:numId w:val="23"/>
        </w:numPr>
        <w:tabs>
          <w:tab w:val="num" w:pos="720"/>
        </w:tabs>
        <w:spacing w:after="60"/>
        <w:jc w:val="both"/>
      </w:pPr>
      <w:r w:rsidRPr="00A06DA6">
        <w:t xml:space="preserve">Potwierdzeniem wykonania przedmiotu umowy będzie protokół zdawczo-odbiorczy podpisany przez obie strony Umowy. </w:t>
      </w:r>
    </w:p>
    <w:p w:rsidR="006154BE" w:rsidRPr="00A06DA6" w:rsidRDefault="006154BE" w:rsidP="006154BE">
      <w:pPr>
        <w:numPr>
          <w:ilvl w:val="0"/>
          <w:numId w:val="23"/>
        </w:numPr>
        <w:suppressAutoHyphens/>
        <w:spacing w:after="0"/>
        <w:ind w:left="357" w:hanging="357"/>
        <w:jc w:val="both"/>
        <w:rPr>
          <w:rFonts w:eastAsia="Calibri"/>
          <w:lang w:eastAsia="ar-SA"/>
        </w:rPr>
      </w:pPr>
      <w:r w:rsidRPr="00A06DA6">
        <w:rPr>
          <w:rFonts w:eastAsia="Calibri"/>
          <w:lang w:eastAsia="ar-SA"/>
        </w:rPr>
        <w:t xml:space="preserve">Niedotrzymanie terminu, o którym mowa </w:t>
      </w:r>
      <w:r w:rsidRPr="00A06DA6">
        <w:rPr>
          <w:rFonts w:eastAsia="Calibri"/>
          <w:color w:val="000000" w:themeColor="text1"/>
          <w:lang w:eastAsia="ar-SA"/>
        </w:rPr>
        <w:t xml:space="preserve">w ust. 1 niniejszej umowy oznacza rozpoczęcie terminu do naliczania kar umownych, o których mowa w </w:t>
      </w:r>
      <w:r w:rsidR="008B33B3" w:rsidRPr="00A06DA6">
        <w:rPr>
          <w:rFonts w:eastAsia="Calibri"/>
          <w:color w:val="000000" w:themeColor="text1"/>
          <w:lang w:eastAsia="ar-SA"/>
        </w:rPr>
        <w:fldChar w:fldCharType="begin"/>
      </w:r>
      <w:r w:rsidRPr="00A06DA6">
        <w:rPr>
          <w:rFonts w:eastAsia="Calibri"/>
          <w:color w:val="000000" w:themeColor="text1"/>
          <w:lang w:eastAsia="ar-SA"/>
        </w:rPr>
        <w:instrText>\SYMBOL 167 \f "Times New Roman CE"</w:instrText>
      </w:r>
      <w:r w:rsidR="008B33B3" w:rsidRPr="00A06DA6">
        <w:rPr>
          <w:rFonts w:eastAsia="Calibri"/>
          <w:color w:val="000000" w:themeColor="text1"/>
          <w:lang w:eastAsia="ar-SA"/>
        </w:rPr>
        <w:fldChar w:fldCharType="end"/>
      </w:r>
      <w:r w:rsidRPr="00A06DA6">
        <w:rPr>
          <w:rFonts w:eastAsia="Calibri"/>
          <w:color w:val="000000" w:themeColor="text1"/>
          <w:lang w:eastAsia="ar-SA"/>
        </w:rPr>
        <w:t>10.</w:t>
      </w:r>
    </w:p>
    <w:p w:rsidR="006154BE" w:rsidRPr="00A06DA6" w:rsidRDefault="006154BE" w:rsidP="006154BE">
      <w:pPr>
        <w:suppressAutoHyphens/>
        <w:spacing w:after="0"/>
        <w:jc w:val="both"/>
        <w:rPr>
          <w:rFonts w:eastAsia="Calibri"/>
          <w:color w:val="000000" w:themeColor="text1"/>
          <w:lang w:eastAsia="ar-SA"/>
        </w:rPr>
      </w:pPr>
    </w:p>
    <w:p w:rsidR="006154BE" w:rsidRPr="00A06DA6" w:rsidRDefault="006154BE" w:rsidP="006154BE">
      <w:pPr>
        <w:suppressAutoHyphens/>
        <w:spacing w:after="0"/>
        <w:jc w:val="both"/>
        <w:rPr>
          <w:rFonts w:eastAsia="Calibri"/>
          <w:lang w:eastAsia="ar-SA"/>
        </w:rPr>
      </w:pPr>
    </w:p>
    <w:p w:rsidR="006154BE" w:rsidRPr="00A06DA6" w:rsidRDefault="006154BE" w:rsidP="006154BE">
      <w:pPr>
        <w:jc w:val="center"/>
        <w:rPr>
          <w:b/>
        </w:rPr>
      </w:pPr>
      <w:r w:rsidRPr="00A06DA6">
        <w:rPr>
          <w:b/>
        </w:rPr>
        <w:t>§ 5</w:t>
      </w:r>
    </w:p>
    <w:p w:rsidR="006154BE" w:rsidRPr="00A06DA6" w:rsidRDefault="006154BE" w:rsidP="006154BE">
      <w:pPr>
        <w:jc w:val="center"/>
        <w:rPr>
          <w:b/>
          <w:caps/>
        </w:rPr>
      </w:pPr>
      <w:r w:rsidRPr="00A06DA6">
        <w:rPr>
          <w:b/>
          <w:caps/>
        </w:rPr>
        <w:t>Wynagrodzenie Wykonawcy</w:t>
      </w:r>
    </w:p>
    <w:p w:rsidR="006154BE" w:rsidRPr="00A06DA6" w:rsidRDefault="006154BE" w:rsidP="006154BE">
      <w:pPr>
        <w:numPr>
          <w:ilvl w:val="0"/>
          <w:numId w:val="24"/>
        </w:numPr>
        <w:spacing w:after="0"/>
        <w:jc w:val="both"/>
        <w:rPr>
          <w:rFonts w:cs="Times New Roman"/>
        </w:rPr>
      </w:pPr>
      <w:r w:rsidRPr="00A06DA6">
        <w:t xml:space="preserve">Wynagrodzenie za przedmiot umowy określony w </w:t>
      </w:r>
      <w:r w:rsidR="008B33B3" w:rsidRPr="00A06DA6">
        <w:fldChar w:fldCharType="begin"/>
      </w:r>
      <w:r w:rsidRPr="00A06DA6">
        <w:instrText>\SYMBOL 167 \f "Times New Roman CE"</w:instrText>
      </w:r>
      <w:r w:rsidR="008B33B3" w:rsidRPr="00A06DA6">
        <w:fldChar w:fldCharType="end"/>
      </w:r>
      <w:r w:rsidRPr="00A06DA6">
        <w:t xml:space="preserve"> 1, zgodnie z przeprowadzonym przetargiem nieograniczonym ustala się na: kwotę netto: …………….. zł (słownie złotych: …………..), plus podatek VAT, co stanowi łącznie brutto …… zł (słownie złotych: …………..).</w:t>
      </w:r>
    </w:p>
    <w:p w:rsidR="006154BE" w:rsidRPr="00A06DA6" w:rsidRDefault="006154BE" w:rsidP="006154BE">
      <w:pPr>
        <w:numPr>
          <w:ilvl w:val="0"/>
          <w:numId w:val="16"/>
        </w:numPr>
        <w:spacing w:after="0"/>
        <w:ind w:right="-1"/>
        <w:contextualSpacing/>
        <w:jc w:val="both"/>
      </w:pPr>
      <w:r w:rsidRPr="00A06DA6">
        <w:lastRenderedPageBreak/>
        <w:t>Kwota wymieniona w ust. 1 zawiera wszystkie koszty związane z realizacją zadania niezbędne                                  do jego wykonania.</w:t>
      </w:r>
    </w:p>
    <w:p w:rsidR="006154BE" w:rsidRPr="00A06DA6" w:rsidRDefault="006154BE" w:rsidP="006154BE">
      <w:pPr>
        <w:pStyle w:val="Akapitzlist"/>
        <w:numPr>
          <w:ilvl w:val="0"/>
          <w:numId w:val="16"/>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Narrow" w:hAnsi="Arial Narrow"/>
          <w:sz w:val="22"/>
          <w:szCs w:val="22"/>
        </w:rPr>
      </w:pPr>
      <w:r w:rsidRPr="00A06DA6">
        <w:rPr>
          <w:rFonts w:ascii="Arial Narrow" w:hAnsi="Arial Narrow"/>
          <w:sz w:val="22"/>
          <w:szCs w:val="22"/>
        </w:rPr>
        <w:t>Fakturę VAT należy wystawić na następujące dane:</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Gmina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ul. Rynek 1</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63-840 Krobia</w:t>
      </w:r>
    </w:p>
    <w:p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NIP 696-17-49-038.</w:t>
      </w:r>
    </w:p>
    <w:p w:rsidR="006154BE" w:rsidRPr="00A06DA6" w:rsidRDefault="006154BE" w:rsidP="006154BE">
      <w:pPr>
        <w:numPr>
          <w:ilvl w:val="0"/>
          <w:numId w:val="16"/>
        </w:numPr>
        <w:spacing w:after="0"/>
        <w:ind w:right="-1"/>
        <w:contextualSpacing/>
        <w:jc w:val="both"/>
      </w:pPr>
      <w:r w:rsidRPr="00A06DA6">
        <w:t xml:space="preserve">Wykonawca wystawi fakturę nie wcześniej niż </w:t>
      </w:r>
      <w:r w:rsidR="00EA6FDB">
        <w:t xml:space="preserve">2 stycznia 2019r. </w:t>
      </w:r>
    </w:p>
    <w:p w:rsidR="006154BE" w:rsidRPr="00A06DA6" w:rsidRDefault="006154BE" w:rsidP="006154BE">
      <w:pPr>
        <w:pStyle w:val="Akapitzlist"/>
        <w:numPr>
          <w:ilvl w:val="0"/>
          <w:numId w:val="16"/>
        </w:numPr>
        <w:spacing w:after="60" w:line="276" w:lineRule="auto"/>
        <w:jc w:val="both"/>
        <w:rPr>
          <w:rFonts w:ascii="Arial Narrow" w:hAnsi="Arial Narrow"/>
          <w:sz w:val="22"/>
          <w:szCs w:val="22"/>
        </w:rPr>
      </w:pPr>
      <w:r w:rsidRPr="00A06DA6">
        <w:rPr>
          <w:rFonts w:ascii="Arial Narrow" w:hAnsi="Arial Narrow"/>
          <w:sz w:val="22"/>
          <w:szCs w:val="22"/>
        </w:rPr>
        <w:t>Zamawiający zobowiązuje się dokonać zapłaty należności przelewem na rachunek bankowy Wykonawcy wskazany w wysta</w:t>
      </w:r>
      <w:r w:rsidR="00AE04A4">
        <w:rPr>
          <w:rFonts w:ascii="Arial Narrow" w:hAnsi="Arial Narrow"/>
          <w:sz w:val="22"/>
          <w:szCs w:val="22"/>
        </w:rPr>
        <w:t>wionej fakturze w terminie do 14</w:t>
      </w:r>
      <w:r w:rsidRPr="00A06DA6">
        <w:rPr>
          <w:rFonts w:ascii="Arial Narrow" w:hAnsi="Arial Narrow"/>
          <w:sz w:val="22"/>
          <w:szCs w:val="22"/>
        </w:rPr>
        <w:t xml:space="preserve"> dni licząc od dnia wystawienia faktury. </w:t>
      </w:r>
      <w:bookmarkStart w:id="0" w:name="_GoBack"/>
      <w:bookmarkEnd w:id="0"/>
    </w:p>
    <w:p w:rsidR="006154BE" w:rsidRPr="00A06DA6" w:rsidRDefault="006154BE" w:rsidP="006154BE">
      <w:pPr>
        <w:numPr>
          <w:ilvl w:val="0"/>
          <w:numId w:val="16"/>
        </w:numPr>
        <w:spacing w:after="0"/>
        <w:ind w:right="-1"/>
        <w:contextualSpacing/>
        <w:jc w:val="both"/>
      </w:pPr>
      <w:r w:rsidRPr="00A06DA6">
        <w:t>Za datę zapłaty strony uznają datę złożenia przez Zamawiającego polecenia przelewu bankowego.</w:t>
      </w:r>
    </w:p>
    <w:p w:rsidR="006154BE" w:rsidRPr="00A06DA6" w:rsidRDefault="006154BE" w:rsidP="006154BE">
      <w:pPr>
        <w:numPr>
          <w:ilvl w:val="0"/>
          <w:numId w:val="16"/>
        </w:numPr>
        <w:spacing w:after="0"/>
        <w:ind w:right="-1"/>
        <w:contextualSpacing/>
        <w:jc w:val="both"/>
      </w:pPr>
      <w:r w:rsidRPr="00A06DA6">
        <w:t>Wykonawca oświadcza, że zapoznał się z zakresem prac i nie wnosi z tego tytułu żadnych zastrzeżeń.</w:t>
      </w:r>
    </w:p>
    <w:p w:rsidR="006154BE" w:rsidRPr="00A06DA6" w:rsidRDefault="006154BE" w:rsidP="006154B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6154BE" w:rsidRPr="00A06DA6" w:rsidRDefault="006154BE" w:rsidP="006154B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154BE" w:rsidRPr="00A06DA6" w:rsidRDefault="006154BE" w:rsidP="006154B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Bezpośrednia zapłata obejmuje wyłącznie należne wynagrodzenie, bez odsetek, należnych podwykonawcy lub dalszemu podwykonawcy.</w:t>
      </w:r>
    </w:p>
    <w:p w:rsidR="006154BE" w:rsidRPr="00A06DA6" w:rsidRDefault="006154BE" w:rsidP="006154B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6154BE" w:rsidRPr="00A06DA6" w:rsidRDefault="006154BE" w:rsidP="006154B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W przypadku zgłoszenia uwag, o których mowa w ust. 11, w terminie wskazanym przez Zamawiającego, Zamawiający może:</w:t>
      </w:r>
    </w:p>
    <w:p w:rsidR="006154BE" w:rsidRPr="00A06DA6" w:rsidRDefault="006154BE" w:rsidP="006154BE">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A06DA6">
        <w:rPr>
          <w:rFonts w:ascii="Arial Narrow" w:hAnsi="Arial Narrow" w:cs="Arial"/>
          <w:sz w:val="22"/>
          <w:szCs w:val="22"/>
        </w:rPr>
        <w:t>a) nie dokonać bezpośredniej zapłaty wynagrodzenia podwykonawcy lub dalszemu podwykonawcy, jeżeli Wykonawca wykaże niezasadność takiej zapłaty albo</w:t>
      </w:r>
    </w:p>
    <w:p w:rsidR="006154BE" w:rsidRPr="00A06DA6" w:rsidRDefault="006154BE" w:rsidP="006154BE">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A06DA6">
        <w:rPr>
          <w:rFonts w:ascii="Arial Narrow" w:hAnsi="Arial Narrow" w:cs="Arial"/>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154BE" w:rsidRPr="00A06DA6" w:rsidRDefault="006154BE" w:rsidP="006154BE">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A06DA6">
        <w:rPr>
          <w:rFonts w:ascii="Arial Narrow" w:hAnsi="Arial Narrow" w:cs="Arial"/>
          <w:sz w:val="22"/>
          <w:szCs w:val="22"/>
        </w:rPr>
        <w:t>c) dokonać bezpośredniej zapłaty wynagrodzenia podwykonawcy lub dalszemu podwykonawcy, jeżeli podwykonawca lub dalszy podwykonawca wykaże zasadność takiej zapłaty.</w:t>
      </w:r>
    </w:p>
    <w:p w:rsidR="006154BE" w:rsidRPr="00A06DA6" w:rsidRDefault="006154BE" w:rsidP="006154B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W przypadku dokonania bezpośredniej zapłaty podwykonawcy lub dalszemu podwy</w:t>
      </w:r>
      <w:r w:rsidR="00707CEC">
        <w:rPr>
          <w:rFonts w:ascii="Arial Narrow" w:hAnsi="Arial Narrow" w:cs="Arial"/>
          <w:sz w:val="22"/>
          <w:szCs w:val="22"/>
        </w:rPr>
        <w:t>konawcy, o których mowa w ust. 8</w:t>
      </w:r>
      <w:r w:rsidRPr="00A06DA6">
        <w:rPr>
          <w:rFonts w:ascii="Arial Narrow" w:hAnsi="Arial Narrow" w:cs="Arial"/>
          <w:sz w:val="22"/>
          <w:szCs w:val="22"/>
        </w:rPr>
        <w:t>, Zamawiający potrąca kwotę wypłaconego wynagrodzenia z wynagrodzenia należnego Wykonawcy.</w:t>
      </w:r>
    </w:p>
    <w:p w:rsidR="006154BE" w:rsidRPr="00A06DA6" w:rsidRDefault="006154BE" w:rsidP="006154B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przez Zamawiającego.</w:t>
      </w:r>
    </w:p>
    <w:p w:rsidR="006154BE" w:rsidRPr="00A06DA6" w:rsidRDefault="006154BE" w:rsidP="006154B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A06DA6">
        <w:rPr>
          <w:rFonts w:ascii="Arial Narrow" w:hAnsi="Arial Narrow" w:cs="Arial"/>
          <w:sz w:val="22"/>
          <w:szCs w:val="22"/>
        </w:rPr>
        <w:t>Powyższe nie narusza praw i obowiązków Zamawiającego, Wykonawcy, podwykonawcy i dalszego podwykonawcy wynikających z przepisów art. 647</w:t>
      </w:r>
      <w:r w:rsidRPr="00A06DA6">
        <w:rPr>
          <w:rFonts w:ascii="Arial Narrow" w:hAnsi="Arial Narrow" w:cs="Arial"/>
          <w:sz w:val="22"/>
          <w:szCs w:val="22"/>
          <w:vertAlign w:val="superscript"/>
        </w:rPr>
        <w:t>1</w:t>
      </w:r>
      <w:r w:rsidRPr="00A06DA6">
        <w:rPr>
          <w:rFonts w:ascii="Arial Narrow" w:hAnsi="Arial Narrow" w:cs="Arial"/>
          <w:sz w:val="22"/>
          <w:szCs w:val="22"/>
        </w:rPr>
        <w:t xml:space="preserve"> Kodeksu Cywilnego.</w:t>
      </w:r>
    </w:p>
    <w:p w:rsidR="006154BE" w:rsidRPr="00A06DA6" w:rsidRDefault="006154BE" w:rsidP="006154BE">
      <w:pPr>
        <w:spacing w:after="0"/>
        <w:ind w:right="-1"/>
        <w:contextualSpacing/>
        <w:jc w:val="both"/>
      </w:pPr>
    </w:p>
    <w:p w:rsidR="006154BE" w:rsidRPr="00A06DA6" w:rsidRDefault="006154BE" w:rsidP="006154BE">
      <w:pPr>
        <w:spacing w:after="0"/>
        <w:ind w:right="-1"/>
        <w:contextualSpacing/>
        <w:jc w:val="both"/>
      </w:pPr>
    </w:p>
    <w:p w:rsidR="006154BE" w:rsidRPr="00A06DA6" w:rsidRDefault="006154BE" w:rsidP="006154BE">
      <w:pPr>
        <w:spacing w:after="0"/>
        <w:ind w:left="360" w:right="-1"/>
        <w:contextualSpacing/>
        <w:jc w:val="both"/>
      </w:pPr>
    </w:p>
    <w:p w:rsidR="006154BE" w:rsidRPr="00A06DA6" w:rsidRDefault="006154BE" w:rsidP="006154BE">
      <w:pPr>
        <w:suppressAutoHyphens/>
        <w:jc w:val="center"/>
        <w:rPr>
          <w:b/>
        </w:rPr>
      </w:pPr>
      <w:r w:rsidRPr="00A06DA6">
        <w:rPr>
          <w:b/>
        </w:rPr>
        <w:t>§ 6</w:t>
      </w:r>
    </w:p>
    <w:p w:rsidR="006154BE" w:rsidRPr="00A06DA6" w:rsidRDefault="006154BE" w:rsidP="006154BE">
      <w:pPr>
        <w:suppressAutoHyphens/>
        <w:jc w:val="center"/>
        <w:rPr>
          <w:b/>
        </w:rPr>
      </w:pPr>
      <w:r w:rsidRPr="00A06DA6">
        <w:rPr>
          <w:b/>
        </w:rPr>
        <w:t>PODWYKONAWSTWO</w:t>
      </w:r>
    </w:p>
    <w:p w:rsidR="006154BE" w:rsidRPr="00A06DA6" w:rsidRDefault="006154BE" w:rsidP="006154BE">
      <w:pPr>
        <w:numPr>
          <w:ilvl w:val="0"/>
          <w:numId w:val="13"/>
        </w:numPr>
        <w:tabs>
          <w:tab w:val="left" w:pos="284"/>
        </w:tabs>
        <w:spacing w:after="0"/>
        <w:ind w:left="284" w:right="-1" w:hanging="284"/>
        <w:jc w:val="both"/>
      </w:pPr>
      <w:r w:rsidRPr="00A06DA6">
        <w:rPr>
          <w:b/>
        </w:rPr>
        <w:t>Wykonawca</w:t>
      </w:r>
      <w:r w:rsidRPr="00A06DA6">
        <w:t xml:space="preserve"> jest odpowiedzialny za działania lub zaniechania podwykonawcy, jego przedstawicieli </w:t>
      </w:r>
      <w:r w:rsidRPr="00A06DA6">
        <w:br/>
        <w:t>lub pracowników, jak za własne działania lub zaniechania.</w:t>
      </w:r>
    </w:p>
    <w:p w:rsidR="006154BE" w:rsidRPr="00A06DA6" w:rsidRDefault="006154BE" w:rsidP="006154BE">
      <w:pPr>
        <w:numPr>
          <w:ilvl w:val="0"/>
          <w:numId w:val="13"/>
        </w:numPr>
        <w:tabs>
          <w:tab w:val="left" w:pos="284"/>
        </w:tabs>
        <w:spacing w:after="0"/>
        <w:ind w:left="284" w:right="-1" w:hanging="284"/>
        <w:jc w:val="both"/>
      </w:pPr>
      <w:r w:rsidRPr="00A06DA6">
        <w:rPr>
          <w:b/>
        </w:rPr>
        <w:t>Wykonawca</w:t>
      </w:r>
      <w:r w:rsidRPr="00A06DA6">
        <w:t xml:space="preserve"> może:</w:t>
      </w:r>
    </w:p>
    <w:p w:rsidR="006154BE" w:rsidRPr="00A06DA6" w:rsidRDefault="006154BE" w:rsidP="006154BE">
      <w:pPr>
        <w:numPr>
          <w:ilvl w:val="0"/>
          <w:numId w:val="14"/>
        </w:numPr>
        <w:tabs>
          <w:tab w:val="left" w:pos="284"/>
          <w:tab w:val="left" w:pos="567"/>
        </w:tabs>
        <w:spacing w:after="0"/>
        <w:ind w:left="567" w:right="-1" w:hanging="283"/>
        <w:jc w:val="both"/>
      </w:pPr>
      <w:r w:rsidRPr="00A06DA6">
        <w:t>powierzyć realizację części zamówienia podwykonawcom, mimo nie wskazania w ofercie takiej części do powierzenia podwykonawcom,</w:t>
      </w:r>
    </w:p>
    <w:p w:rsidR="006154BE" w:rsidRPr="00A06DA6" w:rsidRDefault="006154BE" w:rsidP="006154BE">
      <w:pPr>
        <w:numPr>
          <w:ilvl w:val="0"/>
          <w:numId w:val="14"/>
        </w:numPr>
        <w:tabs>
          <w:tab w:val="left" w:pos="284"/>
          <w:tab w:val="left" w:pos="567"/>
        </w:tabs>
        <w:spacing w:after="0"/>
        <w:ind w:left="567" w:right="-1" w:hanging="283"/>
        <w:jc w:val="both"/>
      </w:pPr>
      <w:r w:rsidRPr="00A06DA6">
        <w:t>wskazać inny zakres podwykonawstwa niż przedstawiony w złożonej ofercie,</w:t>
      </w:r>
    </w:p>
    <w:p w:rsidR="006154BE" w:rsidRPr="00A06DA6" w:rsidRDefault="006154BE" w:rsidP="006154BE">
      <w:pPr>
        <w:numPr>
          <w:ilvl w:val="0"/>
          <w:numId w:val="14"/>
        </w:numPr>
        <w:tabs>
          <w:tab w:val="left" w:pos="284"/>
          <w:tab w:val="left" w:pos="567"/>
        </w:tabs>
        <w:spacing w:after="0"/>
        <w:ind w:left="567" w:right="-1" w:hanging="283"/>
        <w:jc w:val="both"/>
      </w:pPr>
      <w:r w:rsidRPr="00A06DA6">
        <w:t>wskazać innych podwykonawców niż przedstawieni w złożonej ofercie,</w:t>
      </w:r>
    </w:p>
    <w:p w:rsidR="006154BE" w:rsidRPr="00A06DA6" w:rsidRDefault="006154BE" w:rsidP="006154BE">
      <w:pPr>
        <w:numPr>
          <w:ilvl w:val="0"/>
          <w:numId w:val="14"/>
        </w:numPr>
        <w:tabs>
          <w:tab w:val="left" w:pos="284"/>
          <w:tab w:val="left" w:pos="567"/>
        </w:tabs>
        <w:spacing w:after="0"/>
        <w:ind w:left="567" w:right="-1" w:hanging="283"/>
        <w:jc w:val="both"/>
      </w:pPr>
      <w:r w:rsidRPr="00A06DA6">
        <w:t>zrezygnować z podwykonawstwa.</w:t>
      </w:r>
    </w:p>
    <w:p w:rsidR="006154BE" w:rsidRPr="00A06DA6" w:rsidRDefault="006154BE" w:rsidP="006154BE">
      <w:pPr>
        <w:numPr>
          <w:ilvl w:val="0"/>
          <w:numId w:val="13"/>
        </w:numPr>
        <w:tabs>
          <w:tab w:val="left" w:pos="284"/>
        </w:tabs>
        <w:spacing w:after="0"/>
        <w:ind w:left="284" w:right="-1" w:hanging="284"/>
        <w:jc w:val="both"/>
      </w:pPr>
      <w:r w:rsidRPr="00A06DA6">
        <w:t xml:space="preserve">W przypadku, gdy zmiana albo rezygnacja z podwykonawcy dotyczy podmiotu, na którego zasoby </w:t>
      </w:r>
      <w:r w:rsidRPr="00A06DA6">
        <w:rPr>
          <w:b/>
        </w:rPr>
        <w:t>Wykonawca</w:t>
      </w:r>
      <w:r w:rsidRPr="00A06DA6">
        <w:t xml:space="preserve"> powoływał się, na zasadach określonych w </w:t>
      </w:r>
      <w:r w:rsidR="003760A5">
        <w:t xml:space="preserve">art. </w:t>
      </w:r>
      <w:r w:rsidRPr="00A06DA6">
        <w:t xml:space="preserve">22a ust. 1 ustawy z dnia 29 stycznia </w:t>
      </w:r>
      <w:r w:rsidRPr="00A06DA6">
        <w:br/>
        <w:t xml:space="preserve">2004 roku Prawo zamówień publicznych, w celu wykazania spełniania warunków udziału </w:t>
      </w:r>
      <w:r w:rsidRPr="00A06DA6">
        <w:br/>
        <w:t xml:space="preserve">w postępowaniu, </w:t>
      </w:r>
      <w:r w:rsidRPr="00A06DA6">
        <w:rPr>
          <w:b/>
        </w:rPr>
        <w:t>Wykonawca</w:t>
      </w:r>
      <w:r w:rsidRPr="00A06DA6">
        <w:t xml:space="preserve"> jest obowiązany wykazać </w:t>
      </w:r>
      <w:r w:rsidRPr="00A06DA6">
        <w:rPr>
          <w:b/>
        </w:rPr>
        <w:t>Zamawiającemu</w:t>
      </w:r>
      <w:r w:rsidRPr="00A06DA6">
        <w:t xml:space="preserve">, że proponowany inny podwykonawca lub </w:t>
      </w:r>
      <w:r w:rsidRPr="00A06DA6">
        <w:rPr>
          <w:b/>
        </w:rPr>
        <w:t>Wykonawca</w:t>
      </w:r>
      <w:r w:rsidRPr="00A06DA6">
        <w:t xml:space="preserve"> samodzielnie spełnia je w stopniu nie mniejszym </w:t>
      </w:r>
      <w:r w:rsidRPr="00A06DA6">
        <w:br/>
        <w:t>niż podwykonawca, na którego zasoby Wykonawca powoływał się w trakcie postępowania</w:t>
      </w:r>
      <w:r w:rsidRPr="00A06DA6">
        <w:br/>
        <w:t>o udzielenie zamówienia.</w:t>
      </w:r>
    </w:p>
    <w:p w:rsidR="006154BE" w:rsidRPr="00A06DA6" w:rsidRDefault="006154BE" w:rsidP="006154BE">
      <w:pPr>
        <w:numPr>
          <w:ilvl w:val="0"/>
          <w:numId w:val="13"/>
        </w:numPr>
        <w:tabs>
          <w:tab w:val="left" w:pos="284"/>
        </w:tabs>
        <w:spacing w:after="0"/>
        <w:ind w:left="567" w:right="-1" w:hanging="567"/>
        <w:jc w:val="both"/>
      </w:pPr>
      <w:r w:rsidRPr="00A06DA6">
        <w:t>Umowa z podwykonawcą powinna zawierać w szczególności:</w:t>
      </w:r>
    </w:p>
    <w:p w:rsidR="006154BE" w:rsidRPr="00A06DA6" w:rsidRDefault="006154BE" w:rsidP="006154BE">
      <w:pPr>
        <w:numPr>
          <w:ilvl w:val="0"/>
          <w:numId w:val="15"/>
        </w:numPr>
        <w:tabs>
          <w:tab w:val="left" w:pos="284"/>
          <w:tab w:val="left" w:pos="567"/>
        </w:tabs>
        <w:spacing w:after="0"/>
        <w:ind w:right="-1" w:hanging="1003"/>
        <w:jc w:val="both"/>
      </w:pPr>
      <w:r w:rsidRPr="00A06DA6">
        <w:t>zakres dostawy do wykonania,</w:t>
      </w:r>
    </w:p>
    <w:p w:rsidR="006154BE" w:rsidRPr="00A06DA6" w:rsidRDefault="006154BE" w:rsidP="006154BE">
      <w:pPr>
        <w:numPr>
          <w:ilvl w:val="0"/>
          <w:numId w:val="15"/>
        </w:numPr>
        <w:tabs>
          <w:tab w:val="left" w:pos="284"/>
          <w:tab w:val="left" w:pos="567"/>
        </w:tabs>
        <w:spacing w:after="0"/>
        <w:ind w:left="851" w:right="-1" w:hanging="567"/>
        <w:jc w:val="both"/>
      </w:pPr>
      <w:r w:rsidRPr="00A06DA6">
        <w:t>termin realizacji,</w:t>
      </w:r>
    </w:p>
    <w:p w:rsidR="006154BE" w:rsidRPr="00A06DA6" w:rsidRDefault="006154BE" w:rsidP="006154BE">
      <w:pPr>
        <w:numPr>
          <w:ilvl w:val="0"/>
          <w:numId w:val="15"/>
        </w:numPr>
        <w:tabs>
          <w:tab w:val="left" w:pos="284"/>
          <w:tab w:val="left" w:pos="567"/>
        </w:tabs>
        <w:spacing w:after="0"/>
        <w:ind w:left="851" w:right="-1" w:hanging="567"/>
        <w:jc w:val="both"/>
      </w:pPr>
      <w:r w:rsidRPr="00A06DA6">
        <w:t>wynagrodzenie.</w:t>
      </w:r>
    </w:p>
    <w:p w:rsidR="006154BE" w:rsidRPr="00A06DA6" w:rsidRDefault="006154BE" w:rsidP="006154BE">
      <w:pPr>
        <w:numPr>
          <w:ilvl w:val="0"/>
          <w:numId w:val="13"/>
        </w:numPr>
        <w:tabs>
          <w:tab w:val="left" w:pos="284"/>
        </w:tabs>
        <w:spacing w:after="0"/>
        <w:ind w:left="284" w:right="-1" w:hanging="284"/>
        <w:jc w:val="both"/>
      </w:pPr>
      <w:r w:rsidRPr="00A06DA6">
        <w:t xml:space="preserve">Umowa o podwykonawstwo nie może zawierać zapisów, które są sprzeczne z postanowieniami umowy zawartej pomiędzy </w:t>
      </w:r>
      <w:r w:rsidRPr="00A06DA6">
        <w:rPr>
          <w:b/>
        </w:rPr>
        <w:t>Zamawiającym</w:t>
      </w:r>
      <w:r w:rsidRPr="00A06DA6">
        <w:t xml:space="preserve"> a </w:t>
      </w:r>
      <w:r w:rsidRPr="00A06DA6">
        <w:rPr>
          <w:b/>
        </w:rPr>
        <w:t>Wykonawcą</w:t>
      </w:r>
      <w:r w:rsidRPr="00A06DA6">
        <w:t>.</w:t>
      </w:r>
    </w:p>
    <w:p w:rsidR="006154BE" w:rsidRPr="00A06DA6" w:rsidRDefault="006154BE" w:rsidP="006154BE">
      <w:pPr>
        <w:numPr>
          <w:ilvl w:val="0"/>
          <w:numId w:val="13"/>
        </w:numPr>
        <w:tabs>
          <w:tab w:val="left" w:pos="284"/>
        </w:tabs>
        <w:spacing w:after="0"/>
        <w:ind w:left="284" w:right="-1" w:hanging="284"/>
        <w:jc w:val="both"/>
      </w:pPr>
      <w:r w:rsidRPr="00A06DA6">
        <w:t xml:space="preserve">Zawarcie umowy z podwykonawcą wymaga uprzedniej pisemnej zgody </w:t>
      </w:r>
      <w:r w:rsidRPr="00A06DA6">
        <w:rPr>
          <w:b/>
        </w:rPr>
        <w:t>Zamawiającego</w:t>
      </w:r>
      <w:r w:rsidRPr="00A06DA6">
        <w:t xml:space="preserve">. </w:t>
      </w:r>
      <w:r w:rsidRPr="00A06DA6">
        <w:rPr>
          <w:b/>
        </w:rPr>
        <w:t xml:space="preserve">Wykonawca </w:t>
      </w:r>
      <w:r w:rsidRPr="00A06DA6">
        <w:t>zobowiązany jest przedłożyć do akceptacji projekt umowy z podwykonawcą, a następnie podpisaną umowę.</w:t>
      </w:r>
    </w:p>
    <w:p w:rsidR="006154BE" w:rsidRPr="00A06DA6" w:rsidRDefault="006154BE" w:rsidP="006154BE">
      <w:pPr>
        <w:numPr>
          <w:ilvl w:val="0"/>
          <w:numId w:val="13"/>
        </w:numPr>
        <w:tabs>
          <w:tab w:val="left" w:pos="284"/>
        </w:tabs>
        <w:spacing w:after="0"/>
        <w:ind w:left="284" w:right="-1" w:hanging="284"/>
        <w:jc w:val="both"/>
      </w:pPr>
      <w:r w:rsidRPr="00A06DA6">
        <w:rPr>
          <w:rFonts w:cs="Arial"/>
          <w:color w:val="000000"/>
        </w:rPr>
        <w:t>Wykonawca, Podwykonawca lub Dalszy podwykonawca zamówienia przedkłada zamawiającemu poświadczoną za zgodność z oryginałem kopię zawartej umowy o podwykonawstwo.</w:t>
      </w:r>
    </w:p>
    <w:p w:rsidR="006154BE" w:rsidRPr="00A06DA6" w:rsidRDefault="006154BE" w:rsidP="006154BE">
      <w:pPr>
        <w:numPr>
          <w:ilvl w:val="0"/>
          <w:numId w:val="13"/>
        </w:numPr>
        <w:tabs>
          <w:tab w:val="left" w:pos="284"/>
        </w:tabs>
        <w:spacing w:after="0"/>
        <w:ind w:left="284" w:right="-1" w:hanging="284"/>
        <w:jc w:val="both"/>
      </w:pPr>
      <w:r w:rsidRPr="00A06DA6">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6154BE" w:rsidRPr="00A06DA6" w:rsidRDefault="006154BE" w:rsidP="006154BE">
      <w:pPr>
        <w:numPr>
          <w:ilvl w:val="0"/>
          <w:numId w:val="13"/>
        </w:numPr>
        <w:tabs>
          <w:tab w:val="left" w:pos="284"/>
        </w:tabs>
        <w:spacing w:after="0"/>
        <w:ind w:left="284" w:right="-1" w:hanging="284"/>
        <w:jc w:val="both"/>
      </w:pPr>
      <w:r w:rsidRPr="00A06DA6">
        <w:rPr>
          <w:rFonts w:cs="Arial"/>
          <w:color w:val="000000"/>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6154BE" w:rsidRPr="00A06DA6" w:rsidRDefault="006154BE" w:rsidP="006154BE">
      <w:pPr>
        <w:numPr>
          <w:ilvl w:val="0"/>
          <w:numId w:val="13"/>
        </w:numPr>
        <w:tabs>
          <w:tab w:val="left" w:pos="284"/>
        </w:tabs>
        <w:spacing w:after="0"/>
        <w:ind w:left="284" w:right="-1" w:hanging="284"/>
        <w:jc w:val="both"/>
      </w:pPr>
      <w:r w:rsidRPr="00A06DA6">
        <w:rPr>
          <w:bCs/>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Powyższa kwota zostanie potrącona z wynagrodzenia Wykonawcy. </w:t>
      </w:r>
    </w:p>
    <w:p w:rsidR="006154BE" w:rsidRPr="00A06DA6" w:rsidRDefault="006154BE" w:rsidP="006154BE">
      <w:pPr>
        <w:tabs>
          <w:tab w:val="left" w:pos="284"/>
        </w:tabs>
        <w:spacing w:after="0"/>
        <w:ind w:right="-1"/>
        <w:jc w:val="both"/>
        <w:rPr>
          <w:bCs/>
        </w:rPr>
      </w:pPr>
    </w:p>
    <w:p w:rsidR="006154BE" w:rsidRPr="00A06DA6" w:rsidRDefault="006154BE" w:rsidP="006154BE">
      <w:pPr>
        <w:tabs>
          <w:tab w:val="left" w:pos="284"/>
        </w:tabs>
        <w:spacing w:after="0"/>
        <w:ind w:right="-1"/>
        <w:jc w:val="both"/>
        <w:rPr>
          <w:bCs/>
        </w:rPr>
      </w:pPr>
    </w:p>
    <w:p w:rsidR="006154BE" w:rsidRPr="00A06DA6" w:rsidRDefault="006154BE" w:rsidP="006154BE">
      <w:pPr>
        <w:jc w:val="center"/>
        <w:rPr>
          <w:b/>
        </w:rPr>
      </w:pPr>
      <w:r w:rsidRPr="00A06DA6">
        <w:rPr>
          <w:b/>
        </w:rPr>
        <w:t>§ 7</w:t>
      </w:r>
    </w:p>
    <w:p w:rsidR="006154BE" w:rsidRPr="00A06DA6" w:rsidRDefault="006154BE" w:rsidP="006154BE">
      <w:pPr>
        <w:tabs>
          <w:tab w:val="left" w:pos="2835"/>
        </w:tabs>
        <w:jc w:val="center"/>
        <w:rPr>
          <w:b/>
          <w:caps/>
        </w:rPr>
      </w:pPr>
      <w:r w:rsidRPr="00A06DA6">
        <w:rPr>
          <w:b/>
          <w:caps/>
        </w:rPr>
        <w:t>Odbiór przedmiotu umowy</w:t>
      </w:r>
    </w:p>
    <w:p w:rsidR="00B60EBC" w:rsidRPr="00B60EBC" w:rsidRDefault="00EA6FDB" w:rsidP="006154BE">
      <w:pPr>
        <w:pStyle w:val="Akapitzlist"/>
        <w:numPr>
          <w:ilvl w:val="0"/>
          <w:numId w:val="17"/>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Pr>
          <w:rFonts w:ascii="Arial Narrow" w:hAnsi="Arial Narrow"/>
          <w:sz w:val="22"/>
          <w:szCs w:val="22"/>
        </w:rPr>
        <w:t xml:space="preserve">Zamawiający przystąpi do odbioru przedmiotu zamówienia w terminie 14 dni od dnia zgłoszenia. </w:t>
      </w:r>
    </w:p>
    <w:p w:rsidR="006154BE" w:rsidRPr="00A06DA6" w:rsidRDefault="006154BE" w:rsidP="006154BE">
      <w:pPr>
        <w:pStyle w:val="Akapitzlist"/>
        <w:numPr>
          <w:ilvl w:val="0"/>
          <w:numId w:val="17"/>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A06DA6">
        <w:rPr>
          <w:rFonts w:ascii="Arial Narrow" w:hAnsi="Arial Narrow"/>
          <w:b/>
          <w:sz w:val="22"/>
          <w:szCs w:val="22"/>
        </w:rPr>
        <w:lastRenderedPageBreak/>
        <w:t>Wykonawca</w:t>
      </w:r>
      <w:r w:rsidRPr="00A06DA6">
        <w:rPr>
          <w:rFonts w:ascii="Arial Narrow" w:hAnsi="Arial Narrow"/>
          <w:sz w:val="22"/>
          <w:szCs w:val="22"/>
        </w:rPr>
        <w:t xml:space="preserve">, przekazując przedmiot umowy </w:t>
      </w:r>
      <w:r w:rsidRPr="00A06DA6">
        <w:rPr>
          <w:rFonts w:ascii="Arial Narrow" w:hAnsi="Arial Narrow"/>
          <w:b/>
          <w:sz w:val="22"/>
          <w:szCs w:val="22"/>
        </w:rPr>
        <w:t>Zamawiającemu</w:t>
      </w:r>
      <w:r w:rsidRPr="00A06DA6">
        <w:rPr>
          <w:rFonts w:ascii="Arial Narrow" w:hAnsi="Arial Narrow"/>
          <w:sz w:val="22"/>
          <w:szCs w:val="22"/>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6154BE" w:rsidRPr="00A06DA6" w:rsidRDefault="006154BE" w:rsidP="006154BE">
      <w:pPr>
        <w:pStyle w:val="Akapitzlist"/>
        <w:numPr>
          <w:ilvl w:val="0"/>
          <w:numId w:val="17"/>
        </w:numPr>
        <w:tabs>
          <w:tab w:val="left" w:pos="0"/>
          <w:tab w:val="num" w:pos="284"/>
        </w:tabs>
        <w:suppressAutoHyphens/>
        <w:spacing w:line="276" w:lineRule="auto"/>
        <w:ind w:left="284" w:right="-1" w:hanging="284"/>
        <w:contextualSpacing w:val="0"/>
        <w:jc w:val="both"/>
        <w:rPr>
          <w:rFonts w:ascii="Arial Narrow" w:hAnsi="Arial Narrow"/>
          <w:sz w:val="22"/>
          <w:szCs w:val="22"/>
        </w:rPr>
      </w:pPr>
      <w:r w:rsidRPr="00A06DA6">
        <w:rPr>
          <w:rFonts w:ascii="Arial Narrow" w:hAnsi="Arial Narrow"/>
          <w:sz w:val="22"/>
          <w:szCs w:val="22"/>
        </w:rPr>
        <w:t xml:space="preserve">Wraz z każdym egzemplarzem sprzętu (o ile dotyczy) </w:t>
      </w:r>
      <w:r w:rsidRPr="00A06DA6">
        <w:rPr>
          <w:rFonts w:ascii="Arial Narrow" w:hAnsi="Arial Narrow"/>
          <w:b/>
          <w:sz w:val="22"/>
          <w:szCs w:val="22"/>
        </w:rPr>
        <w:t>Wykonawca</w:t>
      </w:r>
      <w:r w:rsidRPr="00A06DA6">
        <w:rPr>
          <w:rFonts w:ascii="Arial Narrow" w:hAnsi="Arial Narrow"/>
          <w:sz w:val="22"/>
          <w:szCs w:val="22"/>
        </w:rPr>
        <w:t xml:space="preserve"> wyda </w:t>
      </w:r>
      <w:r w:rsidRPr="00A06DA6">
        <w:rPr>
          <w:rFonts w:ascii="Arial Narrow" w:hAnsi="Arial Narrow"/>
          <w:b/>
          <w:sz w:val="22"/>
          <w:szCs w:val="22"/>
        </w:rPr>
        <w:t>Zamawiającemu</w:t>
      </w:r>
      <w:r w:rsidRPr="00A06DA6">
        <w:rPr>
          <w:rFonts w:ascii="Arial Narrow" w:hAnsi="Arial Narrow"/>
          <w:sz w:val="22"/>
          <w:szCs w:val="22"/>
        </w:rPr>
        <w:t>:</w:t>
      </w:r>
    </w:p>
    <w:p w:rsidR="006154BE" w:rsidRPr="00A06DA6" w:rsidRDefault="006154BE" w:rsidP="006154BE">
      <w:pPr>
        <w:numPr>
          <w:ilvl w:val="0"/>
          <w:numId w:val="25"/>
        </w:numPr>
        <w:spacing w:after="0"/>
        <w:ind w:left="709" w:hanging="283"/>
        <w:jc w:val="both"/>
      </w:pPr>
      <w:r w:rsidRPr="00A06DA6">
        <w:t>karty gwarancyjne wystawione przez producenta sprzętu w języku polskim,</w:t>
      </w:r>
    </w:p>
    <w:p w:rsidR="006154BE" w:rsidRPr="00A06DA6" w:rsidRDefault="006154BE" w:rsidP="006154BE">
      <w:pPr>
        <w:numPr>
          <w:ilvl w:val="0"/>
          <w:numId w:val="25"/>
        </w:numPr>
        <w:spacing w:after="0"/>
        <w:ind w:left="709" w:hanging="283"/>
        <w:jc w:val="both"/>
      </w:pPr>
      <w:r w:rsidRPr="00A06DA6">
        <w:t>instrukcje użytkowania w języku polskim,</w:t>
      </w:r>
    </w:p>
    <w:p w:rsidR="006154BE" w:rsidRPr="00A06DA6" w:rsidRDefault="006154BE" w:rsidP="006154BE">
      <w:pPr>
        <w:numPr>
          <w:ilvl w:val="0"/>
          <w:numId w:val="25"/>
        </w:numPr>
        <w:spacing w:after="0"/>
        <w:ind w:left="709" w:hanging="283"/>
        <w:jc w:val="both"/>
      </w:pPr>
      <w:r w:rsidRPr="00A06DA6">
        <w:t>nośniki, na których utrwalono oprogramowanie,</w:t>
      </w:r>
    </w:p>
    <w:p w:rsidR="006154BE" w:rsidRPr="00A06DA6" w:rsidRDefault="006154BE" w:rsidP="006154BE">
      <w:pPr>
        <w:numPr>
          <w:ilvl w:val="0"/>
          <w:numId w:val="25"/>
        </w:numPr>
        <w:spacing w:after="0"/>
        <w:ind w:left="709" w:hanging="283"/>
        <w:jc w:val="both"/>
      </w:pPr>
      <w:r w:rsidRPr="00A06DA6">
        <w:t>opis techniczny urządzenia, warunki eksploatacji, certyfikaty, aprobaty techniczne, deklaracje zgodności, świadectwa bezpieczeństwa itp. - o ile są wymagane odrębnymi przepisami.</w:t>
      </w:r>
    </w:p>
    <w:p w:rsidR="006154BE" w:rsidRPr="00A06DA6" w:rsidRDefault="006154BE" w:rsidP="006154BE">
      <w:pPr>
        <w:pStyle w:val="Akapitzlist"/>
        <w:numPr>
          <w:ilvl w:val="0"/>
          <w:numId w:val="17"/>
        </w:numPr>
        <w:tabs>
          <w:tab w:val="clear" w:pos="720"/>
          <w:tab w:val="num" w:pos="284"/>
        </w:tabs>
        <w:spacing w:line="276" w:lineRule="auto"/>
        <w:ind w:left="0" w:firstLine="0"/>
        <w:jc w:val="both"/>
        <w:rPr>
          <w:rFonts w:ascii="Arial Narrow" w:hAnsi="Arial Narrow"/>
          <w:sz w:val="22"/>
          <w:szCs w:val="22"/>
        </w:rPr>
      </w:pPr>
      <w:r w:rsidRPr="00A06DA6">
        <w:rPr>
          <w:rFonts w:ascii="Arial Narrow" w:hAnsi="Arial Narrow"/>
          <w:sz w:val="22"/>
          <w:szCs w:val="22"/>
        </w:rPr>
        <w:t xml:space="preserve">Przedmiot umowy zostanie dostarczony, rozładowany i zamontowany w miejscu wskazanym przez </w:t>
      </w:r>
      <w:r w:rsidRPr="00A06DA6">
        <w:rPr>
          <w:rFonts w:ascii="Arial Narrow" w:hAnsi="Arial Narrow"/>
          <w:b/>
          <w:sz w:val="22"/>
          <w:szCs w:val="22"/>
        </w:rPr>
        <w:t>Zamawiającego</w:t>
      </w:r>
      <w:r w:rsidRPr="00A06DA6">
        <w:rPr>
          <w:rFonts w:ascii="Arial Narrow" w:hAnsi="Arial Narrow"/>
          <w:sz w:val="22"/>
          <w:szCs w:val="22"/>
        </w:rPr>
        <w:t xml:space="preserve">, na koszt i ryzyko </w:t>
      </w:r>
      <w:r w:rsidRPr="00A06DA6">
        <w:rPr>
          <w:rFonts w:ascii="Arial Narrow" w:hAnsi="Arial Narrow"/>
          <w:b/>
          <w:sz w:val="22"/>
          <w:szCs w:val="22"/>
        </w:rPr>
        <w:t>Wykonawcy</w:t>
      </w:r>
      <w:r w:rsidRPr="00A06DA6">
        <w:rPr>
          <w:rFonts w:ascii="Arial Narrow" w:hAnsi="Arial Narrow"/>
          <w:sz w:val="22"/>
          <w:szCs w:val="22"/>
        </w:rPr>
        <w:t xml:space="preserve">. </w:t>
      </w:r>
    </w:p>
    <w:p w:rsidR="006154BE" w:rsidRPr="00A06DA6" w:rsidRDefault="006154BE" w:rsidP="006154BE">
      <w:pPr>
        <w:pStyle w:val="Akapitzlist"/>
        <w:numPr>
          <w:ilvl w:val="0"/>
          <w:numId w:val="17"/>
        </w:numPr>
        <w:tabs>
          <w:tab w:val="clear" w:pos="720"/>
          <w:tab w:val="num" w:pos="284"/>
        </w:tabs>
        <w:spacing w:line="276" w:lineRule="auto"/>
        <w:ind w:left="0" w:firstLine="0"/>
        <w:jc w:val="both"/>
        <w:rPr>
          <w:rFonts w:ascii="Arial Narrow" w:hAnsi="Arial Narrow"/>
          <w:sz w:val="22"/>
          <w:szCs w:val="22"/>
        </w:rPr>
      </w:pPr>
      <w:r w:rsidRPr="00A06DA6">
        <w:rPr>
          <w:rFonts w:ascii="Arial Narrow" w:hAnsi="Arial Narrow"/>
          <w:sz w:val="22"/>
          <w:szCs w:val="22"/>
        </w:rPr>
        <w:t>Odbiór przedmiotu umowy nastąpi na podstawie protokołu odbioru</w:t>
      </w:r>
      <w:r w:rsidR="009F19AC">
        <w:rPr>
          <w:rFonts w:ascii="Arial Narrow" w:hAnsi="Arial Narrow"/>
          <w:sz w:val="22"/>
          <w:szCs w:val="22"/>
        </w:rPr>
        <w:t>.</w:t>
      </w:r>
    </w:p>
    <w:p w:rsidR="006154BE" w:rsidRPr="00A06DA6" w:rsidRDefault="006154BE" w:rsidP="006154BE">
      <w:pPr>
        <w:pStyle w:val="Akapitzlist"/>
        <w:numPr>
          <w:ilvl w:val="0"/>
          <w:numId w:val="17"/>
        </w:numPr>
        <w:tabs>
          <w:tab w:val="clear" w:pos="720"/>
          <w:tab w:val="num" w:pos="284"/>
        </w:tabs>
        <w:spacing w:line="276" w:lineRule="auto"/>
        <w:ind w:left="0" w:firstLine="0"/>
        <w:jc w:val="both"/>
        <w:rPr>
          <w:rFonts w:ascii="Arial Narrow" w:hAnsi="Arial Narrow"/>
          <w:sz w:val="22"/>
          <w:szCs w:val="22"/>
        </w:rPr>
      </w:pPr>
      <w:r w:rsidRPr="00A06DA6">
        <w:rPr>
          <w:rFonts w:ascii="Arial Narrow" w:hAnsi="Arial Narrow"/>
          <w:sz w:val="22"/>
          <w:szCs w:val="22"/>
        </w:rPr>
        <w:t xml:space="preserve">Jeżeli dostarczony przedmiot umowy będzie niezgodny z ofertą </w:t>
      </w:r>
      <w:r w:rsidRPr="00A06DA6">
        <w:rPr>
          <w:rFonts w:ascii="Arial Narrow" w:hAnsi="Arial Narrow"/>
          <w:b/>
          <w:sz w:val="22"/>
          <w:szCs w:val="22"/>
        </w:rPr>
        <w:t xml:space="preserve">Wykonawcy </w:t>
      </w:r>
      <w:r w:rsidRPr="00A06DA6">
        <w:rPr>
          <w:rFonts w:ascii="Arial Narrow" w:hAnsi="Arial Narrow"/>
          <w:sz w:val="22"/>
          <w:szCs w:val="22"/>
        </w:rPr>
        <w:t xml:space="preserve">lub w inny sposób                   nie będzie spełniał wymagań określonych w opisie przedmiotu zamówienia, </w:t>
      </w:r>
      <w:r w:rsidRPr="00A06DA6">
        <w:rPr>
          <w:rFonts w:ascii="Arial Narrow" w:hAnsi="Arial Narrow"/>
          <w:b/>
          <w:sz w:val="22"/>
          <w:szCs w:val="22"/>
        </w:rPr>
        <w:t>Wykonawca</w:t>
      </w:r>
      <w:r w:rsidRPr="00A06DA6">
        <w:rPr>
          <w:rFonts w:ascii="Arial Narrow" w:hAnsi="Arial Narrow"/>
          <w:sz w:val="22"/>
          <w:szCs w:val="22"/>
        </w:rPr>
        <w:t xml:space="preserve"> odbierze dostarczony przedmiot umowy z siedziby </w:t>
      </w:r>
      <w:r w:rsidRPr="00A06DA6">
        <w:rPr>
          <w:rFonts w:ascii="Arial Narrow" w:hAnsi="Arial Narrow"/>
          <w:b/>
          <w:sz w:val="22"/>
          <w:szCs w:val="22"/>
        </w:rPr>
        <w:t>Zamawiającego</w:t>
      </w:r>
      <w:r w:rsidRPr="00A06DA6">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A06DA6">
        <w:rPr>
          <w:rFonts w:ascii="Arial Narrow" w:hAnsi="Arial Narrow"/>
          <w:b/>
          <w:sz w:val="22"/>
          <w:szCs w:val="22"/>
        </w:rPr>
        <w:t>Zamawiającego.</w:t>
      </w:r>
    </w:p>
    <w:p w:rsidR="006154BE" w:rsidRDefault="006154BE" w:rsidP="006154BE">
      <w:pPr>
        <w:pStyle w:val="Akapitzlist"/>
        <w:tabs>
          <w:tab w:val="left" w:pos="0"/>
        </w:tabs>
        <w:suppressAutoHyphens/>
        <w:spacing w:line="276" w:lineRule="auto"/>
        <w:ind w:left="284" w:right="-1"/>
        <w:contextualSpacing w:val="0"/>
        <w:jc w:val="both"/>
        <w:rPr>
          <w:rFonts w:ascii="Arial Narrow" w:hAnsi="Arial Narrow"/>
          <w:sz w:val="22"/>
          <w:szCs w:val="22"/>
        </w:rPr>
      </w:pPr>
    </w:p>
    <w:p w:rsidR="00B60EBC" w:rsidRPr="00A06DA6" w:rsidRDefault="00B60EBC" w:rsidP="006154BE">
      <w:pPr>
        <w:pStyle w:val="Akapitzlist"/>
        <w:tabs>
          <w:tab w:val="left" w:pos="0"/>
        </w:tabs>
        <w:suppressAutoHyphens/>
        <w:spacing w:line="276" w:lineRule="auto"/>
        <w:ind w:left="284" w:right="-1"/>
        <w:contextualSpacing w:val="0"/>
        <w:jc w:val="both"/>
        <w:rPr>
          <w:rFonts w:ascii="Arial Narrow" w:hAnsi="Arial Narrow"/>
          <w:sz w:val="22"/>
          <w:szCs w:val="22"/>
        </w:rPr>
      </w:pPr>
    </w:p>
    <w:p w:rsidR="009F19AC" w:rsidRPr="00A06DA6" w:rsidRDefault="006154BE" w:rsidP="009F19AC">
      <w:pPr>
        <w:jc w:val="center"/>
        <w:rPr>
          <w:b/>
          <w:bCs/>
        </w:rPr>
      </w:pPr>
      <w:r w:rsidRPr="00A06DA6">
        <w:rPr>
          <w:b/>
          <w:bCs/>
        </w:rPr>
        <w:t>§ 8</w:t>
      </w:r>
    </w:p>
    <w:p w:rsidR="006154BE" w:rsidRDefault="006154BE" w:rsidP="006154BE">
      <w:pPr>
        <w:jc w:val="center"/>
        <w:rPr>
          <w:b/>
          <w:bCs/>
        </w:rPr>
      </w:pPr>
      <w:r w:rsidRPr="00A06DA6">
        <w:rPr>
          <w:b/>
          <w:bCs/>
        </w:rPr>
        <w:t>GWARANCJA I RĘKOJMIA</w:t>
      </w:r>
    </w:p>
    <w:p w:rsidR="009F19AC" w:rsidRPr="00A06DA6" w:rsidRDefault="009F19AC" w:rsidP="006154BE">
      <w:pPr>
        <w:jc w:val="center"/>
        <w:rPr>
          <w:b/>
          <w:bCs/>
        </w:rPr>
      </w:pPr>
    </w:p>
    <w:p w:rsidR="006154BE" w:rsidRPr="00A06DA6" w:rsidRDefault="006154BE" w:rsidP="006154BE">
      <w:pPr>
        <w:numPr>
          <w:ilvl w:val="0"/>
          <w:numId w:val="20"/>
        </w:numPr>
        <w:spacing w:after="0"/>
        <w:jc w:val="both"/>
      </w:pPr>
      <w:r w:rsidRPr="00A06DA6">
        <w:rPr>
          <w:b/>
        </w:rPr>
        <w:t xml:space="preserve">Wykonawca </w:t>
      </w:r>
      <w:r w:rsidRPr="00A06DA6">
        <w:t>udziela gwarancji na przedmiot umowy, na okres …………..miesięcy.</w:t>
      </w:r>
    </w:p>
    <w:p w:rsidR="006154BE" w:rsidRPr="00A06DA6" w:rsidRDefault="006154BE" w:rsidP="006154BE">
      <w:pPr>
        <w:numPr>
          <w:ilvl w:val="0"/>
          <w:numId w:val="20"/>
        </w:numPr>
        <w:spacing w:after="0"/>
        <w:jc w:val="both"/>
      </w:pPr>
      <w:r w:rsidRPr="00A06DA6">
        <w:t xml:space="preserve">Postanowienia niniejszego paragrafu stanowią oświadczenie gwarancyjne w rozumieniu art. 577 </w:t>
      </w:r>
      <w:r w:rsidRPr="00A06DA6">
        <w:br/>
        <w:t>i art. 577</w:t>
      </w:r>
      <w:r w:rsidRPr="00A06DA6">
        <w:rPr>
          <w:vertAlign w:val="superscript"/>
        </w:rPr>
        <w:t>1</w:t>
      </w:r>
      <w:r w:rsidRPr="00A06DA6">
        <w:t xml:space="preserve"> Kodeksu cywilnego. Dokumentem potwierdzającym udzielenie gwarancji </w:t>
      </w:r>
      <w:r w:rsidRPr="00A06DA6">
        <w:br/>
        <w:t>w rozumieniu art. 577</w:t>
      </w:r>
      <w:r w:rsidRPr="00A06DA6">
        <w:rPr>
          <w:vertAlign w:val="superscript"/>
        </w:rPr>
        <w:t>2</w:t>
      </w:r>
      <w:r w:rsidRPr="00A06DA6">
        <w:t xml:space="preserve"> Kodeksu cywilnego jest niniejsza umowa.</w:t>
      </w:r>
    </w:p>
    <w:p w:rsidR="006154BE" w:rsidRPr="00A06DA6" w:rsidRDefault="006154BE" w:rsidP="006154BE">
      <w:pPr>
        <w:numPr>
          <w:ilvl w:val="0"/>
          <w:numId w:val="20"/>
        </w:numPr>
        <w:spacing w:after="0"/>
        <w:jc w:val="both"/>
      </w:pPr>
      <w:r w:rsidRPr="00A06DA6">
        <w:t xml:space="preserve">Gwarancja oraz rękojmia obejmuje zapewnienie, że elementy dostawy posiadają parametry techniczne zgodne z określonymi w załączniku do umowy. Gwarancja oraz rękojmia obejmuje także </w:t>
      </w:r>
      <w:r w:rsidRPr="00A06DA6">
        <w:br/>
        <w:t>w pełni sprawne i bezawaryjne funkcjonowanie wszystkich elementów dostawy.</w:t>
      </w:r>
    </w:p>
    <w:p w:rsidR="006154BE" w:rsidRPr="00A06DA6" w:rsidRDefault="006154BE" w:rsidP="006154BE">
      <w:pPr>
        <w:numPr>
          <w:ilvl w:val="0"/>
          <w:numId w:val="20"/>
        </w:numPr>
        <w:spacing w:after="0"/>
        <w:jc w:val="both"/>
      </w:pPr>
      <w:r w:rsidRPr="00A06DA6">
        <w:rPr>
          <w:rFonts w:cs="Times New Roman"/>
        </w:rPr>
        <w:t xml:space="preserve">Termin gwarancji rozpoczyna swój bieg </w:t>
      </w:r>
      <w:r w:rsidRPr="00A06DA6">
        <w:t xml:space="preserve">od daty podpisania bez zastrzeżeń ostatecznego protokołu zdawczo-odbiorczego obejmującego potwierdzenie prawidłowego wykonania przedmiotu zamówienia. </w:t>
      </w:r>
    </w:p>
    <w:p w:rsidR="006154BE" w:rsidRPr="00A06DA6" w:rsidRDefault="006154BE" w:rsidP="006154BE">
      <w:pPr>
        <w:widowControl w:val="0"/>
        <w:numPr>
          <w:ilvl w:val="0"/>
          <w:numId w:val="20"/>
        </w:numPr>
        <w:suppressAutoHyphens/>
        <w:spacing w:after="60"/>
        <w:jc w:val="both"/>
        <w:rPr>
          <w:rFonts w:cs="Times New Roman"/>
        </w:rPr>
      </w:pPr>
      <w:r w:rsidRPr="00A06DA6">
        <w:t xml:space="preserve">Gwarancja obejmuje wszelkie możliwe usterki lub wady przedmiotu zamówienia. </w:t>
      </w:r>
    </w:p>
    <w:p w:rsidR="006154BE" w:rsidRPr="00A06DA6" w:rsidRDefault="006154BE" w:rsidP="006154BE">
      <w:pPr>
        <w:numPr>
          <w:ilvl w:val="0"/>
          <w:numId w:val="20"/>
        </w:numPr>
        <w:spacing w:after="0"/>
        <w:jc w:val="both"/>
      </w:pPr>
      <w:r w:rsidRPr="00A06DA6">
        <w:t xml:space="preserve">Wszelkie uszkodzenia, awarie i niesprawne działanie urządzeń </w:t>
      </w:r>
      <w:r w:rsidRPr="00A06DA6">
        <w:rPr>
          <w:b/>
        </w:rPr>
        <w:t>Zamawiający</w:t>
      </w:r>
      <w:r w:rsidRPr="00A06DA6">
        <w:t xml:space="preserve"> będzie zgłaszać </w:t>
      </w:r>
      <w:r w:rsidRPr="00A06DA6">
        <w:rPr>
          <w:b/>
        </w:rPr>
        <w:t>Wykonawcy</w:t>
      </w:r>
      <w:r w:rsidRPr="00A06DA6">
        <w:t xml:space="preserve"> pisemnie lub e-mailem na adres:……………………. .</w:t>
      </w:r>
    </w:p>
    <w:p w:rsidR="006154BE" w:rsidRPr="00A06DA6" w:rsidRDefault="006154BE" w:rsidP="006154BE">
      <w:pPr>
        <w:widowControl w:val="0"/>
        <w:numPr>
          <w:ilvl w:val="0"/>
          <w:numId w:val="20"/>
        </w:numPr>
        <w:suppressAutoHyphens/>
        <w:spacing w:after="60"/>
        <w:jc w:val="both"/>
        <w:rPr>
          <w:rFonts w:cs="Times New Roman"/>
        </w:rPr>
      </w:pPr>
      <w:r w:rsidRPr="00A06DA6">
        <w:rPr>
          <w:rFonts w:cs="Times New Roman"/>
        </w:rPr>
        <w:t>Z</w:t>
      </w:r>
      <w:r w:rsidRPr="00A06DA6">
        <w:t>głoszone przez Zamawiającego w okresie gwarancji usterki lub wady przedmiotu zamówienia Wykonawca zobowiązany jest bezpłatnie usunąć nie później niż w terminie 21 dni roboczych.</w:t>
      </w:r>
    </w:p>
    <w:p w:rsidR="006154BE" w:rsidRPr="00A06DA6" w:rsidRDefault="006154BE" w:rsidP="006154BE">
      <w:pPr>
        <w:numPr>
          <w:ilvl w:val="0"/>
          <w:numId w:val="20"/>
        </w:numPr>
        <w:spacing w:after="0"/>
        <w:jc w:val="both"/>
      </w:pPr>
      <w:r w:rsidRPr="00A06DA6">
        <w:t xml:space="preserve">Za wykonanie naprawy, wymianę urządzeń lub ich części na nowe oraz usunięcie nieprawidłowości w działaniu całkowitą odpowiedzialność ponosi </w:t>
      </w:r>
      <w:r w:rsidRPr="00A06DA6">
        <w:rPr>
          <w:b/>
        </w:rPr>
        <w:t>Wykonawca</w:t>
      </w:r>
      <w:r w:rsidRPr="00A06DA6">
        <w:t>.</w:t>
      </w:r>
    </w:p>
    <w:p w:rsidR="006154BE" w:rsidRPr="00A06DA6" w:rsidRDefault="006154BE" w:rsidP="003760A5">
      <w:pPr>
        <w:numPr>
          <w:ilvl w:val="0"/>
          <w:numId w:val="20"/>
        </w:numPr>
        <w:spacing w:after="0"/>
        <w:jc w:val="both"/>
      </w:pPr>
      <w:r w:rsidRPr="00A06DA6">
        <w:t xml:space="preserve">W przypadku nieusunięcia wad przez </w:t>
      </w:r>
      <w:r w:rsidRPr="00A06DA6">
        <w:rPr>
          <w:b/>
        </w:rPr>
        <w:t>Wykonawcę</w:t>
      </w:r>
      <w:r w:rsidRPr="00A06DA6">
        <w:t xml:space="preserve"> w wymaganych terminach </w:t>
      </w:r>
      <w:r w:rsidRPr="00A06DA6">
        <w:rPr>
          <w:b/>
        </w:rPr>
        <w:t>Zamawiający</w:t>
      </w:r>
      <w:r w:rsidRPr="00A06DA6">
        <w:t xml:space="preserve"> może usunąć stwierdzone wady na koszt </w:t>
      </w:r>
      <w:r w:rsidRPr="00A06DA6">
        <w:rPr>
          <w:b/>
        </w:rPr>
        <w:t>Wykonawcy</w:t>
      </w:r>
      <w:r w:rsidRPr="00A06DA6">
        <w:t>, zachowując jednocześnie wszelk</w:t>
      </w:r>
      <w:r w:rsidR="003760A5">
        <w:t xml:space="preserve">ie uprawnienia   </w:t>
      </w:r>
      <w:r w:rsidRPr="00A06DA6">
        <w:t>do naliczenia kar umownych i odszkodowań uzupełniających, jak również uprawnienia</w:t>
      </w:r>
      <w:r w:rsidR="003760A5">
        <w:t xml:space="preserve"> wynikające </w:t>
      </w:r>
      <w:r w:rsidRPr="00A06DA6">
        <w:t xml:space="preserve">  z gwarancji i rękojmi za wady.</w:t>
      </w:r>
    </w:p>
    <w:p w:rsidR="006154BE" w:rsidRPr="00A06DA6" w:rsidRDefault="006154BE" w:rsidP="006154BE">
      <w:pPr>
        <w:numPr>
          <w:ilvl w:val="0"/>
          <w:numId w:val="20"/>
        </w:numPr>
        <w:spacing w:after="0"/>
        <w:jc w:val="both"/>
      </w:pPr>
      <w:r w:rsidRPr="00A06DA6">
        <w:t xml:space="preserve">Niezależnie od uprawnień z gwarancji udzielonej przez </w:t>
      </w:r>
      <w:r w:rsidRPr="00A06DA6">
        <w:rPr>
          <w:b/>
        </w:rPr>
        <w:t>Wykonawcę</w:t>
      </w:r>
      <w:r w:rsidRPr="00A06DA6">
        <w:t xml:space="preserve">, </w:t>
      </w:r>
      <w:r w:rsidRPr="00A06DA6">
        <w:rPr>
          <w:b/>
        </w:rPr>
        <w:t>Zamawiający</w:t>
      </w:r>
      <w:r w:rsidRPr="00A06DA6">
        <w:t xml:space="preserve"> może korzystać z uprawnień z gwarancji Producenta.</w:t>
      </w:r>
    </w:p>
    <w:p w:rsidR="006154BE" w:rsidRPr="00A06DA6" w:rsidRDefault="006154BE" w:rsidP="006154BE">
      <w:pPr>
        <w:numPr>
          <w:ilvl w:val="0"/>
          <w:numId w:val="20"/>
        </w:numPr>
        <w:spacing w:after="0"/>
        <w:jc w:val="both"/>
      </w:pPr>
      <w:r w:rsidRPr="00A06DA6">
        <w:rPr>
          <w:b/>
        </w:rPr>
        <w:lastRenderedPageBreak/>
        <w:t xml:space="preserve">Wykonawca </w:t>
      </w:r>
      <w:r w:rsidRPr="00A06DA6">
        <w:t>zobowiązany jest uzyskać od Producenta oświadczenie gwarancyjne w rozumieniu                 art. 577 i art. 577</w:t>
      </w:r>
      <w:r w:rsidRPr="00A06DA6">
        <w:rPr>
          <w:vertAlign w:val="superscript"/>
        </w:rPr>
        <w:t>1</w:t>
      </w:r>
      <w:r w:rsidRPr="00A06DA6">
        <w:t xml:space="preserve"> Kodeksu cywilnego, zawierające wskazanie </w:t>
      </w:r>
      <w:r w:rsidRPr="00A06DA6">
        <w:rPr>
          <w:b/>
        </w:rPr>
        <w:t>Zamawiającego</w:t>
      </w:r>
      <w:r w:rsidRPr="00A06DA6">
        <w:t xml:space="preserve"> jako beneficjenta uprawnień z tytułu gwarancji Producenta. Obowiązek ten zostaje wyłączony w przypadku,                        gdy </w:t>
      </w:r>
      <w:r w:rsidRPr="00A06DA6">
        <w:rPr>
          <w:b/>
        </w:rPr>
        <w:t>Wykonawca</w:t>
      </w:r>
      <w:r w:rsidRPr="00A06DA6">
        <w:t xml:space="preserve"> jest jednocześnie Producentem urządzeń.</w:t>
      </w:r>
    </w:p>
    <w:p w:rsidR="006154BE" w:rsidRPr="00A06DA6" w:rsidRDefault="006154BE" w:rsidP="006154BE">
      <w:pPr>
        <w:numPr>
          <w:ilvl w:val="0"/>
          <w:numId w:val="20"/>
        </w:numPr>
        <w:spacing w:after="0"/>
        <w:jc w:val="both"/>
      </w:pPr>
      <w:r w:rsidRPr="00A06DA6">
        <w:rPr>
          <w:rFonts w:cs="Times New Roman"/>
        </w:rPr>
        <w:t>W związku z wykonywaniem napraw gwarancyjnych Wykonawca nie będzie obciążał Zamawiającego żadnymi kosztami</w:t>
      </w:r>
    </w:p>
    <w:p w:rsidR="006154BE" w:rsidRDefault="006154BE" w:rsidP="006154BE">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A06DA6">
        <w:rPr>
          <w:rFonts w:ascii="Arial Narrow" w:hAnsi="Arial Narrow" w:cs="Arial"/>
          <w:sz w:val="22"/>
          <w:szCs w:val="22"/>
        </w:rPr>
        <w:t xml:space="preserve">Wykonawca udziela rękojmi na okres </w:t>
      </w:r>
      <w:r w:rsidRPr="00A06DA6">
        <w:rPr>
          <w:rFonts w:ascii="Arial Narrow" w:hAnsi="Arial Narrow" w:cs="Arial"/>
          <w:b/>
          <w:sz w:val="22"/>
          <w:szCs w:val="22"/>
        </w:rPr>
        <w:t>…………..miesięcy.</w:t>
      </w:r>
      <w:r w:rsidRPr="00A06DA6">
        <w:rPr>
          <w:rFonts w:ascii="Arial Narrow" w:hAnsi="Arial Narrow" w:cs="Arial"/>
          <w:sz w:val="22"/>
          <w:szCs w:val="22"/>
        </w:rPr>
        <w:t xml:space="preserve"> Termin rękojmi rozpoczyna swój bieg od daty podpisania bez zastrzeżeń protokołu zdawczo-odbiorczego obejmującego potwierdzenie prawidłowego wykonania przedmiotu umowy.</w:t>
      </w:r>
    </w:p>
    <w:p w:rsidR="00B60EBC" w:rsidRPr="00A06DA6" w:rsidRDefault="00B60EBC" w:rsidP="00B60EBC">
      <w:pPr>
        <w:pStyle w:val="p10"/>
        <w:widowControl/>
        <w:tabs>
          <w:tab w:val="clear" w:pos="360"/>
          <w:tab w:val="clear" w:pos="720"/>
        </w:tabs>
        <w:suppressAutoHyphens w:val="0"/>
        <w:spacing w:before="0" w:line="276" w:lineRule="auto"/>
        <w:ind w:left="360" w:firstLine="0"/>
        <w:rPr>
          <w:rFonts w:ascii="Arial Narrow" w:hAnsi="Arial Narrow" w:cs="Arial"/>
          <w:sz w:val="22"/>
          <w:szCs w:val="22"/>
        </w:rPr>
      </w:pPr>
    </w:p>
    <w:p w:rsidR="006154BE" w:rsidRPr="00A06DA6" w:rsidRDefault="006154BE" w:rsidP="006154BE">
      <w:pPr>
        <w:pStyle w:val="p10"/>
        <w:widowControl/>
        <w:tabs>
          <w:tab w:val="clear" w:pos="360"/>
          <w:tab w:val="clear" w:pos="720"/>
          <w:tab w:val="left" w:pos="1230"/>
        </w:tabs>
        <w:suppressAutoHyphens w:val="0"/>
        <w:spacing w:before="0" w:line="276" w:lineRule="auto"/>
        <w:ind w:left="0" w:firstLine="0"/>
        <w:rPr>
          <w:rFonts w:ascii="Arial Narrow" w:hAnsi="Arial Narrow" w:cs="Arial"/>
          <w:color w:val="FF0000"/>
          <w:sz w:val="22"/>
          <w:szCs w:val="22"/>
        </w:rPr>
      </w:pPr>
      <w:r w:rsidRPr="00A06DA6">
        <w:rPr>
          <w:rFonts w:ascii="Arial Narrow" w:hAnsi="Arial Narrow" w:cs="Arial"/>
          <w:color w:val="FF0000"/>
          <w:sz w:val="22"/>
          <w:szCs w:val="22"/>
        </w:rPr>
        <w:tab/>
      </w:r>
    </w:p>
    <w:p w:rsidR="006154BE" w:rsidRPr="00A06DA6" w:rsidRDefault="006154BE" w:rsidP="006154BE">
      <w:pPr>
        <w:jc w:val="center"/>
        <w:rPr>
          <w:b/>
          <w:bCs/>
        </w:rPr>
      </w:pPr>
      <w:r w:rsidRPr="00A06DA6">
        <w:rPr>
          <w:b/>
          <w:bCs/>
        </w:rPr>
        <w:t>§ 9</w:t>
      </w:r>
    </w:p>
    <w:p w:rsidR="006154BE" w:rsidRPr="00A06DA6" w:rsidRDefault="006154BE" w:rsidP="006154BE">
      <w:pPr>
        <w:jc w:val="center"/>
        <w:rPr>
          <w:b/>
          <w:bCs/>
        </w:rPr>
      </w:pPr>
      <w:r w:rsidRPr="00A06DA6">
        <w:rPr>
          <w:b/>
          <w:bCs/>
        </w:rPr>
        <w:t xml:space="preserve">ODSTĄPIENIE OD UMOWY </w:t>
      </w:r>
    </w:p>
    <w:p w:rsidR="006154BE" w:rsidRPr="00A06DA6" w:rsidRDefault="006154BE" w:rsidP="006154BE">
      <w:pPr>
        <w:jc w:val="both"/>
        <w:rPr>
          <w:b/>
          <w:bCs/>
        </w:rPr>
      </w:pPr>
      <w:r w:rsidRPr="00A06DA6">
        <w:t>1. Oprócz wypadków wymienionych w treści Kodeksu Cywilnego Zamawiającemu przysługuje prawo odstąpienia od umowy w podanych niżej przypadkach.</w:t>
      </w:r>
    </w:p>
    <w:p w:rsidR="006154BE" w:rsidRPr="00A06DA6" w:rsidRDefault="006154BE" w:rsidP="006154BE">
      <w:pPr>
        <w:jc w:val="both"/>
      </w:pPr>
      <w:r w:rsidRPr="00A06DA6">
        <w:t>1)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6154BE" w:rsidRPr="00A06DA6" w:rsidRDefault="006154BE" w:rsidP="006154BE">
      <w:pPr>
        <w:jc w:val="both"/>
      </w:pPr>
      <w:r w:rsidRPr="00A06DA6">
        <w:t>2) gdy zostanie wydany nakaz zajęcia majątku Wykonawcy;</w:t>
      </w:r>
    </w:p>
    <w:p w:rsidR="006154BE" w:rsidRPr="00A06DA6" w:rsidRDefault="006154BE" w:rsidP="006154BE">
      <w:pPr>
        <w:jc w:val="both"/>
      </w:pPr>
      <w:r w:rsidRPr="00A06DA6">
        <w:t>3) gdy Wykonawca nie rozpoczął wykonywania dostaw bez uzasadnionych przyczyn oraz nie kontynuuje jej, pomimo wezwania Zamawiającego złożonego na piśmie;</w:t>
      </w:r>
    </w:p>
    <w:p w:rsidR="006154BE" w:rsidRPr="00A06DA6" w:rsidRDefault="006154BE" w:rsidP="006154BE">
      <w:pPr>
        <w:jc w:val="both"/>
      </w:pPr>
      <w:r w:rsidRPr="00A06DA6">
        <w:t>2. Odstąpienie od umowy powinno nastąpić w formie pisemnej pod rygorem nieważności takiego oświadczenia i powinno zawierać uzasadnienie. Zawiadomienie powinno być przekazane wykonawcy co najmniej 3 dni przed terminem odstąpienia.</w:t>
      </w:r>
    </w:p>
    <w:p w:rsidR="006154BE" w:rsidRPr="00A06DA6" w:rsidRDefault="006154BE" w:rsidP="006154BE">
      <w:pPr>
        <w:jc w:val="both"/>
      </w:pPr>
      <w:r w:rsidRPr="00A06DA6">
        <w:t>3. W wypadku odstąpienia od umowy w terminie siedmiu dni od daty odstąpienia od umowy, wykonawca przy udziale Zamawiającego sporządzi szczegółowy protokół inwentaryzacji dostaw, według stanu na dzień odstąpienia.</w:t>
      </w:r>
    </w:p>
    <w:p w:rsidR="006154BE" w:rsidRPr="00A06DA6" w:rsidRDefault="006154BE" w:rsidP="006154BE">
      <w:pPr>
        <w:tabs>
          <w:tab w:val="right" w:pos="8953"/>
        </w:tabs>
        <w:autoSpaceDE w:val="0"/>
        <w:autoSpaceDN w:val="0"/>
        <w:adjustRightInd w:val="0"/>
        <w:jc w:val="both"/>
      </w:pPr>
      <w:r w:rsidRPr="00A06DA6">
        <w:tab/>
        <w:t xml:space="preserve">4. Zamawiający w razie odstąpienia od umowy z przyczyn, za które Wykonawca nie odpowiada, obowiązany jest do zapłaty wynagrodzenia za dostawę, która została wykonana do dnia odstąpienia. </w:t>
      </w:r>
    </w:p>
    <w:p w:rsidR="00B60EBC" w:rsidRDefault="006154BE" w:rsidP="006154BE">
      <w:pPr>
        <w:tabs>
          <w:tab w:val="right" w:pos="8953"/>
        </w:tabs>
        <w:autoSpaceDE w:val="0"/>
        <w:autoSpaceDN w:val="0"/>
        <w:adjustRightInd w:val="0"/>
        <w:jc w:val="both"/>
      </w:pPr>
      <w:r w:rsidRPr="00A06DA6">
        <w:tab/>
        <w:t>5. Wykonawca zapłaci Zamawiającemu karę umowną za odstąpienie od umowy przez Zamawiającego z przyczyn, za które ponosi odpowiedzialność Wykonawca w wysokości 20% wynagrodzenia umownego brutto.</w:t>
      </w:r>
    </w:p>
    <w:p w:rsidR="003760A5" w:rsidRPr="00A06DA6" w:rsidRDefault="003760A5" w:rsidP="006154BE">
      <w:pPr>
        <w:tabs>
          <w:tab w:val="right" w:pos="8953"/>
        </w:tabs>
        <w:autoSpaceDE w:val="0"/>
        <w:autoSpaceDN w:val="0"/>
        <w:adjustRightInd w:val="0"/>
        <w:jc w:val="both"/>
      </w:pPr>
    </w:p>
    <w:p w:rsidR="006154BE" w:rsidRPr="00A06DA6" w:rsidRDefault="006154BE" w:rsidP="006154BE">
      <w:pPr>
        <w:jc w:val="center"/>
        <w:rPr>
          <w:b/>
          <w:bCs/>
        </w:rPr>
      </w:pPr>
      <w:r w:rsidRPr="00A06DA6">
        <w:rPr>
          <w:b/>
          <w:bCs/>
        </w:rPr>
        <w:t>§ 10</w:t>
      </w:r>
    </w:p>
    <w:p w:rsidR="006154BE" w:rsidRPr="00A06DA6" w:rsidRDefault="006154BE" w:rsidP="006154BE">
      <w:pPr>
        <w:ind w:right="-1"/>
        <w:jc w:val="center"/>
        <w:rPr>
          <w:b/>
          <w:bCs/>
        </w:rPr>
      </w:pPr>
      <w:r w:rsidRPr="00A06DA6">
        <w:rPr>
          <w:b/>
          <w:bCs/>
        </w:rPr>
        <w:t>KARY UMOWNE</w:t>
      </w:r>
    </w:p>
    <w:p w:rsidR="006154BE" w:rsidRPr="00A06DA6" w:rsidRDefault="006154BE" w:rsidP="006154BE">
      <w:pPr>
        <w:numPr>
          <w:ilvl w:val="0"/>
          <w:numId w:val="11"/>
        </w:numPr>
        <w:tabs>
          <w:tab w:val="num" w:pos="426"/>
          <w:tab w:val="left" w:pos="4962"/>
        </w:tabs>
        <w:spacing w:after="0"/>
        <w:ind w:left="426" w:right="-1" w:hanging="426"/>
        <w:jc w:val="both"/>
        <w:rPr>
          <w:b/>
        </w:rPr>
      </w:pPr>
      <w:r w:rsidRPr="00A06DA6">
        <w:rPr>
          <w:b/>
        </w:rPr>
        <w:t xml:space="preserve">Wykonawca </w:t>
      </w:r>
      <w:r w:rsidRPr="00A06DA6">
        <w:t xml:space="preserve">zapłaci </w:t>
      </w:r>
      <w:r w:rsidRPr="00A06DA6">
        <w:rPr>
          <w:b/>
        </w:rPr>
        <w:t>Zamawiającemu</w:t>
      </w:r>
      <w:r w:rsidRPr="00A06DA6">
        <w:t xml:space="preserve"> kary umowne:</w:t>
      </w:r>
    </w:p>
    <w:p w:rsidR="006154BE" w:rsidRPr="00A06DA6" w:rsidRDefault="006154BE" w:rsidP="006154BE">
      <w:pPr>
        <w:pStyle w:val="Akapitzlist"/>
        <w:numPr>
          <w:ilvl w:val="1"/>
          <w:numId w:val="11"/>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za nieterminowe wykonanie przedmiotu umowy –</w:t>
      </w:r>
      <w:r w:rsidRPr="00A06DA6">
        <w:rPr>
          <w:rFonts w:ascii="Arial Narrow" w:hAnsi="Arial Narrow"/>
          <w:b/>
          <w:bCs/>
          <w:sz w:val="22"/>
          <w:szCs w:val="22"/>
        </w:rPr>
        <w:t xml:space="preserve"> 0,2% </w:t>
      </w:r>
      <w:r w:rsidRPr="00A06DA6">
        <w:rPr>
          <w:rFonts w:ascii="Arial Narrow" w:hAnsi="Arial Narrow"/>
          <w:sz w:val="22"/>
          <w:szCs w:val="22"/>
        </w:rPr>
        <w:t xml:space="preserve">wartości wynagrodzenia brutto, określonego w § 5 ust. 1 za każdy rozpoczęty dzień opóźnienia w stosunku do terminu określonego w § 4 ust. 1, ,  </w:t>
      </w:r>
    </w:p>
    <w:p w:rsidR="006154BE" w:rsidRPr="00A06DA6" w:rsidRDefault="006154BE" w:rsidP="006154BE">
      <w:pPr>
        <w:pStyle w:val="Akapitzlist"/>
        <w:numPr>
          <w:ilvl w:val="1"/>
          <w:numId w:val="11"/>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 xml:space="preserve">za opóźnienie w usunięciu wad i usterek stwierdzonych przy odbiorze, w okresie rękojmi za wady przedmiotu umowy lub w okresie gwarancji - w wysokości </w:t>
      </w:r>
      <w:r w:rsidRPr="00A06DA6">
        <w:rPr>
          <w:rFonts w:ascii="Arial Narrow" w:hAnsi="Arial Narrow"/>
          <w:b/>
          <w:bCs/>
          <w:sz w:val="22"/>
          <w:szCs w:val="22"/>
        </w:rPr>
        <w:t>0,2%</w:t>
      </w:r>
      <w:r w:rsidRPr="00A06DA6">
        <w:rPr>
          <w:rFonts w:ascii="Arial Narrow" w:hAnsi="Arial Narrow"/>
          <w:sz w:val="22"/>
          <w:szCs w:val="22"/>
        </w:rPr>
        <w:t xml:space="preserve"> wartości wynagrodzenia brutto, określonego </w:t>
      </w:r>
      <w:r w:rsidRPr="00A06DA6">
        <w:rPr>
          <w:rFonts w:ascii="Arial Narrow" w:hAnsi="Arial Narrow"/>
          <w:sz w:val="22"/>
          <w:szCs w:val="22"/>
        </w:rPr>
        <w:lastRenderedPageBreak/>
        <w:t>w § 5 ust. 1, za każdy dzień opóźnienia, liczonego od dnia wyznaczonego na usunięcie wad, za każdy stwierdzony przypadek,</w:t>
      </w:r>
    </w:p>
    <w:p w:rsidR="006154BE" w:rsidRPr="00A06DA6" w:rsidRDefault="006154BE" w:rsidP="006154BE">
      <w:pPr>
        <w:pStyle w:val="Akapitzlist"/>
        <w:numPr>
          <w:ilvl w:val="1"/>
          <w:numId w:val="11"/>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 xml:space="preserve">z tytułu odstąpienia od umowy z przyczyn zależnych od Wykonawcy - w wysokości </w:t>
      </w:r>
      <w:r w:rsidRPr="00A06DA6">
        <w:rPr>
          <w:rFonts w:ascii="Arial Narrow" w:hAnsi="Arial Narrow"/>
          <w:b/>
          <w:bCs/>
          <w:sz w:val="22"/>
          <w:szCs w:val="22"/>
        </w:rPr>
        <w:t>20%</w:t>
      </w:r>
      <w:r w:rsidRPr="00A06DA6">
        <w:rPr>
          <w:rFonts w:ascii="Arial Narrow" w:hAnsi="Arial Narrow"/>
          <w:sz w:val="22"/>
          <w:szCs w:val="22"/>
        </w:rPr>
        <w:t xml:space="preserve"> wartości wynagrodzenia brutto, określonego w § 5 ust. 1,</w:t>
      </w:r>
    </w:p>
    <w:p w:rsidR="006154BE" w:rsidRPr="00A06DA6" w:rsidRDefault="006154BE" w:rsidP="006154BE">
      <w:pPr>
        <w:pStyle w:val="Akapitzlist"/>
        <w:numPr>
          <w:ilvl w:val="1"/>
          <w:numId w:val="11"/>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 xml:space="preserve">za nieprzedłożenie do zaakceptowania projektu umowy o podwykonawstwo - w wysokości </w:t>
      </w:r>
      <w:r w:rsidRPr="00A06DA6">
        <w:rPr>
          <w:rFonts w:ascii="Arial Narrow" w:hAnsi="Arial Narrow"/>
          <w:b/>
          <w:bCs/>
          <w:sz w:val="22"/>
          <w:szCs w:val="22"/>
        </w:rPr>
        <w:t>0,2%</w:t>
      </w:r>
      <w:r w:rsidRPr="00A06DA6">
        <w:rPr>
          <w:rFonts w:ascii="Arial Narrow" w:hAnsi="Arial Narrow"/>
          <w:sz w:val="22"/>
          <w:szCs w:val="22"/>
        </w:rPr>
        <w:t xml:space="preserve"> wartości wynagrodzenia brutto określonego w § 5 ust. 1, za każdy dzień opóźnienia.</w:t>
      </w:r>
    </w:p>
    <w:p w:rsidR="006154BE" w:rsidRPr="00A06DA6" w:rsidRDefault="006154BE" w:rsidP="006154BE">
      <w:pPr>
        <w:tabs>
          <w:tab w:val="left" w:pos="4962"/>
        </w:tabs>
        <w:spacing w:after="0"/>
        <w:ind w:left="426" w:right="-1" w:hanging="425"/>
        <w:jc w:val="both"/>
      </w:pPr>
      <w:r w:rsidRPr="00A06DA6">
        <w:t>2.</w:t>
      </w:r>
      <w:r w:rsidRPr="00A06DA6">
        <w:tab/>
        <w:t>Stronom przysługuje prawo do dochodzenia odszkodowania przewyższającego karę umowną</w:t>
      </w:r>
      <w:r w:rsidRPr="00A06DA6">
        <w:br/>
        <w:t>- do wysokości rzeczywiście poniesionej szkody.</w:t>
      </w:r>
    </w:p>
    <w:p w:rsidR="006154BE" w:rsidRPr="00A06DA6" w:rsidRDefault="006154BE" w:rsidP="006154BE">
      <w:pPr>
        <w:numPr>
          <w:ilvl w:val="0"/>
          <w:numId w:val="12"/>
        </w:numPr>
        <w:tabs>
          <w:tab w:val="num" w:pos="426"/>
          <w:tab w:val="left" w:pos="4962"/>
        </w:tabs>
        <w:spacing w:after="0"/>
        <w:ind w:left="426" w:right="-1" w:hanging="426"/>
        <w:jc w:val="both"/>
      </w:pPr>
      <w:r w:rsidRPr="00A06DA6">
        <w:rPr>
          <w:b/>
        </w:rPr>
        <w:t>Zamawiającemu</w:t>
      </w:r>
      <w:r w:rsidRPr="00A06DA6">
        <w:t xml:space="preserve"> przysługuje prawo do potrącenia kar umownych z należności stwierdzonych fakturą </w:t>
      </w:r>
      <w:r w:rsidRPr="00A06DA6">
        <w:rPr>
          <w:b/>
        </w:rPr>
        <w:t>Wykonawcy</w:t>
      </w:r>
      <w:r w:rsidRPr="00A06DA6">
        <w:t>.</w:t>
      </w:r>
    </w:p>
    <w:p w:rsidR="00B60EBC" w:rsidRPr="00A06DA6" w:rsidRDefault="00B60EBC" w:rsidP="003760A5">
      <w:pPr>
        <w:tabs>
          <w:tab w:val="left" w:pos="4962"/>
        </w:tabs>
        <w:spacing w:after="0"/>
        <w:ind w:right="-1"/>
        <w:jc w:val="both"/>
        <w:rPr>
          <w:strike/>
          <w:color w:val="92D050"/>
        </w:rPr>
      </w:pPr>
    </w:p>
    <w:p w:rsidR="006154BE" w:rsidRPr="00A06DA6" w:rsidRDefault="006154BE" w:rsidP="006154BE">
      <w:pPr>
        <w:jc w:val="center"/>
        <w:rPr>
          <w:b/>
          <w:bCs/>
        </w:rPr>
      </w:pPr>
      <w:r w:rsidRPr="00A06DA6">
        <w:rPr>
          <w:b/>
          <w:bCs/>
        </w:rPr>
        <w:t>§ 11</w:t>
      </w:r>
    </w:p>
    <w:p w:rsidR="006154BE" w:rsidRPr="00A06DA6" w:rsidRDefault="006154BE" w:rsidP="006154BE">
      <w:pPr>
        <w:jc w:val="center"/>
        <w:rPr>
          <w:b/>
          <w:bCs/>
        </w:rPr>
      </w:pPr>
      <w:r w:rsidRPr="00A06DA6">
        <w:rPr>
          <w:b/>
          <w:bCs/>
        </w:rPr>
        <w:t>ODPOWIEDZIALNOŚĆ ZA SZKODY</w:t>
      </w:r>
    </w:p>
    <w:p w:rsidR="006154BE" w:rsidRPr="00A06DA6" w:rsidRDefault="006154BE" w:rsidP="006154BE">
      <w:pPr>
        <w:numPr>
          <w:ilvl w:val="0"/>
          <w:numId w:val="30"/>
        </w:numPr>
        <w:tabs>
          <w:tab w:val="num" w:pos="426"/>
        </w:tabs>
        <w:spacing w:after="0"/>
        <w:ind w:left="426" w:right="-1" w:hanging="426"/>
        <w:jc w:val="both"/>
      </w:pPr>
      <w:r w:rsidRPr="00A06DA6">
        <w:rPr>
          <w:b/>
        </w:rPr>
        <w:t xml:space="preserve">Wykonawca </w:t>
      </w:r>
      <w:r w:rsidRPr="00A06DA6">
        <w:t>ponosi odpowiedzialność za wszelkie szkody, w tym wobec osób trzecich wyrządzone w czasie realizacji przedmiotu umowy.</w:t>
      </w:r>
    </w:p>
    <w:p w:rsidR="006154BE" w:rsidRPr="00A06DA6" w:rsidRDefault="006154BE" w:rsidP="006154BE">
      <w:pPr>
        <w:numPr>
          <w:ilvl w:val="0"/>
          <w:numId w:val="30"/>
        </w:numPr>
        <w:tabs>
          <w:tab w:val="num" w:pos="426"/>
        </w:tabs>
        <w:spacing w:after="0"/>
        <w:ind w:left="426" w:hanging="426"/>
        <w:jc w:val="both"/>
      </w:pPr>
      <w:r w:rsidRPr="00A06DA6">
        <w:t xml:space="preserve">Odpowiedzialność, o której mowa w ust. 1, m.in. dotyczy zrekompensowania przez </w:t>
      </w:r>
      <w:r w:rsidRPr="00A06DA6">
        <w:rPr>
          <w:b/>
        </w:rPr>
        <w:t>Wykonawcę</w:t>
      </w:r>
      <w:r w:rsidRPr="00A06DA6">
        <w:t xml:space="preserve"> ewentualnych szkód wyrządzonych </w:t>
      </w:r>
      <w:r w:rsidRPr="00A06DA6">
        <w:rPr>
          <w:b/>
        </w:rPr>
        <w:t>Zamawiającemu</w:t>
      </w:r>
      <w:r w:rsidRPr="00A06DA6">
        <w:t>.</w:t>
      </w:r>
    </w:p>
    <w:p w:rsidR="00B60EBC" w:rsidRPr="00A06DA6" w:rsidRDefault="00B60EBC" w:rsidP="006154BE">
      <w:pPr>
        <w:tabs>
          <w:tab w:val="left" w:pos="10632"/>
        </w:tabs>
        <w:jc w:val="both"/>
        <w:rPr>
          <w:u w:val="single"/>
        </w:rPr>
      </w:pPr>
    </w:p>
    <w:p w:rsidR="006154BE" w:rsidRPr="00A06DA6" w:rsidRDefault="006154BE" w:rsidP="006154BE">
      <w:pPr>
        <w:suppressAutoHyphens/>
        <w:ind w:left="426" w:hanging="426"/>
        <w:jc w:val="center"/>
        <w:rPr>
          <w:b/>
          <w:bCs/>
        </w:rPr>
      </w:pPr>
      <w:r w:rsidRPr="00A06DA6">
        <w:rPr>
          <w:b/>
          <w:bCs/>
        </w:rPr>
        <w:t>§ 12</w:t>
      </w:r>
    </w:p>
    <w:p w:rsidR="006154BE" w:rsidRPr="00A06DA6" w:rsidRDefault="006154BE" w:rsidP="006154BE">
      <w:pPr>
        <w:suppressAutoHyphens/>
        <w:ind w:left="426" w:hanging="426"/>
        <w:jc w:val="center"/>
        <w:rPr>
          <w:b/>
          <w:bCs/>
          <w:color w:val="92D050"/>
        </w:rPr>
      </w:pPr>
      <w:r w:rsidRPr="00A06DA6">
        <w:rPr>
          <w:b/>
          <w:bCs/>
        </w:rPr>
        <w:t>ZMIANA UMOWY</w:t>
      </w:r>
    </w:p>
    <w:p w:rsidR="006154BE" w:rsidRPr="00A06DA6" w:rsidRDefault="006154BE" w:rsidP="006154BE">
      <w:pPr>
        <w:pStyle w:val="justify"/>
        <w:numPr>
          <w:ilvl w:val="0"/>
          <w:numId w:val="41"/>
        </w:numPr>
        <w:ind w:left="426"/>
        <w:rPr>
          <w:rFonts w:cs="Times New Roman"/>
        </w:rPr>
      </w:pPr>
      <w:r w:rsidRPr="00A06DA6">
        <w:rPr>
          <w:rFonts w:cs="Times New Roman"/>
        </w:rPr>
        <w:t xml:space="preserve">Zamawiający zastrzega możliwość wprowadzenia istotnych zmian postanowień zawartej umowy. </w:t>
      </w:r>
      <w:r w:rsidRPr="00A06DA6">
        <w:rPr>
          <w:rFonts w:cs="Times New Roman"/>
        </w:rPr>
        <w:br/>
        <w:t>W szczególności postanowienia umowy mogą ulec zmianie w następującym zakresie oraz na następujących warunkach:</w:t>
      </w:r>
    </w:p>
    <w:p w:rsidR="006154BE" w:rsidRPr="00A06DA6" w:rsidRDefault="006154BE" w:rsidP="006154BE">
      <w:pPr>
        <w:pStyle w:val="justify"/>
        <w:numPr>
          <w:ilvl w:val="3"/>
          <w:numId w:val="29"/>
        </w:numPr>
        <w:ind w:left="426"/>
        <w:rPr>
          <w:rFonts w:cs="Times New Roman"/>
        </w:rPr>
      </w:pPr>
      <w:r w:rsidRPr="00A06DA6">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154BE" w:rsidRPr="00A06DA6" w:rsidRDefault="006154BE" w:rsidP="006154BE">
      <w:pPr>
        <w:pStyle w:val="justify"/>
        <w:numPr>
          <w:ilvl w:val="3"/>
          <w:numId w:val="29"/>
        </w:numPr>
        <w:ind w:left="426"/>
        <w:rPr>
          <w:rFonts w:cs="Times New Roman"/>
        </w:rPr>
      </w:pPr>
      <w:r w:rsidRPr="00A06DA6">
        <w:rPr>
          <w:rFonts w:cs="Times New Roman"/>
        </w:rPr>
        <w:t>sposób wykonania przedmiotu zamówienia, w szczególności gdy zmiana sposobu realizacji zamówienia wynika ze zmian w obowiązujących przepisach prawa bądź wytycznych mających wpływ na wykonanie zamówienia;</w:t>
      </w:r>
    </w:p>
    <w:p w:rsidR="006154BE" w:rsidRPr="00A06DA6" w:rsidRDefault="006154BE" w:rsidP="006154BE">
      <w:pPr>
        <w:pStyle w:val="justify"/>
        <w:numPr>
          <w:ilvl w:val="3"/>
          <w:numId w:val="29"/>
        </w:numPr>
        <w:ind w:left="426"/>
        <w:rPr>
          <w:rFonts w:cs="Times New Roman"/>
        </w:rPr>
      </w:pPr>
      <w:r w:rsidRPr="00A06DA6">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6154BE" w:rsidRPr="00A06DA6" w:rsidRDefault="006154BE" w:rsidP="006154BE">
      <w:pPr>
        <w:pStyle w:val="justify"/>
        <w:numPr>
          <w:ilvl w:val="0"/>
          <w:numId w:val="41"/>
        </w:numPr>
        <w:ind w:left="426"/>
        <w:rPr>
          <w:rFonts w:cs="Times New Roman"/>
        </w:rPr>
      </w:pPr>
      <w:r w:rsidRPr="00A06DA6">
        <w:rPr>
          <w:rFonts w:cs="Times New Roman"/>
        </w:rPr>
        <w:t>Zakazuje się zmian istotnych postanowień zawartej umowy w stosunku do treści oferty, na podstawie której dokonano wyboru Wykonawcy, chyba że zachodzi co najmniej jedna z następujących okoliczności:</w:t>
      </w:r>
    </w:p>
    <w:p w:rsidR="006154BE" w:rsidRPr="00A06DA6" w:rsidRDefault="006154BE" w:rsidP="006154BE">
      <w:pPr>
        <w:pStyle w:val="justify"/>
        <w:numPr>
          <w:ilvl w:val="1"/>
          <w:numId w:val="19"/>
        </w:numPr>
        <w:tabs>
          <w:tab w:val="clear" w:pos="2148"/>
        </w:tabs>
        <w:ind w:left="426"/>
        <w:rPr>
          <w:rFonts w:cs="Times New Roman"/>
        </w:rPr>
      </w:pPr>
      <w:r w:rsidRPr="00A06DA6">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6154BE" w:rsidRPr="00A06DA6" w:rsidRDefault="006154BE" w:rsidP="006154BE">
      <w:pPr>
        <w:pStyle w:val="justify"/>
        <w:tabs>
          <w:tab w:val="left" w:pos="993"/>
        </w:tabs>
        <w:ind w:left="993" w:hanging="284"/>
        <w:rPr>
          <w:rFonts w:cs="Times New Roman"/>
        </w:rPr>
      </w:pPr>
      <w:r w:rsidRPr="00A06DA6">
        <w:rPr>
          <w:rFonts w:cs="Times New Roman"/>
        </w:rPr>
        <w:t>-</w:t>
      </w:r>
      <w:r w:rsidRPr="00A06DA6">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zmiana wykonawcy spowodowałaby istotną niedogodność lub znaczne zwiększenie kosztów dla Zamawiającego;</w:t>
      </w:r>
    </w:p>
    <w:p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wartość każdej kolejnej zmiany nie przekracza 50% wartości zamówienia określonej pierwotnie w umowie lub umowie ramowej.</w:t>
      </w:r>
    </w:p>
    <w:p w:rsidR="006154BE" w:rsidRPr="00A06DA6" w:rsidRDefault="006154BE" w:rsidP="006154BE">
      <w:pPr>
        <w:pStyle w:val="justify"/>
        <w:numPr>
          <w:ilvl w:val="1"/>
          <w:numId w:val="19"/>
        </w:numPr>
        <w:tabs>
          <w:tab w:val="clear" w:pos="2148"/>
        </w:tabs>
        <w:ind w:left="426"/>
        <w:rPr>
          <w:rFonts w:cs="Times New Roman"/>
        </w:rPr>
      </w:pPr>
      <w:r w:rsidRPr="00A06DA6">
        <w:rPr>
          <w:rFonts w:cs="Times New Roman"/>
        </w:rPr>
        <w:lastRenderedPageBreak/>
        <w:t>zostały spełnione łącznie następujące warunki:</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konieczność zmiany umowy spowodowana jest okolicznościami, których Zamawiający, działając z należytą starannością, nie mógł przewidzieć;</w:t>
      </w:r>
    </w:p>
    <w:p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rPr>
        <w:tab/>
        <w:t>wartość zmiany nie przekracza 50% wartości zamówienia określonej pierwotnie w umowie lub umowie ramowej;</w:t>
      </w:r>
    </w:p>
    <w:p w:rsidR="006154BE" w:rsidRPr="00A06DA6" w:rsidRDefault="006154BE" w:rsidP="006154BE">
      <w:pPr>
        <w:pStyle w:val="justify"/>
        <w:numPr>
          <w:ilvl w:val="1"/>
          <w:numId w:val="19"/>
        </w:numPr>
        <w:ind w:left="284" w:hanging="283"/>
        <w:rPr>
          <w:rFonts w:cs="Times New Roman"/>
        </w:rPr>
      </w:pPr>
      <w:r w:rsidRPr="00A06DA6">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54BE" w:rsidRPr="00A06DA6" w:rsidRDefault="006154BE" w:rsidP="006154BE">
      <w:pPr>
        <w:pStyle w:val="justify"/>
        <w:numPr>
          <w:ilvl w:val="1"/>
          <w:numId w:val="19"/>
        </w:numPr>
        <w:ind w:left="284" w:hanging="283"/>
        <w:rPr>
          <w:rFonts w:cs="Times New Roman"/>
        </w:rPr>
      </w:pPr>
      <w:r w:rsidRPr="00A06DA6">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6154BE" w:rsidRPr="00A06DA6" w:rsidRDefault="006154BE" w:rsidP="006154BE">
      <w:pPr>
        <w:pStyle w:val="justify"/>
        <w:numPr>
          <w:ilvl w:val="0"/>
          <w:numId w:val="41"/>
        </w:numPr>
        <w:ind w:left="426"/>
        <w:rPr>
          <w:rFonts w:cs="Times New Roman"/>
        </w:rPr>
      </w:pPr>
      <w:r w:rsidRPr="00A06DA6">
        <w:rPr>
          <w:rFonts w:cs="Times New Roman"/>
        </w:rPr>
        <w:t>Zmianę postanowień zawartych w umowie uznaje się za istotną, jeżeli:</w:t>
      </w:r>
    </w:p>
    <w:p w:rsidR="006154BE" w:rsidRPr="00A06DA6" w:rsidRDefault="006154BE" w:rsidP="006154BE">
      <w:pPr>
        <w:pStyle w:val="justify"/>
        <w:numPr>
          <w:ilvl w:val="0"/>
          <w:numId w:val="42"/>
        </w:numPr>
        <w:rPr>
          <w:rFonts w:cs="Times New Roman"/>
        </w:rPr>
      </w:pPr>
      <w:r w:rsidRPr="00A06DA6">
        <w:rPr>
          <w:rFonts w:cs="Times New Roman"/>
        </w:rPr>
        <w:t>zmienia ogólny charakter umowy, w stosunku do charakteru umowy w pierwotnym brzmieniu</w:t>
      </w:r>
    </w:p>
    <w:p w:rsidR="00B60EBC" w:rsidRPr="003760A5" w:rsidRDefault="006154BE" w:rsidP="003760A5">
      <w:pPr>
        <w:pStyle w:val="justify"/>
        <w:numPr>
          <w:ilvl w:val="0"/>
          <w:numId w:val="42"/>
        </w:numPr>
        <w:rPr>
          <w:rFonts w:cs="Times New Roman"/>
        </w:rPr>
      </w:pPr>
      <w:r w:rsidRPr="00A06DA6">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B60EBC" w:rsidRPr="00A06DA6" w:rsidRDefault="00B60EBC" w:rsidP="006154BE">
      <w:pPr>
        <w:spacing w:after="60"/>
        <w:rPr>
          <w:b/>
          <w:bCs/>
        </w:rPr>
      </w:pPr>
    </w:p>
    <w:p w:rsidR="006154BE" w:rsidRPr="00A06DA6" w:rsidRDefault="006154BE" w:rsidP="006154BE">
      <w:pPr>
        <w:suppressAutoHyphens/>
        <w:jc w:val="center"/>
        <w:rPr>
          <w:b/>
        </w:rPr>
      </w:pPr>
      <w:r w:rsidRPr="00A06DA6">
        <w:rPr>
          <w:b/>
        </w:rPr>
        <w:t>§ 13</w:t>
      </w:r>
    </w:p>
    <w:p w:rsidR="006154BE" w:rsidRPr="00A06DA6" w:rsidRDefault="006154BE" w:rsidP="006154BE">
      <w:pPr>
        <w:suppressAutoHyphens/>
        <w:jc w:val="center"/>
        <w:rPr>
          <w:b/>
        </w:rPr>
      </w:pPr>
      <w:r w:rsidRPr="00A06DA6">
        <w:rPr>
          <w:b/>
        </w:rPr>
        <w:t>POSTANOWIENIA KOŃCOWE</w:t>
      </w:r>
    </w:p>
    <w:p w:rsidR="006154BE" w:rsidRPr="00A06DA6" w:rsidRDefault="006154BE" w:rsidP="006154BE">
      <w:pPr>
        <w:pStyle w:val="Akapitzlist"/>
        <w:numPr>
          <w:ilvl w:val="0"/>
          <w:numId w:val="18"/>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Wszelkie zmiany i uzupełnienia niniejszej umowy wymagają, dla swej ważności formy pisemnej w postaci aneksu.</w:t>
      </w:r>
    </w:p>
    <w:p w:rsidR="006154BE" w:rsidRPr="00A06DA6" w:rsidRDefault="006154BE" w:rsidP="006154BE">
      <w:pPr>
        <w:pStyle w:val="Akapitzlist"/>
        <w:numPr>
          <w:ilvl w:val="0"/>
          <w:numId w:val="18"/>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Wszystkie ewentualne kwestie sporne powstałe na tle wykonania niniejszej umowy strony rozstrzygać będą polubownie. </w:t>
      </w:r>
    </w:p>
    <w:p w:rsidR="006154BE" w:rsidRPr="00A06DA6" w:rsidRDefault="006154BE" w:rsidP="006154BE">
      <w:pPr>
        <w:pStyle w:val="Akapitzlist"/>
        <w:numPr>
          <w:ilvl w:val="0"/>
          <w:numId w:val="18"/>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przypadku nie dojścia do porozumienia sprawy sporne rozstrzygane będą przez Sąd miejscowo właściwy dla Zamawiającego.</w:t>
      </w:r>
    </w:p>
    <w:p w:rsidR="006154BE" w:rsidRPr="00A06DA6" w:rsidRDefault="006154BE" w:rsidP="006154BE">
      <w:pPr>
        <w:pStyle w:val="Akapitzlist"/>
        <w:numPr>
          <w:ilvl w:val="0"/>
          <w:numId w:val="18"/>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sprawach nie uregulowanych w niniejszej umowie będą miały zastosowanie przepisy prawa polskiego, w szczególności Kodeksu Cywilnego i ustawy Prawo zamówień publicznych.</w:t>
      </w:r>
    </w:p>
    <w:p w:rsidR="006154BE" w:rsidRPr="00A06DA6" w:rsidRDefault="006154BE" w:rsidP="006154BE">
      <w:pPr>
        <w:pStyle w:val="Akapitzlist"/>
        <w:numPr>
          <w:ilvl w:val="0"/>
          <w:numId w:val="18"/>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Umowa została sporządzona w 2 jednobrzmiących egzemplarzach, z czego 1 egzemplarz otrzymuje </w:t>
      </w:r>
      <w:r w:rsidRPr="00A06DA6">
        <w:rPr>
          <w:rFonts w:ascii="Arial Narrow" w:hAnsi="Arial Narrow"/>
          <w:b/>
          <w:sz w:val="22"/>
          <w:szCs w:val="22"/>
        </w:rPr>
        <w:t>Zamawiający</w:t>
      </w:r>
      <w:r w:rsidRPr="00A06DA6">
        <w:rPr>
          <w:rFonts w:ascii="Arial Narrow" w:hAnsi="Arial Narrow"/>
          <w:sz w:val="22"/>
          <w:szCs w:val="22"/>
        </w:rPr>
        <w:t xml:space="preserve"> i 1 egzemplarz - </w:t>
      </w:r>
      <w:r w:rsidRPr="00A06DA6">
        <w:rPr>
          <w:rFonts w:ascii="Arial Narrow" w:hAnsi="Arial Narrow"/>
          <w:b/>
          <w:sz w:val="22"/>
          <w:szCs w:val="22"/>
        </w:rPr>
        <w:t>Wykonawca</w:t>
      </w:r>
      <w:r w:rsidRPr="00A06DA6">
        <w:rPr>
          <w:rFonts w:ascii="Arial Narrow" w:hAnsi="Arial Narrow"/>
          <w:sz w:val="22"/>
          <w:szCs w:val="22"/>
        </w:rPr>
        <w:t>.</w:t>
      </w:r>
    </w:p>
    <w:p w:rsidR="006154BE" w:rsidRPr="00A06DA6" w:rsidRDefault="006154BE" w:rsidP="006154BE">
      <w:pPr>
        <w:ind w:right="-1"/>
        <w:rPr>
          <w:b/>
        </w:rPr>
      </w:pPr>
    </w:p>
    <w:p w:rsidR="006154BE" w:rsidRPr="00E35632" w:rsidRDefault="006154BE" w:rsidP="006154BE">
      <w:pPr>
        <w:ind w:right="-1"/>
        <w:rPr>
          <w:b/>
          <w:sz w:val="24"/>
          <w:szCs w:val="24"/>
        </w:rPr>
      </w:pPr>
      <w:r w:rsidRPr="00E35632">
        <w:rPr>
          <w:b/>
          <w:sz w:val="24"/>
          <w:szCs w:val="24"/>
        </w:rPr>
        <w:t>Wykonawca:</w:t>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r>
      <w:r w:rsidRPr="00E35632">
        <w:rPr>
          <w:b/>
          <w:sz w:val="24"/>
          <w:szCs w:val="24"/>
        </w:rPr>
        <w:tab/>
        <w:t>Zamawiający:</w:t>
      </w:r>
    </w:p>
    <w:p w:rsidR="003760A5" w:rsidRDefault="003760A5" w:rsidP="006154BE">
      <w:pPr>
        <w:ind w:right="-1"/>
        <w:rPr>
          <w:b/>
          <w:sz w:val="24"/>
          <w:szCs w:val="24"/>
        </w:rPr>
      </w:pPr>
    </w:p>
    <w:p w:rsidR="006154BE" w:rsidRDefault="006154BE" w:rsidP="006154BE">
      <w:pPr>
        <w:ind w:right="-1"/>
        <w:rPr>
          <w:b/>
          <w:sz w:val="24"/>
          <w:szCs w:val="24"/>
        </w:rPr>
      </w:pPr>
      <w:r w:rsidRPr="00E35632">
        <w:rPr>
          <w:b/>
          <w:sz w:val="24"/>
          <w:szCs w:val="24"/>
        </w:rPr>
        <w:t xml:space="preserve">Kontrasygnata: </w:t>
      </w:r>
    </w:p>
    <w:p w:rsidR="006154BE" w:rsidRDefault="006154BE" w:rsidP="006154BE">
      <w:pPr>
        <w:rPr>
          <w:sz w:val="24"/>
          <w:szCs w:val="24"/>
        </w:rPr>
      </w:pPr>
    </w:p>
    <w:p w:rsidR="006154BE" w:rsidRDefault="006154BE" w:rsidP="006154BE">
      <w:pPr>
        <w:pStyle w:val="Tekstpodstawowywcity"/>
        <w:ind w:left="0" w:firstLine="0"/>
        <w:jc w:val="left"/>
        <w:rPr>
          <w:rFonts w:ascii="Arial Narrow" w:hAnsi="Arial Narrow"/>
          <w:sz w:val="22"/>
          <w:szCs w:val="22"/>
        </w:rPr>
        <w:sectPr w:rsidR="006154BE" w:rsidSect="00F04290">
          <w:headerReference w:type="default" r:id="rId10"/>
          <w:footerReference w:type="default" r:id="rId11"/>
          <w:pgSz w:w="11906" w:h="16838"/>
          <w:pgMar w:top="1276" w:right="1418" w:bottom="709" w:left="1418" w:header="720" w:footer="720" w:gutter="0"/>
          <w:cols w:space="720"/>
          <w:docGrid w:linePitch="360"/>
        </w:sectPr>
      </w:pPr>
    </w:p>
    <w:p w:rsidR="00EA2B30" w:rsidRDefault="00EA2B30" w:rsidP="006154BE">
      <w:pPr>
        <w:pStyle w:val="Bezodstpw"/>
        <w:jc w:val="both"/>
        <w:rPr>
          <w:rFonts w:ascii="Times New Roman" w:hAnsi="Times New Roman"/>
          <w:sz w:val="24"/>
          <w:szCs w:val="24"/>
        </w:rPr>
      </w:pPr>
    </w:p>
    <w:p w:rsidR="006154BE" w:rsidRDefault="006154BE" w:rsidP="006154BE">
      <w:pPr>
        <w:pStyle w:val="Bezodstpw"/>
        <w:jc w:val="both"/>
        <w:rPr>
          <w:rFonts w:ascii="Times New Roman" w:hAnsi="Times New Roman"/>
          <w:sz w:val="24"/>
          <w:szCs w:val="24"/>
        </w:rPr>
      </w:pPr>
      <w:r>
        <w:rPr>
          <w:rFonts w:ascii="Times New Roman" w:hAnsi="Times New Roman"/>
          <w:sz w:val="24"/>
          <w:szCs w:val="24"/>
        </w:rPr>
        <w:t>Załącznik do umowy ……/WO/18</w:t>
      </w:r>
    </w:p>
    <w:p w:rsidR="006154BE" w:rsidRPr="00BF577C" w:rsidRDefault="006154BE" w:rsidP="006154BE">
      <w:pPr>
        <w:pStyle w:val="Bezodstpw"/>
        <w:jc w:val="both"/>
        <w:rPr>
          <w:rFonts w:ascii="Times New Roman" w:hAnsi="Times New Roman"/>
          <w:sz w:val="24"/>
          <w:szCs w:val="24"/>
        </w:rPr>
      </w:pPr>
      <w:r w:rsidRPr="00BF577C">
        <w:rPr>
          <w:rFonts w:ascii="Times New Roman" w:hAnsi="Times New Roman"/>
          <w:sz w:val="24"/>
          <w:szCs w:val="24"/>
        </w:rPr>
        <w:t>Zestawienie urządzeń:</w:t>
      </w:r>
    </w:p>
    <w:tbl>
      <w:tblPr>
        <w:tblW w:w="9371" w:type="dxa"/>
        <w:tblInd w:w="55" w:type="dxa"/>
        <w:tblCellMar>
          <w:left w:w="70" w:type="dxa"/>
          <w:right w:w="70" w:type="dxa"/>
        </w:tblCellMar>
        <w:tblLook w:val="04A0"/>
      </w:tblPr>
      <w:tblGrid>
        <w:gridCol w:w="684"/>
        <w:gridCol w:w="1972"/>
        <w:gridCol w:w="2005"/>
        <w:gridCol w:w="623"/>
        <w:gridCol w:w="550"/>
        <w:gridCol w:w="3537"/>
      </w:tblGrid>
      <w:tr w:rsidR="00DB75F6" w:rsidRPr="00C33550" w:rsidTr="00DB75F6">
        <w:trPr>
          <w:trHeight w:val="108"/>
        </w:trPr>
        <w:tc>
          <w:tcPr>
            <w:tcW w:w="684" w:type="dxa"/>
            <w:tcBorders>
              <w:top w:val="nil"/>
              <w:left w:val="nil"/>
              <w:bottom w:val="nil"/>
              <w:right w:val="nil"/>
            </w:tcBorders>
            <w:shd w:val="clear" w:color="auto" w:fill="auto"/>
            <w:noWrap/>
            <w:vAlign w:val="bottom"/>
            <w:hideMark/>
          </w:tcPr>
          <w:p w:rsidR="00DB75F6" w:rsidRPr="00C33550" w:rsidRDefault="00DB75F6" w:rsidP="00F04290">
            <w:pPr>
              <w:rPr>
                <w:rFonts w:ascii="Calibri" w:hAnsi="Calibri"/>
                <w:color w:val="000000"/>
              </w:rPr>
            </w:pPr>
          </w:p>
        </w:tc>
        <w:tc>
          <w:tcPr>
            <w:tcW w:w="1972" w:type="dxa"/>
            <w:tcBorders>
              <w:top w:val="nil"/>
              <w:left w:val="nil"/>
              <w:bottom w:val="nil"/>
              <w:right w:val="nil"/>
            </w:tcBorders>
            <w:shd w:val="clear" w:color="auto" w:fill="auto"/>
            <w:noWrap/>
            <w:vAlign w:val="bottom"/>
            <w:hideMark/>
          </w:tcPr>
          <w:p w:rsidR="00DB75F6" w:rsidRPr="00C33550" w:rsidRDefault="00DB75F6" w:rsidP="00F04290">
            <w:pPr>
              <w:jc w:val="center"/>
              <w:rPr>
                <w:rFonts w:ascii="Calibri" w:hAnsi="Calibri"/>
                <w:color w:val="000000"/>
              </w:rPr>
            </w:pPr>
          </w:p>
        </w:tc>
        <w:tc>
          <w:tcPr>
            <w:tcW w:w="2005" w:type="dxa"/>
            <w:tcBorders>
              <w:top w:val="nil"/>
              <w:left w:val="nil"/>
              <w:bottom w:val="single" w:sz="4" w:space="0" w:color="auto"/>
              <w:right w:val="nil"/>
            </w:tcBorders>
          </w:tcPr>
          <w:p w:rsidR="00DB75F6" w:rsidRPr="00C33550" w:rsidRDefault="00DB75F6" w:rsidP="00F04290">
            <w:pPr>
              <w:jc w:val="center"/>
              <w:rPr>
                <w:rFonts w:ascii="Calibri" w:hAnsi="Calibri"/>
                <w:color w:val="000000"/>
              </w:rPr>
            </w:pPr>
          </w:p>
        </w:tc>
        <w:tc>
          <w:tcPr>
            <w:tcW w:w="623" w:type="dxa"/>
            <w:tcBorders>
              <w:top w:val="nil"/>
              <w:left w:val="nil"/>
              <w:bottom w:val="single" w:sz="4" w:space="0" w:color="auto"/>
              <w:right w:val="nil"/>
            </w:tcBorders>
            <w:shd w:val="clear" w:color="auto" w:fill="auto"/>
            <w:noWrap/>
            <w:vAlign w:val="bottom"/>
            <w:hideMark/>
          </w:tcPr>
          <w:p w:rsidR="00DB75F6" w:rsidRPr="00C33550" w:rsidRDefault="00DB75F6" w:rsidP="00F04290">
            <w:pPr>
              <w:jc w:val="center"/>
              <w:rPr>
                <w:rFonts w:ascii="Calibri" w:hAnsi="Calibri"/>
                <w:color w:val="000000"/>
              </w:rPr>
            </w:pPr>
          </w:p>
        </w:tc>
        <w:tc>
          <w:tcPr>
            <w:tcW w:w="550" w:type="dxa"/>
            <w:tcBorders>
              <w:top w:val="nil"/>
              <w:left w:val="nil"/>
              <w:bottom w:val="nil"/>
              <w:right w:val="nil"/>
            </w:tcBorders>
            <w:shd w:val="clear" w:color="auto" w:fill="auto"/>
            <w:noWrap/>
            <w:vAlign w:val="bottom"/>
            <w:hideMark/>
          </w:tcPr>
          <w:p w:rsidR="00DB75F6" w:rsidRPr="00C33550" w:rsidRDefault="00DB75F6" w:rsidP="00F04290">
            <w:pPr>
              <w:jc w:val="center"/>
              <w:rPr>
                <w:rFonts w:ascii="Calibri" w:hAnsi="Calibri"/>
                <w:color w:val="000000"/>
              </w:rPr>
            </w:pPr>
          </w:p>
        </w:tc>
        <w:tc>
          <w:tcPr>
            <w:tcW w:w="3537" w:type="dxa"/>
            <w:tcBorders>
              <w:top w:val="nil"/>
              <w:left w:val="nil"/>
              <w:bottom w:val="nil"/>
              <w:right w:val="nil"/>
            </w:tcBorders>
            <w:shd w:val="clear" w:color="auto" w:fill="auto"/>
            <w:noWrap/>
            <w:vAlign w:val="bottom"/>
            <w:hideMark/>
          </w:tcPr>
          <w:p w:rsidR="00DB75F6" w:rsidRPr="00C33550" w:rsidRDefault="00DB75F6" w:rsidP="00F04290">
            <w:pPr>
              <w:jc w:val="center"/>
              <w:rPr>
                <w:rFonts w:ascii="Calibri" w:hAnsi="Calibri"/>
                <w:color w:val="000000"/>
              </w:rPr>
            </w:pPr>
          </w:p>
        </w:tc>
      </w:tr>
      <w:tr w:rsidR="00DB75F6" w:rsidRPr="00C33550" w:rsidTr="00DB75F6">
        <w:trPr>
          <w:trHeight w:val="40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5F6" w:rsidRPr="00537DCC" w:rsidRDefault="00DB75F6" w:rsidP="00F04290">
            <w:pPr>
              <w:jc w:val="center"/>
              <w:rPr>
                <w:rFonts w:ascii="Calibri" w:hAnsi="Calibri"/>
                <w:b/>
                <w:bCs/>
                <w:color w:val="000000"/>
                <w:sz w:val="16"/>
                <w:szCs w:val="16"/>
              </w:rPr>
            </w:pPr>
            <w:r w:rsidRPr="00537DCC">
              <w:rPr>
                <w:rFonts w:ascii="Calibri" w:hAnsi="Calibri"/>
                <w:b/>
                <w:bCs/>
                <w:color w:val="000000"/>
                <w:sz w:val="16"/>
                <w:szCs w:val="16"/>
              </w:rPr>
              <w:t>Poz.</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DB75F6" w:rsidRPr="00537DCC" w:rsidRDefault="00DB75F6" w:rsidP="00F04290">
            <w:pPr>
              <w:jc w:val="center"/>
              <w:rPr>
                <w:rFonts w:ascii="Calibri" w:hAnsi="Calibri"/>
                <w:b/>
                <w:bCs/>
                <w:color w:val="000000"/>
                <w:sz w:val="16"/>
                <w:szCs w:val="16"/>
              </w:rPr>
            </w:pPr>
            <w:r w:rsidRPr="00537DCC">
              <w:rPr>
                <w:rFonts w:ascii="Calibri" w:hAnsi="Calibri"/>
                <w:b/>
                <w:bCs/>
                <w:color w:val="000000"/>
                <w:sz w:val="16"/>
                <w:szCs w:val="16"/>
              </w:rPr>
              <w:t>Nazwa</w:t>
            </w:r>
          </w:p>
        </w:tc>
        <w:tc>
          <w:tcPr>
            <w:tcW w:w="2005" w:type="dxa"/>
            <w:tcBorders>
              <w:top w:val="single" w:sz="4" w:space="0" w:color="auto"/>
              <w:left w:val="nil"/>
              <w:bottom w:val="single" w:sz="4" w:space="0" w:color="auto"/>
              <w:right w:val="single" w:sz="4" w:space="0" w:color="auto"/>
            </w:tcBorders>
            <w:vAlign w:val="bottom"/>
          </w:tcPr>
          <w:p w:rsidR="00DB75F6" w:rsidRPr="00537DCC" w:rsidRDefault="00DB75F6" w:rsidP="00F04290">
            <w:pPr>
              <w:jc w:val="center"/>
              <w:rPr>
                <w:rFonts w:ascii="Calibri" w:hAnsi="Calibri"/>
                <w:b/>
                <w:bCs/>
                <w:color w:val="000000"/>
                <w:sz w:val="16"/>
                <w:szCs w:val="16"/>
              </w:rPr>
            </w:pPr>
            <w:r w:rsidRPr="00537DCC">
              <w:rPr>
                <w:rFonts w:ascii="Calibri" w:hAnsi="Calibri"/>
                <w:b/>
                <w:bCs/>
                <w:color w:val="000000"/>
                <w:sz w:val="16"/>
                <w:szCs w:val="16"/>
              </w:rPr>
              <w:t>Opis urządzenia</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5F6" w:rsidRPr="00537DCC" w:rsidRDefault="00DB75F6" w:rsidP="00F04290">
            <w:pPr>
              <w:jc w:val="center"/>
              <w:rPr>
                <w:rFonts w:ascii="Calibri" w:hAnsi="Calibri"/>
                <w:b/>
                <w:bCs/>
                <w:color w:val="000000"/>
                <w:sz w:val="16"/>
                <w:szCs w:val="16"/>
              </w:rPr>
            </w:pPr>
            <w:r w:rsidRPr="00537DCC">
              <w:rPr>
                <w:rFonts w:ascii="Calibri" w:hAnsi="Calibri"/>
                <w:b/>
                <w:bCs/>
                <w:color w:val="000000"/>
                <w:sz w:val="16"/>
                <w:szCs w:val="16"/>
              </w:rPr>
              <w:t>Jedn.</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DB75F6" w:rsidRPr="00537DCC" w:rsidRDefault="00DB75F6" w:rsidP="00F04290">
            <w:pPr>
              <w:jc w:val="center"/>
              <w:rPr>
                <w:rFonts w:ascii="Calibri" w:hAnsi="Calibri"/>
                <w:b/>
                <w:bCs/>
                <w:color w:val="000000"/>
                <w:sz w:val="16"/>
                <w:szCs w:val="16"/>
              </w:rPr>
            </w:pPr>
            <w:r w:rsidRPr="00537DCC">
              <w:rPr>
                <w:rFonts w:ascii="Calibri" w:hAnsi="Calibri"/>
                <w:b/>
                <w:bCs/>
                <w:color w:val="000000"/>
                <w:sz w:val="16"/>
                <w:szCs w:val="16"/>
              </w:rPr>
              <w:t>Ilość</w:t>
            </w:r>
          </w:p>
        </w:tc>
        <w:tc>
          <w:tcPr>
            <w:tcW w:w="3537" w:type="dxa"/>
            <w:tcBorders>
              <w:top w:val="single" w:sz="4" w:space="0" w:color="auto"/>
              <w:left w:val="nil"/>
              <w:bottom w:val="single" w:sz="4" w:space="0" w:color="auto"/>
              <w:right w:val="single" w:sz="4" w:space="0" w:color="auto"/>
            </w:tcBorders>
            <w:shd w:val="clear" w:color="auto" w:fill="auto"/>
            <w:noWrap/>
            <w:vAlign w:val="bottom"/>
            <w:hideMark/>
          </w:tcPr>
          <w:p w:rsidR="00DB75F6" w:rsidRPr="00537DCC" w:rsidRDefault="00DB75F6" w:rsidP="00F04290">
            <w:pPr>
              <w:jc w:val="center"/>
              <w:rPr>
                <w:rFonts w:ascii="Calibri" w:hAnsi="Calibri"/>
                <w:b/>
                <w:bCs/>
                <w:color w:val="000000"/>
                <w:sz w:val="16"/>
                <w:szCs w:val="16"/>
              </w:rPr>
            </w:pPr>
            <w:r w:rsidRPr="00537DCC">
              <w:rPr>
                <w:rFonts w:ascii="Calibri" w:hAnsi="Calibri"/>
                <w:b/>
                <w:bCs/>
                <w:color w:val="000000"/>
                <w:sz w:val="16"/>
                <w:szCs w:val="16"/>
              </w:rPr>
              <w:t>Przykładowy wygląd urządzenia</w:t>
            </w:r>
          </w:p>
        </w:tc>
      </w:tr>
      <w:tr w:rsidR="00DB75F6" w:rsidRPr="00C33550" w:rsidTr="00DB75F6">
        <w:trPr>
          <w:trHeight w:val="1013"/>
        </w:trPr>
        <w:tc>
          <w:tcPr>
            <w:tcW w:w="684" w:type="dxa"/>
            <w:tcBorders>
              <w:top w:val="nil"/>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8"/>
                <w:szCs w:val="18"/>
              </w:rPr>
            </w:pPr>
            <w:r w:rsidRPr="00537DCC">
              <w:rPr>
                <w:rFonts w:ascii="Calibri" w:hAnsi="Calibri"/>
                <w:color w:val="000000"/>
                <w:sz w:val="18"/>
                <w:szCs w:val="18"/>
              </w:rPr>
              <w:t>1.</w:t>
            </w:r>
          </w:p>
        </w:tc>
        <w:tc>
          <w:tcPr>
            <w:tcW w:w="1972" w:type="dxa"/>
            <w:tcBorders>
              <w:top w:val="nil"/>
              <w:left w:val="nil"/>
              <w:bottom w:val="single" w:sz="4" w:space="0" w:color="auto"/>
              <w:right w:val="single" w:sz="4" w:space="0" w:color="auto"/>
            </w:tcBorders>
            <w:shd w:val="clear" w:color="auto" w:fill="auto"/>
            <w:hideMark/>
          </w:tcPr>
          <w:p w:rsidR="00DB75F6" w:rsidRPr="00537DCC" w:rsidRDefault="00DB75F6" w:rsidP="00F04290">
            <w:pPr>
              <w:rPr>
                <w:rFonts w:ascii="Calibri" w:hAnsi="Calibri"/>
                <w:color w:val="000000"/>
                <w:sz w:val="18"/>
                <w:szCs w:val="18"/>
              </w:rPr>
            </w:pPr>
            <w:r w:rsidRPr="00537DCC">
              <w:rPr>
                <w:rFonts w:ascii="Calibri" w:hAnsi="Calibri"/>
                <w:color w:val="000000"/>
                <w:sz w:val="18"/>
                <w:szCs w:val="18"/>
              </w:rPr>
              <w:t>Pompa ciśnieniowa (podłączona do sieci) wraz z podstawą, podestem</w:t>
            </w:r>
          </w:p>
        </w:tc>
        <w:tc>
          <w:tcPr>
            <w:tcW w:w="2005" w:type="dxa"/>
            <w:tcBorders>
              <w:top w:val="single" w:sz="4" w:space="0" w:color="auto"/>
              <w:left w:val="nil"/>
              <w:bottom w:val="single" w:sz="4" w:space="0" w:color="auto"/>
              <w:right w:val="single" w:sz="4" w:space="0" w:color="auto"/>
            </w:tcBorders>
          </w:tcPr>
          <w:p w:rsidR="00DB75F6" w:rsidRPr="00537DCC" w:rsidRDefault="00DB75F6" w:rsidP="00F04290">
            <w:pPr>
              <w:jc w:val="both"/>
              <w:rPr>
                <w:rFonts w:ascii="Calibri" w:hAnsi="Calibri"/>
                <w:color w:val="000000"/>
                <w:sz w:val="18"/>
                <w:szCs w:val="18"/>
              </w:rPr>
            </w:pPr>
            <w:r w:rsidRPr="00537DCC">
              <w:rPr>
                <w:rFonts w:ascii="Calibri" w:hAnsi="Calibri"/>
                <w:color w:val="000000"/>
                <w:sz w:val="18"/>
                <w:szCs w:val="18"/>
              </w:rPr>
              <w:t>Pompa podłączona do sieci wodociągowej, wykonana ze stali nierdzewnej lub ze stali nierdzewnej i żeliwa</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center"/>
              <w:rPr>
                <w:rFonts w:ascii="Calibri" w:hAnsi="Calibri"/>
                <w:color w:val="000000"/>
                <w:sz w:val="18"/>
                <w:szCs w:val="18"/>
              </w:rPr>
            </w:pPr>
            <w:r w:rsidRPr="00537DCC">
              <w:rPr>
                <w:rFonts w:ascii="Calibri" w:hAnsi="Calibri"/>
                <w:color w:val="000000"/>
                <w:sz w:val="18"/>
                <w:szCs w:val="18"/>
              </w:rPr>
              <w:t>szt.</w:t>
            </w:r>
          </w:p>
        </w:tc>
        <w:tc>
          <w:tcPr>
            <w:tcW w:w="550" w:type="dxa"/>
            <w:tcBorders>
              <w:top w:val="nil"/>
              <w:left w:val="nil"/>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8"/>
                <w:szCs w:val="18"/>
              </w:rPr>
            </w:pPr>
            <w:r w:rsidRPr="00537DCC">
              <w:rPr>
                <w:rFonts w:ascii="Calibri" w:hAnsi="Calibri"/>
                <w:color w:val="000000"/>
                <w:sz w:val="18"/>
                <w:szCs w:val="18"/>
              </w:rPr>
              <w:t>1,000</w:t>
            </w:r>
          </w:p>
        </w:tc>
        <w:tc>
          <w:tcPr>
            <w:tcW w:w="3537" w:type="dxa"/>
            <w:tcBorders>
              <w:top w:val="nil"/>
              <w:left w:val="nil"/>
              <w:bottom w:val="single" w:sz="4" w:space="0" w:color="auto"/>
              <w:right w:val="single" w:sz="4" w:space="0" w:color="auto"/>
            </w:tcBorders>
            <w:shd w:val="clear" w:color="auto" w:fill="auto"/>
            <w:noWrap/>
            <w:vAlign w:val="bottom"/>
            <w:hideMark/>
          </w:tcPr>
          <w:p w:rsidR="00DB75F6" w:rsidRPr="00537DCC" w:rsidRDefault="00DB75F6" w:rsidP="00F04290">
            <w:pPr>
              <w:rPr>
                <w:rFonts w:ascii="Calibri" w:hAnsi="Calibri"/>
                <w:color w:val="000000"/>
                <w:sz w:val="18"/>
                <w:szCs w:val="18"/>
              </w:rPr>
            </w:pPr>
            <w:r w:rsidRPr="00537DCC">
              <w:rPr>
                <w:rFonts w:ascii="Calibri" w:hAnsi="Calibri"/>
                <w:color w:val="000000"/>
                <w:sz w:val="18"/>
                <w:szCs w:val="18"/>
              </w:rPr>
              <w:t> </w:t>
            </w:r>
            <w:r>
              <w:rPr>
                <w:rFonts w:ascii="Calibri" w:hAnsi="Calibri"/>
                <w:noProof/>
                <w:color w:val="000000"/>
                <w:sz w:val="18"/>
                <w:szCs w:val="18"/>
              </w:rPr>
              <w:drawing>
                <wp:inline distT="0" distB="0" distL="0" distR="0">
                  <wp:extent cx="876300" cy="1362075"/>
                  <wp:effectExtent l="19050" t="0" r="0" b="0"/>
                  <wp:docPr id="1" name="Obraz 1"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zechwytywanie"/>
                          <pic:cNvPicPr>
                            <a:picLocks noChangeAspect="1" noChangeArrowheads="1"/>
                          </pic:cNvPicPr>
                        </pic:nvPicPr>
                        <pic:blipFill>
                          <a:blip r:embed="rId12"/>
                          <a:srcRect/>
                          <a:stretch>
                            <a:fillRect/>
                          </a:stretch>
                        </pic:blipFill>
                        <pic:spPr bwMode="auto">
                          <a:xfrm>
                            <a:off x="0" y="0"/>
                            <a:ext cx="876300" cy="1362075"/>
                          </a:xfrm>
                          <a:prstGeom prst="rect">
                            <a:avLst/>
                          </a:prstGeom>
                          <a:noFill/>
                          <a:ln w="9525">
                            <a:noFill/>
                            <a:miter lim="800000"/>
                            <a:headEnd/>
                            <a:tailEnd/>
                          </a:ln>
                        </pic:spPr>
                      </pic:pic>
                    </a:graphicData>
                  </a:graphic>
                </wp:inline>
              </w:drawing>
            </w:r>
          </w:p>
        </w:tc>
      </w:tr>
      <w:tr w:rsidR="00DB75F6" w:rsidRPr="00C33550" w:rsidTr="00DB75F6">
        <w:trPr>
          <w:trHeight w:val="648"/>
        </w:trPr>
        <w:tc>
          <w:tcPr>
            <w:tcW w:w="684" w:type="dxa"/>
            <w:tcBorders>
              <w:top w:val="nil"/>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8"/>
                <w:szCs w:val="18"/>
              </w:rPr>
            </w:pPr>
            <w:r w:rsidRPr="00537DCC">
              <w:rPr>
                <w:rFonts w:ascii="Calibri" w:hAnsi="Calibri"/>
                <w:color w:val="000000"/>
                <w:sz w:val="18"/>
                <w:szCs w:val="18"/>
              </w:rPr>
              <w:t>2.</w:t>
            </w:r>
          </w:p>
        </w:tc>
        <w:tc>
          <w:tcPr>
            <w:tcW w:w="1972" w:type="dxa"/>
            <w:tcBorders>
              <w:top w:val="nil"/>
              <w:left w:val="nil"/>
              <w:bottom w:val="single" w:sz="4" w:space="0" w:color="auto"/>
              <w:right w:val="single" w:sz="4" w:space="0" w:color="auto"/>
            </w:tcBorders>
            <w:shd w:val="clear" w:color="auto" w:fill="auto"/>
            <w:hideMark/>
          </w:tcPr>
          <w:p w:rsidR="00DB75F6" w:rsidRPr="00537DCC" w:rsidRDefault="00DB75F6" w:rsidP="00F04290">
            <w:pPr>
              <w:rPr>
                <w:rFonts w:ascii="Calibri" w:hAnsi="Calibri"/>
                <w:color w:val="000000"/>
                <w:sz w:val="18"/>
                <w:szCs w:val="18"/>
              </w:rPr>
            </w:pPr>
            <w:r w:rsidRPr="00537DCC">
              <w:rPr>
                <w:rFonts w:ascii="Calibri" w:hAnsi="Calibri"/>
                <w:color w:val="000000"/>
                <w:sz w:val="18"/>
                <w:szCs w:val="18"/>
              </w:rPr>
              <w:t>Rynny (kanały wodne)</w:t>
            </w:r>
          </w:p>
        </w:tc>
        <w:tc>
          <w:tcPr>
            <w:tcW w:w="2005" w:type="dxa"/>
            <w:tcBorders>
              <w:top w:val="single" w:sz="4" w:space="0" w:color="auto"/>
              <w:left w:val="nil"/>
              <w:bottom w:val="single" w:sz="4" w:space="0" w:color="auto"/>
              <w:right w:val="single" w:sz="4" w:space="0" w:color="auto"/>
            </w:tcBorders>
          </w:tcPr>
          <w:p w:rsidR="00DB75F6" w:rsidRPr="00537DCC" w:rsidRDefault="00DB75F6" w:rsidP="00F04290">
            <w:pPr>
              <w:rPr>
                <w:rFonts w:ascii="Calibri" w:hAnsi="Calibri"/>
                <w:color w:val="000000"/>
                <w:sz w:val="18"/>
                <w:szCs w:val="18"/>
              </w:rPr>
            </w:pPr>
            <w:r w:rsidRPr="00537DCC">
              <w:rPr>
                <w:rFonts w:ascii="Calibri" w:hAnsi="Calibri"/>
                <w:color w:val="000000"/>
                <w:sz w:val="18"/>
                <w:szCs w:val="18"/>
              </w:rPr>
              <w:t xml:space="preserve">Rynny powinny być szerokością (min 300 mm) i pojemnością dostosowane do poszczególnych urządzeń i przewidywanego strumienia wody. </w:t>
            </w:r>
            <w:r>
              <w:rPr>
                <w:rFonts w:ascii="Calibri" w:hAnsi="Calibri"/>
                <w:color w:val="000000"/>
                <w:sz w:val="18"/>
                <w:szCs w:val="18"/>
              </w:rPr>
              <w:t>R</w:t>
            </w:r>
            <w:r w:rsidRPr="00537DCC">
              <w:rPr>
                <w:rFonts w:ascii="Calibri" w:hAnsi="Calibri"/>
                <w:color w:val="000000"/>
                <w:sz w:val="18"/>
                <w:szCs w:val="18"/>
              </w:rPr>
              <w:t>ynny z przegrodami</w:t>
            </w:r>
            <w:r>
              <w:rPr>
                <w:rFonts w:ascii="Calibri" w:hAnsi="Calibri"/>
                <w:color w:val="000000"/>
                <w:sz w:val="18"/>
                <w:szCs w:val="18"/>
              </w:rPr>
              <w:t>.</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center"/>
              <w:rPr>
                <w:rFonts w:ascii="Calibri" w:hAnsi="Calibri"/>
                <w:color w:val="000000"/>
                <w:sz w:val="18"/>
                <w:szCs w:val="18"/>
              </w:rPr>
            </w:pPr>
            <w:r w:rsidRPr="00537DCC">
              <w:rPr>
                <w:rFonts w:ascii="Calibri" w:hAnsi="Calibri"/>
                <w:color w:val="000000"/>
                <w:sz w:val="18"/>
                <w:szCs w:val="18"/>
              </w:rPr>
              <w:t>szt.</w:t>
            </w:r>
          </w:p>
        </w:tc>
        <w:tc>
          <w:tcPr>
            <w:tcW w:w="550" w:type="dxa"/>
            <w:tcBorders>
              <w:top w:val="nil"/>
              <w:left w:val="nil"/>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8"/>
                <w:szCs w:val="18"/>
              </w:rPr>
            </w:pPr>
            <w:r w:rsidRPr="00537DCC">
              <w:rPr>
                <w:rFonts w:ascii="Calibri" w:hAnsi="Calibri"/>
                <w:color w:val="000000"/>
                <w:sz w:val="18"/>
                <w:szCs w:val="18"/>
              </w:rPr>
              <w:t>5,000</w:t>
            </w:r>
          </w:p>
        </w:tc>
        <w:tc>
          <w:tcPr>
            <w:tcW w:w="3537" w:type="dxa"/>
            <w:tcBorders>
              <w:top w:val="nil"/>
              <w:left w:val="nil"/>
              <w:bottom w:val="single" w:sz="4" w:space="0" w:color="auto"/>
              <w:right w:val="single" w:sz="4" w:space="0" w:color="auto"/>
            </w:tcBorders>
            <w:shd w:val="clear" w:color="auto" w:fill="auto"/>
            <w:noWrap/>
            <w:vAlign w:val="bottom"/>
            <w:hideMark/>
          </w:tcPr>
          <w:p w:rsidR="00DB75F6" w:rsidRPr="00537DCC" w:rsidRDefault="00DB75F6" w:rsidP="00F04290">
            <w:pPr>
              <w:rPr>
                <w:rFonts w:ascii="Calibri" w:hAnsi="Calibri"/>
                <w:color w:val="000000"/>
                <w:sz w:val="18"/>
                <w:szCs w:val="18"/>
              </w:rPr>
            </w:pPr>
            <w:r w:rsidRPr="00537DCC">
              <w:rPr>
                <w:rFonts w:ascii="Calibri" w:hAnsi="Calibri"/>
                <w:color w:val="000000"/>
                <w:sz w:val="18"/>
                <w:szCs w:val="18"/>
              </w:rPr>
              <w:t> </w:t>
            </w:r>
            <w:r>
              <w:rPr>
                <w:rFonts w:ascii="Calibri" w:hAnsi="Calibri"/>
                <w:noProof/>
                <w:color w:val="000000"/>
                <w:sz w:val="18"/>
                <w:szCs w:val="18"/>
              </w:rPr>
              <w:drawing>
                <wp:inline distT="0" distB="0" distL="0" distR="0">
                  <wp:extent cx="1371600" cy="1304925"/>
                  <wp:effectExtent l="19050" t="0" r="0" b="0"/>
                  <wp:docPr id="4" name="Obraz 2"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echwytywanie"/>
                          <pic:cNvPicPr>
                            <a:picLocks noChangeAspect="1" noChangeArrowheads="1"/>
                          </pic:cNvPicPr>
                        </pic:nvPicPr>
                        <pic:blipFill>
                          <a:blip r:embed="rId13"/>
                          <a:srcRect/>
                          <a:stretch>
                            <a:fillRect/>
                          </a:stretch>
                        </pic:blipFill>
                        <pic:spPr bwMode="auto">
                          <a:xfrm>
                            <a:off x="0" y="0"/>
                            <a:ext cx="1371600" cy="1304925"/>
                          </a:xfrm>
                          <a:prstGeom prst="rect">
                            <a:avLst/>
                          </a:prstGeom>
                          <a:noFill/>
                          <a:ln w="9525">
                            <a:noFill/>
                            <a:miter lim="800000"/>
                            <a:headEnd/>
                            <a:tailEnd/>
                          </a:ln>
                        </pic:spPr>
                      </pic:pic>
                    </a:graphicData>
                  </a:graphic>
                </wp:inline>
              </w:drawing>
            </w:r>
          </w:p>
        </w:tc>
      </w:tr>
      <w:tr w:rsidR="00DB75F6" w:rsidRPr="00C33550" w:rsidTr="00DB75F6">
        <w:trPr>
          <w:trHeight w:val="648"/>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8"/>
                <w:szCs w:val="18"/>
              </w:rPr>
            </w:pPr>
            <w:r w:rsidRPr="00537DCC">
              <w:rPr>
                <w:rFonts w:ascii="Calibri" w:hAnsi="Calibri"/>
                <w:color w:val="000000"/>
                <w:sz w:val="18"/>
                <w:szCs w:val="18"/>
              </w:rPr>
              <w:lastRenderedPageBreak/>
              <w:t>3.</w:t>
            </w:r>
          </w:p>
        </w:tc>
        <w:tc>
          <w:tcPr>
            <w:tcW w:w="1972" w:type="dxa"/>
            <w:tcBorders>
              <w:top w:val="single" w:sz="4" w:space="0" w:color="auto"/>
              <w:left w:val="nil"/>
              <w:bottom w:val="single" w:sz="4" w:space="0" w:color="auto"/>
              <w:right w:val="single" w:sz="4" w:space="0" w:color="auto"/>
            </w:tcBorders>
            <w:shd w:val="clear" w:color="auto" w:fill="auto"/>
            <w:hideMark/>
          </w:tcPr>
          <w:p w:rsidR="00DB75F6" w:rsidRPr="00537DCC" w:rsidRDefault="00DB75F6" w:rsidP="00F04290">
            <w:pPr>
              <w:rPr>
                <w:rFonts w:ascii="Calibri" w:hAnsi="Calibri"/>
                <w:color w:val="000000"/>
                <w:sz w:val="18"/>
                <w:szCs w:val="18"/>
              </w:rPr>
            </w:pPr>
            <w:r w:rsidRPr="00537DCC">
              <w:rPr>
                <w:rFonts w:ascii="Calibri" w:hAnsi="Calibri"/>
                <w:color w:val="000000"/>
                <w:sz w:val="18"/>
                <w:szCs w:val="18"/>
              </w:rPr>
              <w:t>Stół przepływowy (imitacja rzeki) z ruchomymi przegrodami</w:t>
            </w:r>
          </w:p>
        </w:tc>
        <w:tc>
          <w:tcPr>
            <w:tcW w:w="2005" w:type="dxa"/>
            <w:tcBorders>
              <w:top w:val="single" w:sz="4" w:space="0" w:color="auto"/>
              <w:left w:val="nil"/>
              <w:bottom w:val="single" w:sz="4" w:space="0" w:color="auto"/>
              <w:right w:val="single" w:sz="4" w:space="0" w:color="auto"/>
            </w:tcBorders>
          </w:tcPr>
          <w:p w:rsidR="00DB75F6" w:rsidRPr="00537DCC" w:rsidRDefault="00DB75F6" w:rsidP="00F04290">
            <w:pPr>
              <w:rPr>
                <w:rFonts w:ascii="Calibri" w:hAnsi="Calibri"/>
                <w:color w:val="000000"/>
                <w:sz w:val="18"/>
                <w:szCs w:val="18"/>
              </w:rPr>
            </w:pPr>
            <w:r w:rsidRPr="00537DCC">
              <w:rPr>
                <w:rFonts w:ascii="Calibri" w:hAnsi="Calibri"/>
                <w:color w:val="000000"/>
                <w:sz w:val="18"/>
                <w:szCs w:val="18"/>
              </w:rPr>
              <w:t>Z zastosowaniem</w:t>
            </w:r>
            <w:r>
              <w:rPr>
                <w:rFonts w:ascii="Calibri" w:hAnsi="Calibri"/>
                <w:color w:val="000000"/>
                <w:sz w:val="18"/>
                <w:szCs w:val="18"/>
              </w:rPr>
              <w:t xml:space="preserve"> min.</w:t>
            </w:r>
            <w:r w:rsidRPr="00537DCC">
              <w:rPr>
                <w:rFonts w:ascii="Calibri" w:hAnsi="Calibri"/>
                <w:color w:val="000000"/>
                <w:sz w:val="18"/>
                <w:szCs w:val="18"/>
              </w:rPr>
              <w:t xml:space="preserve"> 5 ruchomych przegród (przegrody mogą mieć wykończenia gumowe)</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center"/>
              <w:rPr>
                <w:rFonts w:ascii="Calibri" w:hAnsi="Calibri"/>
                <w:color w:val="000000"/>
                <w:sz w:val="18"/>
                <w:szCs w:val="18"/>
              </w:rPr>
            </w:pPr>
            <w:r w:rsidRPr="00537DCC">
              <w:rPr>
                <w:rFonts w:ascii="Calibri" w:hAnsi="Calibri"/>
                <w:color w:val="000000"/>
                <w:sz w:val="18"/>
                <w:szCs w:val="18"/>
              </w:rPr>
              <w:t>szt.</w:t>
            </w:r>
          </w:p>
        </w:tc>
        <w:tc>
          <w:tcPr>
            <w:tcW w:w="550" w:type="dxa"/>
            <w:tcBorders>
              <w:top w:val="single" w:sz="4" w:space="0" w:color="auto"/>
              <w:left w:val="nil"/>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8"/>
                <w:szCs w:val="18"/>
              </w:rPr>
            </w:pPr>
            <w:r w:rsidRPr="00537DCC">
              <w:rPr>
                <w:rFonts w:ascii="Calibri" w:hAnsi="Calibri"/>
                <w:color w:val="000000"/>
                <w:sz w:val="18"/>
                <w:szCs w:val="18"/>
              </w:rPr>
              <w:t>1,000</w:t>
            </w:r>
          </w:p>
        </w:tc>
        <w:tc>
          <w:tcPr>
            <w:tcW w:w="3537" w:type="dxa"/>
            <w:tcBorders>
              <w:top w:val="single" w:sz="4" w:space="0" w:color="auto"/>
              <w:left w:val="nil"/>
              <w:bottom w:val="single" w:sz="4" w:space="0" w:color="auto"/>
              <w:right w:val="single" w:sz="4" w:space="0" w:color="auto"/>
            </w:tcBorders>
            <w:shd w:val="clear" w:color="auto" w:fill="auto"/>
            <w:noWrap/>
            <w:vAlign w:val="bottom"/>
            <w:hideMark/>
          </w:tcPr>
          <w:p w:rsidR="00DB75F6" w:rsidRPr="00537DCC" w:rsidRDefault="00DB75F6" w:rsidP="00F04290">
            <w:pPr>
              <w:rPr>
                <w:rFonts w:ascii="Calibri" w:hAnsi="Calibri"/>
                <w:color w:val="000000"/>
                <w:sz w:val="18"/>
                <w:szCs w:val="18"/>
              </w:rPr>
            </w:pPr>
            <w:r w:rsidRPr="00537DCC">
              <w:rPr>
                <w:rFonts w:ascii="Calibri" w:hAnsi="Calibri"/>
                <w:color w:val="000000"/>
                <w:sz w:val="18"/>
                <w:szCs w:val="18"/>
              </w:rPr>
              <w:t> </w:t>
            </w:r>
            <w:r>
              <w:rPr>
                <w:rFonts w:ascii="Calibri" w:hAnsi="Calibri"/>
                <w:noProof/>
                <w:color w:val="000000"/>
                <w:sz w:val="18"/>
                <w:szCs w:val="18"/>
              </w:rPr>
              <w:drawing>
                <wp:inline distT="0" distB="0" distL="0" distR="0">
                  <wp:extent cx="1838325" cy="1295400"/>
                  <wp:effectExtent l="19050" t="0" r="9525" b="0"/>
                  <wp:docPr id="5" name="Obraz 3"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zechwytywanie"/>
                          <pic:cNvPicPr>
                            <a:picLocks noChangeAspect="1" noChangeArrowheads="1"/>
                          </pic:cNvPicPr>
                        </pic:nvPicPr>
                        <pic:blipFill>
                          <a:blip r:embed="rId14"/>
                          <a:srcRect/>
                          <a:stretch>
                            <a:fillRect/>
                          </a:stretch>
                        </pic:blipFill>
                        <pic:spPr bwMode="auto">
                          <a:xfrm>
                            <a:off x="0" y="0"/>
                            <a:ext cx="1838325" cy="1295400"/>
                          </a:xfrm>
                          <a:prstGeom prst="rect">
                            <a:avLst/>
                          </a:prstGeom>
                          <a:noFill/>
                          <a:ln w="9525">
                            <a:noFill/>
                            <a:miter lim="800000"/>
                            <a:headEnd/>
                            <a:tailEnd/>
                          </a:ln>
                        </pic:spPr>
                      </pic:pic>
                    </a:graphicData>
                  </a:graphic>
                </wp:inline>
              </w:drawing>
            </w:r>
          </w:p>
        </w:tc>
      </w:tr>
      <w:tr w:rsidR="00DB75F6" w:rsidRPr="00C33550" w:rsidTr="00DB75F6">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2E69B7" w:rsidRDefault="00DB75F6" w:rsidP="00F04290">
            <w:pPr>
              <w:jc w:val="right"/>
              <w:rPr>
                <w:color w:val="000000"/>
                <w:sz w:val="16"/>
                <w:szCs w:val="16"/>
              </w:rPr>
            </w:pPr>
            <w:r w:rsidRPr="002E69B7">
              <w:rPr>
                <w:color w:val="000000"/>
                <w:sz w:val="16"/>
                <w:szCs w:val="16"/>
              </w:rPr>
              <w:t>4.</w:t>
            </w:r>
          </w:p>
        </w:tc>
        <w:tc>
          <w:tcPr>
            <w:tcW w:w="1972" w:type="dxa"/>
            <w:tcBorders>
              <w:top w:val="single" w:sz="4" w:space="0" w:color="auto"/>
              <w:left w:val="nil"/>
              <w:bottom w:val="single" w:sz="4" w:space="0" w:color="auto"/>
              <w:right w:val="single" w:sz="4" w:space="0" w:color="auto"/>
            </w:tcBorders>
            <w:shd w:val="clear" w:color="auto" w:fill="auto"/>
            <w:hideMark/>
          </w:tcPr>
          <w:p w:rsidR="00DB75F6" w:rsidRPr="002E69B7" w:rsidRDefault="00DB75F6" w:rsidP="00F04290">
            <w:pPr>
              <w:rPr>
                <w:color w:val="000000"/>
                <w:sz w:val="16"/>
                <w:szCs w:val="16"/>
              </w:rPr>
            </w:pPr>
            <w:r w:rsidRPr="002E69B7">
              <w:rPr>
                <w:color w:val="000000"/>
                <w:sz w:val="16"/>
                <w:szCs w:val="16"/>
              </w:rPr>
              <w:t>Zbiorniki na wodę ( w tym pod „śrubę Archimedesa”)</w:t>
            </w:r>
          </w:p>
        </w:tc>
        <w:tc>
          <w:tcPr>
            <w:tcW w:w="2005" w:type="dxa"/>
            <w:tcBorders>
              <w:top w:val="single" w:sz="4" w:space="0" w:color="auto"/>
              <w:left w:val="nil"/>
              <w:bottom w:val="single" w:sz="4" w:space="0" w:color="auto"/>
              <w:right w:val="single" w:sz="4" w:space="0" w:color="auto"/>
            </w:tcBorders>
          </w:tcPr>
          <w:p w:rsidR="00DB75F6" w:rsidRPr="002E69B7" w:rsidRDefault="00DB75F6" w:rsidP="00F04290">
            <w:pPr>
              <w:rPr>
                <w:color w:val="000000"/>
                <w:sz w:val="16"/>
                <w:szCs w:val="16"/>
              </w:rPr>
            </w:pPr>
            <w:r w:rsidRPr="002E69B7">
              <w:rPr>
                <w:color w:val="000000"/>
                <w:sz w:val="16"/>
                <w:szCs w:val="16"/>
              </w:rPr>
              <w:t xml:space="preserve">Zbiorniki ze stali nierdzewnej , dopuszcza się 1 zbiornik betonowy. Co najmniej </w:t>
            </w:r>
            <w:r>
              <w:rPr>
                <w:color w:val="000000"/>
                <w:sz w:val="16"/>
                <w:szCs w:val="16"/>
              </w:rPr>
              <w:t>3</w:t>
            </w:r>
            <w:r w:rsidRPr="002E69B7">
              <w:rPr>
                <w:color w:val="000000"/>
                <w:sz w:val="16"/>
                <w:szCs w:val="16"/>
              </w:rPr>
              <w:t xml:space="preserve"> zbiorniki powinny być z zastawkami</w:t>
            </w:r>
            <w:r>
              <w:rPr>
                <w:color w:val="000000"/>
                <w:sz w:val="16"/>
                <w:szCs w:val="16"/>
              </w:rPr>
              <w:t>, jeden ze  zbiorników powinien być kwadratowy</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2E69B7" w:rsidRDefault="00DB75F6" w:rsidP="00F04290">
            <w:pPr>
              <w:jc w:val="center"/>
              <w:rPr>
                <w:color w:val="000000"/>
                <w:sz w:val="16"/>
                <w:szCs w:val="16"/>
              </w:rPr>
            </w:pPr>
            <w:r w:rsidRPr="002E69B7">
              <w:rPr>
                <w:color w:val="000000"/>
                <w:sz w:val="16"/>
                <w:szCs w:val="16"/>
              </w:rPr>
              <w:t>szt.</w:t>
            </w:r>
          </w:p>
        </w:tc>
        <w:tc>
          <w:tcPr>
            <w:tcW w:w="550" w:type="dxa"/>
            <w:tcBorders>
              <w:top w:val="single" w:sz="4" w:space="0" w:color="auto"/>
              <w:left w:val="nil"/>
              <w:bottom w:val="single" w:sz="4" w:space="0" w:color="auto"/>
              <w:right w:val="single" w:sz="4" w:space="0" w:color="auto"/>
            </w:tcBorders>
            <w:shd w:val="clear" w:color="auto" w:fill="auto"/>
            <w:noWrap/>
            <w:hideMark/>
          </w:tcPr>
          <w:p w:rsidR="00DB75F6" w:rsidRPr="002E69B7" w:rsidRDefault="00DB75F6" w:rsidP="00F04290">
            <w:pPr>
              <w:jc w:val="right"/>
              <w:rPr>
                <w:color w:val="000000"/>
                <w:sz w:val="16"/>
                <w:szCs w:val="16"/>
              </w:rPr>
            </w:pPr>
            <w:r w:rsidRPr="002E69B7">
              <w:rPr>
                <w:color w:val="000000"/>
                <w:sz w:val="16"/>
                <w:szCs w:val="16"/>
              </w:rPr>
              <w:t>4,000</w:t>
            </w:r>
          </w:p>
        </w:tc>
        <w:tc>
          <w:tcPr>
            <w:tcW w:w="3537" w:type="dxa"/>
            <w:tcBorders>
              <w:top w:val="single" w:sz="4" w:space="0" w:color="auto"/>
              <w:left w:val="nil"/>
              <w:bottom w:val="single" w:sz="4" w:space="0" w:color="auto"/>
              <w:right w:val="single" w:sz="4" w:space="0" w:color="auto"/>
            </w:tcBorders>
            <w:shd w:val="clear" w:color="auto" w:fill="auto"/>
            <w:noWrap/>
            <w:vAlign w:val="bottom"/>
            <w:hideMark/>
          </w:tcPr>
          <w:p w:rsidR="00DB75F6" w:rsidRPr="002E69B7" w:rsidRDefault="00DB75F6" w:rsidP="00F04290">
            <w:pPr>
              <w:rPr>
                <w:color w:val="000000"/>
                <w:sz w:val="16"/>
                <w:szCs w:val="16"/>
              </w:rPr>
            </w:pPr>
            <w:r w:rsidRPr="002E69B7">
              <w:rPr>
                <w:color w:val="000000"/>
                <w:sz w:val="16"/>
                <w:szCs w:val="16"/>
              </w:rPr>
              <w:t> </w:t>
            </w:r>
            <w:r w:rsidR="003760A5" w:rsidRPr="008B33B3">
              <w:rPr>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0.25pt">
                  <v:imagedata r:id="rId15" o:title="Przechwytywanie"/>
                </v:shape>
              </w:pict>
            </w:r>
            <w:r>
              <w:object w:dxaOrig="4440" w:dyaOrig="5700">
                <v:shape id="_x0000_i1026" type="#_x0000_t75" style="width:1in;height:92.25pt" o:ole="">
                  <v:imagedata r:id="rId16" o:title=""/>
                </v:shape>
                <o:OLEObject Type="Embed" ProgID="PBrush" ShapeID="_x0000_i1026" DrawAspect="Content" ObjectID="_1599476264" r:id="rId17"/>
              </w:object>
            </w:r>
          </w:p>
        </w:tc>
      </w:tr>
      <w:tr w:rsidR="00DB75F6" w:rsidRPr="00C33550" w:rsidTr="00DB75F6">
        <w:trPr>
          <w:trHeight w:val="97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6"/>
                <w:szCs w:val="16"/>
              </w:rPr>
            </w:pPr>
            <w:r w:rsidRPr="00537DCC">
              <w:rPr>
                <w:rFonts w:ascii="Calibri" w:hAnsi="Calibri"/>
                <w:color w:val="000000"/>
                <w:sz w:val="16"/>
                <w:szCs w:val="16"/>
              </w:rPr>
              <w:t>5.</w:t>
            </w:r>
          </w:p>
        </w:tc>
        <w:tc>
          <w:tcPr>
            <w:tcW w:w="1972" w:type="dxa"/>
            <w:tcBorders>
              <w:top w:val="single" w:sz="4" w:space="0" w:color="auto"/>
              <w:left w:val="nil"/>
              <w:bottom w:val="single" w:sz="4" w:space="0" w:color="auto"/>
              <w:right w:val="single" w:sz="4" w:space="0" w:color="auto"/>
            </w:tcBorders>
            <w:shd w:val="clear" w:color="auto" w:fill="auto"/>
            <w:hideMark/>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„Koło perskie”</w:t>
            </w:r>
          </w:p>
        </w:tc>
        <w:tc>
          <w:tcPr>
            <w:tcW w:w="2005" w:type="dxa"/>
            <w:tcBorders>
              <w:top w:val="single" w:sz="4" w:space="0" w:color="auto"/>
              <w:left w:val="nil"/>
              <w:bottom w:val="single" w:sz="4" w:space="0" w:color="auto"/>
              <w:right w:val="single" w:sz="4" w:space="0" w:color="auto"/>
            </w:tcBorders>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Ze stali nierdzewnej, koło czerpakowe o średnicy minimum 0,4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center"/>
              <w:rPr>
                <w:rFonts w:ascii="Calibri" w:hAnsi="Calibri"/>
                <w:color w:val="000000"/>
                <w:sz w:val="16"/>
                <w:szCs w:val="16"/>
              </w:rPr>
            </w:pPr>
            <w:r w:rsidRPr="00537DCC">
              <w:rPr>
                <w:rFonts w:ascii="Calibri" w:hAnsi="Calibri"/>
                <w:color w:val="000000"/>
                <w:sz w:val="16"/>
                <w:szCs w:val="16"/>
              </w:rPr>
              <w:t>szt.</w:t>
            </w:r>
          </w:p>
        </w:tc>
        <w:tc>
          <w:tcPr>
            <w:tcW w:w="550" w:type="dxa"/>
            <w:tcBorders>
              <w:top w:val="single" w:sz="4" w:space="0" w:color="auto"/>
              <w:left w:val="nil"/>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6"/>
                <w:szCs w:val="16"/>
              </w:rPr>
            </w:pPr>
            <w:r w:rsidRPr="00537DCC">
              <w:rPr>
                <w:rFonts w:ascii="Calibri" w:hAnsi="Calibri"/>
                <w:color w:val="000000"/>
                <w:sz w:val="16"/>
                <w:szCs w:val="16"/>
              </w:rPr>
              <w:t>1,000</w:t>
            </w:r>
          </w:p>
        </w:tc>
        <w:tc>
          <w:tcPr>
            <w:tcW w:w="3537" w:type="dxa"/>
            <w:tcBorders>
              <w:top w:val="single" w:sz="4" w:space="0" w:color="auto"/>
              <w:left w:val="nil"/>
              <w:bottom w:val="single" w:sz="4" w:space="0" w:color="auto"/>
              <w:right w:val="single" w:sz="4" w:space="0" w:color="auto"/>
            </w:tcBorders>
            <w:shd w:val="clear" w:color="auto" w:fill="auto"/>
            <w:noWrap/>
            <w:vAlign w:val="bottom"/>
            <w:hideMark/>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 </w:t>
            </w:r>
            <w:r>
              <w:rPr>
                <w:rFonts w:ascii="Calibri" w:hAnsi="Calibri"/>
                <w:noProof/>
                <w:color w:val="000000"/>
                <w:sz w:val="16"/>
                <w:szCs w:val="16"/>
              </w:rPr>
              <w:drawing>
                <wp:inline distT="0" distB="0" distL="0" distR="0">
                  <wp:extent cx="2105025" cy="1247775"/>
                  <wp:effectExtent l="19050" t="0" r="9525" b="0"/>
                  <wp:docPr id="6" name="Obraz 5" descr="0-33240-000f_37427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0-33240-000f_374279_1_max"/>
                          <pic:cNvPicPr>
                            <a:picLocks noChangeAspect="1" noChangeArrowheads="1"/>
                          </pic:cNvPicPr>
                        </pic:nvPicPr>
                        <pic:blipFill>
                          <a:blip r:embed="rId18"/>
                          <a:srcRect/>
                          <a:stretch>
                            <a:fillRect/>
                          </a:stretch>
                        </pic:blipFill>
                        <pic:spPr bwMode="auto">
                          <a:xfrm>
                            <a:off x="0" y="0"/>
                            <a:ext cx="2105025" cy="1247775"/>
                          </a:xfrm>
                          <a:prstGeom prst="rect">
                            <a:avLst/>
                          </a:prstGeom>
                          <a:noFill/>
                          <a:ln w="9525">
                            <a:noFill/>
                            <a:miter lim="800000"/>
                            <a:headEnd/>
                            <a:tailEnd/>
                          </a:ln>
                        </pic:spPr>
                      </pic:pic>
                    </a:graphicData>
                  </a:graphic>
                </wp:inline>
              </w:drawing>
            </w:r>
          </w:p>
        </w:tc>
      </w:tr>
      <w:tr w:rsidR="00DB75F6" w:rsidRPr="00C33550" w:rsidTr="00DB75F6">
        <w:trPr>
          <w:trHeight w:val="648"/>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6"/>
                <w:szCs w:val="16"/>
              </w:rPr>
            </w:pPr>
            <w:r w:rsidRPr="00537DCC">
              <w:rPr>
                <w:rFonts w:ascii="Calibri" w:hAnsi="Calibri"/>
                <w:color w:val="000000"/>
                <w:sz w:val="16"/>
                <w:szCs w:val="16"/>
              </w:rPr>
              <w:lastRenderedPageBreak/>
              <w:t>6.</w:t>
            </w:r>
          </w:p>
        </w:tc>
        <w:tc>
          <w:tcPr>
            <w:tcW w:w="1972" w:type="dxa"/>
            <w:tcBorders>
              <w:top w:val="single" w:sz="4" w:space="0" w:color="auto"/>
              <w:left w:val="nil"/>
              <w:bottom w:val="single" w:sz="4" w:space="0" w:color="auto"/>
              <w:right w:val="single" w:sz="4" w:space="0" w:color="auto"/>
            </w:tcBorders>
            <w:shd w:val="clear" w:color="auto" w:fill="auto"/>
            <w:hideMark/>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 xml:space="preserve">Koło wodne / młyńskie </w:t>
            </w:r>
          </w:p>
        </w:tc>
        <w:tc>
          <w:tcPr>
            <w:tcW w:w="2005" w:type="dxa"/>
            <w:tcBorders>
              <w:top w:val="single" w:sz="4" w:space="0" w:color="auto"/>
              <w:left w:val="nil"/>
              <w:bottom w:val="single" w:sz="4" w:space="0" w:color="auto"/>
              <w:right w:val="single" w:sz="4" w:space="0" w:color="auto"/>
            </w:tcBorders>
          </w:tcPr>
          <w:p w:rsidR="00DB75F6" w:rsidRPr="00537DCC" w:rsidRDefault="00DB75F6" w:rsidP="00F04290">
            <w:pPr>
              <w:jc w:val="center"/>
              <w:rPr>
                <w:rFonts w:ascii="Calibri" w:hAnsi="Calibri"/>
                <w:color w:val="000000"/>
                <w:sz w:val="16"/>
                <w:szCs w:val="16"/>
              </w:rPr>
            </w:pPr>
            <w:r w:rsidRPr="00537DCC">
              <w:rPr>
                <w:rFonts w:ascii="Calibri" w:hAnsi="Calibri"/>
                <w:color w:val="000000"/>
                <w:sz w:val="16"/>
                <w:szCs w:val="16"/>
              </w:rPr>
              <w:t>Ze stali nierdzewnej,  o średnicy minimum 0,6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center"/>
              <w:rPr>
                <w:rFonts w:ascii="Calibri" w:hAnsi="Calibri"/>
                <w:color w:val="000000"/>
                <w:sz w:val="16"/>
                <w:szCs w:val="16"/>
              </w:rPr>
            </w:pPr>
            <w:r w:rsidRPr="00537DCC">
              <w:rPr>
                <w:rFonts w:ascii="Calibri" w:hAnsi="Calibri"/>
                <w:color w:val="000000"/>
                <w:sz w:val="16"/>
                <w:szCs w:val="16"/>
              </w:rPr>
              <w:t>szt.</w:t>
            </w:r>
          </w:p>
        </w:tc>
        <w:tc>
          <w:tcPr>
            <w:tcW w:w="550" w:type="dxa"/>
            <w:tcBorders>
              <w:top w:val="single" w:sz="4" w:space="0" w:color="auto"/>
              <w:left w:val="nil"/>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6"/>
                <w:szCs w:val="16"/>
              </w:rPr>
            </w:pPr>
            <w:r w:rsidRPr="00537DCC">
              <w:rPr>
                <w:rFonts w:ascii="Calibri" w:hAnsi="Calibri"/>
                <w:color w:val="000000"/>
                <w:sz w:val="16"/>
                <w:szCs w:val="16"/>
              </w:rPr>
              <w:t>1,000</w:t>
            </w:r>
          </w:p>
        </w:tc>
        <w:tc>
          <w:tcPr>
            <w:tcW w:w="3537" w:type="dxa"/>
            <w:tcBorders>
              <w:top w:val="single" w:sz="4" w:space="0" w:color="auto"/>
              <w:left w:val="nil"/>
              <w:bottom w:val="single" w:sz="4" w:space="0" w:color="auto"/>
              <w:right w:val="single" w:sz="4" w:space="0" w:color="auto"/>
            </w:tcBorders>
            <w:shd w:val="clear" w:color="auto" w:fill="auto"/>
            <w:noWrap/>
            <w:vAlign w:val="bottom"/>
            <w:hideMark/>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 </w:t>
            </w:r>
            <w:r>
              <w:rPr>
                <w:rFonts w:ascii="Calibri" w:hAnsi="Calibri"/>
                <w:noProof/>
                <w:color w:val="000000"/>
                <w:sz w:val="16"/>
                <w:szCs w:val="16"/>
              </w:rPr>
              <w:drawing>
                <wp:inline distT="0" distB="0" distL="0" distR="0">
                  <wp:extent cx="1314450" cy="1428750"/>
                  <wp:effectExtent l="19050" t="0" r="0" b="0"/>
                  <wp:docPr id="7" name="Obraz 6" descr="0-33236-001f_381226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0-33236-001f_381226_1_max"/>
                          <pic:cNvPicPr>
                            <a:picLocks noChangeAspect="1" noChangeArrowheads="1"/>
                          </pic:cNvPicPr>
                        </pic:nvPicPr>
                        <pic:blipFill>
                          <a:blip r:embed="rId19"/>
                          <a:srcRect/>
                          <a:stretch>
                            <a:fillRect/>
                          </a:stretch>
                        </pic:blipFill>
                        <pic:spPr bwMode="auto">
                          <a:xfrm>
                            <a:off x="0" y="0"/>
                            <a:ext cx="1314450" cy="1428750"/>
                          </a:xfrm>
                          <a:prstGeom prst="rect">
                            <a:avLst/>
                          </a:prstGeom>
                          <a:noFill/>
                          <a:ln w="9525">
                            <a:noFill/>
                            <a:miter lim="800000"/>
                            <a:headEnd/>
                            <a:tailEnd/>
                          </a:ln>
                        </pic:spPr>
                      </pic:pic>
                    </a:graphicData>
                  </a:graphic>
                </wp:inline>
              </w:drawing>
            </w:r>
          </w:p>
        </w:tc>
      </w:tr>
      <w:tr w:rsidR="00DB75F6" w:rsidRPr="00C33550" w:rsidTr="00DB75F6">
        <w:trPr>
          <w:trHeight w:val="993"/>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6"/>
                <w:szCs w:val="16"/>
              </w:rPr>
            </w:pPr>
            <w:r w:rsidRPr="00537DCC">
              <w:rPr>
                <w:rFonts w:ascii="Calibri" w:hAnsi="Calibri"/>
                <w:color w:val="000000"/>
                <w:sz w:val="16"/>
                <w:szCs w:val="16"/>
              </w:rPr>
              <w:t>7.</w:t>
            </w:r>
          </w:p>
        </w:tc>
        <w:tc>
          <w:tcPr>
            <w:tcW w:w="1972" w:type="dxa"/>
            <w:tcBorders>
              <w:top w:val="single" w:sz="4" w:space="0" w:color="auto"/>
              <w:left w:val="nil"/>
              <w:bottom w:val="single" w:sz="4" w:space="0" w:color="auto"/>
              <w:right w:val="single" w:sz="4" w:space="0" w:color="auto"/>
            </w:tcBorders>
            <w:shd w:val="clear" w:color="auto" w:fill="auto"/>
            <w:hideMark/>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„Śruba Archimedesa”</w:t>
            </w:r>
          </w:p>
        </w:tc>
        <w:tc>
          <w:tcPr>
            <w:tcW w:w="2005" w:type="dxa"/>
            <w:tcBorders>
              <w:top w:val="single" w:sz="4" w:space="0" w:color="auto"/>
              <w:left w:val="nil"/>
              <w:bottom w:val="single" w:sz="4" w:space="0" w:color="auto"/>
              <w:right w:val="single" w:sz="4" w:space="0" w:color="auto"/>
            </w:tcBorders>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Ze stali nierdzewnej, długość co najmniej 2 m</w:t>
            </w:r>
          </w:p>
        </w:tc>
        <w:tc>
          <w:tcPr>
            <w:tcW w:w="623"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center"/>
              <w:rPr>
                <w:rFonts w:ascii="Calibri" w:hAnsi="Calibri"/>
                <w:color w:val="000000"/>
                <w:sz w:val="16"/>
                <w:szCs w:val="16"/>
              </w:rPr>
            </w:pPr>
            <w:r w:rsidRPr="00537DCC">
              <w:rPr>
                <w:rFonts w:ascii="Calibri" w:hAnsi="Calibri"/>
                <w:color w:val="000000"/>
                <w:sz w:val="16"/>
                <w:szCs w:val="16"/>
              </w:rPr>
              <w:t>szt.</w:t>
            </w:r>
          </w:p>
        </w:tc>
        <w:tc>
          <w:tcPr>
            <w:tcW w:w="550" w:type="dxa"/>
            <w:tcBorders>
              <w:top w:val="single" w:sz="4" w:space="0" w:color="auto"/>
              <w:left w:val="nil"/>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6"/>
                <w:szCs w:val="16"/>
              </w:rPr>
            </w:pPr>
            <w:r w:rsidRPr="00537DCC">
              <w:rPr>
                <w:rFonts w:ascii="Calibri" w:hAnsi="Calibri"/>
                <w:color w:val="000000"/>
                <w:sz w:val="16"/>
                <w:szCs w:val="16"/>
              </w:rPr>
              <w:t>1,000</w:t>
            </w:r>
          </w:p>
        </w:tc>
        <w:tc>
          <w:tcPr>
            <w:tcW w:w="3537" w:type="dxa"/>
            <w:tcBorders>
              <w:top w:val="single" w:sz="4" w:space="0" w:color="auto"/>
              <w:left w:val="nil"/>
              <w:bottom w:val="single" w:sz="4" w:space="0" w:color="auto"/>
              <w:right w:val="single" w:sz="4" w:space="0" w:color="auto"/>
            </w:tcBorders>
            <w:shd w:val="clear" w:color="auto" w:fill="auto"/>
            <w:noWrap/>
            <w:vAlign w:val="bottom"/>
            <w:hideMark/>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 </w:t>
            </w:r>
            <w:r>
              <w:rPr>
                <w:rFonts w:ascii="Calibri" w:hAnsi="Calibri"/>
                <w:noProof/>
                <w:color w:val="000000"/>
                <w:sz w:val="16"/>
                <w:szCs w:val="16"/>
              </w:rPr>
              <w:drawing>
                <wp:inline distT="0" distB="0" distL="0" distR="0">
                  <wp:extent cx="1828800" cy="1390650"/>
                  <wp:effectExtent l="19050" t="0" r="0" b="0"/>
                  <wp:docPr id="8" name="Obraz 7" descr="render_642729_1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nder_642729_1_max"/>
                          <pic:cNvPicPr>
                            <a:picLocks noChangeAspect="1" noChangeArrowheads="1"/>
                          </pic:cNvPicPr>
                        </pic:nvPicPr>
                        <pic:blipFill>
                          <a:blip r:embed="rId20" cstate="print"/>
                          <a:srcRect/>
                          <a:stretch>
                            <a:fillRect/>
                          </a:stretch>
                        </pic:blipFill>
                        <pic:spPr bwMode="auto">
                          <a:xfrm>
                            <a:off x="0" y="0"/>
                            <a:ext cx="1828800" cy="1390650"/>
                          </a:xfrm>
                          <a:prstGeom prst="rect">
                            <a:avLst/>
                          </a:prstGeom>
                          <a:noFill/>
                          <a:ln w="9525">
                            <a:noFill/>
                            <a:miter lim="800000"/>
                            <a:headEnd/>
                            <a:tailEnd/>
                          </a:ln>
                        </pic:spPr>
                      </pic:pic>
                    </a:graphicData>
                  </a:graphic>
                </wp:inline>
              </w:drawing>
            </w:r>
          </w:p>
        </w:tc>
      </w:tr>
      <w:tr w:rsidR="00DB75F6" w:rsidRPr="00C33550" w:rsidTr="00DB75F6">
        <w:trPr>
          <w:trHeight w:val="486"/>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DB75F6" w:rsidRPr="00537DCC" w:rsidRDefault="00DB75F6" w:rsidP="00F04290">
            <w:pPr>
              <w:jc w:val="right"/>
              <w:rPr>
                <w:rFonts w:ascii="Calibri" w:hAnsi="Calibri"/>
                <w:color w:val="000000"/>
                <w:sz w:val="16"/>
                <w:szCs w:val="16"/>
              </w:rPr>
            </w:pPr>
            <w:r w:rsidRPr="00537DCC">
              <w:rPr>
                <w:rFonts w:ascii="Calibri" w:hAnsi="Calibri"/>
                <w:color w:val="000000"/>
                <w:sz w:val="16"/>
                <w:szCs w:val="16"/>
              </w:rPr>
              <w:t>8.</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Montaż urządzeń</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DB75F6" w:rsidRPr="00537DCC" w:rsidRDefault="00DB75F6" w:rsidP="00F04290">
            <w:pPr>
              <w:rPr>
                <w:rFonts w:ascii="Calibri" w:hAnsi="Calibri"/>
                <w:color w:val="000000"/>
                <w:sz w:val="16"/>
                <w:szCs w:val="16"/>
              </w:rPr>
            </w:pPr>
            <w:r w:rsidRPr="00537DCC">
              <w:rPr>
                <w:rFonts w:ascii="Calibri" w:hAnsi="Calibri"/>
                <w:color w:val="000000"/>
                <w:sz w:val="16"/>
                <w:szCs w:val="16"/>
              </w:rPr>
              <w:t>Montaż urządzeń na terenie przygotowanym przez zamawiającego</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DB75F6" w:rsidRDefault="00DB75F6" w:rsidP="00F04290">
            <w:pPr>
              <w:jc w:val="center"/>
              <w:rPr>
                <w:rFonts w:ascii="Calibri" w:hAnsi="Calibri"/>
                <w:color w:val="000000"/>
                <w:sz w:val="16"/>
                <w:szCs w:val="16"/>
              </w:rPr>
            </w:pPr>
            <w:r>
              <w:rPr>
                <w:rFonts w:ascii="Calibri" w:hAnsi="Calibri"/>
                <w:color w:val="000000"/>
                <w:sz w:val="16"/>
                <w:szCs w:val="16"/>
              </w:rPr>
              <w:t>kpl.</w:t>
            </w:r>
          </w:p>
          <w:p w:rsidR="00DB75F6" w:rsidRPr="00537DCC" w:rsidRDefault="00DB75F6" w:rsidP="00F04290">
            <w:pPr>
              <w:jc w:val="center"/>
              <w:rPr>
                <w:rFonts w:ascii="Calibri" w:hAnsi="Calibri"/>
                <w:color w:val="000000"/>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B75F6" w:rsidRPr="00537DCC" w:rsidRDefault="00DB75F6" w:rsidP="00F04290">
            <w:pPr>
              <w:jc w:val="right"/>
              <w:rPr>
                <w:rFonts w:ascii="Calibri" w:hAnsi="Calibri"/>
                <w:color w:val="000000"/>
                <w:sz w:val="16"/>
                <w:szCs w:val="16"/>
              </w:rPr>
            </w:pPr>
            <w:r w:rsidRPr="00537DCC">
              <w:rPr>
                <w:rFonts w:ascii="Calibri" w:hAnsi="Calibri"/>
                <w:color w:val="000000"/>
                <w:sz w:val="16"/>
                <w:szCs w:val="16"/>
              </w:rPr>
              <w:t>1,000</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DB75F6" w:rsidRPr="00537DCC" w:rsidRDefault="00DB75F6" w:rsidP="00F04290">
            <w:pPr>
              <w:jc w:val="right"/>
              <w:rPr>
                <w:rFonts w:ascii="Calibri" w:hAnsi="Calibri"/>
                <w:color w:val="000000"/>
                <w:sz w:val="16"/>
                <w:szCs w:val="16"/>
              </w:rPr>
            </w:pPr>
          </w:p>
        </w:tc>
      </w:tr>
    </w:tbl>
    <w:p w:rsidR="006154BE" w:rsidRDefault="006154BE" w:rsidP="006154BE"/>
    <w:p w:rsidR="006154BE" w:rsidRDefault="006154BE" w:rsidP="006154BE">
      <w:pPr>
        <w:sectPr w:rsidR="006154BE" w:rsidSect="00EA2B30">
          <w:headerReference w:type="default" r:id="rId21"/>
          <w:pgSz w:w="16838" w:h="11906" w:orient="landscape"/>
          <w:pgMar w:top="1846" w:right="1417" w:bottom="1417" w:left="1417" w:header="708" w:footer="708" w:gutter="0"/>
          <w:cols w:space="708"/>
          <w:docGrid w:linePitch="360"/>
        </w:sectPr>
      </w:pPr>
    </w:p>
    <w:p w:rsidR="00EA2B30" w:rsidRDefault="00EA2B30" w:rsidP="006154BE">
      <w:pPr>
        <w:pStyle w:val="NormalnyWeb"/>
        <w:spacing w:before="119" w:beforeAutospacing="0"/>
        <w:jc w:val="both"/>
        <w:rPr>
          <w:rFonts w:ascii="Arial Narrow" w:hAnsi="Arial Narrow"/>
          <w:sz w:val="22"/>
          <w:szCs w:val="22"/>
        </w:rPr>
      </w:pPr>
    </w:p>
    <w:p w:rsidR="006154BE" w:rsidRPr="0034780A" w:rsidRDefault="006154BE" w:rsidP="006154BE">
      <w:pPr>
        <w:pStyle w:val="NormalnyWeb"/>
        <w:spacing w:before="119" w:beforeAutospacing="0"/>
        <w:jc w:val="both"/>
        <w:rPr>
          <w:rFonts w:ascii="Arial Narrow" w:hAnsi="Arial Narrow"/>
          <w:sz w:val="22"/>
          <w:szCs w:val="22"/>
        </w:rPr>
      </w:pPr>
      <w:r w:rsidRPr="0034780A">
        <w:rPr>
          <w:rFonts w:ascii="Arial Narrow" w:hAnsi="Arial Narrow"/>
          <w:sz w:val="22"/>
          <w:szCs w:val="22"/>
        </w:rPr>
        <w:t xml:space="preserve">- wszystkie urządzenia muszą stanowić funkcjonalną całość, jako wodny plac doświadczeń      i zabawy, dostosowany parametrami i względami bezpieczeństwa dla dzieci od 5 roku życia (potwierdzone atestem/certyfikatem). Kolejność zastosowania poszczególnych urządzeń tj. zaprojektowanie i montaż całego ciągu, leży po stronie Wykonawcy. Obieg wody jest grawitacyjny oraz z wykorzystaniem wskazanych urządzeń, </w:t>
      </w:r>
    </w:p>
    <w:p w:rsidR="006154BE" w:rsidRPr="0034780A" w:rsidRDefault="006154BE" w:rsidP="006154BE">
      <w:pPr>
        <w:pStyle w:val="NormalnyWeb"/>
        <w:spacing w:before="119" w:beforeAutospacing="0"/>
        <w:jc w:val="both"/>
        <w:rPr>
          <w:rFonts w:ascii="Arial Narrow" w:hAnsi="Arial Narrow"/>
          <w:sz w:val="22"/>
          <w:szCs w:val="22"/>
        </w:rPr>
      </w:pPr>
      <w:r w:rsidRPr="0034780A">
        <w:rPr>
          <w:rFonts w:ascii="Arial Narrow" w:hAnsi="Arial Narrow"/>
          <w:sz w:val="22"/>
          <w:szCs w:val="22"/>
        </w:rPr>
        <w:t>- wszystkie urządzenia muszą być trwale związane z gruntem. Wykonawca wskazuje konkretne miejsca i sposób mocowań fundamentowych,</w:t>
      </w:r>
    </w:p>
    <w:p w:rsidR="006154BE" w:rsidRPr="0034780A" w:rsidRDefault="006154BE" w:rsidP="006154BE">
      <w:pPr>
        <w:pStyle w:val="NormalnyWeb"/>
        <w:spacing w:before="119" w:beforeAutospacing="0"/>
        <w:jc w:val="both"/>
        <w:rPr>
          <w:rFonts w:ascii="Arial Narrow" w:hAnsi="Arial Narrow"/>
          <w:sz w:val="22"/>
          <w:szCs w:val="22"/>
        </w:rPr>
      </w:pPr>
      <w:r w:rsidRPr="0034780A">
        <w:rPr>
          <w:rFonts w:ascii="Arial Narrow" w:hAnsi="Arial Narrow"/>
          <w:sz w:val="22"/>
          <w:szCs w:val="22"/>
        </w:rPr>
        <w:t>- szerokość strefy bezpieczeństwa wodnego placu zabaw wynosi 4,8 mb,</w:t>
      </w:r>
    </w:p>
    <w:p w:rsidR="006154BE" w:rsidRPr="0034780A" w:rsidRDefault="006154BE" w:rsidP="006154BE">
      <w:pPr>
        <w:pStyle w:val="NormalnyWeb"/>
        <w:spacing w:before="119" w:beforeAutospacing="0"/>
        <w:jc w:val="both"/>
        <w:rPr>
          <w:rFonts w:ascii="Arial Narrow" w:hAnsi="Arial Narrow"/>
          <w:sz w:val="22"/>
          <w:szCs w:val="22"/>
        </w:rPr>
      </w:pPr>
      <w:r w:rsidRPr="0034780A">
        <w:rPr>
          <w:rFonts w:ascii="Arial Narrow" w:hAnsi="Arial Narrow"/>
          <w:sz w:val="22"/>
          <w:szCs w:val="22"/>
        </w:rPr>
        <w:t xml:space="preserve">- wszystkie urządzenia mające bezpośredni kontakt z wodą muszą być wykonane ze stali nierdzewnej (wyjątek: opisany wyżej przypadek pompy wodnej oraz możliwość zastosowania betonowego zbiornika na wodę). W sytuacji elementów wsporczych dopuszcza się zastosowanie drewna o bardzo dobrych parametrach jakościowych (np. akacja, dąb), gwarantujących odpowiednią trwałość, </w:t>
      </w:r>
    </w:p>
    <w:p w:rsidR="006154BE" w:rsidRPr="0034780A" w:rsidRDefault="006154BE" w:rsidP="006154BE">
      <w:pPr>
        <w:pStyle w:val="NormalnyWeb"/>
        <w:spacing w:before="119" w:beforeAutospacing="0"/>
        <w:jc w:val="both"/>
        <w:rPr>
          <w:rFonts w:ascii="Arial Narrow" w:hAnsi="Arial Narrow"/>
          <w:sz w:val="22"/>
          <w:szCs w:val="22"/>
        </w:rPr>
      </w:pPr>
      <w:r w:rsidRPr="0034780A">
        <w:rPr>
          <w:rFonts w:ascii="Arial Narrow" w:hAnsi="Arial Narrow"/>
          <w:sz w:val="22"/>
          <w:szCs w:val="22"/>
        </w:rPr>
        <w:t xml:space="preserve">- minimalna łączna długość ciągu funkcjonalnego wszystkich wyszczególnionych urządzeń wodnych nie może być krótsza niż 16 mb, natomiast długość strefy bezpieczeństwa nie powinna przekroczyć 25 mb, </w:t>
      </w:r>
    </w:p>
    <w:p w:rsidR="006154BE" w:rsidRPr="0034780A" w:rsidRDefault="006154BE" w:rsidP="006154BE">
      <w:pPr>
        <w:pStyle w:val="NormalnyWeb"/>
        <w:spacing w:before="119" w:beforeAutospacing="0"/>
        <w:jc w:val="both"/>
        <w:rPr>
          <w:rFonts w:ascii="Arial Narrow" w:hAnsi="Arial Narrow"/>
          <w:sz w:val="22"/>
          <w:szCs w:val="22"/>
        </w:rPr>
      </w:pPr>
      <w:r w:rsidRPr="0034780A">
        <w:rPr>
          <w:rFonts w:ascii="Arial Narrow" w:hAnsi="Arial Narrow"/>
          <w:sz w:val="22"/>
          <w:szCs w:val="22"/>
        </w:rPr>
        <w:t xml:space="preserve">- poszczególne urządzenia mają specyfikację techniczną oraz wymagane atesty/certyfikaty wymagane dla dziecięcych placów zabaw, </w:t>
      </w:r>
    </w:p>
    <w:p w:rsidR="006154BE" w:rsidRPr="0034780A" w:rsidRDefault="006154BE" w:rsidP="006154BE">
      <w:pPr>
        <w:pStyle w:val="NormalnyWeb"/>
        <w:spacing w:before="119" w:beforeAutospacing="0"/>
        <w:jc w:val="both"/>
        <w:rPr>
          <w:rFonts w:ascii="Arial Narrow" w:hAnsi="Arial Narrow"/>
          <w:sz w:val="22"/>
          <w:szCs w:val="22"/>
        </w:rPr>
      </w:pPr>
      <w:r w:rsidRPr="0034780A">
        <w:rPr>
          <w:rFonts w:ascii="Arial Narrow" w:hAnsi="Arial Narrow"/>
          <w:sz w:val="22"/>
          <w:szCs w:val="22"/>
        </w:rPr>
        <w:t xml:space="preserve">- wysokość urządzeń powinna zapewniać swobodny dostęp dzieci. Wysokość najwyżej położonej regulowanej ręcznie przegrody (rynny, zbiornika) nie powinna przekroczyć 100 cm od gruntu. </w:t>
      </w:r>
    </w:p>
    <w:p w:rsidR="006154BE" w:rsidRPr="0034780A" w:rsidRDefault="006154BE" w:rsidP="00EA2B30">
      <w:pPr>
        <w:jc w:val="both"/>
      </w:pPr>
    </w:p>
    <w:p w:rsidR="006154BE" w:rsidRDefault="006154BE" w:rsidP="00EA2B30">
      <w:pPr>
        <w:jc w:val="both"/>
      </w:pPr>
      <w:r w:rsidRPr="0034780A">
        <w:t>- Wykonawca winien dostarczyć na materiały atesty, aprobaty techniczne, instrukcje obsługi i gwaranc</w:t>
      </w:r>
      <w:r w:rsidR="00EA2B30">
        <w:t>je producentów w języku polskim.</w:t>
      </w:r>
    </w:p>
    <w:p w:rsidR="00EA2B30" w:rsidRDefault="00EA2B30" w:rsidP="00EA2B30">
      <w:pPr>
        <w:jc w:val="both"/>
        <w:sectPr w:rsidR="00EA2B30" w:rsidSect="00F04290">
          <w:pgSz w:w="11906" w:h="16838"/>
          <w:pgMar w:top="1276" w:right="1418" w:bottom="709" w:left="1418" w:header="720" w:footer="720" w:gutter="0"/>
          <w:cols w:space="720"/>
          <w:docGrid w:linePitch="360"/>
        </w:sectPr>
      </w:pPr>
    </w:p>
    <w:p w:rsidR="00EA2B30" w:rsidRDefault="00EA2B30" w:rsidP="006154BE">
      <w:pPr>
        <w:pStyle w:val="Tekstpodstawowywcity"/>
        <w:ind w:left="0" w:firstLine="0"/>
        <w:rPr>
          <w:rFonts w:ascii="Arial Narrow" w:hAnsi="Arial Narrow"/>
          <w:b/>
          <w:sz w:val="22"/>
          <w:szCs w:val="22"/>
        </w:rPr>
      </w:pPr>
    </w:p>
    <w:p w:rsidR="006154BE" w:rsidRDefault="006154BE" w:rsidP="006154BE">
      <w:pPr>
        <w:pStyle w:val="Tekstpodstawowywcity"/>
        <w:ind w:left="0" w:firstLine="0"/>
        <w:rPr>
          <w:rFonts w:ascii="Arial Narrow" w:hAnsi="Arial Narrow"/>
          <w:b/>
          <w:sz w:val="22"/>
          <w:szCs w:val="22"/>
        </w:rPr>
      </w:pPr>
      <w:r w:rsidRPr="0095338E">
        <w:rPr>
          <w:rFonts w:ascii="Arial Narrow" w:hAnsi="Arial Narrow"/>
          <w:b/>
          <w:sz w:val="22"/>
          <w:szCs w:val="22"/>
        </w:rPr>
        <w:t>ZAŁĄCZNIK NR 6 - KLAUZULA INFORMACYJNA Z ART. 13 RODO</w:t>
      </w:r>
    </w:p>
    <w:p w:rsidR="006154BE" w:rsidRPr="0095338E" w:rsidRDefault="006154BE" w:rsidP="006154BE">
      <w:pPr>
        <w:pStyle w:val="Tekstpodstawowywcity"/>
        <w:rPr>
          <w:rFonts w:ascii="Arial Narrow" w:hAnsi="Arial Narrow"/>
          <w:b/>
          <w:sz w:val="22"/>
          <w:szCs w:val="22"/>
        </w:rPr>
      </w:pPr>
    </w:p>
    <w:p w:rsidR="006154BE" w:rsidRPr="0095338E" w:rsidRDefault="006154BE" w:rsidP="006154BE">
      <w:pPr>
        <w:pStyle w:val="Tekstpodstawowywcity"/>
        <w:spacing w:line="240" w:lineRule="auto"/>
        <w:ind w:left="0" w:firstLine="0"/>
        <w:rPr>
          <w:rFonts w:ascii="Arial Narrow" w:hAnsi="Arial Narrow"/>
          <w:b/>
          <w:sz w:val="22"/>
          <w:szCs w:val="22"/>
        </w:rPr>
      </w:pPr>
    </w:p>
    <w:p w:rsidR="006154BE" w:rsidRPr="0095338E" w:rsidRDefault="006154BE" w:rsidP="006154BE">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rsidR="006154BE" w:rsidRPr="0095338E" w:rsidRDefault="006154BE" w:rsidP="006154BE">
      <w:pPr>
        <w:spacing w:after="150" w:line="360" w:lineRule="auto"/>
        <w:ind w:firstLine="567"/>
        <w:jc w:val="both"/>
        <w:rPr>
          <w:rFonts w:eastAsia="Times New Roman" w:cs="Times New Roman"/>
        </w:rPr>
      </w:pPr>
    </w:p>
    <w:p w:rsidR="006154BE" w:rsidRPr="0095338E" w:rsidRDefault="006154BE" w:rsidP="006154BE">
      <w:pPr>
        <w:pStyle w:val="Akapitzlist"/>
        <w:numPr>
          <w:ilvl w:val="0"/>
          <w:numId w:val="43"/>
        </w:numPr>
        <w:spacing w:after="150" w:line="360" w:lineRule="auto"/>
        <w:ind w:left="426" w:hanging="426"/>
        <w:jc w:val="both"/>
        <w:rPr>
          <w:rFonts w:ascii="Arial Narrow" w:hAnsi="Arial Narrow"/>
          <w:i/>
          <w:sz w:val="22"/>
          <w:szCs w:val="22"/>
        </w:rPr>
      </w:pPr>
      <w:r w:rsidRPr="0095338E">
        <w:rPr>
          <w:rFonts w:ascii="Arial Narrow" w:hAnsi="Arial Narrow"/>
          <w:sz w:val="22"/>
          <w:szCs w:val="22"/>
        </w:rPr>
        <w:t>administratorem Pani/Pana danych osobowych jest Gmina Krobia, ul. Rynek 1, 63-840 Krobia</w:t>
      </w:r>
      <w:r w:rsidRPr="0095338E">
        <w:rPr>
          <w:rFonts w:ascii="Arial Narrow" w:hAnsi="Arial Narrow"/>
          <w:i/>
          <w:sz w:val="22"/>
          <w:szCs w:val="22"/>
        </w:rPr>
        <w:t>;</w:t>
      </w:r>
    </w:p>
    <w:p w:rsidR="006154BE" w:rsidRPr="0095338E" w:rsidRDefault="006154BE" w:rsidP="006154B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inspektorem ochrony danych osobowych w Gminie Krobia jest Pani/Pani Natalia Ratajewska</w:t>
      </w:r>
      <w:r w:rsidRPr="0095338E">
        <w:rPr>
          <w:rFonts w:ascii="Arial Narrow" w:hAnsi="Arial Narrow"/>
          <w:i/>
          <w:sz w:val="22"/>
          <w:szCs w:val="22"/>
        </w:rPr>
        <w:t xml:space="preserve">, kontakt: </w:t>
      </w:r>
      <w:hyperlink r:id="rId22" w:history="1">
        <w:r w:rsidRPr="0095338E">
          <w:rPr>
            <w:rStyle w:val="Hipercze"/>
            <w:rFonts w:ascii="Arial Narrow" w:hAnsi="Arial Narrow"/>
            <w:i/>
            <w:sz w:val="22"/>
            <w:szCs w:val="22"/>
          </w:rPr>
          <w:t>kas5.bhp@gmail.com</w:t>
        </w:r>
      </w:hyperlink>
      <w:r w:rsidRPr="0095338E">
        <w:rPr>
          <w:rFonts w:ascii="Arial Narrow" w:hAnsi="Arial Narrow"/>
          <w:i/>
          <w:sz w:val="22"/>
          <w:szCs w:val="22"/>
        </w:rPr>
        <w:t>, tel.: 783 479 791</w:t>
      </w:r>
      <w:r w:rsidRPr="0095338E">
        <w:rPr>
          <w:rFonts w:ascii="Arial Narrow" w:hAnsi="Arial Narrow"/>
          <w:sz w:val="22"/>
          <w:szCs w:val="22"/>
        </w:rPr>
        <w:t>;</w:t>
      </w:r>
    </w:p>
    <w:p w:rsidR="006154BE" w:rsidRPr="0095338E" w:rsidRDefault="006154BE" w:rsidP="006154BE">
      <w:pPr>
        <w:pStyle w:val="Akapitzlist"/>
        <w:numPr>
          <w:ilvl w:val="0"/>
          <w:numId w:val="44"/>
        </w:numPr>
        <w:spacing w:after="150" w:line="360" w:lineRule="auto"/>
        <w:ind w:left="425" w:hanging="425"/>
        <w:jc w:val="both"/>
        <w:rPr>
          <w:rFonts w:ascii="Arial Narrow" w:hAnsi="Arial Narrow"/>
          <w:b/>
          <w:bCs/>
          <w:sz w:val="22"/>
          <w:szCs w:val="22"/>
        </w:rPr>
      </w:pPr>
      <w:r w:rsidRPr="0095338E">
        <w:rPr>
          <w:rFonts w:ascii="Arial Narrow" w:hAnsi="Arial Narrow"/>
          <w:sz w:val="22"/>
          <w:szCs w:val="22"/>
        </w:rPr>
        <w:t xml:space="preserve">Pani/Pana dane osobowe przetwarzane będą na podstawie art. 6 ust. 1 lit. cRODO w celu związanym z postępowaniem o udzielenie zamówienia publicznego  pn.:   </w:t>
      </w:r>
      <w:r w:rsidRPr="0095338E">
        <w:rPr>
          <w:rFonts w:ascii="Arial Narrow" w:hAnsi="Arial Narrow"/>
          <w:b/>
          <w:color w:val="000000"/>
          <w:sz w:val="22"/>
          <w:szCs w:val="22"/>
          <w:shd w:val="clear" w:color="auto" w:fill="FFFFFF"/>
        </w:rPr>
        <w:t xml:space="preserve">LOKALNE CENTRUM POPULARYZACJI NAUKI EDUKACJI I INNOWACJI W KROBI – ETAP </w:t>
      </w:r>
      <w:r>
        <w:rPr>
          <w:rFonts w:ascii="Arial Narrow" w:hAnsi="Arial Narrow"/>
          <w:b/>
          <w:color w:val="000000"/>
          <w:sz w:val="22"/>
          <w:szCs w:val="22"/>
          <w:shd w:val="clear" w:color="auto" w:fill="FFFFFF"/>
        </w:rPr>
        <w:t>I</w:t>
      </w:r>
      <w:r w:rsidRPr="0095338E">
        <w:rPr>
          <w:rFonts w:ascii="Arial Narrow" w:hAnsi="Arial Narrow"/>
          <w:b/>
          <w:color w:val="000000"/>
          <w:sz w:val="22"/>
          <w:szCs w:val="22"/>
          <w:shd w:val="clear" w:color="auto" w:fill="FFFFFF"/>
        </w:rPr>
        <w:t xml:space="preserve">V </w:t>
      </w:r>
      <w:r w:rsidRPr="0095338E">
        <w:rPr>
          <w:rFonts w:ascii="Arial Narrow" w:hAnsi="Arial Narrow"/>
          <w:sz w:val="22"/>
          <w:szCs w:val="22"/>
        </w:rPr>
        <w:t xml:space="preserve">prowadzonym w trybie </w:t>
      </w:r>
      <w:r w:rsidRPr="0095338E">
        <w:rPr>
          <w:rFonts w:ascii="Arial Narrow" w:hAnsi="Arial Narrow"/>
          <w:b/>
          <w:sz w:val="22"/>
          <w:szCs w:val="22"/>
        </w:rPr>
        <w:t>przetargu nieograniczonego;</w:t>
      </w:r>
    </w:p>
    <w:p w:rsidR="006154BE" w:rsidRPr="0095338E" w:rsidRDefault="006154BE" w:rsidP="006154B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154BE" w:rsidRPr="0095338E" w:rsidRDefault="006154BE" w:rsidP="006154B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154BE" w:rsidRPr="0095338E" w:rsidRDefault="006154BE" w:rsidP="006154BE">
      <w:pPr>
        <w:pStyle w:val="Akapitzlist"/>
        <w:numPr>
          <w:ilvl w:val="0"/>
          <w:numId w:val="44"/>
        </w:numPr>
        <w:spacing w:after="150" w:line="360" w:lineRule="auto"/>
        <w:ind w:left="426" w:hanging="426"/>
        <w:jc w:val="both"/>
        <w:rPr>
          <w:rFonts w:ascii="Arial Narrow" w:hAnsi="Arial Narrow"/>
          <w:b/>
          <w:i/>
          <w:sz w:val="22"/>
          <w:szCs w:val="22"/>
        </w:rPr>
      </w:pPr>
      <w:r w:rsidRPr="0095338E">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154BE" w:rsidRPr="0095338E" w:rsidRDefault="006154BE" w:rsidP="006154B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w odniesieniu do Pani/Pana danych osobowych decyzje nie będą podejmowane w sposób zautomatyzowany, stosowanie do art. 22 RODO;</w:t>
      </w:r>
    </w:p>
    <w:p w:rsidR="006154BE" w:rsidRPr="0095338E" w:rsidRDefault="006154BE" w:rsidP="006154B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posiada Pani/Pan:</w:t>
      </w:r>
    </w:p>
    <w:p w:rsidR="006154BE" w:rsidRPr="0095338E" w:rsidRDefault="006154BE" w:rsidP="006154BE">
      <w:pPr>
        <w:pStyle w:val="Akapitzlist"/>
        <w:numPr>
          <w:ilvl w:val="0"/>
          <w:numId w:val="45"/>
        </w:numPr>
        <w:spacing w:after="150" w:line="360" w:lineRule="auto"/>
        <w:ind w:left="709" w:hanging="283"/>
        <w:jc w:val="both"/>
        <w:rPr>
          <w:rFonts w:ascii="Arial Narrow" w:hAnsi="Arial Narrow"/>
          <w:sz w:val="22"/>
          <w:szCs w:val="22"/>
        </w:rPr>
      </w:pPr>
      <w:r w:rsidRPr="0095338E">
        <w:rPr>
          <w:rFonts w:ascii="Arial Narrow" w:hAnsi="Arial Narrow"/>
          <w:sz w:val="22"/>
          <w:szCs w:val="22"/>
        </w:rPr>
        <w:t>na podstawie art. 15 RODO prawo dostępu do danych osobowych Pani/Pana dotyczących;</w:t>
      </w:r>
    </w:p>
    <w:p w:rsidR="006154BE" w:rsidRPr="0095338E" w:rsidRDefault="006154BE" w:rsidP="006154BE">
      <w:pPr>
        <w:pStyle w:val="Akapitzlist"/>
        <w:numPr>
          <w:ilvl w:val="0"/>
          <w:numId w:val="45"/>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16 RODO prawo do sprostowania Pani/Pana danych osobowych </w:t>
      </w:r>
      <w:r w:rsidRPr="0095338E">
        <w:rPr>
          <w:rFonts w:ascii="Arial Narrow" w:hAnsi="Arial Narrow"/>
          <w:b/>
          <w:sz w:val="22"/>
          <w:szCs w:val="22"/>
          <w:vertAlign w:val="superscript"/>
        </w:rPr>
        <w:t>**</w:t>
      </w:r>
      <w:r w:rsidRPr="0095338E">
        <w:rPr>
          <w:rFonts w:ascii="Arial Narrow" w:hAnsi="Arial Narrow"/>
          <w:sz w:val="22"/>
          <w:szCs w:val="22"/>
        </w:rPr>
        <w:t>;</w:t>
      </w:r>
    </w:p>
    <w:p w:rsidR="006154BE" w:rsidRPr="0095338E" w:rsidRDefault="006154BE" w:rsidP="006154BE">
      <w:pPr>
        <w:pStyle w:val="Akapitzlist"/>
        <w:numPr>
          <w:ilvl w:val="0"/>
          <w:numId w:val="45"/>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6154BE" w:rsidRPr="0095338E" w:rsidRDefault="006154BE" w:rsidP="006154BE">
      <w:pPr>
        <w:pStyle w:val="Akapitzlist"/>
        <w:numPr>
          <w:ilvl w:val="0"/>
          <w:numId w:val="45"/>
        </w:numPr>
        <w:spacing w:after="150" w:line="360" w:lineRule="auto"/>
        <w:ind w:left="709" w:hanging="283"/>
        <w:jc w:val="both"/>
        <w:rPr>
          <w:rFonts w:ascii="Arial Narrow" w:hAnsi="Arial Narrow"/>
          <w:i/>
          <w:sz w:val="22"/>
          <w:szCs w:val="22"/>
        </w:rPr>
      </w:pPr>
      <w:r w:rsidRPr="0095338E">
        <w:rPr>
          <w:rFonts w:ascii="Arial Narrow" w:hAnsi="Arial Narrow"/>
          <w:sz w:val="22"/>
          <w:szCs w:val="22"/>
        </w:rPr>
        <w:t>prawo do wniesienia skargi do Prezesa Urzędu Ochrony Danych Osobowych, gdy uzna Pani/Pan, że przetwarzanie danych osobowych Pani/Pana dotyczących narusza przepisy RODO;</w:t>
      </w:r>
    </w:p>
    <w:p w:rsidR="006154BE" w:rsidRPr="0095338E" w:rsidRDefault="006154BE" w:rsidP="006154BE">
      <w:pPr>
        <w:pStyle w:val="Akapitzlist"/>
        <w:numPr>
          <w:ilvl w:val="0"/>
          <w:numId w:val="44"/>
        </w:numPr>
        <w:spacing w:after="150" w:line="360" w:lineRule="auto"/>
        <w:ind w:left="426" w:hanging="426"/>
        <w:jc w:val="both"/>
        <w:rPr>
          <w:rFonts w:ascii="Arial Narrow" w:hAnsi="Arial Narrow"/>
          <w:i/>
          <w:sz w:val="22"/>
          <w:szCs w:val="22"/>
        </w:rPr>
      </w:pPr>
      <w:r w:rsidRPr="0095338E">
        <w:rPr>
          <w:rFonts w:ascii="Arial Narrow" w:hAnsi="Arial Narrow"/>
          <w:sz w:val="22"/>
          <w:szCs w:val="22"/>
        </w:rPr>
        <w:t>nie przysługuje Pani/Panu:</w:t>
      </w:r>
    </w:p>
    <w:p w:rsidR="006154BE" w:rsidRPr="0095338E" w:rsidRDefault="006154BE" w:rsidP="006154BE">
      <w:pPr>
        <w:pStyle w:val="Akapitzlist"/>
        <w:numPr>
          <w:ilvl w:val="0"/>
          <w:numId w:val="46"/>
        </w:numPr>
        <w:spacing w:after="150" w:line="360" w:lineRule="auto"/>
        <w:ind w:left="709" w:hanging="283"/>
        <w:jc w:val="both"/>
        <w:rPr>
          <w:rFonts w:ascii="Arial Narrow" w:hAnsi="Arial Narrow"/>
          <w:i/>
          <w:sz w:val="22"/>
          <w:szCs w:val="22"/>
        </w:rPr>
      </w:pPr>
      <w:r w:rsidRPr="0095338E">
        <w:rPr>
          <w:rFonts w:ascii="Arial Narrow" w:hAnsi="Arial Narrow"/>
          <w:sz w:val="22"/>
          <w:szCs w:val="22"/>
        </w:rPr>
        <w:t>w związku z art. 17 ust. 3 lit. b, d lub e RODO prawo do usunięcia danych osobowych;</w:t>
      </w:r>
    </w:p>
    <w:p w:rsidR="00EA2B30" w:rsidRPr="00EA2B30" w:rsidRDefault="00EA2B30" w:rsidP="00EA2B30">
      <w:pPr>
        <w:pStyle w:val="Akapitzlist"/>
        <w:spacing w:after="150" w:line="360" w:lineRule="auto"/>
        <w:ind w:left="709"/>
        <w:jc w:val="both"/>
        <w:rPr>
          <w:rFonts w:ascii="Arial Narrow" w:hAnsi="Arial Narrow"/>
          <w:b/>
          <w:i/>
          <w:sz w:val="22"/>
          <w:szCs w:val="22"/>
        </w:rPr>
      </w:pPr>
    </w:p>
    <w:p w:rsidR="006154BE" w:rsidRPr="0095338E" w:rsidRDefault="006154BE" w:rsidP="006154BE">
      <w:pPr>
        <w:pStyle w:val="Akapitzlist"/>
        <w:numPr>
          <w:ilvl w:val="0"/>
          <w:numId w:val="46"/>
        </w:numPr>
        <w:spacing w:after="150" w:line="360" w:lineRule="auto"/>
        <w:ind w:left="709" w:hanging="283"/>
        <w:jc w:val="both"/>
        <w:rPr>
          <w:rFonts w:ascii="Arial Narrow" w:hAnsi="Arial Narrow"/>
          <w:b/>
          <w:i/>
          <w:sz w:val="22"/>
          <w:szCs w:val="22"/>
        </w:rPr>
      </w:pPr>
      <w:r w:rsidRPr="0095338E">
        <w:rPr>
          <w:rFonts w:ascii="Arial Narrow" w:hAnsi="Arial Narrow"/>
          <w:sz w:val="22"/>
          <w:szCs w:val="22"/>
        </w:rPr>
        <w:t>prawo do przenoszenia danych osobowych, o którym mowa w art. 20 RODO;</w:t>
      </w:r>
    </w:p>
    <w:p w:rsidR="006154BE" w:rsidRPr="0095338E" w:rsidRDefault="006154BE" w:rsidP="006154BE">
      <w:pPr>
        <w:pStyle w:val="Akapitzlist"/>
        <w:numPr>
          <w:ilvl w:val="0"/>
          <w:numId w:val="46"/>
        </w:numPr>
        <w:spacing w:after="150" w:line="360" w:lineRule="auto"/>
        <w:ind w:left="709" w:hanging="283"/>
        <w:jc w:val="both"/>
        <w:rPr>
          <w:rFonts w:ascii="Arial Narrow" w:hAnsi="Arial Narrow"/>
          <w:b/>
          <w:i/>
          <w:sz w:val="22"/>
          <w:szCs w:val="22"/>
        </w:rPr>
      </w:pPr>
      <w:r w:rsidRPr="0095338E">
        <w:rPr>
          <w:rFonts w:ascii="Arial Narrow" w:hAnsi="Arial Narrow"/>
          <w:b/>
          <w:sz w:val="22"/>
          <w:szCs w:val="22"/>
        </w:rPr>
        <w:t>na podstawie art. 21 RODO prawo sprzeciwu, wobec przetwarzania danych osobowych, gdyż podstawą prawną przetwarzania Pani/Pana danych osobowych jest art. 6 ust. 1 lit. c RODO</w:t>
      </w:r>
      <w:r w:rsidRPr="0095338E">
        <w:rPr>
          <w:rFonts w:ascii="Arial Narrow" w:hAnsi="Arial Narrow"/>
          <w:sz w:val="22"/>
          <w:szCs w:val="22"/>
        </w:rPr>
        <w:t>.</w:t>
      </w: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Default="006154BE" w:rsidP="006154BE">
      <w:pPr>
        <w:spacing w:after="150" w:line="360" w:lineRule="auto"/>
        <w:jc w:val="both"/>
        <w:rPr>
          <w:b/>
          <w:i/>
        </w:rPr>
      </w:pPr>
    </w:p>
    <w:p w:rsidR="006154BE" w:rsidRPr="0095338E" w:rsidRDefault="006154BE" w:rsidP="006154BE">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o udzielenie zamówienia publicznego ani zmianą postanowień umowy w zakresie niezgodnym z ustawą Pzp oraz nie może naruszać integralności protokołu oraz jego załączników.</w:t>
      </w:r>
    </w:p>
    <w:p w:rsidR="006154BE" w:rsidRPr="0095338E" w:rsidRDefault="006154BE" w:rsidP="006154BE">
      <w:pPr>
        <w:pStyle w:val="Akapitzlist"/>
        <w:ind w:left="0"/>
        <w:jc w:val="both"/>
        <w:rPr>
          <w:rFonts w:ascii="Arial Narrow" w:hAnsi="Arial Narrow"/>
          <w:i/>
          <w:sz w:val="22"/>
          <w:szCs w:val="22"/>
        </w:rPr>
      </w:pPr>
    </w:p>
    <w:p w:rsidR="00BD53F0" w:rsidRDefault="006154BE" w:rsidP="006154BE">
      <w:pPr>
        <w:pStyle w:val="Tekstpodstawowywcity"/>
        <w:spacing w:line="240" w:lineRule="auto"/>
        <w:ind w:left="0" w:firstLine="0"/>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sectPr w:rsidR="00BD53F0" w:rsidSect="006B5D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5CB" w:rsidRDefault="000C45CB" w:rsidP="006B5DFB">
      <w:pPr>
        <w:spacing w:after="0" w:line="240" w:lineRule="auto"/>
      </w:pPr>
      <w:r>
        <w:separator/>
      </w:r>
    </w:p>
  </w:endnote>
  <w:endnote w:type="continuationSeparator" w:id="1">
    <w:p w:rsidR="000C45CB" w:rsidRDefault="000C45CB" w:rsidP="006B5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CB" w:rsidRPr="006D2316" w:rsidRDefault="008B33B3">
    <w:pPr>
      <w:pStyle w:val="Stopka"/>
      <w:jc w:val="right"/>
      <w:rPr>
        <w:rFonts w:ascii="Arial Narrow" w:hAnsi="Arial Narrow"/>
      </w:rPr>
    </w:pPr>
    <w:r w:rsidRPr="006D2316">
      <w:rPr>
        <w:rFonts w:ascii="Arial Narrow" w:hAnsi="Arial Narrow"/>
      </w:rPr>
      <w:fldChar w:fldCharType="begin"/>
    </w:r>
    <w:r w:rsidR="000C45CB" w:rsidRPr="006D2316">
      <w:rPr>
        <w:rFonts w:ascii="Arial Narrow" w:hAnsi="Arial Narrow"/>
      </w:rPr>
      <w:instrText xml:space="preserve"> PAGE   \* MERGEFORMAT </w:instrText>
    </w:r>
    <w:r w:rsidRPr="006D2316">
      <w:rPr>
        <w:rFonts w:ascii="Arial Narrow" w:hAnsi="Arial Narrow"/>
      </w:rPr>
      <w:fldChar w:fldCharType="separate"/>
    </w:r>
    <w:r w:rsidR="003760A5">
      <w:rPr>
        <w:rFonts w:ascii="Arial Narrow" w:hAnsi="Arial Narrow"/>
        <w:noProof/>
      </w:rPr>
      <w:t>35</w:t>
    </w:r>
    <w:r w:rsidRPr="006D2316">
      <w:rPr>
        <w:rFonts w:ascii="Arial Narrow" w:hAnsi="Arial Narrow"/>
      </w:rPr>
      <w:fldChar w:fldCharType="end"/>
    </w:r>
  </w:p>
  <w:p w:rsidR="000C45CB" w:rsidRDefault="000C45CB" w:rsidP="00F04290">
    <w:pPr>
      <w:pStyle w:val="Stopka"/>
      <w:tabs>
        <w:tab w:val="clear" w:pos="4536"/>
        <w:tab w:val="clear" w:pos="9072"/>
        <w:tab w:val="left" w:pos="1855"/>
      </w:tabs>
    </w:pPr>
    <w:r>
      <w:tab/>
    </w:r>
  </w:p>
  <w:p w:rsidR="000C45CB" w:rsidRPr="00135FA0" w:rsidRDefault="000C45CB" w:rsidP="00F0429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5CB" w:rsidRDefault="000C45CB" w:rsidP="006B5DFB">
      <w:pPr>
        <w:spacing w:after="0" w:line="240" w:lineRule="auto"/>
      </w:pPr>
      <w:r>
        <w:separator/>
      </w:r>
    </w:p>
  </w:footnote>
  <w:footnote w:type="continuationSeparator" w:id="1">
    <w:p w:rsidR="000C45CB" w:rsidRDefault="000C45CB" w:rsidP="006B5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CB" w:rsidRDefault="000C45CB" w:rsidP="00F04290">
    <w:pPr>
      <w:pStyle w:val="Nagwek"/>
      <w:jc w:val="center"/>
    </w:pPr>
    <w:r w:rsidRPr="00611F86">
      <w:rPr>
        <w:noProof/>
      </w:rPr>
      <w:drawing>
        <wp:anchor distT="0" distB="0" distL="114300" distR="114300" simplePos="0" relativeHeight="251659264" behindDoc="0" locked="0" layoutInCell="1" allowOverlap="1">
          <wp:simplePos x="0" y="0"/>
          <wp:positionH relativeFrom="column">
            <wp:posOffset>-262255</wp:posOffset>
          </wp:positionH>
          <wp:positionV relativeFrom="paragraph">
            <wp:posOffset>-314325</wp:posOffset>
          </wp:positionV>
          <wp:extent cx="6191250" cy="624205"/>
          <wp:effectExtent l="19050" t="0" r="0" b="0"/>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624205"/>
                  </a:xfrm>
                  <a:prstGeom prst="rect">
                    <a:avLst/>
                  </a:prstGeom>
                  <a:noFill/>
                </pic:spPr>
              </pic:pic>
            </a:graphicData>
          </a:graphic>
        </wp:anchor>
      </w:drawing>
    </w:r>
  </w:p>
  <w:p w:rsidR="000C45CB" w:rsidRDefault="000C45C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CB" w:rsidRDefault="000C45CB" w:rsidP="00F04290">
    <w:pPr>
      <w:pStyle w:val="Nagwek"/>
    </w:pPr>
  </w:p>
  <w:p w:rsidR="000C45CB" w:rsidRPr="0049422C" w:rsidRDefault="000C45CB" w:rsidP="00F04290">
    <w:pPr>
      <w:pStyle w:val="Nagwek"/>
    </w:pPr>
    <w:r w:rsidRPr="00EA2B30">
      <w:rPr>
        <w:noProof/>
      </w:rPr>
      <w:drawing>
        <wp:anchor distT="0" distB="0" distL="114300" distR="114300" simplePos="0" relativeHeight="251661312" behindDoc="0" locked="0" layoutInCell="1" allowOverlap="1">
          <wp:simplePos x="0" y="0"/>
          <wp:positionH relativeFrom="column">
            <wp:posOffset>-109220</wp:posOffset>
          </wp:positionH>
          <wp:positionV relativeFrom="paragraph">
            <wp:posOffset>-154305</wp:posOffset>
          </wp:positionV>
          <wp:extent cx="6191250" cy="628650"/>
          <wp:effectExtent l="19050" t="0" r="0" b="0"/>
          <wp:wrapNone/>
          <wp:docPr id="3"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6242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90D"/>
    <w:multiLevelType w:val="hybridMultilevel"/>
    <w:tmpl w:val="7C100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A828E1"/>
    <w:multiLevelType w:val="hybridMultilevel"/>
    <w:tmpl w:val="F0C4210C"/>
    <w:lvl w:ilvl="0" w:tplc="41BE77A4">
      <w:start w:val="1"/>
      <w:numFmt w:val="decimal"/>
      <w:lvlText w:val="%1)"/>
      <w:lvlJc w:val="left"/>
      <w:pPr>
        <w:tabs>
          <w:tab w:val="num" w:pos="2145"/>
        </w:tabs>
        <w:ind w:left="214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4">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F06194F"/>
    <w:multiLevelType w:val="hybridMultilevel"/>
    <w:tmpl w:val="3CE8E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A7034"/>
    <w:multiLevelType w:val="hybridMultilevel"/>
    <w:tmpl w:val="049E7CC8"/>
    <w:lvl w:ilvl="0" w:tplc="680E7336">
      <w:start w:val="1"/>
      <w:numFmt w:val="decimal"/>
      <w:lvlText w:val="%1."/>
      <w:lvlJc w:val="left"/>
      <w:pPr>
        <w:tabs>
          <w:tab w:val="num" w:pos="720"/>
        </w:tabs>
        <w:ind w:left="720" w:hanging="360"/>
      </w:pPr>
      <w:rPr>
        <w:rFonts w:hint="default"/>
        <w:b w:val="0"/>
      </w:rPr>
    </w:lvl>
    <w:lvl w:ilvl="1" w:tplc="66DA35F8">
      <w:start w:val="1"/>
      <w:numFmt w:val="decimal"/>
      <w:lvlText w:val="%2)"/>
      <w:lvlJc w:val="left"/>
      <w:pPr>
        <w:tabs>
          <w:tab w:val="num" w:pos="644"/>
        </w:tabs>
        <w:ind w:left="644"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F360048"/>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662839"/>
    <w:multiLevelType w:val="hybridMultilevel"/>
    <w:tmpl w:val="C7F24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6B94F46"/>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17DAD"/>
    <w:multiLevelType w:val="hybridMultilevel"/>
    <w:tmpl w:val="7E0E7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883A92"/>
    <w:multiLevelType w:val="hybridMultilevel"/>
    <w:tmpl w:val="6E10EEC6"/>
    <w:lvl w:ilvl="0" w:tplc="B06EE6E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807365"/>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CE4263C"/>
    <w:multiLevelType w:val="hybridMultilevel"/>
    <w:tmpl w:val="CA88364C"/>
    <w:lvl w:ilvl="0" w:tplc="10DC36AE">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4E71878"/>
    <w:multiLevelType w:val="hybridMultilevel"/>
    <w:tmpl w:val="2B886F04"/>
    <w:lvl w:ilvl="0" w:tplc="AECA2258">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color w:val="auto"/>
      </w:rPr>
    </w:lvl>
    <w:lvl w:ilvl="2" w:tplc="E7925ECE">
      <w:start w:val="1"/>
      <w:numFmt w:val="decimal"/>
      <w:lvlText w:val="%3)"/>
      <w:lvlJc w:val="left"/>
      <w:pPr>
        <w:ind w:left="2340" w:hanging="360"/>
      </w:pPr>
    </w:lvl>
    <w:lvl w:ilvl="3" w:tplc="7F80FA08">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8">
    <w:nsid w:val="56FC4259"/>
    <w:multiLevelType w:val="hybridMultilevel"/>
    <w:tmpl w:val="26C0FD3A"/>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start w:val="1"/>
      <w:numFmt w:val="bullet"/>
      <w:lvlText w:val=""/>
      <w:lvlJc w:val="left"/>
      <w:pPr>
        <w:ind w:left="3295" w:hanging="360"/>
      </w:pPr>
      <w:rPr>
        <w:rFonts w:ascii="Wingdings" w:hAnsi="Wingdings" w:hint="default"/>
      </w:rPr>
    </w:lvl>
    <w:lvl w:ilvl="3" w:tplc="04150001">
      <w:start w:val="1"/>
      <w:numFmt w:val="bullet"/>
      <w:lvlText w:val=""/>
      <w:lvlJc w:val="left"/>
      <w:pPr>
        <w:ind w:left="4015" w:hanging="360"/>
      </w:pPr>
      <w:rPr>
        <w:rFonts w:ascii="Symbol" w:hAnsi="Symbol" w:hint="default"/>
      </w:rPr>
    </w:lvl>
    <w:lvl w:ilvl="4" w:tplc="04150003">
      <w:start w:val="1"/>
      <w:numFmt w:val="bullet"/>
      <w:lvlText w:val="o"/>
      <w:lvlJc w:val="left"/>
      <w:pPr>
        <w:ind w:left="4735" w:hanging="360"/>
      </w:pPr>
      <w:rPr>
        <w:rFonts w:ascii="Courier New" w:hAnsi="Courier New" w:cs="Courier New" w:hint="default"/>
      </w:rPr>
    </w:lvl>
    <w:lvl w:ilvl="5" w:tplc="04150005">
      <w:start w:val="1"/>
      <w:numFmt w:val="bullet"/>
      <w:lvlText w:val=""/>
      <w:lvlJc w:val="left"/>
      <w:pPr>
        <w:ind w:left="5455" w:hanging="360"/>
      </w:pPr>
      <w:rPr>
        <w:rFonts w:ascii="Wingdings" w:hAnsi="Wingdings" w:hint="default"/>
      </w:rPr>
    </w:lvl>
    <w:lvl w:ilvl="6" w:tplc="04150001">
      <w:start w:val="1"/>
      <w:numFmt w:val="bullet"/>
      <w:lvlText w:val=""/>
      <w:lvlJc w:val="left"/>
      <w:pPr>
        <w:ind w:left="6175" w:hanging="360"/>
      </w:pPr>
      <w:rPr>
        <w:rFonts w:ascii="Symbol" w:hAnsi="Symbol" w:hint="default"/>
      </w:rPr>
    </w:lvl>
    <w:lvl w:ilvl="7" w:tplc="04150003">
      <w:start w:val="1"/>
      <w:numFmt w:val="bullet"/>
      <w:lvlText w:val="o"/>
      <w:lvlJc w:val="left"/>
      <w:pPr>
        <w:ind w:left="6895" w:hanging="360"/>
      </w:pPr>
      <w:rPr>
        <w:rFonts w:ascii="Courier New" w:hAnsi="Courier New" w:cs="Courier New" w:hint="default"/>
      </w:rPr>
    </w:lvl>
    <w:lvl w:ilvl="8" w:tplc="04150005">
      <w:start w:val="1"/>
      <w:numFmt w:val="bullet"/>
      <w:lvlText w:val=""/>
      <w:lvlJc w:val="left"/>
      <w:pPr>
        <w:ind w:left="7615" w:hanging="360"/>
      </w:pPr>
      <w:rPr>
        <w:rFonts w:ascii="Wingdings" w:hAnsi="Wingdings" w:hint="default"/>
      </w:rPr>
    </w:lvl>
  </w:abstractNum>
  <w:abstractNum w:abstractNumId="29">
    <w:nsid w:val="576576BE"/>
    <w:multiLevelType w:val="hybridMultilevel"/>
    <w:tmpl w:val="51B6197C"/>
    <w:lvl w:ilvl="0" w:tplc="DF463C4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132F60"/>
    <w:multiLevelType w:val="singleLevel"/>
    <w:tmpl w:val="67D24C50"/>
    <w:lvl w:ilvl="0">
      <w:start w:val="1"/>
      <w:numFmt w:val="decimal"/>
      <w:lvlText w:val="%1."/>
      <w:lvlJc w:val="left"/>
      <w:pPr>
        <w:tabs>
          <w:tab w:val="num" w:pos="360"/>
        </w:tabs>
        <w:ind w:left="340" w:hanging="340"/>
      </w:pPr>
    </w:lvl>
  </w:abstractNum>
  <w:abstractNum w:abstractNumId="32">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DE12C09"/>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7">
    <w:nsid w:val="713677EF"/>
    <w:multiLevelType w:val="hybridMultilevel"/>
    <w:tmpl w:val="A19EC744"/>
    <w:lvl w:ilvl="0" w:tplc="FE5EEA52">
      <w:start w:val="1"/>
      <w:numFmt w:val="decimal"/>
      <w:lvlText w:val="%1."/>
      <w:lvlJc w:val="left"/>
      <w:pPr>
        <w:ind w:left="720" w:hanging="360"/>
      </w:pPr>
      <w:rPr>
        <w:rFonts w:ascii="Arial Narrow" w:eastAsia="Arial Narrow"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DB763F"/>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8"/>
  </w:num>
  <w:num w:numId="3">
    <w:abstractNumId w:val="38"/>
  </w:num>
  <w:num w:numId="4">
    <w:abstractNumId w:val="41"/>
  </w:num>
  <w:num w:numId="5">
    <w:abstractNumId w:val="33"/>
  </w:num>
  <w:num w:numId="6">
    <w:abstractNumId w:val="2"/>
  </w:num>
  <w:num w:numId="7">
    <w:abstractNumId w:val="32"/>
  </w:num>
  <w:num w:numId="8">
    <w:abstractNumId w:val="26"/>
  </w:num>
  <w:num w:numId="9">
    <w:abstractNumId w:val="39"/>
  </w:num>
  <w:num w:numId="10">
    <w:abstractNumId w:val="31"/>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num>
  <w:num w:numId="1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7"/>
  </w:num>
  <w:num w:numId="20">
    <w:abstractNumId w:val="23"/>
  </w:num>
  <w:num w:numId="21">
    <w:abstractNumId w:val="28"/>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5"/>
  </w:num>
  <w:num w:numId="33">
    <w:abstractNumId w:val="12"/>
  </w:num>
  <w:num w:numId="34">
    <w:abstractNumId w:val="35"/>
  </w:num>
  <w:num w:numId="35">
    <w:abstractNumId w:val="10"/>
  </w:num>
  <w:num w:numId="36">
    <w:abstractNumId w:val="0"/>
  </w:num>
  <w:num w:numId="37">
    <w:abstractNumId w:val="7"/>
  </w:num>
  <w:num w:numId="38">
    <w:abstractNumId w:val="42"/>
  </w:num>
  <w:num w:numId="39">
    <w:abstractNumId w:val="9"/>
  </w:num>
  <w:num w:numId="40">
    <w:abstractNumId w:val="30"/>
  </w:num>
  <w:num w:numId="41">
    <w:abstractNumId w:val="14"/>
  </w:num>
  <w:num w:numId="42">
    <w:abstractNumId w:val="16"/>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6154BE"/>
    <w:rsid w:val="000A1967"/>
    <w:rsid w:val="000C45CB"/>
    <w:rsid w:val="000F443B"/>
    <w:rsid w:val="00150449"/>
    <w:rsid w:val="0020640E"/>
    <w:rsid w:val="00282842"/>
    <w:rsid w:val="00292A89"/>
    <w:rsid w:val="003264BD"/>
    <w:rsid w:val="003760A5"/>
    <w:rsid w:val="004B42C6"/>
    <w:rsid w:val="004D0675"/>
    <w:rsid w:val="00507E43"/>
    <w:rsid w:val="0056614F"/>
    <w:rsid w:val="005A4F8D"/>
    <w:rsid w:val="006154BE"/>
    <w:rsid w:val="006B5DFB"/>
    <w:rsid w:val="006C5498"/>
    <w:rsid w:val="00702F11"/>
    <w:rsid w:val="00707CEC"/>
    <w:rsid w:val="007C1743"/>
    <w:rsid w:val="008162C3"/>
    <w:rsid w:val="008B33B3"/>
    <w:rsid w:val="0098095D"/>
    <w:rsid w:val="009F19AC"/>
    <w:rsid w:val="00A551D9"/>
    <w:rsid w:val="00AE04A4"/>
    <w:rsid w:val="00AF1F13"/>
    <w:rsid w:val="00B60EBC"/>
    <w:rsid w:val="00BD53F0"/>
    <w:rsid w:val="00D823A8"/>
    <w:rsid w:val="00DB75F6"/>
    <w:rsid w:val="00E47072"/>
    <w:rsid w:val="00E711D0"/>
    <w:rsid w:val="00EA2B30"/>
    <w:rsid w:val="00EA6FDB"/>
    <w:rsid w:val="00F04290"/>
    <w:rsid w:val="00F53FB6"/>
    <w:rsid w:val="00FC10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4BE"/>
    <w:pPr>
      <w:spacing w:after="200" w:line="276" w:lineRule="auto"/>
    </w:pPr>
    <w:rPr>
      <w:rFonts w:ascii="Arial Narrow" w:eastAsia="Arial Narrow" w:hAnsi="Arial Narrow" w:cs="Arial Narrow"/>
      <w:lang w:eastAsia="pl-PL"/>
    </w:rPr>
  </w:style>
  <w:style w:type="paragraph" w:styleId="Nagwek1">
    <w:name w:val="heading 1"/>
    <w:basedOn w:val="Normalny"/>
    <w:next w:val="Normalny"/>
    <w:link w:val="Nagwek1Znak"/>
    <w:uiPriority w:val="9"/>
    <w:qFormat/>
    <w:rsid w:val="006154BE"/>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54BE"/>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4BE"/>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6154BE"/>
    <w:rPr>
      <w:rFonts w:ascii="Times New Roman" w:eastAsia="Times New Roman" w:hAnsi="Times New Roman" w:cs="Times New Roman"/>
      <w:bCs/>
      <w:sz w:val="24"/>
      <w:szCs w:val="24"/>
      <w:lang w:eastAsia="pl-PL"/>
    </w:rPr>
  </w:style>
  <w:style w:type="paragraph" w:customStyle="1" w:styleId="p">
    <w:name w:val="p"/>
    <w:rsid w:val="006154BE"/>
    <w:pPr>
      <w:spacing w:after="0" w:line="276" w:lineRule="auto"/>
    </w:pPr>
    <w:rPr>
      <w:rFonts w:ascii="Arial Narrow" w:eastAsia="Arial Narrow" w:hAnsi="Arial Narrow" w:cs="Arial Narrow"/>
      <w:lang w:eastAsia="pl-PL"/>
    </w:rPr>
  </w:style>
  <w:style w:type="paragraph" w:customStyle="1" w:styleId="center">
    <w:name w:val="center"/>
    <w:rsid w:val="006154BE"/>
    <w:pPr>
      <w:spacing w:after="0" w:line="276" w:lineRule="auto"/>
      <w:jc w:val="center"/>
    </w:pPr>
    <w:rPr>
      <w:rFonts w:ascii="Arial Narrow" w:eastAsia="Arial Narrow" w:hAnsi="Arial Narrow" w:cs="Arial Narrow"/>
      <w:lang w:eastAsia="pl-PL"/>
    </w:rPr>
  </w:style>
  <w:style w:type="paragraph" w:customStyle="1" w:styleId="tableCenter">
    <w:name w:val="tableCenter"/>
    <w:rsid w:val="006154BE"/>
    <w:pPr>
      <w:spacing w:after="0" w:line="276" w:lineRule="auto"/>
      <w:jc w:val="center"/>
    </w:pPr>
    <w:rPr>
      <w:rFonts w:ascii="Arial Narrow" w:eastAsia="Arial Narrow" w:hAnsi="Arial Narrow" w:cs="Arial Narrow"/>
      <w:lang w:eastAsia="pl-PL"/>
    </w:rPr>
  </w:style>
  <w:style w:type="paragraph" w:customStyle="1" w:styleId="right">
    <w:name w:val="right"/>
    <w:rsid w:val="006154BE"/>
    <w:pPr>
      <w:spacing w:after="0" w:line="276" w:lineRule="auto"/>
      <w:jc w:val="right"/>
    </w:pPr>
    <w:rPr>
      <w:rFonts w:ascii="Arial Narrow" w:eastAsia="Arial Narrow" w:hAnsi="Arial Narrow" w:cs="Arial Narrow"/>
      <w:lang w:eastAsia="pl-PL"/>
    </w:rPr>
  </w:style>
  <w:style w:type="paragraph" w:customStyle="1" w:styleId="justify">
    <w:name w:val="justify"/>
    <w:rsid w:val="006154BE"/>
    <w:pPr>
      <w:spacing w:after="0" w:line="276" w:lineRule="auto"/>
      <w:jc w:val="both"/>
    </w:pPr>
    <w:rPr>
      <w:rFonts w:ascii="Arial Narrow" w:eastAsia="Arial Narrow" w:hAnsi="Arial Narrow" w:cs="Arial Narrow"/>
      <w:lang w:eastAsia="pl-PL"/>
    </w:rPr>
  </w:style>
  <w:style w:type="character" w:customStyle="1" w:styleId="bold">
    <w:name w:val="bold"/>
    <w:rsid w:val="006154BE"/>
    <w:rPr>
      <w:b/>
    </w:rPr>
  </w:style>
  <w:style w:type="table" w:customStyle="1" w:styleId="standard">
    <w:name w:val="standard"/>
    <w:uiPriority w:val="99"/>
    <w:rsid w:val="006154BE"/>
    <w:pPr>
      <w:spacing w:after="200" w:line="276" w:lineRule="auto"/>
    </w:pPr>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6154BE"/>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154BE"/>
    <w:rPr>
      <w:rFonts w:ascii="Times New Roman" w:eastAsia="Times New Roman" w:hAnsi="Times New Roman" w:cs="Times New Roman"/>
      <w:sz w:val="20"/>
      <w:szCs w:val="20"/>
      <w:lang w:eastAsia="pl-PL"/>
    </w:rPr>
  </w:style>
  <w:style w:type="paragraph" w:styleId="Lista">
    <w:name w:val="List"/>
    <w:basedOn w:val="Normalny"/>
    <w:rsid w:val="006154BE"/>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6154BE"/>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6154B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154BE"/>
    <w:pPr>
      <w:spacing w:after="0" w:line="240" w:lineRule="auto"/>
    </w:pPr>
    <w:rPr>
      <w:rFonts w:ascii="Tahoma" w:eastAsia="Times New Roman" w:hAnsi="Tahoma" w:cs="Tahoma"/>
      <w:sz w:val="16"/>
      <w:szCs w:val="16"/>
      <w:lang w:eastAsia="en-US"/>
    </w:rPr>
  </w:style>
  <w:style w:type="character" w:customStyle="1" w:styleId="TekstdymkaZnak1">
    <w:name w:val="Tekst dymka Znak1"/>
    <w:basedOn w:val="Domylnaczcionkaakapitu"/>
    <w:uiPriority w:val="99"/>
    <w:semiHidden/>
    <w:rsid w:val="006154BE"/>
    <w:rPr>
      <w:rFonts w:ascii="Segoe UI" w:eastAsia="Arial Narrow" w:hAnsi="Segoe UI" w:cs="Segoe UI"/>
      <w:sz w:val="18"/>
      <w:szCs w:val="18"/>
      <w:lang w:eastAsia="pl-PL"/>
    </w:rPr>
  </w:style>
  <w:style w:type="paragraph" w:styleId="Akapitzlist">
    <w:name w:val="List Paragraph"/>
    <w:aliases w:val="1.Nagłówek"/>
    <w:basedOn w:val="Normalny"/>
    <w:link w:val="AkapitzlistZnak"/>
    <w:uiPriority w:val="34"/>
    <w:qFormat/>
    <w:rsid w:val="006154BE"/>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6154B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6154B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6154BE"/>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154BE"/>
    <w:rPr>
      <w:b/>
      <w:bCs/>
      <w:lang w:eastAsia="en-US"/>
    </w:rPr>
  </w:style>
  <w:style w:type="character" w:customStyle="1" w:styleId="TematkomentarzaZnak1">
    <w:name w:val="Temat komentarza Znak1"/>
    <w:basedOn w:val="TekstkomentarzaZnak"/>
    <w:uiPriority w:val="99"/>
    <w:semiHidden/>
    <w:rsid w:val="006154BE"/>
    <w:rPr>
      <w:rFonts w:ascii="Times New Roman" w:eastAsia="Times New Roman" w:hAnsi="Times New Roman" w:cs="Times New Roman"/>
      <w:b/>
      <w:bCs/>
      <w:sz w:val="20"/>
      <w:szCs w:val="20"/>
      <w:lang w:eastAsia="pl-PL"/>
    </w:rPr>
  </w:style>
  <w:style w:type="paragraph" w:customStyle="1" w:styleId="p10">
    <w:name w:val="p10"/>
    <w:basedOn w:val="Normalny"/>
    <w:rsid w:val="006154BE"/>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6154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podstawowy2Znak">
    <w:name w:val="Tekst podstawowy 2 Znak"/>
    <w:link w:val="Tekstpodstawowy2"/>
    <w:uiPriority w:val="99"/>
    <w:rsid w:val="006154BE"/>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6154BE"/>
    <w:pPr>
      <w:spacing w:after="120" w:line="480" w:lineRule="auto"/>
    </w:pPr>
    <w:rPr>
      <w:rFonts w:ascii="Times New Roman" w:eastAsia="Times New Roman" w:hAnsi="Times New Roman" w:cs="Times New Roman"/>
      <w:sz w:val="20"/>
      <w:szCs w:val="20"/>
      <w:lang w:eastAsia="en-US"/>
    </w:rPr>
  </w:style>
  <w:style w:type="character" w:customStyle="1" w:styleId="Tekstpodstawowy2Znak1">
    <w:name w:val="Tekst podstawowy 2 Znak1"/>
    <w:basedOn w:val="Domylnaczcionkaakapitu"/>
    <w:uiPriority w:val="99"/>
    <w:semiHidden/>
    <w:rsid w:val="006154BE"/>
    <w:rPr>
      <w:rFonts w:ascii="Arial Narrow" w:eastAsia="Arial Narrow" w:hAnsi="Arial Narrow" w:cs="Arial Narrow"/>
      <w:lang w:eastAsia="pl-PL"/>
    </w:rPr>
  </w:style>
  <w:style w:type="paragraph" w:styleId="Nagwek">
    <w:name w:val="header"/>
    <w:basedOn w:val="Normalny"/>
    <w:link w:val="Nagwek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615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6154B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154BE"/>
    <w:pPr>
      <w:spacing w:after="120"/>
    </w:pPr>
    <w:rPr>
      <w:rFonts w:cs="Times New Roman"/>
    </w:rPr>
  </w:style>
  <w:style w:type="character" w:customStyle="1" w:styleId="TekstpodstawowyZnak">
    <w:name w:val="Tekst podstawowy Znak"/>
    <w:basedOn w:val="Domylnaczcionkaakapitu"/>
    <w:link w:val="Tekstpodstawowy"/>
    <w:uiPriority w:val="99"/>
    <w:rsid w:val="006154BE"/>
    <w:rPr>
      <w:rFonts w:ascii="Arial Narrow" w:eastAsia="Arial Narrow" w:hAnsi="Arial Narrow" w:cs="Times New Roman"/>
      <w:lang w:eastAsia="pl-PL"/>
    </w:rPr>
  </w:style>
  <w:style w:type="character" w:styleId="Hipercze">
    <w:name w:val="Hyperlink"/>
    <w:uiPriority w:val="99"/>
    <w:unhideWhenUsed/>
    <w:rsid w:val="006154BE"/>
    <w:rPr>
      <w:color w:val="0000FF"/>
      <w:u w:val="single"/>
    </w:rPr>
  </w:style>
  <w:style w:type="paragraph" w:styleId="Tekstpodstawowy3">
    <w:name w:val="Body Text 3"/>
    <w:basedOn w:val="Normalny"/>
    <w:link w:val="Tekstpodstawowy3Znak"/>
    <w:uiPriority w:val="99"/>
    <w:semiHidden/>
    <w:unhideWhenUsed/>
    <w:rsid w:val="006154BE"/>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6154BE"/>
    <w:rPr>
      <w:rFonts w:ascii="Arial Narrow" w:eastAsia="Arial Narrow" w:hAnsi="Arial Narrow" w:cs="Times New Roman"/>
      <w:sz w:val="16"/>
      <w:szCs w:val="16"/>
      <w:lang w:eastAsia="pl-PL"/>
    </w:rPr>
  </w:style>
  <w:style w:type="paragraph" w:styleId="Tekstprzypisudolnego">
    <w:name w:val="footnote text"/>
    <w:basedOn w:val="Normalny"/>
    <w:link w:val="TekstprzypisudolnegoZnak"/>
    <w:uiPriority w:val="99"/>
    <w:unhideWhenUsed/>
    <w:rsid w:val="006154B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154BE"/>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rsid w:val="006154BE"/>
    <w:rPr>
      <w:rFonts w:ascii="Times New Roman" w:eastAsia="Times New Roman" w:hAnsi="Times New Roman" w:cs="Times New Roman"/>
      <w:sz w:val="20"/>
      <w:szCs w:val="20"/>
      <w:lang w:eastAsia="pl-PL"/>
    </w:rPr>
  </w:style>
  <w:style w:type="paragraph" w:styleId="Bezodstpw">
    <w:name w:val="No Spacing"/>
    <w:uiPriority w:val="1"/>
    <w:qFormat/>
    <w:rsid w:val="006154BE"/>
    <w:pPr>
      <w:spacing w:after="0" w:line="240" w:lineRule="auto"/>
    </w:pPr>
    <w:rPr>
      <w:rFonts w:ascii="Arial Narrow" w:eastAsia="Arial Narrow" w:hAnsi="Arial Narrow" w:cs="Arial Narrow"/>
      <w:lang w:eastAsia="pl-PL"/>
    </w:rPr>
  </w:style>
  <w:style w:type="paragraph" w:styleId="Wcicienormalne">
    <w:name w:val="Normal Indent"/>
    <w:basedOn w:val="Normalny"/>
    <w:rsid w:val="006154BE"/>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6154BE"/>
  </w:style>
  <w:style w:type="table" w:styleId="Tabela-Siatka">
    <w:name w:val="Table Grid"/>
    <w:basedOn w:val="Standardowy"/>
    <w:uiPriority w:val="59"/>
    <w:rsid w:val="006154BE"/>
    <w:pPr>
      <w:spacing w:after="0" w:line="240" w:lineRule="auto"/>
    </w:pPr>
    <w:rPr>
      <w:rFonts w:ascii="Arial Narrow" w:eastAsia="Arial Narrow" w:hAnsi="Arial Narrow" w:cs="Arial Narrow"/>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6154BE"/>
    <w:rPr>
      <w:i/>
      <w:iCs/>
    </w:rPr>
  </w:style>
  <w:style w:type="character" w:styleId="Odwoaniedokomentarza">
    <w:name w:val="annotation reference"/>
    <w:uiPriority w:val="99"/>
    <w:semiHidden/>
    <w:unhideWhenUsed/>
    <w:rsid w:val="006154BE"/>
    <w:rPr>
      <w:sz w:val="16"/>
      <w:szCs w:val="16"/>
    </w:rPr>
  </w:style>
  <w:style w:type="table" w:customStyle="1" w:styleId="TableGrid">
    <w:name w:val="TableGrid"/>
    <w:rsid w:val="006154BE"/>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uiPriority w:val="99"/>
    <w:unhideWhenUsed/>
    <w:rsid w:val="006154BE"/>
    <w:rPr>
      <w:shd w:val="clear" w:color="auto" w:fill="auto"/>
      <w:vertAlign w:val="superscript"/>
    </w:rPr>
  </w:style>
  <w:style w:type="character" w:customStyle="1" w:styleId="apple-converted-space">
    <w:name w:val="apple-converted-space"/>
    <w:basedOn w:val="Domylnaczcionkaakapitu"/>
    <w:rsid w:val="006154BE"/>
  </w:style>
  <w:style w:type="paragraph" w:styleId="NormalnyWeb">
    <w:name w:val="Normal (Web)"/>
    <w:basedOn w:val="Normalny"/>
    <w:uiPriority w:val="99"/>
    <w:unhideWhenUsed/>
    <w:rsid w:val="006154B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image" Target="media/image4.jpeg"/><Relationship Id="rId22" Type="http://schemas.openxmlformats.org/officeDocument/2006/relationships/hyperlink" Target="mailto:kas5.bh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4C94-4984-4231-81AE-B5F58162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35</Pages>
  <Words>11085</Words>
  <Characters>66511</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Smektała</dc:creator>
  <cp:lastModifiedBy>jratajczak</cp:lastModifiedBy>
  <cp:revision>19</cp:revision>
  <cp:lastPrinted>2018-09-26T12:10:00Z</cp:lastPrinted>
  <dcterms:created xsi:type="dcterms:W3CDTF">2018-09-24T09:39:00Z</dcterms:created>
  <dcterms:modified xsi:type="dcterms:W3CDTF">2018-09-26T12:11:00Z</dcterms:modified>
</cp:coreProperties>
</file>