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E5" w:rsidRDefault="009E6CE5" w:rsidP="009E6C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Znak sprawy: UG.271.</w:t>
      </w:r>
      <w:r w:rsidR="00151CCB">
        <w:rPr>
          <w:sz w:val="20"/>
          <w:szCs w:val="20"/>
        </w:rPr>
        <w:t>4</w:t>
      </w:r>
      <w:r>
        <w:rPr>
          <w:sz w:val="20"/>
          <w:szCs w:val="20"/>
        </w:rPr>
        <w:t>.B.2022</w:t>
      </w:r>
    </w:p>
    <w:p w:rsidR="009E6CE5" w:rsidRDefault="009E6CE5" w:rsidP="009E6CE5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20"/>
          <w:szCs w:val="20"/>
        </w:rPr>
        <w:t xml:space="preserve">Zał. nr </w:t>
      </w:r>
      <w:r w:rsidR="00E96A4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do SWZ</w:t>
      </w:r>
    </w:p>
    <w:p w:rsidR="00B74462" w:rsidRDefault="00B74462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WZÓR UMOWY O ROBOTY BUDOWLANE</w:t>
      </w:r>
    </w:p>
    <w:p w:rsidR="00B74462" w:rsidRDefault="00B74462">
      <w:pPr>
        <w:pStyle w:val="Tekstpodstawowywcity"/>
        <w:spacing w:before="120" w:after="120"/>
        <w:ind w:firstLine="0"/>
      </w:pPr>
      <w:r w:rsidRPr="00B136A5">
        <w:t xml:space="preserve">zawarta w ................, dnia </w:t>
      </w:r>
      <w:r w:rsidR="00B136A5">
        <w:t>……………………………</w:t>
      </w:r>
      <w:r w:rsidR="002940DC" w:rsidRPr="00B136A5">
        <w:rPr>
          <w:b/>
        </w:rPr>
        <w:t xml:space="preserve"> </w:t>
      </w:r>
      <w:r w:rsidRPr="00B136A5">
        <w:t>pomiędzy :</w:t>
      </w:r>
    </w:p>
    <w:p w:rsidR="00B74462" w:rsidRDefault="00345B63" w:rsidP="009D413C">
      <w:pPr>
        <w:ind w:left="360"/>
        <w:jc w:val="both"/>
        <w:rPr>
          <w:b/>
          <w:szCs w:val="20"/>
        </w:rPr>
      </w:pPr>
      <w:r w:rsidRPr="00345B63">
        <w:rPr>
          <w:b/>
          <w:szCs w:val="20"/>
        </w:rPr>
        <w:t>Gmina Kamień</w:t>
      </w:r>
    </w:p>
    <w:p w:rsidR="00B74462" w:rsidRDefault="00345B63" w:rsidP="009D413C">
      <w:pPr>
        <w:ind w:left="360"/>
        <w:jc w:val="both"/>
        <w:rPr>
          <w:b/>
          <w:szCs w:val="20"/>
        </w:rPr>
      </w:pPr>
      <w:r w:rsidRPr="00345B63">
        <w:rPr>
          <w:b/>
        </w:rPr>
        <w:t>36-053</w:t>
      </w:r>
      <w:r w:rsidR="00B74462">
        <w:rPr>
          <w:b/>
        </w:rPr>
        <w:t xml:space="preserve"> </w:t>
      </w:r>
      <w:r w:rsidRPr="00345B63">
        <w:rPr>
          <w:b/>
        </w:rPr>
        <w:t>Kamień</w:t>
      </w:r>
    </w:p>
    <w:p w:rsidR="00B74462" w:rsidRDefault="00B136A5" w:rsidP="009D413C">
      <w:pPr>
        <w:ind w:left="360"/>
        <w:jc w:val="both"/>
        <w:rPr>
          <w:b/>
        </w:rPr>
      </w:pPr>
      <w:r>
        <w:rPr>
          <w:b/>
        </w:rPr>
        <w:t>36-053 Kamień</w:t>
      </w:r>
      <w:r w:rsidR="00B74462">
        <w:rPr>
          <w:b/>
        </w:rPr>
        <w:t xml:space="preserve"> </w:t>
      </w:r>
      <w:r w:rsidR="00345B63" w:rsidRPr="00345B63">
        <w:rPr>
          <w:b/>
        </w:rPr>
        <w:t>287</w:t>
      </w:r>
    </w:p>
    <w:p w:rsidR="00B136A5" w:rsidRDefault="00B136A5" w:rsidP="009D413C">
      <w:pPr>
        <w:ind w:left="360"/>
        <w:jc w:val="both"/>
        <w:rPr>
          <w:b/>
          <w:szCs w:val="20"/>
        </w:rPr>
      </w:pPr>
      <w:r>
        <w:rPr>
          <w:b/>
        </w:rPr>
        <w:t>NIP 517-00-66-584</w:t>
      </w:r>
    </w:p>
    <w:p w:rsidR="00B74462" w:rsidRDefault="00B74462">
      <w:pPr>
        <w:spacing w:before="120" w:after="120"/>
        <w:jc w:val="both"/>
        <w:rPr>
          <w:szCs w:val="20"/>
        </w:rPr>
      </w:pPr>
      <w:r>
        <w:t>reprezentowanym przez:</w:t>
      </w:r>
    </w:p>
    <w:p w:rsidR="00B136A5" w:rsidRPr="009613EE" w:rsidRDefault="00B136A5" w:rsidP="00B136A5">
      <w:pPr>
        <w:spacing w:before="120" w:after="120"/>
        <w:jc w:val="both"/>
        <w:rPr>
          <w:szCs w:val="20"/>
        </w:rPr>
      </w:pPr>
      <w:r w:rsidRPr="009613EE">
        <w:t>1.</w:t>
      </w:r>
      <w:r>
        <w:t xml:space="preserve"> Wójta Gminy – mgr Ryszarda </w:t>
      </w:r>
      <w:proofErr w:type="spellStart"/>
      <w:r>
        <w:t>Bugiel</w:t>
      </w:r>
      <w:proofErr w:type="spellEnd"/>
    </w:p>
    <w:p w:rsidR="00B136A5" w:rsidRDefault="00B136A5" w:rsidP="00B136A5">
      <w:pPr>
        <w:spacing w:before="120" w:after="120"/>
        <w:jc w:val="both"/>
      </w:pPr>
      <w:r>
        <w:t>przy kontrasygnacie Skarbnika – mgr Marka Łach</w:t>
      </w:r>
    </w:p>
    <w:p w:rsidR="00B74462" w:rsidRDefault="00B74462">
      <w:pPr>
        <w:spacing w:before="120" w:after="120"/>
        <w:rPr>
          <w:color w:val="000000"/>
          <w:szCs w:val="20"/>
        </w:rPr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Zamawiającym</w:t>
      </w:r>
      <w:r>
        <w:rPr>
          <w:color w:val="000000"/>
        </w:rPr>
        <w:t>,</w:t>
      </w:r>
    </w:p>
    <w:p w:rsidR="00B74462" w:rsidRDefault="00B74462">
      <w:pPr>
        <w:spacing w:before="120" w:after="120"/>
        <w:jc w:val="both"/>
        <w:rPr>
          <w:szCs w:val="20"/>
        </w:rPr>
      </w:pPr>
      <w:r>
        <w:t>a</w:t>
      </w:r>
    </w:p>
    <w:p w:rsidR="00B74462" w:rsidRPr="009A472E" w:rsidRDefault="00B74462">
      <w:pPr>
        <w:spacing w:before="120" w:after="120"/>
        <w:ind w:left="360"/>
        <w:jc w:val="both"/>
        <w:rPr>
          <w:szCs w:val="20"/>
        </w:rPr>
      </w:pPr>
      <w:r w:rsidRPr="009A472E">
        <w:t>…………………………………………………………</w:t>
      </w:r>
      <w:r w:rsidR="009A472E" w:rsidRPr="009A472E">
        <w:t>…</w:t>
      </w:r>
    </w:p>
    <w:p w:rsidR="00B74462" w:rsidRPr="009A472E" w:rsidRDefault="00B74462">
      <w:pPr>
        <w:spacing w:before="120" w:after="120"/>
        <w:ind w:left="360"/>
        <w:jc w:val="both"/>
        <w:rPr>
          <w:szCs w:val="20"/>
        </w:rPr>
      </w:pPr>
      <w:r w:rsidRPr="009A472E">
        <w:t>…………………………………………………………</w:t>
      </w:r>
      <w:r w:rsidR="009A472E" w:rsidRPr="009A472E">
        <w:t>…</w:t>
      </w:r>
    </w:p>
    <w:p w:rsidR="00B74462" w:rsidRDefault="00B74462">
      <w:pPr>
        <w:spacing w:before="120" w:after="120"/>
        <w:jc w:val="both"/>
      </w:pPr>
      <w:r>
        <w:t>reprezentowanym przez:</w:t>
      </w:r>
    </w:p>
    <w:p w:rsidR="00B74462" w:rsidRPr="00B136A5" w:rsidRDefault="00B74462">
      <w:pPr>
        <w:spacing w:before="120" w:after="120"/>
        <w:jc w:val="both"/>
        <w:rPr>
          <w:szCs w:val="20"/>
        </w:rPr>
      </w:pPr>
      <w:r w:rsidRPr="00B136A5">
        <w:t>1.</w:t>
      </w:r>
      <w:r w:rsidR="001127DD">
        <w:t xml:space="preserve"> </w:t>
      </w:r>
      <w:r w:rsidR="001127DD" w:rsidRPr="009A472E">
        <w:t>……………………………………………………………</w:t>
      </w:r>
    </w:p>
    <w:p w:rsidR="00B74462" w:rsidRDefault="00B74462">
      <w:pPr>
        <w:spacing w:before="120" w:after="120"/>
        <w:jc w:val="both"/>
      </w:pPr>
      <w:r w:rsidRPr="00B136A5">
        <w:t>2.</w:t>
      </w:r>
      <w:r w:rsidR="001127DD" w:rsidRPr="001127DD">
        <w:t xml:space="preserve"> </w:t>
      </w:r>
      <w:r w:rsidR="001127DD" w:rsidRPr="009A472E">
        <w:t>……………………………………………………………</w:t>
      </w:r>
    </w:p>
    <w:p w:rsidR="00B74462" w:rsidRDefault="00B74462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B74462" w:rsidRDefault="00B74462" w:rsidP="009E2D01">
      <w:pPr>
        <w:pStyle w:val="Tekstpodstawowywcity"/>
        <w:spacing w:before="120" w:after="120" w:line="240" w:lineRule="auto"/>
        <w:ind w:left="0" w:firstLine="567"/>
      </w:pPr>
      <w:r>
        <w:t xml:space="preserve">W wyniku dokonania przez Zamawiającego wyboru oferty Wykonawcy w trakcie postępowania o zamówienie publiczne na </w:t>
      </w:r>
      <w:r w:rsidR="005E3227">
        <w:rPr>
          <w:b/>
        </w:rPr>
        <w:t xml:space="preserve">Modernizacja </w:t>
      </w:r>
      <w:r w:rsidR="005E3227" w:rsidRPr="005E3227">
        <w:rPr>
          <w:b/>
        </w:rPr>
        <w:t>dróg gminnych na terenie Gminy</w:t>
      </w:r>
      <w:r w:rsidR="005E3227">
        <w:rPr>
          <w:b/>
        </w:rPr>
        <w:t xml:space="preserve"> </w:t>
      </w:r>
      <w:r w:rsidR="00345B63" w:rsidRPr="00345B63">
        <w:rPr>
          <w:b/>
        </w:rPr>
        <w:t>Kamień</w:t>
      </w:r>
      <w:r w:rsidRPr="005E3227">
        <w:rPr>
          <w:b/>
        </w:rPr>
        <w:t xml:space="preserve"> </w:t>
      </w:r>
      <w:r>
        <w:t xml:space="preserve">prowadzonego w trybie </w:t>
      </w:r>
      <w:r w:rsidR="00345B63" w:rsidRPr="00345B63">
        <w:rPr>
          <w:b/>
        </w:rPr>
        <w:t xml:space="preserve">Tryb podstawowy bez negocjacji - art. 275 pkt. 1 ustawy </w:t>
      </w:r>
      <w:proofErr w:type="spellStart"/>
      <w:r w:rsidR="00345B63" w:rsidRPr="00345B63">
        <w:rPr>
          <w:b/>
        </w:rPr>
        <w:t>Pzp</w:t>
      </w:r>
      <w:proofErr w:type="spellEnd"/>
      <w:r>
        <w:t>, Strony oświadczają co następuje:</w:t>
      </w:r>
    </w:p>
    <w:p w:rsidR="00B74462" w:rsidRDefault="00B74462">
      <w:pPr>
        <w:spacing w:before="120" w:after="120"/>
        <w:ind w:left="567"/>
        <w:jc w:val="center"/>
        <w:rPr>
          <w:szCs w:val="20"/>
        </w:rPr>
      </w:pPr>
      <w:r>
        <w:rPr>
          <w:b/>
        </w:rPr>
        <w:t>§ 1</w:t>
      </w:r>
      <w:r w:rsidR="005811FD">
        <w:rPr>
          <w:b/>
        </w:rPr>
        <w:t>.</w:t>
      </w:r>
      <w:r w:rsidR="00B136A5">
        <w:rPr>
          <w:b/>
        </w:rPr>
        <w:t xml:space="preserve"> Przedmiot zamówienia</w:t>
      </w:r>
    </w:p>
    <w:p w:rsidR="00B74462" w:rsidRPr="00C613D3" w:rsidRDefault="00B74462">
      <w:pPr>
        <w:numPr>
          <w:ilvl w:val="0"/>
          <w:numId w:val="1"/>
        </w:numPr>
        <w:spacing w:before="120" w:after="120"/>
        <w:jc w:val="both"/>
        <w:rPr>
          <w:szCs w:val="20"/>
        </w:rPr>
      </w:pPr>
      <w:r>
        <w:t xml:space="preserve">Zamawiający zleca a Wykonawca przyjmuje do wykonania prace polegające na wykonaniu </w:t>
      </w:r>
      <w:r w:rsidR="000B4FD7">
        <w:rPr>
          <w:b/>
        </w:rPr>
        <w:t xml:space="preserve">Modernizacji </w:t>
      </w:r>
      <w:r w:rsidR="000B4FD7" w:rsidRPr="005E3227">
        <w:rPr>
          <w:b/>
          <w:szCs w:val="20"/>
        </w:rPr>
        <w:t>dróg gminnych na terenie Gminy</w:t>
      </w:r>
      <w:r w:rsidR="000B4FD7">
        <w:rPr>
          <w:b/>
        </w:rPr>
        <w:t xml:space="preserve"> </w:t>
      </w:r>
      <w:r w:rsidR="000B4FD7" w:rsidRPr="00345B63">
        <w:rPr>
          <w:b/>
        </w:rPr>
        <w:t>Kamień</w:t>
      </w:r>
      <w:r w:rsidR="00A651C2" w:rsidRPr="00A651C2">
        <w:t xml:space="preserve"> dofinansowan</w:t>
      </w:r>
      <w:r w:rsidR="000B4FD7">
        <w:t>ych</w:t>
      </w:r>
      <w:r w:rsidR="00A651C2" w:rsidRPr="00A651C2">
        <w:t xml:space="preserve"> ze środków </w:t>
      </w:r>
      <w:r w:rsidR="00A651C2" w:rsidRPr="00151CCB">
        <w:rPr>
          <w:b/>
        </w:rPr>
        <w:t>Rządowego Funduszu Polski Ład: Pr</w:t>
      </w:r>
      <w:r w:rsidR="00C613D3" w:rsidRPr="00151CCB">
        <w:rPr>
          <w:b/>
        </w:rPr>
        <w:t>ogram Inwestycji Strategicznych</w:t>
      </w:r>
      <w:r w:rsidR="00C613D3">
        <w:t xml:space="preserve"> w zakresie obejmującym następujące drogi:</w:t>
      </w:r>
    </w:p>
    <w:p w:rsidR="00C613D3" w:rsidRDefault="00C613D3" w:rsidP="00C613D3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3D3">
        <w:rPr>
          <w:rFonts w:ascii="Times New Roman" w:hAnsi="Times New Roman"/>
          <w:sz w:val="24"/>
          <w:szCs w:val="24"/>
        </w:rPr>
        <w:t xml:space="preserve">Droga gminna </w:t>
      </w:r>
      <w:r>
        <w:rPr>
          <w:rFonts w:ascii="Times New Roman" w:hAnsi="Times New Roman"/>
          <w:sz w:val="24"/>
          <w:szCs w:val="24"/>
        </w:rPr>
        <w:t xml:space="preserve">nr 108508R </w:t>
      </w:r>
      <w:r w:rsidRPr="00C613D3">
        <w:rPr>
          <w:rFonts w:ascii="Times New Roman" w:hAnsi="Times New Roman"/>
          <w:sz w:val="24"/>
          <w:szCs w:val="24"/>
        </w:rPr>
        <w:t>ul. Leśna w</w:t>
      </w:r>
      <w:r w:rsidRPr="00C613D3">
        <w:rPr>
          <w:rFonts w:ascii="Times New Roman" w:eastAsia="Times New Roman" w:hAnsi="Times New Roman"/>
          <w:sz w:val="24"/>
          <w:szCs w:val="24"/>
          <w:lang w:eastAsia="pl-PL"/>
        </w:rPr>
        <w:t xml:space="preserve"> m. Kamień o dł. 1 900 </w:t>
      </w:r>
      <w:proofErr w:type="spellStart"/>
      <w:r w:rsidRPr="00C613D3"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13D3" w:rsidRDefault="00C613D3" w:rsidP="00C613D3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C613D3">
        <w:rPr>
          <w:rFonts w:ascii="Times New Roman" w:hAnsi="Times New Roman"/>
          <w:sz w:val="24"/>
          <w:szCs w:val="24"/>
        </w:rPr>
        <w:t xml:space="preserve">Droga gminna </w:t>
      </w:r>
      <w:r>
        <w:rPr>
          <w:rFonts w:ascii="Times New Roman" w:hAnsi="Times New Roman"/>
          <w:sz w:val="24"/>
          <w:szCs w:val="24"/>
        </w:rPr>
        <w:t xml:space="preserve">nr 108505R </w:t>
      </w:r>
      <w:r w:rsidRPr="00C613D3">
        <w:rPr>
          <w:rFonts w:ascii="Times New Roman" w:hAnsi="Times New Roman"/>
          <w:sz w:val="24"/>
          <w:szCs w:val="24"/>
        </w:rPr>
        <w:t xml:space="preserve">ul. Wspólna w m. Kamień o dł. 3 740 </w:t>
      </w:r>
      <w:proofErr w:type="spellStart"/>
      <w:r w:rsidRPr="00C613D3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13D3" w:rsidRDefault="00C613D3" w:rsidP="00C613D3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C613D3">
        <w:rPr>
          <w:rFonts w:ascii="Times New Roman" w:hAnsi="Times New Roman"/>
          <w:sz w:val="24"/>
          <w:szCs w:val="24"/>
        </w:rPr>
        <w:t xml:space="preserve">Droga gminna </w:t>
      </w:r>
      <w:r>
        <w:rPr>
          <w:rFonts w:ascii="Times New Roman" w:hAnsi="Times New Roman"/>
          <w:sz w:val="24"/>
          <w:szCs w:val="24"/>
        </w:rPr>
        <w:t xml:space="preserve">nr 108505R </w:t>
      </w:r>
      <w:r w:rsidRPr="00C613D3">
        <w:rPr>
          <w:rFonts w:ascii="Times New Roman" w:hAnsi="Times New Roman"/>
          <w:sz w:val="24"/>
          <w:szCs w:val="24"/>
        </w:rPr>
        <w:t xml:space="preserve">ul. Rzeczna w m. Kamień o dł. 1 460 </w:t>
      </w:r>
      <w:proofErr w:type="spellStart"/>
      <w:r w:rsidRPr="00C613D3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13D3" w:rsidRDefault="00C613D3" w:rsidP="00C613D3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C613D3">
        <w:rPr>
          <w:rFonts w:ascii="Times New Roman" w:hAnsi="Times New Roman"/>
          <w:sz w:val="24"/>
          <w:szCs w:val="24"/>
        </w:rPr>
        <w:t xml:space="preserve">Droga gminna nr 108515R w m. Łowisko i Kamień </w:t>
      </w:r>
      <w:r>
        <w:rPr>
          <w:rFonts w:ascii="Times New Roman" w:hAnsi="Times New Roman"/>
          <w:sz w:val="24"/>
          <w:szCs w:val="24"/>
        </w:rPr>
        <w:t xml:space="preserve">do Przedszkola </w:t>
      </w:r>
      <w:r w:rsidRPr="00C613D3">
        <w:rPr>
          <w:rFonts w:ascii="Times New Roman" w:hAnsi="Times New Roman"/>
          <w:sz w:val="24"/>
          <w:szCs w:val="24"/>
        </w:rPr>
        <w:t xml:space="preserve">o dł. 1 749 </w:t>
      </w:r>
      <w:proofErr w:type="spellStart"/>
      <w:r w:rsidRPr="00C613D3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13D3" w:rsidRDefault="00C613D3" w:rsidP="002F3254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2F3254">
        <w:rPr>
          <w:rFonts w:ascii="Times New Roman" w:hAnsi="Times New Roman"/>
          <w:sz w:val="24"/>
          <w:szCs w:val="24"/>
        </w:rPr>
        <w:t>Droga gminna ul. Parkowa, ul. Strażacka w m. Nowy Kamień</w:t>
      </w:r>
      <w:r w:rsidR="002F3254" w:rsidRPr="002F3254">
        <w:rPr>
          <w:rFonts w:ascii="Times New Roman" w:hAnsi="Times New Roman"/>
          <w:sz w:val="24"/>
          <w:szCs w:val="24"/>
        </w:rPr>
        <w:t xml:space="preserve"> </w:t>
      </w:r>
      <w:r w:rsidRPr="002F3254">
        <w:rPr>
          <w:rFonts w:ascii="Times New Roman" w:hAnsi="Times New Roman"/>
          <w:sz w:val="24"/>
          <w:szCs w:val="24"/>
        </w:rPr>
        <w:t xml:space="preserve">o dł. 1 427 </w:t>
      </w:r>
      <w:proofErr w:type="spellStart"/>
      <w:r w:rsidRPr="002F3254">
        <w:rPr>
          <w:rFonts w:ascii="Times New Roman" w:hAnsi="Times New Roman"/>
          <w:sz w:val="24"/>
          <w:szCs w:val="24"/>
        </w:rPr>
        <w:t>mb</w:t>
      </w:r>
      <w:proofErr w:type="spellEnd"/>
      <w:r w:rsidR="002F3254">
        <w:rPr>
          <w:rFonts w:ascii="Times New Roman" w:hAnsi="Times New Roman"/>
          <w:sz w:val="24"/>
          <w:szCs w:val="24"/>
        </w:rPr>
        <w:t>;</w:t>
      </w:r>
    </w:p>
    <w:p w:rsidR="002F3254" w:rsidRDefault="002F3254" w:rsidP="002F3254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2F3254">
        <w:rPr>
          <w:rFonts w:ascii="Times New Roman" w:hAnsi="Times New Roman"/>
          <w:sz w:val="24"/>
          <w:szCs w:val="24"/>
        </w:rPr>
        <w:t xml:space="preserve">Droga gminna na dz. nr </w:t>
      </w:r>
      <w:proofErr w:type="spellStart"/>
      <w:r w:rsidRPr="002F3254">
        <w:rPr>
          <w:rFonts w:ascii="Times New Roman" w:hAnsi="Times New Roman"/>
          <w:sz w:val="24"/>
          <w:szCs w:val="24"/>
        </w:rPr>
        <w:t>ewid</w:t>
      </w:r>
      <w:proofErr w:type="spellEnd"/>
      <w:r w:rsidRPr="002F3254">
        <w:rPr>
          <w:rFonts w:ascii="Times New Roman" w:hAnsi="Times New Roman"/>
          <w:sz w:val="24"/>
          <w:szCs w:val="24"/>
        </w:rPr>
        <w:t xml:space="preserve">. 621 w m. Nowy Kamień o dł. 548 </w:t>
      </w:r>
      <w:proofErr w:type="spellStart"/>
      <w:r w:rsidRPr="002F3254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F3254" w:rsidRDefault="002F3254" w:rsidP="002F3254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2F3254">
        <w:rPr>
          <w:rFonts w:ascii="Times New Roman" w:hAnsi="Times New Roman"/>
          <w:sz w:val="24"/>
          <w:szCs w:val="24"/>
        </w:rPr>
        <w:t xml:space="preserve">Droga gminna na dz. nr </w:t>
      </w:r>
      <w:proofErr w:type="spellStart"/>
      <w:r w:rsidRPr="002F3254">
        <w:rPr>
          <w:rFonts w:ascii="Times New Roman" w:hAnsi="Times New Roman"/>
          <w:sz w:val="24"/>
          <w:szCs w:val="24"/>
        </w:rPr>
        <w:t>ewid</w:t>
      </w:r>
      <w:proofErr w:type="spellEnd"/>
      <w:r w:rsidRPr="002F3254">
        <w:rPr>
          <w:rFonts w:ascii="Times New Roman" w:hAnsi="Times New Roman"/>
          <w:sz w:val="24"/>
          <w:szCs w:val="24"/>
        </w:rPr>
        <w:t xml:space="preserve">. 356 w m. Nowy Kamień o dł. 816 </w:t>
      </w:r>
      <w:proofErr w:type="spellStart"/>
      <w:r w:rsidRPr="002F3254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F3254" w:rsidRDefault="002F3254" w:rsidP="002F3254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2F3254">
        <w:rPr>
          <w:rFonts w:ascii="Times New Roman" w:hAnsi="Times New Roman"/>
          <w:sz w:val="24"/>
          <w:szCs w:val="24"/>
        </w:rPr>
        <w:t xml:space="preserve">Droga gminna nr 108523R w m. Łowisko o dł. 830 </w:t>
      </w:r>
      <w:proofErr w:type="spellStart"/>
      <w:r w:rsidRPr="002F3254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F3254" w:rsidRPr="002F3254" w:rsidRDefault="002F3254" w:rsidP="002F3254">
      <w:pPr>
        <w:pStyle w:val="Akapitzlist"/>
        <w:numPr>
          <w:ilvl w:val="0"/>
          <w:numId w:val="29"/>
        </w:numPr>
        <w:spacing w:before="120" w:after="120"/>
        <w:ind w:left="612" w:hanging="255"/>
        <w:jc w:val="both"/>
        <w:rPr>
          <w:rFonts w:ascii="Times New Roman" w:hAnsi="Times New Roman"/>
          <w:sz w:val="24"/>
          <w:szCs w:val="24"/>
        </w:rPr>
      </w:pPr>
      <w:r w:rsidRPr="002F3254">
        <w:rPr>
          <w:rFonts w:ascii="Times New Roman" w:hAnsi="Times New Roman"/>
          <w:sz w:val="24"/>
          <w:szCs w:val="24"/>
        </w:rPr>
        <w:t xml:space="preserve">Droga gminna Osiedle Duble w m. Kamień o dł. </w:t>
      </w:r>
      <w:r>
        <w:rPr>
          <w:rFonts w:ascii="Times New Roman" w:hAnsi="Times New Roman"/>
          <w:sz w:val="24"/>
          <w:szCs w:val="24"/>
        </w:rPr>
        <w:t xml:space="preserve">ok. </w:t>
      </w:r>
      <w:r w:rsidRPr="002F3254">
        <w:rPr>
          <w:rFonts w:ascii="Times New Roman" w:hAnsi="Times New Roman"/>
          <w:sz w:val="24"/>
          <w:szCs w:val="24"/>
        </w:rPr>
        <w:t xml:space="preserve">780 </w:t>
      </w:r>
      <w:proofErr w:type="spellStart"/>
      <w:r w:rsidRPr="002F3254"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6D94" w:rsidRPr="007F19F2" w:rsidRDefault="00B74462" w:rsidP="00016D94">
      <w:pPr>
        <w:pStyle w:val="Tekstpodstawowy2"/>
        <w:numPr>
          <w:ilvl w:val="0"/>
          <w:numId w:val="1"/>
        </w:numPr>
        <w:tabs>
          <w:tab w:val="left" w:pos="360"/>
        </w:tabs>
        <w:spacing w:before="120" w:after="120" w:line="240" w:lineRule="auto"/>
        <w:rPr>
          <w:color w:val="000000"/>
        </w:rPr>
      </w:pPr>
      <w:r>
        <w:rPr>
          <w:rFonts w:ascii="Times New Roman" w:hAnsi="Times New Roman"/>
          <w:sz w:val="24"/>
        </w:rPr>
        <w:lastRenderedPageBreak/>
        <w:t>Zakres rzeczowy robót określa: opis p</w:t>
      </w:r>
      <w:r w:rsidR="00B136A5">
        <w:rPr>
          <w:rFonts w:ascii="Times New Roman" w:hAnsi="Times New Roman"/>
          <w:sz w:val="24"/>
        </w:rPr>
        <w:t>rzedmiotu zamówienia zawarty w S</w:t>
      </w:r>
      <w:r>
        <w:rPr>
          <w:rFonts w:ascii="Times New Roman" w:hAnsi="Times New Roman"/>
          <w:sz w:val="24"/>
        </w:rPr>
        <w:t xml:space="preserve">pecyfikacji </w:t>
      </w:r>
      <w:r w:rsidR="00B136A5">
        <w:rPr>
          <w:rFonts w:ascii="Times New Roman" w:hAnsi="Times New Roman"/>
          <w:sz w:val="24"/>
        </w:rPr>
        <w:t>Warunków Z</w:t>
      </w:r>
      <w:r>
        <w:rPr>
          <w:rFonts w:ascii="Times New Roman" w:hAnsi="Times New Roman"/>
          <w:sz w:val="24"/>
        </w:rPr>
        <w:t>amówienia</w:t>
      </w:r>
      <w:r w:rsidR="00B136A5">
        <w:rPr>
          <w:rFonts w:ascii="Times New Roman" w:hAnsi="Times New Roman"/>
          <w:sz w:val="24"/>
        </w:rPr>
        <w:t xml:space="preserve"> (SWZ)</w:t>
      </w:r>
      <w:r>
        <w:rPr>
          <w:rFonts w:ascii="Times New Roman" w:hAnsi="Times New Roman"/>
          <w:sz w:val="24"/>
        </w:rPr>
        <w:t xml:space="preserve"> stanowiącej integralną część umowy, </w:t>
      </w:r>
      <w:r w:rsidR="00B136A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ferta przetargowa Wykonawcy </w:t>
      </w:r>
      <w:r w:rsidR="00B136A5">
        <w:rPr>
          <w:rFonts w:ascii="Times New Roman" w:hAnsi="Times New Roman"/>
          <w:sz w:val="24"/>
        </w:rPr>
        <w:t>wraz</w:t>
      </w:r>
      <w:r>
        <w:rPr>
          <w:rFonts w:ascii="Times New Roman" w:hAnsi="Times New Roman"/>
          <w:sz w:val="24"/>
        </w:rPr>
        <w:t xml:space="preserve"> kosztorys</w:t>
      </w:r>
      <w:r w:rsidR="00B136A5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ofertow</w:t>
      </w:r>
      <w:r w:rsidR="00016D94">
        <w:rPr>
          <w:rFonts w:ascii="Times New Roman" w:hAnsi="Times New Roman"/>
          <w:sz w:val="24"/>
        </w:rPr>
        <w:t>y</w:t>
      </w:r>
      <w:r w:rsidR="00B136A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, stanowiące załącznik do niniejszej umowy.</w:t>
      </w:r>
    </w:p>
    <w:p w:rsidR="00377943" w:rsidRPr="009D413C" w:rsidRDefault="007F19F2" w:rsidP="009D413C">
      <w:pPr>
        <w:pStyle w:val="Tekstpodstawowy2"/>
        <w:numPr>
          <w:ilvl w:val="0"/>
          <w:numId w:val="1"/>
        </w:numPr>
        <w:tabs>
          <w:tab w:val="left" w:pos="360"/>
        </w:tabs>
        <w:spacing w:before="120" w:after="120" w:line="240" w:lineRule="auto"/>
        <w:rPr>
          <w:rFonts w:ascii="Times New Roman" w:hAnsi="Times New Roman"/>
          <w:sz w:val="24"/>
        </w:rPr>
      </w:pPr>
      <w:r w:rsidRPr="007F19F2">
        <w:rPr>
          <w:rFonts w:ascii="Times New Roman" w:hAnsi="Times New Roman"/>
          <w:sz w:val="24"/>
        </w:rPr>
        <w:t xml:space="preserve">Realizacja przedmiotu zamówienia jest dofinansowana z </w:t>
      </w:r>
      <w:r w:rsidRPr="00FC765B">
        <w:rPr>
          <w:rFonts w:ascii="Times New Roman" w:hAnsi="Times New Roman"/>
          <w:b/>
          <w:sz w:val="24"/>
        </w:rPr>
        <w:t>Rządowego Funduszu Polski Ład: Program Inwestycji Strategicznych</w:t>
      </w:r>
      <w:r w:rsidRPr="007F19F2">
        <w:rPr>
          <w:rFonts w:ascii="Times New Roman" w:hAnsi="Times New Roman"/>
          <w:sz w:val="24"/>
        </w:rPr>
        <w:t>,</w:t>
      </w:r>
      <w:r w:rsidR="00377943">
        <w:rPr>
          <w:rFonts w:ascii="Times New Roman" w:hAnsi="Times New Roman"/>
          <w:sz w:val="24"/>
        </w:rPr>
        <w:t xml:space="preserve"> </w:t>
      </w:r>
      <w:r w:rsidR="00377943" w:rsidRPr="00377943">
        <w:rPr>
          <w:rFonts w:ascii="Times New Roman" w:hAnsi="Times New Roman"/>
          <w:sz w:val="24"/>
        </w:rPr>
        <w:t>zwanego dalej „Programem”</w:t>
      </w:r>
      <w:r w:rsidR="00377943">
        <w:rPr>
          <w:rFonts w:ascii="Times New Roman" w:hAnsi="Times New Roman"/>
          <w:sz w:val="24"/>
        </w:rPr>
        <w:t>,</w:t>
      </w:r>
      <w:r w:rsidRPr="007F19F2">
        <w:rPr>
          <w:rFonts w:ascii="Times New Roman" w:hAnsi="Times New Roman"/>
          <w:sz w:val="24"/>
        </w:rPr>
        <w:t xml:space="preserve"> przyjętego na mocy Uchwały Rady Ministrów nr 84/2021 z dnia 1 lipca</w:t>
      </w:r>
      <w:r>
        <w:rPr>
          <w:rFonts w:ascii="Times New Roman" w:hAnsi="Times New Roman"/>
          <w:sz w:val="24"/>
        </w:rPr>
        <w:t xml:space="preserve"> </w:t>
      </w:r>
      <w:r w:rsidRPr="007F19F2">
        <w:rPr>
          <w:rFonts w:ascii="Times New Roman" w:hAnsi="Times New Roman"/>
          <w:sz w:val="24"/>
        </w:rPr>
        <w:t>2021 r. (zmienionej uchwałą nr 176/2021 z dnia 28 grudnia 2021 r. oraz uchwałą Rady Ministrów</w:t>
      </w:r>
      <w:r>
        <w:rPr>
          <w:rFonts w:ascii="Times New Roman" w:hAnsi="Times New Roman"/>
          <w:sz w:val="24"/>
        </w:rPr>
        <w:t xml:space="preserve"> </w:t>
      </w:r>
      <w:r w:rsidRPr="007F19F2">
        <w:rPr>
          <w:rFonts w:ascii="Times New Roman" w:hAnsi="Times New Roman"/>
          <w:sz w:val="24"/>
        </w:rPr>
        <w:t xml:space="preserve">nr 87/2022 z dnia </w:t>
      </w:r>
      <w:r w:rsidR="00377943">
        <w:rPr>
          <w:rFonts w:ascii="Times New Roman" w:hAnsi="Times New Roman"/>
          <w:sz w:val="24"/>
        </w:rPr>
        <w:br/>
      </w:r>
      <w:r w:rsidRPr="007F19F2">
        <w:rPr>
          <w:rFonts w:ascii="Times New Roman" w:hAnsi="Times New Roman"/>
          <w:sz w:val="24"/>
        </w:rPr>
        <w:t>26 kwietnia 2022 r.) w sprawie ustanowienia Rządowego Funduszu Polski Ład:</w:t>
      </w:r>
      <w:r>
        <w:rPr>
          <w:rFonts w:ascii="Times New Roman" w:hAnsi="Times New Roman"/>
          <w:sz w:val="24"/>
        </w:rPr>
        <w:t xml:space="preserve"> </w:t>
      </w:r>
      <w:r w:rsidRPr="007F19F2">
        <w:rPr>
          <w:rFonts w:ascii="Times New Roman" w:hAnsi="Times New Roman"/>
          <w:sz w:val="24"/>
        </w:rPr>
        <w:t>Programu Inwestycji Strategicz</w:t>
      </w:r>
      <w:r w:rsidR="00377943">
        <w:rPr>
          <w:rFonts w:ascii="Times New Roman" w:hAnsi="Times New Roman"/>
          <w:sz w:val="24"/>
        </w:rPr>
        <w:t xml:space="preserve">nych, </w:t>
      </w:r>
      <w:r w:rsidRPr="007F19F2">
        <w:rPr>
          <w:rFonts w:ascii="Times New Roman" w:hAnsi="Times New Roman"/>
          <w:sz w:val="24"/>
        </w:rPr>
        <w:t>i Regulaminu Drugiej Edycji Naboru</w:t>
      </w:r>
      <w:r>
        <w:rPr>
          <w:rFonts w:ascii="Times New Roman" w:hAnsi="Times New Roman"/>
          <w:sz w:val="24"/>
        </w:rPr>
        <w:t xml:space="preserve"> </w:t>
      </w:r>
      <w:r w:rsidRPr="007F19F2">
        <w:rPr>
          <w:rFonts w:ascii="Times New Roman" w:hAnsi="Times New Roman"/>
          <w:sz w:val="24"/>
        </w:rPr>
        <w:t xml:space="preserve">Wniosków </w:t>
      </w:r>
      <w:r w:rsidR="00377943">
        <w:rPr>
          <w:rFonts w:ascii="Times New Roman" w:hAnsi="Times New Roman"/>
          <w:sz w:val="24"/>
        </w:rPr>
        <w:br/>
      </w:r>
      <w:r w:rsidRPr="007F19F2">
        <w:rPr>
          <w:rFonts w:ascii="Times New Roman" w:hAnsi="Times New Roman"/>
          <w:sz w:val="24"/>
        </w:rPr>
        <w:t xml:space="preserve">o dofinansowanie z Rządowego Funduszu Polski Ład: Programu Inwestycji Strategicznych, wydanej na podstawie art. 65 ust. 28 ustawy z dnia 31 marca 2020 r. o zmianie ustawy </w:t>
      </w:r>
      <w:r w:rsidR="00377943">
        <w:rPr>
          <w:rFonts w:ascii="Times New Roman" w:hAnsi="Times New Roman"/>
          <w:sz w:val="24"/>
        </w:rPr>
        <w:br/>
      </w:r>
      <w:r w:rsidRPr="007F19F2">
        <w:rPr>
          <w:rFonts w:ascii="Times New Roman" w:hAnsi="Times New Roman"/>
          <w:sz w:val="24"/>
        </w:rPr>
        <w:t>o szczególnych rozwiązaniach związanych z z</w:t>
      </w:r>
      <w:r w:rsidR="00377943">
        <w:rPr>
          <w:rFonts w:ascii="Times New Roman" w:hAnsi="Times New Roman"/>
          <w:sz w:val="24"/>
        </w:rPr>
        <w:t>apobieganiem, przeciwdziałaniem</w:t>
      </w:r>
      <w:r w:rsidR="00377943">
        <w:rPr>
          <w:rFonts w:ascii="Times New Roman" w:hAnsi="Times New Roman"/>
          <w:sz w:val="24"/>
        </w:rPr>
        <w:br/>
      </w:r>
      <w:r w:rsidRPr="007F19F2">
        <w:rPr>
          <w:rFonts w:ascii="Times New Roman" w:hAnsi="Times New Roman"/>
          <w:sz w:val="24"/>
        </w:rPr>
        <w:t xml:space="preserve">i zwalczaniem COVID-19, innych chorób zakaźnych oraz wywołanych nimi sytuacji kryzysowych oraz niektórych innych ustaw (Dz. U. z 2020 r. poz. 568 z </w:t>
      </w:r>
      <w:proofErr w:type="spellStart"/>
      <w:r w:rsidRPr="007F19F2">
        <w:rPr>
          <w:rFonts w:ascii="Times New Roman" w:hAnsi="Times New Roman"/>
          <w:sz w:val="24"/>
        </w:rPr>
        <w:t>późn</w:t>
      </w:r>
      <w:proofErr w:type="spellEnd"/>
      <w:r w:rsidRPr="007F19F2">
        <w:rPr>
          <w:rFonts w:ascii="Times New Roman" w:hAnsi="Times New Roman"/>
          <w:sz w:val="24"/>
        </w:rPr>
        <w:t>. zm.).</w:t>
      </w:r>
    </w:p>
    <w:p w:rsidR="00DD09F4" w:rsidRPr="00DD09F4" w:rsidRDefault="00DD09F4" w:rsidP="00DD09F4">
      <w:pPr>
        <w:pStyle w:val="Tekstpodstawowy2"/>
        <w:numPr>
          <w:ilvl w:val="0"/>
          <w:numId w:val="1"/>
        </w:numPr>
        <w:tabs>
          <w:tab w:val="left" w:pos="36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D09F4">
        <w:rPr>
          <w:rFonts w:ascii="Times New Roman" w:hAnsi="Times New Roman"/>
          <w:sz w:val="24"/>
          <w:szCs w:val="24"/>
        </w:rPr>
        <w:t>Zamawiający zapewnia, że Inwestycja, której dotyczy postępowanie jest tożsama z opisem Inwestycji zawarty</w:t>
      </w:r>
      <w:r>
        <w:rPr>
          <w:rFonts w:ascii="Times New Roman" w:hAnsi="Times New Roman"/>
          <w:sz w:val="24"/>
          <w:szCs w:val="24"/>
        </w:rPr>
        <w:t>m</w:t>
      </w:r>
      <w:r w:rsidRPr="00DD09F4">
        <w:rPr>
          <w:rFonts w:ascii="Times New Roman" w:hAnsi="Times New Roman"/>
          <w:sz w:val="24"/>
          <w:szCs w:val="24"/>
        </w:rPr>
        <w:t xml:space="preserve"> we wniosku o dofinansowanie. </w:t>
      </w:r>
    </w:p>
    <w:p w:rsidR="00B74462" w:rsidRPr="00DD09F4" w:rsidRDefault="00DD09F4" w:rsidP="00DD09F4">
      <w:pPr>
        <w:pStyle w:val="Tekstpodstawowy2"/>
        <w:numPr>
          <w:ilvl w:val="0"/>
          <w:numId w:val="1"/>
        </w:numPr>
        <w:tabs>
          <w:tab w:val="left" w:pos="360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D09F4">
        <w:rPr>
          <w:rFonts w:ascii="Times New Roman" w:hAnsi="Times New Roman"/>
          <w:sz w:val="24"/>
          <w:szCs w:val="24"/>
        </w:rPr>
        <w:t>Zamawiający zapewnia Wykonawcę, że posiada zabezpieczone środki finansowe w kwocie nie niższej niż udział własny wskazany we Wniosku o dofinansowanie.</w:t>
      </w:r>
    </w:p>
    <w:p w:rsidR="00DD09F4" w:rsidRPr="00DD09F4" w:rsidRDefault="00DD09F4" w:rsidP="00DD09F4">
      <w:pPr>
        <w:tabs>
          <w:tab w:val="left" w:pos="360"/>
        </w:tabs>
        <w:spacing w:before="120" w:after="120"/>
        <w:jc w:val="center"/>
        <w:rPr>
          <w:b/>
        </w:rPr>
      </w:pPr>
      <w:r w:rsidRPr="00DD09F4">
        <w:rPr>
          <w:b/>
        </w:rPr>
        <w:t>§ 2. Termin realizacji przedmiotu Umowy</w:t>
      </w:r>
    </w:p>
    <w:p w:rsidR="00DD09F4" w:rsidRPr="00FB2639" w:rsidRDefault="00DD09F4" w:rsidP="00DD09F4">
      <w:pPr>
        <w:numPr>
          <w:ilvl w:val="0"/>
          <w:numId w:val="35"/>
        </w:numPr>
        <w:spacing w:line="276" w:lineRule="auto"/>
        <w:ind w:left="426" w:hanging="284"/>
        <w:jc w:val="both"/>
      </w:pPr>
      <w:r>
        <w:t xml:space="preserve">Termin rozpoczęcia robót, przekazania placu budowy </w:t>
      </w:r>
      <w:r w:rsidRPr="00016D94">
        <w:t xml:space="preserve">ustala się na </w:t>
      </w:r>
      <w:r>
        <w:t>dzień podpisania umowy</w:t>
      </w:r>
      <w:r w:rsidRPr="00016D94">
        <w:t xml:space="preserve">, a termin zakończenia robót </w:t>
      </w:r>
      <w:r>
        <w:t>do</w:t>
      </w:r>
      <w:r w:rsidRPr="00FB2639">
        <w:t xml:space="preserve"> dnia </w:t>
      </w:r>
      <w:r>
        <w:rPr>
          <w:b/>
          <w:bCs/>
        </w:rPr>
        <w:t>15 grud</w:t>
      </w:r>
      <w:r w:rsidRPr="00FB2639">
        <w:rPr>
          <w:b/>
          <w:bCs/>
        </w:rPr>
        <w:t>nia 202</w:t>
      </w:r>
      <w:r>
        <w:rPr>
          <w:b/>
          <w:bCs/>
        </w:rPr>
        <w:t>2</w:t>
      </w:r>
      <w:r w:rsidRPr="00FB2639">
        <w:rPr>
          <w:b/>
          <w:bCs/>
        </w:rPr>
        <w:t xml:space="preserve"> </w:t>
      </w:r>
      <w:r w:rsidRPr="00DD09F4">
        <w:rPr>
          <w:b/>
        </w:rPr>
        <w:t>r</w:t>
      </w:r>
      <w:r>
        <w:t>.</w:t>
      </w:r>
    </w:p>
    <w:p w:rsidR="00DD09F4" w:rsidRPr="00DD09F4" w:rsidRDefault="00DD09F4" w:rsidP="00DD09F4">
      <w:pPr>
        <w:numPr>
          <w:ilvl w:val="0"/>
          <w:numId w:val="35"/>
        </w:numPr>
        <w:spacing w:line="276" w:lineRule="auto"/>
        <w:ind w:left="426" w:hanging="284"/>
        <w:jc w:val="both"/>
      </w:pPr>
      <w:r w:rsidRPr="00FB2639">
        <w:t xml:space="preserve">Przewidywany okres realizacji inwestycji zgodnie z zapisem wstępnej promesy dotyczącej dofinansowania inwestycji z Programu Rządowy Fundusz Polski Ład: Nr </w:t>
      </w:r>
      <w:r w:rsidRPr="00DD09F4">
        <w:rPr>
          <w:szCs w:val="20"/>
        </w:rPr>
        <w:t>Edycja2/2021/ 6549/</w:t>
      </w:r>
      <w:proofErr w:type="spellStart"/>
      <w:r w:rsidRPr="00DD09F4">
        <w:rPr>
          <w:szCs w:val="20"/>
        </w:rPr>
        <w:t>PolskiLad</w:t>
      </w:r>
      <w:proofErr w:type="spellEnd"/>
      <w:r w:rsidRPr="00FB2639">
        <w:t xml:space="preserve"> oraz  wniosku o dofinansowanie z Programu Polski Ład </w:t>
      </w:r>
      <w:r>
        <w:t>–</w:t>
      </w:r>
      <w:r w:rsidRPr="00FB2639">
        <w:t xml:space="preserve"> </w:t>
      </w:r>
      <w:r>
        <w:t xml:space="preserve">nie dłuższy niż </w:t>
      </w:r>
      <w:r w:rsidRPr="00FB2639">
        <w:t>12 miesięcy.</w:t>
      </w:r>
    </w:p>
    <w:p w:rsidR="00B74462" w:rsidRDefault="00B74462">
      <w:pPr>
        <w:tabs>
          <w:tab w:val="left" w:pos="360"/>
        </w:tabs>
        <w:spacing w:before="120" w:after="120"/>
        <w:jc w:val="center"/>
        <w:rPr>
          <w:color w:val="000000"/>
          <w:highlight w:val="green"/>
        </w:rPr>
      </w:pPr>
      <w:r>
        <w:rPr>
          <w:b/>
        </w:rPr>
        <w:t xml:space="preserve">§ </w:t>
      </w:r>
      <w:r w:rsidR="00EF05F6">
        <w:rPr>
          <w:b/>
        </w:rPr>
        <w:t>3</w:t>
      </w:r>
      <w:r w:rsidR="005811FD">
        <w:rPr>
          <w:b/>
        </w:rPr>
        <w:t>. Obowiązki Zamawiającego</w:t>
      </w:r>
    </w:p>
    <w:p w:rsidR="00B74462" w:rsidRDefault="00B74462">
      <w:p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Do obowiązków Zamawiającego należy:</w:t>
      </w:r>
    </w:p>
    <w:p w:rsidR="00B74462" w:rsidRDefault="00B74462">
      <w:pPr>
        <w:numPr>
          <w:ilvl w:val="0"/>
          <w:numId w:val="2"/>
        </w:numPr>
        <w:tabs>
          <w:tab w:val="left" w:pos="360"/>
        </w:tabs>
        <w:spacing w:before="120" w:after="120"/>
        <w:ind w:right="-144"/>
        <w:jc w:val="both"/>
        <w:rPr>
          <w:color w:val="000000"/>
          <w:szCs w:val="20"/>
        </w:rPr>
      </w:pPr>
      <w:r>
        <w:rPr>
          <w:color w:val="000000"/>
        </w:rPr>
        <w:t xml:space="preserve">Przekazanie terenu (frontu) robót w dniu </w:t>
      </w:r>
      <w:r w:rsidR="00016D94">
        <w:rPr>
          <w:color w:val="000000"/>
        </w:rPr>
        <w:t>podpisania umowy.</w:t>
      </w:r>
    </w:p>
    <w:p w:rsidR="00B74462" w:rsidRDefault="00B74462">
      <w:pPr>
        <w:numPr>
          <w:ilvl w:val="0"/>
          <w:numId w:val="2"/>
        </w:numPr>
        <w:tabs>
          <w:tab w:val="left" w:pos="360"/>
        </w:tabs>
        <w:spacing w:before="120" w:after="120"/>
        <w:ind w:right="-144"/>
        <w:jc w:val="both"/>
        <w:rPr>
          <w:color w:val="000000"/>
          <w:szCs w:val="20"/>
        </w:rPr>
      </w:pPr>
      <w:r>
        <w:rPr>
          <w:color w:val="000000"/>
          <w:kern w:val="24"/>
        </w:rPr>
        <w:t>Wskazanie punktów poboru energii elektrycznej i wody dla potrzeb budowy</w:t>
      </w:r>
      <w:r w:rsidR="00016D94">
        <w:rPr>
          <w:color w:val="000000"/>
          <w:kern w:val="24"/>
        </w:rPr>
        <w:t xml:space="preserve"> – jeżeli to niezbędne do realizacji zadania</w:t>
      </w:r>
      <w:r>
        <w:rPr>
          <w:color w:val="000000"/>
          <w:kern w:val="24"/>
        </w:rPr>
        <w:t>.</w:t>
      </w:r>
    </w:p>
    <w:p w:rsidR="00B74462" w:rsidRDefault="00B74462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Zapewnienie nadzoru Inwestorskiego i autorskiego.</w:t>
      </w:r>
    </w:p>
    <w:p w:rsidR="00B74462" w:rsidRDefault="00B74462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Zapewnienie odbioru wykonanych robót w terminach określonych w umowie.</w:t>
      </w:r>
    </w:p>
    <w:p w:rsidR="00B74462" w:rsidRPr="009D413C" w:rsidRDefault="00B74462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Przekazanie komplet</w:t>
      </w:r>
      <w:r w:rsidR="00016D94">
        <w:rPr>
          <w:color w:val="000000"/>
        </w:rPr>
        <w:t>u</w:t>
      </w:r>
      <w:r>
        <w:rPr>
          <w:color w:val="000000"/>
        </w:rPr>
        <w:t xml:space="preserve"> </w:t>
      </w:r>
      <w:r w:rsidR="00016D94">
        <w:rPr>
          <w:color w:val="000000"/>
        </w:rPr>
        <w:t>D</w:t>
      </w:r>
      <w:r>
        <w:rPr>
          <w:color w:val="000000"/>
        </w:rPr>
        <w:t xml:space="preserve">okumentacji </w:t>
      </w:r>
      <w:r w:rsidR="00016D94">
        <w:rPr>
          <w:color w:val="000000"/>
        </w:rPr>
        <w:t>projektowej, Specyfikacji technicznej wykonania i odbioru robót, który</w:t>
      </w:r>
      <w:r>
        <w:rPr>
          <w:color w:val="000000"/>
        </w:rPr>
        <w:t xml:space="preserve"> Wykonawca zwróci przy odbiorze końcowym.</w:t>
      </w:r>
    </w:p>
    <w:p w:rsidR="00B74462" w:rsidRDefault="00B74462">
      <w:pPr>
        <w:spacing w:before="120" w:after="120"/>
        <w:jc w:val="center"/>
        <w:rPr>
          <w:color w:val="000000"/>
          <w:szCs w:val="20"/>
        </w:rPr>
      </w:pPr>
      <w:r>
        <w:rPr>
          <w:b/>
        </w:rPr>
        <w:t xml:space="preserve">§ </w:t>
      </w:r>
      <w:r w:rsidR="00EF05F6">
        <w:rPr>
          <w:b/>
        </w:rPr>
        <w:t>4</w:t>
      </w:r>
      <w:r w:rsidR="005811FD">
        <w:rPr>
          <w:b/>
        </w:rPr>
        <w:t>. Obowiązki Wykonawcy</w:t>
      </w:r>
    </w:p>
    <w:p w:rsidR="00B74462" w:rsidRDefault="00B74462">
      <w:p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Do obowiązków Wykonawcy należy:</w:t>
      </w:r>
    </w:p>
    <w:p w:rsidR="00B74462" w:rsidRDefault="00B74462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Wykonanie przedmiotu umowy zgodnie z dokumentacją techniczną, obowiązującymi przepisami, normami i warunkami technicznymi wykonania i odbioru robót, ze wskazówkami Zamawiającego oraz zasadami wiedzy technicznej i sztuką budowlaną, zgłoszenie wykonanych robót do odbioru </w:t>
      </w:r>
      <w:r w:rsidR="000B4FD7">
        <w:rPr>
          <w:color w:val="000000"/>
        </w:rPr>
        <w:t>pisemnej lub poprzez e-mail</w:t>
      </w:r>
      <w:r>
        <w:rPr>
          <w:color w:val="000000"/>
        </w:rPr>
        <w:t>.</w:t>
      </w:r>
    </w:p>
    <w:p w:rsidR="00B74462" w:rsidRDefault="00B74462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lastRenderedPageBreak/>
        <w:t xml:space="preserve">Przyjęcie do wykonania robót dodatkowych i zamiennych związanych z przedmiotem umowy, w oparciu o dodatkowe zlecenie Zamawiającego z zastosowaniem postanowień zawartych w </w:t>
      </w:r>
      <w:r>
        <w:rPr>
          <w:color w:val="000000"/>
        </w:rPr>
        <w:sym w:font="Times New Roman" w:char="00A7"/>
      </w:r>
      <w:r w:rsidR="002940DC">
        <w:rPr>
          <w:color w:val="000000"/>
        </w:rPr>
        <w:t xml:space="preserve"> </w:t>
      </w:r>
      <w:r w:rsidR="00F03172">
        <w:rPr>
          <w:color w:val="000000"/>
        </w:rPr>
        <w:t>5 i 6</w:t>
      </w:r>
      <w:r>
        <w:rPr>
          <w:color w:val="000000"/>
        </w:rPr>
        <w:t>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Prowadzenie robót z zapewnieniem warunków zgodnych z przepisami BHP, p.poż </w:t>
      </w:r>
      <w:r w:rsidR="0022746A">
        <w:rPr>
          <w:bCs/>
          <w:color w:val="000000"/>
        </w:rPr>
        <w:br/>
      </w:r>
      <w:r>
        <w:rPr>
          <w:bCs/>
          <w:color w:val="000000"/>
        </w:rPr>
        <w:t>i ochrony przed kradzieżą.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:rsidR="00B74462" w:rsidRPr="00016D94" w:rsidRDefault="00B74462" w:rsidP="00016D94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W przypadku zniszczenia lub uszkodzenia robót, ich części bądź urządzeń w toku realizacji, z winy Wykonawcy, naprawienie ich i doprowadzenie do stanu poprzedniego.</w:t>
      </w:r>
      <w:r w:rsidRPr="00016D94">
        <w:rPr>
          <w:bCs/>
          <w:color w:val="000000"/>
        </w:rPr>
        <w:t xml:space="preserve"> 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Zorganizowanie zaplecza budowy na własny koszt.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Zawarcie umów ubezpieczenia z tytułu szkód, które mogą zaistnieć na placu budowy </w:t>
      </w:r>
      <w:r w:rsidR="0022746A">
        <w:rPr>
          <w:bCs/>
          <w:color w:val="000000"/>
        </w:rPr>
        <w:br/>
      </w:r>
      <w:r>
        <w:rPr>
          <w:bCs/>
          <w:color w:val="000000"/>
        </w:rPr>
        <w:t xml:space="preserve">w związku z określonymi zdarzeniami losowymi oraz od odpowiedzialności cywilnej </w:t>
      </w:r>
      <w:r w:rsidR="0022746A">
        <w:rPr>
          <w:bCs/>
          <w:color w:val="000000"/>
        </w:rPr>
        <w:br/>
      </w:r>
      <w:r>
        <w:rPr>
          <w:bCs/>
          <w:color w:val="000000"/>
        </w:rPr>
        <w:t>i przedłożenia ich Zamawiającemu.</w:t>
      </w:r>
    </w:p>
    <w:p w:rsidR="002940DC" w:rsidRPr="002940DC" w:rsidRDefault="002940DC" w:rsidP="002940DC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t>Zapłata</w:t>
      </w:r>
      <w:r w:rsidRPr="009D306C">
        <w:t xml:space="preserve"> wynagrodzenia należnego Podwykonawcom, jeżeli </w:t>
      </w:r>
      <w:r>
        <w:t>W</w:t>
      </w:r>
      <w:r w:rsidRPr="009D306C">
        <w:t xml:space="preserve">ykonawca </w:t>
      </w:r>
      <w:r>
        <w:t>dopuszcza</w:t>
      </w:r>
      <w:r w:rsidRPr="00231E80">
        <w:t xml:space="preserve"> </w:t>
      </w:r>
      <w:r w:rsidRPr="009D306C">
        <w:t>Podwykonawców</w:t>
      </w:r>
      <w:r>
        <w:t xml:space="preserve"> do udziału w realizacji Umowy.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>
        <w:rPr>
          <w:b/>
          <w:bCs/>
          <w:color w:val="000000"/>
        </w:rPr>
        <w:t xml:space="preserve"> </w:t>
      </w:r>
      <w:r w:rsidR="00EF05F6">
        <w:rPr>
          <w:b/>
          <w:bCs/>
          <w:color w:val="000000"/>
        </w:rPr>
        <w:t>5</w:t>
      </w:r>
      <w:r w:rsidR="00E17F0E">
        <w:rPr>
          <w:b/>
          <w:bCs/>
          <w:color w:val="000000"/>
        </w:rPr>
        <w:t>.</w:t>
      </w:r>
      <w:r w:rsidR="00B136A5">
        <w:rPr>
          <w:b/>
          <w:bCs/>
          <w:color w:val="000000"/>
        </w:rPr>
        <w:t xml:space="preserve"> Wynagrodzenie wykonawcy</w:t>
      </w:r>
    </w:p>
    <w:p w:rsidR="00B74462" w:rsidRDefault="00B74462">
      <w:pPr>
        <w:numPr>
          <w:ilvl w:val="0"/>
          <w:numId w:val="4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Strony ustalają, że za wykonanie przedmiotu umowy określonego w </w:t>
      </w:r>
      <w:r>
        <w:rPr>
          <w:color w:val="000000"/>
        </w:rPr>
        <w:sym w:font="Times New Roman" w:char="00A7"/>
      </w:r>
      <w:r>
        <w:rPr>
          <w:color w:val="000000"/>
        </w:rPr>
        <w:t xml:space="preserve"> 1 jak i za prace budowlano-montażowe wynikłe z nieprzewidzianych kolizji, Wykonawca otrzyma wynagrodzenie ustalone w oparciu o kosztorysy ofertowe Wykonawcy w wysokości:</w:t>
      </w:r>
      <w:r>
        <w:rPr>
          <w:b/>
          <w:color w:val="000000"/>
        </w:rPr>
        <w:t xml:space="preserve"> </w:t>
      </w:r>
      <w:r w:rsidRPr="00E17F0E">
        <w:t>………………………</w:t>
      </w:r>
      <w:r w:rsidR="00E17F0E">
        <w:t>…</w:t>
      </w:r>
      <w:r>
        <w:t> </w:t>
      </w:r>
      <w:r>
        <w:rPr>
          <w:color w:val="000000"/>
        </w:rPr>
        <w:t xml:space="preserve">PLN (słownie: </w:t>
      </w:r>
      <w:r>
        <w:rPr>
          <w:bCs/>
        </w:rPr>
        <w:t>………………………….</w:t>
      </w:r>
      <w:r>
        <w:rPr>
          <w:color w:val="000000"/>
        </w:rPr>
        <w:t xml:space="preserve">) zawierające podatek VAT w stawce: ...% tj. </w:t>
      </w:r>
      <w:r w:rsidRPr="00E17F0E">
        <w:t>…………………………</w:t>
      </w:r>
      <w:r>
        <w:rPr>
          <w:color w:val="000000"/>
        </w:rPr>
        <w:t xml:space="preserve"> PLN</w:t>
      </w:r>
    </w:p>
    <w:p w:rsidR="00B74462" w:rsidRDefault="00B74462">
      <w:pPr>
        <w:numPr>
          <w:ilvl w:val="0"/>
          <w:numId w:val="4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Wykonawca oświadcza, że jest płatnikiem VAT i posiada NIP </w:t>
      </w:r>
      <w:r w:rsidRPr="00E17F0E">
        <w:t>…………………</w:t>
      </w:r>
      <w:r w:rsidR="00E17F0E">
        <w:t>…</w:t>
      </w:r>
      <w:r w:rsidR="00E17F0E">
        <w:rPr>
          <w:color w:val="000000"/>
        </w:rPr>
        <w:t>….</w:t>
      </w:r>
      <w:r w:rsidRPr="00E17F0E">
        <w:rPr>
          <w:color w:val="000000"/>
        </w:rPr>
        <w:t xml:space="preserve"> </w:t>
      </w:r>
      <w:r>
        <w:rPr>
          <w:color w:val="000000"/>
        </w:rPr>
        <w:t xml:space="preserve">Zamawiający oświadcza, że posiada NIP </w:t>
      </w:r>
      <w:r w:rsidR="00345B63" w:rsidRPr="00345B63">
        <w:rPr>
          <w:b/>
        </w:rPr>
        <w:t>517-00-66-584</w:t>
      </w:r>
      <w:r>
        <w:rPr>
          <w:color w:val="000000"/>
        </w:rPr>
        <w:t>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>
        <w:rPr>
          <w:b/>
          <w:bCs/>
          <w:color w:val="000000"/>
        </w:rPr>
        <w:t xml:space="preserve"> </w:t>
      </w:r>
      <w:r w:rsidR="00EF05F6">
        <w:rPr>
          <w:b/>
          <w:bCs/>
          <w:color w:val="000000"/>
        </w:rPr>
        <w:t>6</w:t>
      </w:r>
      <w:r w:rsidR="00E17F0E">
        <w:rPr>
          <w:b/>
          <w:bCs/>
          <w:color w:val="000000"/>
        </w:rPr>
        <w:t>. Warunki płatności</w:t>
      </w:r>
    </w:p>
    <w:p w:rsidR="009D413C" w:rsidRDefault="00B74462" w:rsidP="009D413C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>
        <w:rPr>
          <w:color w:val="000000"/>
        </w:rPr>
        <w:t xml:space="preserve">Strony ustalają, że rozliczenie Wykonawcy za przedmiot umowy nastąpi </w:t>
      </w:r>
      <w:r w:rsidR="00966F46">
        <w:rPr>
          <w:color w:val="000000"/>
        </w:rPr>
        <w:t xml:space="preserve">fakturami częściowymi z protokołami częściowymi stosownie do zakresu wykonanych robót oraz </w:t>
      </w:r>
      <w:r>
        <w:rPr>
          <w:color w:val="000000"/>
        </w:rPr>
        <w:t>fakturą końcową</w:t>
      </w:r>
      <w:r w:rsidR="00C87E25">
        <w:rPr>
          <w:color w:val="000000"/>
        </w:rPr>
        <w:t>,</w:t>
      </w:r>
      <w:r>
        <w:rPr>
          <w:color w:val="000000"/>
        </w:rPr>
        <w:t xml:space="preserve"> na podstawie protokołu odbioru podpisanego przez </w:t>
      </w:r>
      <w:r w:rsidR="009D413C">
        <w:rPr>
          <w:color w:val="000000"/>
        </w:rPr>
        <w:t>obie</w:t>
      </w:r>
      <w:r>
        <w:rPr>
          <w:color w:val="000000"/>
        </w:rPr>
        <w:t xml:space="preserve"> stron</w:t>
      </w:r>
      <w:r w:rsidR="009D413C">
        <w:rPr>
          <w:color w:val="000000"/>
        </w:rPr>
        <w:t>y</w:t>
      </w:r>
      <w:r>
        <w:rPr>
          <w:color w:val="000000"/>
        </w:rPr>
        <w:t>.</w:t>
      </w:r>
    </w:p>
    <w:p w:rsidR="00B74462" w:rsidRPr="009D413C" w:rsidRDefault="00B74462" w:rsidP="009D413C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>
        <w:t xml:space="preserve">Strony uzgodniły, że należność za roboty będzie płatna w formie przelewu w terminie </w:t>
      </w:r>
      <w:r w:rsidR="00966F46">
        <w:t xml:space="preserve">do </w:t>
      </w:r>
      <w:r w:rsidR="00966F46" w:rsidRPr="00966F46">
        <w:t>30</w:t>
      </w:r>
      <w:r w:rsidRPr="00966F46">
        <w:t xml:space="preserve"> dni</w:t>
      </w:r>
      <w:r>
        <w:t xml:space="preserve"> od daty otrzymania faktury przez Zamawiającego na rachunek bankowy Wykonawcy nr: </w:t>
      </w:r>
      <w:r w:rsidR="009D413C">
        <w:t>………………………</w:t>
      </w:r>
      <w:r w:rsidR="00E17F0E">
        <w:t>……………………</w:t>
      </w:r>
      <w:r>
        <w:t xml:space="preserve"> prowadzony przez </w:t>
      </w:r>
      <w:r w:rsidR="009D413C">
        <w:t>………………………</w:t>
      </w:r>
      <w:r w:rsidR="00E17F0E">
        <w:t>. .</w:t>
      </w:r>
    </w:p>
    <w:p w:rsidR="009D413C" w:rsidRPr="009D413C" w:rsidRDefault="009D413C" w:rsidP="009D413C">
      <w:pPr>
        <w:numPr>
          <w:ilvl w:val="0"/>
          <w:numId w:val="5"/>
        </w:numPr>
        <w:spacing w:before="120" w:after="120"/>
        <w:jc w:val="both"/>
        <w:rPr>
          <w:color w:val="000000"/>
        </w:rPr>
      </w:pPr>
      <w:r w:rsidRPr="009D413C">
        <w:rPr>
          <w:color w:val="000000"/>
        </w:rPr>
        <w:t>Mając na względzie obowiązki nałożone prz</w:t>
      </w:r>
      <w:r w:rsidRPr="009D413C">
        <w:rPr>
          <w:color w:val="000000"/>
        </w:rPr>
        <w:t xml:space="preserve">ez Bank Gospodarstwa Krajowego, </w:t>
      </w:r>
      <w:r w:rsidRPr="009D413C">
        <w:rPr>
          <w:color w:val="000000"/>
        </w:rPr>
        <w:t>będący organizatorem naborów wniosków o dofinansowanie z Rządowego Funduszu Polski Ład: Programu Inwestycji Strate</w:t>
      </w:r>
      <w:r w:rsidRPr="009D413C">
        <w:rPr>
          <w:color w:val="000000"/>
        </w:rPr>
        <w:t xml:space="preserve">gicznych </w:t>
      </w:r>
      <w:r w:rsidRPr="009D413C">
        <w:rPr>
          <w:color w:val="000000"/>
        </w:rPr>
        <w:t xml:space="preserve">na Zamawiającego w drodze udzielonej Wstępnej Promesy Nr </w:t>
      </w:r>
      <w:r w:rsidRPr="009D413C">
        <w:rPr>
          <w:b/>
          <w:color w:val="000000"/>
        </w:rPr>
        <w:t>Edycja2/2021/6549/</w:t>
      </w:r>
      <w:proofErr w:type="spellStart"/>
      <w:r w:rsidRPr="009D413C">
        <w:rPr>
          <w:b/>
          <w:color w:val="000000"/>
        </w:rPr>
        <w:t>PolskiLad</w:t>
      </w:r>
      <w:proofErr w:type="spellEnd"/>
      <w:r w:rsidRPr="009D413C">
        <w:rPr>
          <w:color w:val="000000"/>
        </w:rPr>
        <w:t xml:space="preserve">, dotyczącej dofinansowania Inwestycji stanowiącej przedmiot niniejszej Umowy z Programu, Wykonawca zobowiązuje się zapewnić finansowanie przez Wykonawcę inwestycji stanowiącej przedmiot niniejszej umowy, w części niepokrytej udziałem własnym Zamawiającego, na czas poprzedzający wypłatę z Promesy (rozumianą jako wypłatę środków objętych dofinansowaniem w ramach Programu), z jednoczesnym zastrzeżeniem, że zapłata wynagrodzenia należnego Wykonawcy z tytułu realizacji przedmiotu zamówienia (w części nieobjętej wkładem </w:t>
      </w:r>
      <w:r w:rsidRPr="009D413C">
        <w:rPr>
          <w:color w:val="000000"/>
        </w:rPr>
        <w:lastRenderedPageBreak/>
        <w:t>własnym Gminy  o którym mowa w ust.3, pkt. 1 umowy) nastąpi w terminie nie dłuższym niż 35 (słownie: trzydzieści pięć) dni od dnia dokonania odbioru końcowego przedmiotu umowy przez Zamawiającego, w sposób określony w §</w:t>
      </w:r>
      <w:r>
        <w:rPr>
          <w:color w:val="000000"/>
        </w:rPr>
        <w:t>6</w:t>
      </w:r>
      <w:r w:rsidRPr="009D413C">
        <w:rPr>
          <w:color w:val="000000"/>
        </w:rPr>
        <w:t xml:space="preserve">  i </w:t>
      </w:r>
      <w:r>
        <w:rPr>
          <w:color w:val="000000"/>
        </w:rPr>
        <w:t>12</w:t>
      </w:r>
      <w:r w:rsidRPr="009D413C">
        <w:rPr>
          <w:color w:val="000000"/>
        </w:rPr>
        <w:t xml:space="preserve"> Umowy.</w:t>
      </w:r>
    </w:p>
    <w:p w:rsidR="009D413C" w:rsidRPr="009D413C" w:rsidRDefault="009D413C" w:rsidP="009D413C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A7455A">
        <w:t>Wykonawca otrzyma wynagrodzenie w częściach płatnych na następujących zasadach</w:t>
      </w:r>
      <w:r w:rsidRPr="00740292">
        <w:t>:</w:t>
      </w:r>
    </w:p>
    <w:p w:rsidR="009D413C" w:rsidRPr="009D413C" w:rsidRDefault="009D413C" w:rsidP="009D413C">
      <w:pPr>
        <w:pStyle w:val="Tekstpodstawowy"/>
        <w:spacing w:line="240" w:lineRule="auto"/>
        <w:ind w:left="426"/>
        <w:rPr>
          <w:color w:val="000000"/>
          <w:szCs w:val="24"/>
        </w:rPr>
      </w:pPr>
      <w:r w:rsidRPr="009D413C">
        <w:rPr>
          <w:color w:val="000000"/>
          <w:szCs w:val="24"/>
        </w:rPr>
        <w:t xml:space="preserve">1) po wykonaniu i pozytywnych odbiorach części robót budowlanych, Wykonawcy przysługuje część wynagrodzenia, o którym mowa w § </w:t>
      </w:r>
      <w:r>
        <w:rPr>
          <w:color w:val="000000"/>
          <w:szCs w:val="24"/>
        </w:rPr>
        <w:t>5</w:t>
      </w:r>
      <w:r w:rsidRPr="009D413C">
        <w:rPr>
          <w:color w:val="000000"/>
          <w:szCs w:val="24"/>
        </w:rPr>
        <w:t xml:space="preserve"> ust. </w:t>
      </w:r>
      <w:r>
        <w:rPr>
          <w:color w:val="000000"/>
          <w:szCs w:val="24"/>
        </w:rPr>
        <w:t>1</w:t>
      </w:r>
      <w:r w:rsidRPr="009D413C">
        <w:rPr>
          <w:color w:val="000000"/>
          <w:szCs w:val="24"/>
        </w:rPr>
        <w:t xml:space="preserve"> z zastrzeżeniem, że:</w:t>
      </w:r>
    </w:p>
    <w:p w:rsidR="009D413C" w:rsidRPr="009D413C" w:rsidRDefault="009D413C" w:rsidP="009D413C">
      <w:pPr>
        <w:pStyle w:val="Tekstpodstawowy"/>
        <w:spacing w:line="240" w:lineRule="auto"/>
        <w:ind w:left="851" w:hanging="284"/>
        <w:rPr>
          <w:color w:val="000000"/>
          <w:szCs w:val="24"/>
        </w:rPr>
      </w:pPr>
      <w:r w:rsidRPr="009D413C">
        <w:rPr>
          <w:color w:val="000000"/>
          <w:szCs w:val="24"/>
        </w:rPr>
        <w:t>a)  kwota faktur</w:t>
      </w:r>
      <w:r>
        <w:rPr>
          <w:color w:val="000000"/>
          <w:szCs w:val="24"/>
        </w:rPr>
        <w:t>y</w:t>
      </w:r>
      <w:r w:rsidRPr="009D413C">
        <w:rPr>
          <w:color w:val="000000"/>
          <w:szCs w:val="24"/>
        </w:rPr>
        <w:t xml:space="preserve"> nie może przekroczyć 5 % kwoty wynagrodzenia, o której mowa w § </w:t>
      </w:r>
      <w:r>
        <w:rPr>
          <w:color w:val="000000"/>
          <w:szCs w:val="24"/>
        </w:rPr>
        <w:t>5</w:t>
      </w:r>
      <w:r w:rsidRPr="009D413C">
        <w:rPr>
          <w:color w:val="000000"/>
          <w:szCs w:val="24"/>
        </w:rPr>
        <w:t xml:space="preserve"> ust. 1 – w przypadku robót budowlanych o wartości mniejszej niż </w:t>
      </w:r>
      <w:r>
        <w:rPr>
          <w:color w:val="000000"/>
          <w:szCs w:val="24"/>
        </w:rPr>
        <w:t>5 210 526,32</w:t>
      </w:r>
      <w:r w:rsidRPr="009D413C">
        <w:rPr>
          <w:color w:val="000000"/>
          <w:szCs w:val="24"/>
        </w:rPr>
        <w:t xml:space="preserve"> zł;</w:t>
      </w:r>
    </w:p>
    <w:p w:rsidR="009D413C" w:rsidRPr="009D413C" w:rsidRDefault="009D413C" w:rsidP="009D413C">
      <w:pPr>
        <w:pStyle w:val="Tekstpodstawowy"/>
        <w:spacing w:line="240" w:lineRule="auto"/>
        <w:ind w:left="851" w:hanging="284"/>
        <w:rPr>
          <w:color w:val="000000"/>
          <w:szCs w:val="24"/>
        </w:rPr>
      </w:pPr>
      <w:r w:rsidRPr="009D413C">
        <w:rPr>
          <w:color w:val="000000"/>
          <w:szCs w:val="24"/>
        </w:rPr>
        <w:t xml:space="preserve">b) kwota faktury wynosi wartość wynagrodzenia za roboty budowlane o której mowa </w:t>
      </w:r>
      <w:r>
        <w:rPr>
          <w:color w:val="000000"/>
          <w:szCs w:val="24"/>
        </w:rPr>
        <w:br/>
      </w:r>
      <w:r w:rsidRPr="009D413C">
        <w:rPr>
          <w:color w:val="000000"/>
          <w:szCs w:val="24"/>
        </w:rPr>
        <w:t xml:space="preserve">w § </w:t>
      </w:r>
      <w:r>
        <w:rPr>
          <w:color w:val="000000"/>
          <w:szCs w:val="24"/>
        </w:rPr>
        <w:t>5</w:t>
      </w:r>
      <w:r w:rsidRPr="009D413C">
        <w:rPr>
          <w:color w:val="000000"/>
          <w:szCs w:val="24"/>
        </w:rPr>
        <w:t xml:space="preserve"> ust. 1 pkt 2 pomniejszona o kwotę 4 </w:t>
      </w:r>
      <w:r>
        <w:rPr>
          <w:color w:val="000000"/>
          <w:szCs w:val="24"/>
        </w:rPr>
        <w:t>95</w:t>
      </w:r>
      <w:r w:rsidRPr="009D413C">
        <w:rPr>
          <w:color w:val="000000"/>
          <w:szCs w:val="24"/>
        </w:rPr>
        <w:t xml:space="preserve">0 000,00 zł – w przypadku robót budowlanych o wartości nie mniejszej niż </w:t>
      </w:r>
      <w:r>
        <w:rPr>
          <w:color w:val="000000"/>
          <w:szCs w:val="24"/>
        </w:rPr>
        <w:t>5 210 526,32</w:t>
      </w:r>
      <w:r w:rsidRPr="009D413C">
        <w:rPr>
          <w:color w:val="000000"/>
          <w:szCs w:val="24"/>
        </w:rPr>
        <w:t xml:space="preserve"> zł;</w:t>
      </w:r>
    </w:p>
    <w:p w:rsidR="009D413C" w:rsidRPr="009D413C" w:rsidRDefault="009D413C" w:rsidP="009D413C">
      <w:pPr>
        <w:pStyle w:val="Tekstpodstawowy"/>
        <w:spacing w:line="240" w:lineRule="auto"/>
        <w:ind w:left="426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9D413C">
        <w:rPr>
          <w:color w:val="000000"/>
          <w:szCs w:val="24"/>
        </w:rPr>
        <w:t xml:space="preserve">) po wykonaniu i pozytywnym odbiorze końcowym </w:t>
      </w:r>
      <w:r>
        <w:rPr>
          <w:color w:val="000000"/>
          <w:szCs w:val="24"/>
        </w:rPr>
        <w:t>robót budowlanych</w:t>
      </w:r>
      <w:r w:rsidRPr="009D413C">
        <w:rPr>
          <w:color w:val="000000"/>
          <w:szCs w:val="24"/>
        </w:rPr>
        <w:t xml:space="preserve">, Wykonawca wystawia fakturę końcową na kwotę wysokości pozostałej do zapłaty kwoty wynagrodzenia, o którym mowa w § </w:t>
      </w:r>
      <w:r>
        <w:rPr>
          <w:color w:val="000000"/>
          <w:szCs w:val="24"/>
        </w:rPr>
        <w:t>5 ust. 1</w:t>
      </w:r>
      <w:r w:rsidRPr="009D413C">
        <w:rPr>
          <w:color w:val="000000"/>
          <w:szCs w:val="24"/>
        </w:rPr>
        <w:t>, z tym że:</w:t>
      </w:r>
    </w:p>
    <w:p w:rsidR="009D413C" w:rsidRPr="009D413C" w:rsidRDefault="009D413C" w:rsidP="009D413C">
      <w:pPr>
        <w:pStyle w:val="Tekstpodstawowy"/>
        <w:spacing w:line="240" w:lineRule="auto"/>
        <w:ind w:left="851" w:hanging="284"/>
        <w:rPr>
          <w:color w:val="000000"/>
          <w:szCs w:val="24"/>
        </w:rPr>
      </w:pPr>
      <w:r w:rsidRPr="009D413C">
        <w:rPr>
          <w:color w:val="000000"/>
          <w:szCs w:val="24"/>
        </w:rPr>
        <w:t xml:space="preserve">a) kwota faktury wynosi </w:t>
      </w:r>
      <w:r>
        <w:rPr>
          <w:color w:val="000000"/>
          <w:szCs w:val="24"/>
        </w:rPr>
        <w:t>95</w:t>
      </w:r>
      <w:r w:rsidRPr="009D413C">
        <w:rPr>
          <w:color w:val="000000"/>
          <w:szCs w:val="24"/>
        </w:rPr>
        <w:t xml:space="preserve"> % kwoty wynagrodzenia, o której mowa w § </w:t>
      </w:r>
      <w:r>
        <w:rPr>
          <w:color w:val="000000"/>
          <w:szCs w:val="24"/>
        </w:rPr>
        <w:t>5 ust.</w:t>
      </w:r>
      <w:r w:rsidRPr="009D41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9D413C">
        <w:rPr>
          <w:color w:val="000000"/>
          <w:szCs w:val="24"/>
        </w:rPr>
        <w:t xml:space="preserve">– w przypadku robót budowlanych o wartości mniejszej niż </w:t>
      </w:r>
      <w:r>
        <w:rPr>
          <w:color w:val="000000"/>
          <w:szCs w:val="24"/>
        </w:rPr>
        <w:t>5 210 526,32</w:t>
      </w:r>
      <w:r w:rsidRPr="009D413C">
        <w:rPr>
          <w:color w:val="000000"/>
          <w:szCs w:val="24"/>
        </w:rPr>
        <w:t xml:space="preserve"> zł;</w:t>
      </w:r>
    </w:p>
    <w:p w:rsidR="009D413C" w:rsidRPr="009D413C" w:rsidRDefault="009D413C" w:rsidP="009D413C">
      <w:pPr>
        <w:pStyle w:val="Tekstpodstawowy"/>
        <w:spacing w:line="240" w:lineRule="auto"/>
        <w:ind w:left="851" w:hanging="284"/>
        <w:rPr>
          <w:color w:val="000000"/>
          <w:szCs w:val="24"/>
        </w:rPr>
      </w:pPr>
      <w:r w:rsidRPr="009D413C">
        <w:rPr>
          <w:color w:val="000000"/>
          <w:szCs w:val="24"/>
        </w:rPr>
        <w:t>b) kwota faktury wynosi 4</w:t>
      </w:r>
      <w:r>
        <w:rPr>
          <w:color w:val="000000"/>
          <w:szCs w:val="24"/>
        </w:rPr>
        <w:t> 950</w:t>
      </w:r>
      <w:r w:rsidRPr="009D413C">
        <w:rPr>
          <w:color w:val="000000"/>
          <w:szCs w:val="24"/>
        </w:rPr>
        <w:t xml:space="preserve"> 000,00 zł – w przypadku robót budowlanych o wartości nie mniejszej niż </w:t>
      </w:r>
      <w:r>
        <w:rPr>
          <w:color w:val="000000"/>
          <w:szCs w:val="24"/>
        </w:rPr>
        <w:t>5 210 526,32</w:t>
      </w:r>
      <w:r>
        <w:rPr>
          <w:color w:val="000000"/>
          <w:szCs w:val="24"/>
        </w:rPr>
        <w:t xml:space="preserve"> </w:t>
      </w:r>
      <w:r w:rsidRPr="009D413C">
        <w:rPr>
          <w:color w:val="000000"/>
          <w:szCs w:val="24"/>
        </w:rPr>
        <w:t>zł;</w:t>
      </w:r>
    </w:p>
    <w:p w:rsidR="002940DC" w:rsidRPr="007D3D22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7D3D22">
        <w:rPr>
          <w:szCs w:val="24"/>
          <w:lang w:eastAsia="ar-SA"/>
        </w:rPr>
        <w:t xml:space="preserve">Wykonawca jest zobowiązany przedłożyć, wraz z rozliczeniem należnego mu wynagrodzenia, oświadczenia Podwykonawców i dalszych Podwykonawców </w:t>
      </w:r>
      <w:r w:rsidR="0022746A">
        <w:rPr>
          <w:szCs w:val="24"/>
          <w:lang w:eastAsia="ar-SA"/>
        </w:rPr>
        <w:br/>
      </w:r>
      <w:r w:rsidRPr="007D3D22">
        <w:rPr>
          <w:szCs w:val="24"/>
          <w:lang w:eastAsia="ar-SA"/>
        </w:rPr>
        <w:t>o uregulowaniu względem nich wszystkich należności lub dowody dotyczące zapłaty wynagrodzenia Podwykonawcom i dalszym Podwykonawcom</w:t>
      </w:r>
      <w:r>
        <w:rPr>
          <w:szCs w:val="24"/>
          <w:lang w:eastAsia="ar-SA"/>
        </w:rPr>
        <w:t xml:space="preserve">. </w:t>
      </w:r>
      <w:r w:rsidRPr="007D3D22">
        <w:rPr>
          <w:szCs w:val="24"/>
          <w:lang w:eastAsia="ar-SA"/>
        </w:rPr>
        <w:t xml:space="preserve">Oświadczenia, podpisane przez osoby upoważnione do reprezentowania składających je Podwykonawców lub dalszych Podwykonawców lub inne dowody na potwierdzenie dokonanej zapłaty wynagrodzenia powinny potwierdzać brak zaległości Wykonawcy, Podwykonawcy lub dalszego Podwykonawcy w uregulowaniu wszystkich wymagalnych w tym okresie wynagrodzeń Podwykonawców lub dalszych Podwykonawców wynikających z Umów </w:t>
      </w:r>
      <w:r w:rsidR="0022746A">
        <w:rPr>
          <w:szCs w:val="24"/>
          <w:lang w:eastAsia="ar-SA"/>
        </w:rPr>
        <w:br/>
      </w:r>
      <w:r w:rsidRPr="007D3D22">
        <w:rPr>
          <w:szCs w:val="24"/>
          <w:lang w:eastAsia="ar-SA"/>
        </w:rPr>
        <w:t>o podwykonawstwo.</w:t>
      </w:r>
      <w:r w:rsidRPr="007D3D22">
        <w:rPr>
          <w:lang w:eastAsia="ar-SA"/>
        </w:rPr>
        <w:t xml:space="preserve"> </w:t>
      </w:r>
    </w:p>
    <w:p w:rsidR="002940DC" w:rsidRPr="001C7C7C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1C7C7C">
        <w:rPr>
          <w:rFonts w:eastAsia="Calibri"/>
          <w:lang w:eastAsia="en-US"/>
        </w:rPr>
        <w:t>Jeżeli Wykonawca nie przedstawi wra</w:t>
      </w:r>
      <w:r>
        <w:rPr>
          <w:rFonts w:eastAsia="Calibri"/>
          <w:lang w:eastAsia="en-US"/>
        </w:rPr>
        <w:t xml:space="preserve">z z fakturą VAT  lub rachunkiem </w:t>
      </w:r>
      <w:r w:rsidRPr="001C7C7C">
        <w:rPr>
          <w:rFonts w:eastAsia="Calibri"/>
          <w:lang w:eastAsia="en-US"/>
        </w:rPr>
        <w:t>dokument</w:t>
      </w:r>
      <w:r>
        <w:rPr>
          <w:rFonts w:eastAsia="Calibri"/>
          <w:lang w:eastAsia="en-US"/>
        </w:rPr>
        <w:t xml:space="preserve">ów, </w:t>
      </w:r>
      <w:r w:rsidR="0022746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o których mowa w ust. 5</w:t>
      </w:r>
      <w:r w:rsidRPr="001C7C7C">
        <w:rPr>
          <w:rFonts w:eastAsia="Calibri"/>
          <w:lang w:eastAsia="en-US"/>
        </w:rPr>
        <w:t>, Zamawiający jest uprawniony do wstrzymania wypłaty należnego Wykonawcy wynagrodzenia do czasu przedłożenia przez Wykonawcę stosownych dokumentów. Wstrzymanie przez Zamawiającego zapłaty do czasu wypełnienia przez Wykonawcę wyma</w:t>
      </w:r>
      <w:r>
        <w:rPr>
          <w:rFonts w:eastAsia="Calibri"/>
          <w:lang w:eastAsia="en-US"/>
        </w:rPr>
        <w:t>gań, o których mowa w ust. 5</w:t>
      </w:r>
      <w:r w:rsidRPr="001C7C7C">
        <w:rPr>
          <w:rFonts w:eastAsia="Calibri"/>
          <w:lang w:eastAsia="en-US"/>
        </w:rPr>
        <w:t>, nie skutkuje nie dotrzymaniem przez Zamawiającego terminu płatności i nie uprawni</w:t>
      </w:r>
      <w:r>
        <w:rPr>
          <w:rFonts w:eastAsia="Calibri"/>
          <w:lang w:eastAsia="en-US"/>
        </w:rPr>
        <w:t>a Wykonawcy do żądania odsetek.</w:t>
      </w:r>
    </w:p>
    <w:p w:rsidR="002940DC" w:rsidRPr="007D3D22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1C7C7C">
        <w:rPr>
          <w:rFonts w:eastAsia="Calibri"/>
          <w:lang w:eastAsia="en-US"/>
        </w:rPr>
        <w:t>Zamawiający jest uprawniony do żądania i uzyskania od Wykonawcy niezwłocznie wyjaśnień w przypadku wątpliwości dotyczących dokumentów składany</w:t>
      </w:r>
      <w:r>
        <w:rPr>
          <w:rFonts w:eastAsia="Calibri"/>
          <w:lang w:eastAsia="en-US"/>
        </w:rPr>
        <w:t xml:space="preserve">ch wraz </w:t>
      </w:r>
      <w:r w:rsidR="0022746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wnioskami o płatność.</w:t>
      </w:r>
    </w:p>
    <w:p w:rsidR="002940DC" w:rsidRPr="00351463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7D3D22">
        <w:rPr>
          <w:lang w:eastAsia="ar-SA"/>
        </w:rPr>
        <w:t xml:space="preserve">Jeżeli w terminie określonym w zaakceptowanej przez Zamawiającego Umowie </w:t>
      </w:r>
      <w:r w:rsidR="0022746A">
        <w:rPr>
          <w:lang w:eastAsia="ar-SA"/>
        </w:rPr>
        <w:br/>
      </w:r>
      <w:r w:rsidRPr="007D3D22">
        <w:rPr>
          <w:lang w:eastAsia="ar-SA"/>
        </w:rPr>
        <w:t>o 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 Zamawiającego.</w:t>
      </w:r>
    </w:p>
    <w:p w:rsidR="002940DC" w:rsidRPr="00F70F1B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lang w:eastAsia="ar-SA"/>
        </w:rPr>
      </w:pPr>
      <w:r w:rsidRPr="00F70F1B">
        <w:rPr>
          <w:lang w:eastAsia="ar-SA"/>
        </w:rPr>
        <w:t xml:space="preserve">Zamawiający niezwłocznie po zgłoszeniu żądania dokonania płatności bezpośredniej zawiadomi Wykonawcę o żądaniu Podwykonawcy lub dalszego Podwykonawcy oraz </w:t>
      </w:r>
      <w:r w:rsidRPr="00F70F1B">
        <w:rPr>
          <w:lang w:eastAsia="ar-SA"/>
        </w:rPr>
        <w:lastRenderedPageBreak/>
        <w:t xml:space="preserve">wezwie Wykonawcę do zgłoszenia pisemnych uwag dotyczących zasadności bezpośredniej zapłaty wynagrodzenia Podwykonawcy lub dalszemu Podwykonawcy, w terminie </w:t>
      </w:r>
      <w:r w:rsidR="00966F46" w:rsidRPr="00F70F1B">
        <w:rPr>
          <w:lang w:eastAsia="ar-SA"/>
        </w:rPr>
        <w:t>14</w:t>
      </w:r>
      <w:r w:rsidRPr="00F70F1B">
        <w:rPr>
          <w:lang w:eastAsia="ar-SA"/>
        </w:rPr>
        <w:t xml:space="preserve"> dni od dnia doręczenia Wykonawcy wezwania. </w:t>
      </w:r>
      <w:r w:rsidRPr="007D3D22">
        <w:rPr>
          <w:lang w:eastAsia="ar-SA"/>
        </w:rPr>
        <w:t>W przypadku zgłoszenia przez Wykon</w:t>
      </w:r>
      <w:r>
        <w:rPr>
          <w:lang w:eastAsia="ar-SA"/>
        </w:rPr>
        <w:t xml:space="preserve">awcę uwag </w:t>
      </w:r>
      <w:r w:rsidRPr="007D3D22">
        <w:rPr>
          <w:lang w:eastAsia="ar-SA"/>
        </w:rPr>
        <w:t>podważających zasadność bezpośredniej zapłaty, Zamawiający może:</w:t>
      </w:r>
    </w:p>
    <w:p w:rsidR="002940DC" w:rsidRPr="00E17F0E" w:rsidRDefault="002940DC" w:rsidP="002940DC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 w:rsidRPr="00E17F0E">
        <w:rPr>
          <w:rFonts w:ascii="Times New Roman" w:eastAsia="Times New Roman" w:hAnsi="Times New Roman"/>
          <w:sz w:val="24"/>
          <w:lang w:eastAsia="ar-SA"/>
        </w:rPr>
        <w:t>nie dokonać bezpośredniej zapłaty wynagrodzenia Podwykonawcy, jeżeli Wykonawca wykaże niezasadność takiej zapłaty lub</w:t>
      </w:r>
    </w:p>
    <w:p w:rsidR="002940DC" w:rsidRPr="00E17F0E" w:rsidRDefault="002940DC" w:rsidP="002940DC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 w:rsidRPr="00E17F0E">
        <w:rPr>
          <w:rFonts w:ascii="Times New Roman" w:eastAsia="Times New Roman" w:hAnsi="Times New Roman"/>
          <w:sz w:val="24"/>
          <w:lang w:eastAsia="ar-SA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:rsidR="00E17F0E" w:rsidRPr="00E17F0E" w:rsidRDefault="002940DC" w:rsidP="00E17F0E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after="120" w:line="240" w:lineRule="auto"/>
        <w:ind w:left="993"/>
        <w:jc w:val="both"/>
        <w:rPr>
          <w:rFonts w:ascii="Times New Roman" w:hAnsi="Times New Roman"/>
          <w:sz w:val="24"/>
        </w:rPr>
      </w:pPr>
      <w:r w:rsidRPr="00E17F0E">
        <w:rPr>
          <w:rFonts w:ascii="Times New Roman" w:eastAsia="Times New Roman" w:hAnsi="Times New Roman"/>
          <w:sz w:val="24"/>
          <w:lang w:eastAsia="ar-SA"/>
        </w:rPr>
        <w:t>dokonać bezpośredniej zapłaty wynagrodzenia Podwykonawcy lub dalszemu Podwykonawcy, jeżeli Podwyko</w:t>
      </w:r>
      <w:bookmarkStart w:id="0" w:name="_GoBack"/>
      <w:bookmarkEnd w:id="0"/>
      <w:r w:rsidRPr="00E17F0E">
        <w:rPr>
          <w:rFonts w:ascii="Times New Roman" w:eastAsia="Times New Roman" w:hAnsi="Times New Roman"/>
          <w:sz w:val="24"/>
          <w:lang w:eastAsia="ar-SA"/>
        </w:rPr>
        <w:t xml:space="preserve">nawca lub dalszy Podwykonawca wykaże </w:t>
      </w:r>
      <w:r w:rsidRPr="00E17F0E">
        <w:rPr>
          <w:rFonts w:ascii="Times New Roman" w:eastAsia="Times New Roman" w:hAnsi="Times New Roman"/>
          <w:sz w:val="24"/>
          <w:szCs w:val="20"/>
          <w:lang w:eastAsia="ar-SA"/>
        </w:rPr>
        <w:t>zasadność</w:t>
      </w:r>
      <w:r w:rsidRPr="00E17F0E">
        <w:rPr>
          <w:rFonts w:ascii="Times New Roman" w:eastAsia="Times New Roman" w:hAnsi="Times New Roman"/>
          <w:sz w:val="24"/>
          <w:lang w:eastAsia="ar-SA"/>
        </w:rPr>
        <w:t xml:space="preserve"> takiej zapłaty.</w:t>
      </w:r>
    </w:p>
    <w:p w:rsidR="002940DC" w:rsidRPr="00E17F0E" w:rsidRDefault="002940DC" w:rsidP="00E17F0E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17F0E">
        <w:rPr>
          <w:rFonts w:ascii="Times New Roman" w:eastAsia="Times New Roman" w:hAnsi="Times New Roman"/>
          <w:sz w:val="24"/>
          <w:lang w:eastAsia="ar-SA"/>
        </w:rPr>
        <w:t>Zamawiający jest zobowiązany zapłacić Podwykonawcy lub dalszemu Podwykonawcy należne wynagrodzenie, będące przedmiotem żądania, o którym mowa w ust. 8., jeżeli Podwykonawca lub dalszy Podwykonawca udokumentuje jego zasadność fakturą VAT lub rachunkiem oraz dokumentami potwierdzającymi wykonanie i odbiór robót, a Wykonawca nie złoży w trybie określonym w ust. 9 uwag wykazujących niezasadność bezpośredniej zapłaty. Bezpośrednia zapłata obejmuje wyłącznie należne wynagrodzenie, bez odsetek należnych Podwykonawcy lub dalszemu Podwykonawcy z tytułu uchybienia terminowi zapłaty.</w:t>
      </w:r>
    </w:p>
    <w:p w:rsidR="002940DC" w:rsidRPr="00E17F0E" w:rsidRDefault="002940DC" w:rsidP="00E17F0E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17F0E">
        <w:rPr>
          <w:rFonts w:ascii="Times New Roman" w:eastAsia="Times New Roman" w:hAnsi="Times New Roman"/>
          <w:sz w:val="24"/>
          <w:lang w:eastAsia="ar-SA"/>
        </w:rPr>
        <w:t xml:space="preserve">Równowartość  kwoty zapłaconej Podwykonawcy lub dalszemu Podwykonawcy, bądź skierowanej do depozytu sądowego, Zamawiający potrąci z wynagrodzenia należnego </w:t>
      </w:r>
      <w:r w:rsidRPr="00E17F0E">
        <w:rPr>
          <w:rFonts w:ascii="Times New Roman" w:hAnsi="Times New Roman"/>
          <w:sz w:val="24"/>
        </w:rPr>
        <w:t xml:space="preserve">Wykonawcy. 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303A7">
        <w:rPr>
          <w:rFonts w:eastAsia="Calibri"/>
          <w:lang w:eastAsia="en-US"/>
        </w:rPr>
        <w:t xml:space="preserve">Wykonawca przekazuje Zamawiającemu pisemne uwagi, o których mowa </w:t>
      </w:r>
      <w:r>
        <w:rPr>
          <w:rFonts w:eastAsia="Calibri"/>
          <w:lang w:eastAsia="en-US"/>
        </w:rPr>
        <w:t>w ust. 9</w:t>
      </w:r>
      <w:r w:rsidRPr="00D303A7">
        <w:rPr>
          <w:rFonts w:eastAsia="Calibri"/>
          <w:lang w:eastAsia="en-US"/>
        </w:rPr>
        <w:t xml:space="preserve">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 postanowień Umowy o podwykonawstwo </w:t>
      </w:r>
      <w:r w:rsidR="0022746A">
        <w:rPr>
          <w:rFonts w:eastAsia="Calibri"/>
          <w:lang w:eastAsia="en-US"/>
        </w:rPr>
        <w:br/>
      </w:r>
      <w:r w:rsidRPr="00D303A7">
        <w:rPr>
          <w:rFonts w:eastAsia="Calibri"/>
          <w:lang w:eastAsia="en-US"/>
        </w:rPr>
        <w:t>w zakresie mającym wpływ na wymagalność roszczenia Podwykonawcy lub dalszego Podwykonawcy, a także co do innych okoliczności ma</w:t>
      </w:r>
      <w:r>
        <w:rPr>
          <w:rFonts w:eastAsia="Calibri"/>
          <w:lang w:eastAsia="en-US"/>
        </w:rPr>
        <w:t>jących wpływ na tę wymagalność.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Arial Unicode MS"/>
        </w:rPr>
        <w:t>Zamawiający jest uprawniony do odstąpienia od dokonania bezpośredniej płatności na rzecz Podwykonawcy lub dalszego Podwykonawcy i do wypłaty Wykonawcy należnego wynagrodzenia, jeżeli Wykonawca zgłosi uw</w:t>
      </w:r>
      <w:r>
        <w:rPr>
          <w:rFonts w:eastAsia="Arial Unicode MS"/>
        </w:rPr>
        <w:t>agi, o których mowa w ust. 9</w:t>
      </w:r>
      <w:r w:rsidRPr="00D96994">
        <w:rPr>
          <w:rFonts w:eastAsia="Arial Unicode MS"/>
        </w:rPr>
        <w:t xml:space="preserve"> i wykaże niezasadność takiej płatności, lub jeżeli Wykonawca nie </w:t>
      </w:r>
      <w:r>
        <w:rPr>
          <w:rFonts w:eastAsia="Arial Unicode MS"/>
        </w:rPr>
        <w:t>zgłosi uwag o których mowa w ust. 9</w:t>
      </w:r>
      <w:r w:rsidRPr="00D96994">
        <w:rPr>
          <w:rFonts w:eastAsia="Arial Unicode MS"/>
        </w:rPr>
        <w:t>,  a Podwykonawca lub dalszy Podwykonawca nie wykażą zasadności takiej płatności.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Arial Unicode MS"/>
        </w:rPr>
        <w:t xml:space="preserve">Zamawiający może dokonać bezpośredniej płatności na rzecz Podwykonawcy lub dalszego Podwykonawcy, jeżeli Wykonawca zgłosi uwagi, o których mowa w </w:t>
      </w:r>
      <w:r>
        <w:rPr>
          <w:rFonts w:eastAsia="Arial Unicode MS"/>
        </w:rPr>
        <w:t>ust. 9</w:t>
      </w:r>
      <w:r w:rsidRPr="00D96994">
        <w:rPr>
          <w:rFonts w:eastAsia="Arial Unicode MS"/>
        </w:rPr>
        <w:t xml:space="preserve">  i potwierdzi zasadność takiej płatności, lub jeżeli Wykonawca nie zgłosi u</w:t>
      </w:r>
      <w:r>
        <w:rPr>
          <w:rFonts w:eastAsia="Arial Unicode MS"/>
        </w:rPr>
        <w:t xml:space="preserve">wag, o których mowa </w:t>
      </w:r>
      <w:r w:rsidR="0022746A">
        <w:rPr>
          <w:rFonts w:eastAsia="Arial Unicode MS"/>
        </w:rPr>
        <w:br/>
      </w:r>
      <w:r>
        <w:rPr>
          <w:rFonts w:eastAsia="Arial Unicode MS"/>
        </w:rPr>
        <w:t>w ust. 9,</w:t>
      </w:r>
      <w:r w:rsidRPr="00D96994">
        <w:rPr>
          <w:rFonts w:eastAsia="Arial Unicode MS"/>
        </w:rPr>
        <w:t xml:space="preserve"> a Podwykonawca lub dalszy Podwykonawca wykażą zasadność takiej płatności.</w:t>
      </w:r>
    </w:p>
    <w:p w:rsidR="002940DC" w:rsidRPr="007C6E3D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Arial Unicode MS"/>
        </w:rPr>
        <w:t xml:space="preserve">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</w:t>
      </w:r>
      <w:r w:rsidR="0022746A">
        <w:rPr>
          <w:rFonts w:eastAsia="Arial Unicode MS"/>
        </w:rPr>
        <w:br/>
      </w:r>
      <w:r w:rsidRPr="00D96994">
        <w:rPr>
          <w:rFonts w:eastAsia="Arial Unicode MS"/>
        </w:rPr>
        <w:lastRenderedPageBreak/>
        <w:t>z potwierdzoną za zgodność z oryginałem kopią protokołu odbioru przez Wykonawcę lub Podwykonawcę robót budowlanych, lub potwierdzeniem odbioru dostaw lub usług.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Calibri"/>
          <w:lang w:eastAsia="en-US"/>
        </w:rPr>
        <w:t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</w:t>
      </w:r>
      <w:r>
        <w:rPr>
          <w:rFonts w:eastAsia="Calibri"/>
          <w:lang w:eastAsia="en-US"/>
        </w:rPr>
        <w:t>wiadającej dokonanej płatności.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Calibri"/>
          <w:lang w:eastAsia="en-US"/>
        </w:rPr>
        <w:t>Zamawiający dokona bezpośredniej płatności na rzecz Podwykonawcy lub dal</w:t>
      </w:r>
      <w:r>
        <w:rPr>
          <w:rFonts w:eastAsia="Calibri"/>
          <w:lang w:eastAsia="en-US"/>
        </w:rPr>
        <w:t xml:space="preserve">szego Podwykonawcy w terminie </w:t>
      </w:r>
      <w:r w:rsidR="00966F46">
        <w:rPr>
          <w:rFonts w:eastAsia="Calibri"/>
          <w:lang w:eastAsia="en-US"/>
        </w:rPr>
        <w:t>10</w:t>
      </w:r>
      <w:r w:rsidRPr="00D96994">
        <w:rPr>
          <w:rFonts w:eastAsia="Calibri"/>
          <w:lang w:eastAsia="en-US"/>
        </w:rPr>
        <w:t xml:space="preserve"> dni od dnia pisemnego potwierdzenia Podwykonawcy lub dalszemu Podwykonawcy przez Zamawiającego uznania płatności bezpośredniej za uzasadnioną.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Calibri"/>
          <w:lang w:eastAsia="en-US"/>
        </w:rPr>
        <w:t>Zamawiający może złożyć do depozytu sądowego kwotę potrzebną na pokrycie wynagrodzenia Podwykonawcy lub dalszego Podwykonawcy w przypadku zasadniczych wątpliwości co do wysokości należnej zapłaty lub co do podmiotu, któremu płatność należy się, co uznaje się za równoznaczne z wykonaniem w zakresie objętym zdeponowaną kwotą zobowiązania Za</w:t>
      </w:r>
      <w:r>
        <w:rPr>
          <w:rFonts w:eastAsia="Calibri"/>
          <w:lang w:eastAsia="en-US"/>
        </w:rPr>
        <w:t>mawiającego względem Wykonawcy.</w:t>
      </w:r>
    </w:p>
    <w:p w:rsidR="002940DC" w:rsidRPr="00D96994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Calibri"/>
          <w:lang w:eastAsia="en-US"/>
        </w:rPr>
        <w:t xml:space="preserve">Odpowiedzialność Zamawiającego wobec Podwykonawcy lub dalszego Podwykonawcy </w:t>
      </w:r>
      <w:r w:rsidR="0022746A">
        <w:rPr>
          <w:rFonts w:eastAsia="Calibri"/>
          <w:lang w:eastAsia="en-US"/>
        </w:rPr>
        <w:br/>
      </w:r>
      <w:r w:rsidRPr="00D96994">
        <w:rPr>
          <w:rFonts w:eastAsia="Calibri"/>
          <w:lang w:eastAsia="en-US"/>
        </w:rPr>
        <w:t>z tytułu płatności bezpośrednich za wykonanie robót budowlanych jest ograniczona wyłącznie do wysokości kwoty należności za wykonanie tych robót budowlanych, wynikającej z Umowy.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 lub rachunku wyłącznie kwotę należną na podstawie cen jednostkowych określonych Umową.</w:t>
      </w:r>
    </w:p>
    <w:p w:rsidR="002940DC" w:rsidRPr="002940DC" w:rsidRDefault="002940DC" w:rsidP="002940DC">
      <w:pPr>
        <w:pStyle w:val="Tekstpodstawowy"/>
        <w:numPr>
          <w:ilvl w:val="0"/>
          <w:numId w:val="24"/>
        </w:numPr>
        <w:spacing w:before="120" w:after="120" w:line="240" w:lineRule="auto"/>
        <w:rPr>
          <w:bCs/>
          <w:color w:val="000000"/>
        </w:rPr>
      </w:pPr>
      <w:r w:rsidRPr="00D96994">
        <w:rPr>
          <w:rFonts w:eastAsia="Calibri"/>
          <w:lang w:eastAsia="en-US"/>
        </w:rPr>
        <w:t>W przypadku, gdy Podwykonawcy lub dalsi Podwykonawcy, uprawnieni do uzyskania od Zamawiającego płatności bezpośrednich, nie wystawili żadnych rachunków lub faktur VAT i Wykonawca załączy do wystawianego rachunku lub faktury VAT oświadczenia Podwykonawców i dalszych Podwykonawców potwierdzające tę okoliczność, cała kwota wynikająca z faktury VAT lub rachunku zostanie wypłacona przez Zamawiającego Wykonawcy.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>
        <w:rPr>
          <w:b/>
          <w:bCs/>
          <w:color w:val="000000"/>
        </w:rPr>
        <w:t xml:space="preserve"> </w:t>
      </w:r>
      <w:r w:rsidR="00EF05F6">
        <w:rPr>
          <w:b/>
          <w:bCs/>
          <w:color w:val="000000"/>
        </w:rPr>
        <w:t>7</w:t>
      </w:r>
      <w:r w:rsidR="007F711B">
        <w:rPr>
          <w:b/>
          <w:bCs/>
          <w:color w:val="000000"/>
        </w:rPr>
        <w:t>. Roboty dodatkowe</w:t>
      </w:r>
    </w:p>
    <w:p w:rsidR="00B74462" w:rsidRDefault="00B7446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Jeżeli w toku realizacji robót wystąpi konieczność wykonania, robót dodatkowych, potwierdzonych protokołem konieczności, których zakres nie przekroczy </w:t>
      </w:r>
      <w:r w:rsidR="0055075D">
        <w:t>5</w:t>
      </w:r>
      <w:r>
        <w:t>0</w:t>
      </w:r>
      <w:r>
        <w:rPr>
          <w:color w:val="000000"/>
        </w:rPr>
        <w:t>% uprzedniego zamówienia to Wykonawca zobowiązany jest wykonać te roboty na dodatkowe zamówienie Zamawiającego udzielone z wolnej ręki przy zachowaniu tych samych norm, standardów, parametrów i nośników cenotwórczych, ujętych w kosztorysie ofertowym.</w:t>
      </w:r>
    </w:p>
    <w:p w:rsidR="00B74462" w:rsidRDefault="00B74462">
      <w:pPr>
        <w:spacing w:before="120" w:after="120"/>
        <w:jc w:val="center"/>
        <w:rPr>
          <w:color w:val="000000"/>
        </w:rPr>
      </w:pPr>
      <w:r>
        <w:rPr>
          <w:b/>
          <w:bCs/>
          <w:color w:val="000000"/>
        </w:rPr>
        <w:sym w:font="Times New Roman" w:char="00A7"/>
      </w:r>
      <w:r>
        <w:rPr>
          <w:b/>
          <w:bCs/>
          <w:color w:val="000000"/>
        </w:rPr>
        <w:t xml:space="preserve"> </w:t>
      </w:r>
      <w:r w:rsidR="00EF05F6">
        <w:rPr>
          <w:b/>
          <w:bCs/>
          <w:color w:val="000000"/>
        </w:rPr>
        <w:t>8</w:t>
      </w:r>
      <w:r w:rsidR="007F711B">
        <w:rPr>
          <w:b/>
          <w:bCs/>
          <w:color w:val="000000"/>
        </w:rPr>
        <w:t>. Materiały</w:t>
      </w:r>
    </w:p>
    <w:p w:rsidR="00B74462" w:rsidRDefault="00B74462">
      <w:pPr>
        <w:numPr>
          <w:ilvl w:val="0"/>
          <w:numId w:val="6"/>
        </w:numPr>
        <w:tabs>
          <w:tab w:val="left" w:pos="375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>Wykonawca zobowiązuje się wykonać przedmiot umowy przy użyciu materiałów własnych zgodnych z dokumentacją techniczną, jakości zatwier</w:t>
      </w:r>
      <w:r w:rsidR="0055075D">
        <w:rPr>
          <w:color w:val="000000"/>
          <w:kern w:val="24"/>
        </w:rPr>
        <w:t>dzonej przez Zamawiającego</w:t>
      </w:r>
      <w:r>
        <w:rPr>
          <w:color w:val="000000"/>
          <w:kern w:val="24"/>
        </w:rPr>
        <w:t xml:space="preserve">. Zastosowane materiały winny posiadać certyfikaty na znak bezpieczeństwa (w tym p. </w:t>
      </w:r>
      <w:proofErr w:type="spellStart"/>
      <w:r>
        <w:rPr>
          <w:color w:val="000000"/>
          <w:kern w:val="24"/>
        </w:rPr>
        <w:t>poż</w:t>
      </w:r>
      <w:proofErr w:type="spellEnd"/>
      <w:r>
        <w:rPr>
          <w:color w:val="000000"/>
          <w:kern w:val="24"/>
        </w:rPr>
        <w:t>), atesty, być zgodne z kryteriami technicznymi określonymi w polskich normach lub aprobatą techniczną, o ile dla danego wyrobu nie ustalono Polskiej Normy oraz zgodne z właściwymi przepisami i dokumentami technicznymi.</w:t>
      </w:r>
    </w:p>
    <w:p w:rsidR="00B74462" w:rsidRPr="002940DC" w:rsidRDefault="00B74462">
      <w:pPr>
        <w:numPr>
          <w:ilvl w:val="0"/>
          <w:numId w:val="6"/>
        </w:numPr>
        <w:tabs>
          <w:tab w:val="left" w:pos="375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lastRenderedPageBreak/>
        <w:t>Dokumenty, o których mowa w ust. 1 Wykonawca przekaże Zamawiającemu podczas końcowego odbioru przedmiotu umowy, a na każde żądanie Zamawiającego przekaże do wglądu.</w:t>
      </w:r>
    </w:p>
    <w:p w:rsidR="002940DC" w:rsidRDefault="002940DC" w:rsidP="002940DC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>
        <w:rPr>
          <w:b/>
          <w:bCs/>
          <w:color w:val="000000"/>
        </w:rPr>
        <w:t xml:space="preserve"> </w:t>
      </w:r>
      <w:r w:rsidR="00EF05F6">
        <w:rPr>
          <w:b/>
          <w:bCs/>
          <w:color w:val="000000"/>
        </w:rPr>
        <w:t>9</w:t>
      </w:r>
      <w:r w:rsidR="007F711B">
        <w:rPr>
          <w:b/>
          <w:bCs/>
          <w:color w:val="000000"/>
        </w:rPr>
        <w:t>. Podwykonawca</w:t>
      </w:r>
    </w:p>
    <w:p w:rsidR="002940DC" w:rsidRPr="007C6E3D" w:rsidRDefault="002940DC" w:rsidP="002940DC">
      <w:pPr>
        <w:pStyle w:val="Default"/>
        <w:numPr>
          <w:ilvl w:val="1"/>
          <w:numId w:val="27"/>
        </w:numPr>
        <w:jc w:val="both"/>
      </w:pPr>
      <w:r w:rsidRPr="007C6E3D">
        <w:t xml:space="preserve">Wykonawca oświadcza, że zamierza powierzyć podwykonawcom wykonanie części robót w następującym zakresie </w:t>
      </w:r>
      <w:r w:rsidRPr="00966F46">
        <w:t>...</w:t>
      </w:r>
      <w:r w:rsidR="00966F46" w:rsidRPr="00966F46">
        <w:t>..............................................</w:t>
      </w:r>
      <w:r w:rsidRPr="00966F46">
        <w:t>........</w:t>
      </w:r>
      <w:r w:rsidR="007F711B">
        <w:t>........................................</w:t>
      </w:r>
      <w:r w:rsidRPr="007C6E3D">
        <w:t xml:space="preserve"> .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color w:val="000000"/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 xml:space="preserve">Umowa z Podwykonawcą lub dalszym Podwykonawcą powinna stanowić </w:t>
      </w:r>
      <w:r w:rsidR="0022746A">
        <w:rPr>
          <w:rFonts w:ascii="Times New Roman" w:hAnsi="Times New Roman"/>
          <w:sz w:val="24"/>
          <w:szCs w:val="24"/>
        </w:rPr>
        <w:br/>
      </w:r>
      <w:r w:rsidRPr="007C6E3D">
        <w:rPr>
          <w:rFonts w:ascii="Times New Roman" w:hAnsi="Times New Roman"/>
          <w:sz w:val="24"/>
          <w:szCs w:val="24"/>
        </w:rPr>
        <w:t>w szczególności, iż:</w:t>
      </w:r>
    </w:p>
    <w:p w:rsidR="002940DC" w:rsidRPr="007C6E3D" w:rsidRDefault="002940DC" w:rsidP="002940DC">
      <w:pPr>
        <w:pStyle w:val="Akapitzlist"/>
        <w:numPr>
          <w:ilvl w:val="0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 xml:space="preserve">termin zapłaty wynagrodzenia Podwykonawcy lub dalszemu Podwykonawcy nie może być dłuższy niż </w:t>
      </w:r>
      <w:r w:rsidR="00966F46">
        <w:rPr>
          <w:rFonts w:ascii="Times New Roman" w:hAnsi="Times New Roman"/>
          <w:sz w:val="24"/>
          <w:szCs w:val="24"/>
        </w:rPr>
        <w:t>14</w:t>
      </w:r>
      <w:r w:rsidRPr="007C6E3D">
        <w:rPr>
          <w:rFonts w:ascii="Times New Roman" w:hAnsi="Times New Roman"/>
          <w:sz w:val="24"/>
          <w:szCs w:val="24"/>
        </w:rPr>
        <w:t xml:space="preserve"> dni od dnia doręczenia Wykonawcy, Podwykonawcy lub dalszemu Podwykonawcy faktury VAT lub rachunku, potwierdzających wykonanie zleconej Podwykonawcy lub dalszemu Podwykonawcy: dostawy, usługi lub roboty budowlanej,</w:t>
      </w:r>
    </w:p>
    <w:p w:rsidR="002940DC" w:rsidRPr="007C6E3D" w:rsidRDefault="002940DC" w:rsidP="002940DC">
      <w:pPr>
        <w:pStyle w:val="Akapitzlist"/>
        <w:numPr>
          <w:ilvl w:val="0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>przedmiotem Umowy o podwykonawstwo jest wyłącznie wykonanie, odpowiednio: robót budowlanych, dostaw lub usług, które ściśle odpowiadają części zamówienia określonego Umową zawartą pomiędzy Zamawiającym a Wykonawcą,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>Zawarcie Umowy o podwykonawstwo może nastąpić wyłącznie po akceptacji jej projektu przez Zamawiającego, a przystąpienie do jej realizacji przez Podwykonawcę może nastąpić wyłącznie po akceptacji Umowy o podwykonawstwo przez Zamawiającego.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1134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 xml:space="preserve">Wykonawca, Podwykonawca lub dalszy Podwykonawca zobowiązany jest do przedłożenia Zamawiającemu projektu Umowy o podwykonawstwo, której przedmiotem są roboty budowlane, wraz z zestawieniem ilości robót i ich wyceną nawiązującą do cen jednostkowych przedstawionych w Ofercie Wykonawcy, wraz z częścią dokumentacji dotyczącej wykonania robót, które mają być realizowane na podstawie Umowy </w:t>
      </w:r>
      <w:r w:rsidR="0022746A">
        <w:rPr>
          <w:rFonts w:ascii="Times New Roman" w:hAnsi="Times New Roman"/>
          <w:sz w:val="24"/>
          <w:szCs w:val="24"/>
        </w:rPr>
        <w:br/>
      </w:r>
      <w:r w:rsidRPr="007C6E3D">
        <w:rPr>
          <w:rFonts w:ascii="Times New Roman" w:hAnsi="Times New Roman"/>
          <w:sz w:val="24"/>
          <w:szCs w:val="24"/>
        </w:rPr>
        <w:t xml:space="preserve">o podwykonawstwo lub ze wskazaniem tej części dokumentacji, nie później niż 14 dni przed jej zawarciem, a w przypadku projektu umowy przedkładanego przez Podwykonawcę lub dalszego Podwykonawcę,  wraz ze zgodą Wykonawcy na zawarcie Umowy o podwykonawstwo o treści zgodnej z projektem umowy.  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 xml:space="preserve">Projekt Umowy o podwykonawstwo, której przedmiotem są roboty budowlane, będzie uważany za zaakceptowany przez Zamawiającego, jeżeli Zamawiający w terminie </w:t>
      </w:r>
      <w:r w:rsidR="00966F46" w:rsidRPr="00966F46">
        <w:rPr>
          <w:rFonts w:ascii="Times New Roman" w:hAnsi="Times New Roman"/>
          <w:sz w:val="24"/>
          <w:szCs w:val="24"/>
        </w:rPr>
        <w:t>10</w:t>
      </w:r>
      <w:r w:rsidR="0022746A" w:rsidRPr="0022746A">
        <w:rPr>
          <w:rFonts w:ascii="Times New Roman" w:hAnsi="Times New Roman"/>
          <w:sz w:val="24"/>
          <w:szCs w:val="24"/>
        </w:rPr>
        <w:t xml:space="preserve"> </w:t>
      </w:r>
      <w:r w:rsidRPr="007C6E3D">
        <w:rPr>
          <w:rFonts w:ascii="Times New Roman" w:hAnsi="Times New Roman"/>
          <w:sz w:val="24"/>
          <w:szCs w:val="24"/>
        </w:rPr>
        <w:t>dni od dnia przedłożenia mu projektu nie zgłosi na piśmie zastrzeżeń.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 xml:space="preserve">W przypadku zgłoszenia przez Zamawiającego zastrzeżeń do projektu Umowy </w:t>
      </w:r>
      <w:r w:rsidR="0022746A">
        <w:rPr>
          <w:rFonts w:ascii="Times New Roman" w:hAnsi="Times New Roman"/>
          <w:sz w:val="24"/>
          <w:szCs w:val="24"/>
        </w:rPr>
        <w:br/>
      </w:r>
      <w:r w:rsidRPr="007C6E3D">
        <w:rPr>
          <w:rFonts w:ascii="Times New Roman" w:hAnsi="Times New Roman"/>
          <w:sz w:val="24"/>
          <w:szCs w:val="24"/>
        </w:rPr>
        <w:t>o podwykonawstwo w terminie określonym w ust. 7 Wykonawca, Podwykonawca lub dalszy Podwykonawca może przedłożyć zmieniony projekt Umowy o podwykonawstwo, uwzględniający w całości zastrzeżenia Zamawiającego.</w:t>
      </w:r>
    </w:p>
    <w:p w:rsidR="002940DC" w:rsidRPr="007C6E3D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127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3D">
        <w:rPr>
          <w:rFonts w:ascii="Times New Roman" w:hAnsi="Times New Roman"/>
          <w:sz w:val="24"/>
          <w:szCs w:val="24"/>
        </w:rPr>
        <w:t xml:space="preserve">Po akceptacji projektu Umowy o podwykonawstwo, której przedmiotem są roboty budowlane lub po upływie terminu na zgłoszenie przez Zamawiającego zastrzeżeń do tego projektu, Wykonawca, Podwykonawca lub dalszy Podwykonawca przedłoży </w:t>
      </w:r>
      <w:r w:rsidRPr="007C6E3D">
        <w:rPr>
          <w:rFonts w:ascii="Times New Roman" w:hAnsi="Times New Roman"/>
          <w:sz w:val="24"/>
          <w:szCs w:val="24"/>
        </w:rPr>
        <w:lastRenderedPageBreak/>
        <w:t xml:space="preserve">Zamawiającemu poświadczoną za zgodność z oryginałem kopię zawartej Umowy </w:t>
      </w:r>
      <w:r w:rsidR="0022746A">
        <w:rPr>
          <w:rFonts w:ascii="Times New Roman" w:hAnsi="Times New Roman"/>
          <w:sz w:val="24"/>
          <w:szCs w:val="24"/>
        </w:rPr>
        <w:br/>
      </w:r>
      <w:r w:rsidRPr="007C6E3D">
        <w:rPr>
          <w:rFonts w:ascii="Times New Roman" w:hAnsi="Times New Roman"/>
          <w:sz w:val="24"/>
          <w:szCs w:val="24"/>
        </w:rPr>
        <w:t>o podwykonawstwo w terminie 7 dni od dnia zawarcia tej Umowy.</w:t>
      </w:r>
    </w:p>
    <w:p w:rsidR="002940DC" w:rsidRPr="00474B99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Umowa o podwykonawstwo, której przedmiotem są roboty budowlane, będzie uważana za zaakceptowaną przez Zamawiającego, jeżeli Zamawiający w terminie  </w:t>
      </w:r>
      <w:r w:rsidR="00966F46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 dni od dnia przedłożenia kopii tej umowy nie zgłosi do niej na piśmie sprzeciwu.</w:t>
      </w:r>
    </w:p>
    <w:p w:rsidR="002940DC" w:rsidRPr="00474B99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Wykonawca, Podwykonawca, lub dalszy Podwykonawca, przedłoży Zamawiającemu poświadczoną za zgodność z oryginałem kopię zawartej Umowy o podwykonawstwo, której przedmiotem są dostawy lub usługi stanowiące część przedmiotu Umowy, </w:t>
      </w:r>
      <w:r w:rsidR="002274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w terminie 7 dni od dnia jej zawarcia, z wyłączeniem Umów o podwykonawstwo </w:t>
      </w:r>
      <w:r w:rsidR="002274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>o wartości mniejszej niż 0,5 % szacunkowego wynagrodzeni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Wykonawcy, o którym mowa w §</w:t>
      </w:r>
      <w:r w:rsidR="009D41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ust.1</w:t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 oraz Umów o podwykonawstwo, których przedmiot został wskazany </w:t>
      </w:r>
      <w:r w:rsidR="002274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w SIWZ jako niepodlegający temu obowiązkowi, przy czym wyłączenie to nie dotyczy Umów o podwykonawstwo w zakresie dostaw lub usług o wartości większej niż </w:t>
      </w:r>
      <w:r w:rsidR="002274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>50.000 zł.</w:t>
      </w:r>
    </w:p>
    <w:p w:rsidR="002940DC" w:rsidRPr="00474B99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:rsidR="002940DC" w:rsidRPr="00474B99" w:rsidRDefault="002940DC" w:rsidP="002940DC">
      <w:pPr>
        <w:pStyle w:val="Akapitzlist"/>
        <w:numPr>
          <w:ilvl w:val="1"/>
          <w:numId w:val="27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>Zamawiający może zażądać od Wykon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awcy niezwłocznego usunięcia z t</w:t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erenu budowy Podwykonawcy lub dalszego Podwykonawcy, z którym nie została zawarta Umowa </w:t>
      </w:r>
      <w:r w:rsidR="002274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o podwykonawstwo zaakceptowana przez Zamawiającego, lub może usunąć takiego Podwykonawcę lub dalszego Podwykonawcę na koszt Wykonawcy. </w:t>
      </w:r>
    </w:p>
    <w:p w:rsidR="002940DC" w:rsidRPr="00474B99" w:rsidRDefault="002940DC" w:rsidP="002940DC">
      <w:pPr>
        <w:pStyle w:val="Akapitzlist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 xml:space="preserve">Powierzenie realizacji zadań innemu Podwykonawcy lub dalszemu Podwykonawcy niż ten, z którym została zawarta zaakceptowana przez Zamawiającego Umowa </w:t>
      </w:r>
      <w:r w:rsidR="0022746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>o podwykonawstwo, lub inna istotna zmiana tej umowy, w tym zmiana zakresu zadań określonych tą umową wymaga ponownej akceptacji Zamawiającego w trybie określonym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ust. 6 – 11.</w:t>
      </w:r>
    </w:p>
    <w:p w:rsidR="002940DC" w:rsidRPr="00474B99" w:rsidRDefault="002940DC" w:rsidP="002940DC">
      <w:pPr>
        <w:pStyle w:val="Akapitzlist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B99">
        <w:rPr>
          <w:rFonts w:ascii="Times New Roman" w:eastAsia="Times New Roman" w:hAnsi="Times New Roman"/>
          <w:sz w:val="24"/>
          <w:szCs w:val="24"/>
          <w:lang w:eastAsia="ar-SA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 w:rsidR="002940DC">
        <w:rPr>
          <w:b/>
          <w:bCs/>
          <w:color w:val="000000"/>
        </w:rPr>
        <w:t xml:space="preserve"> </w:t>
      </w:r>
      <w:r w:rsidR="00EF05F6">
        <w:rPr>
          <w:b/>
          <w:bCs/>
          <w:color w:val="000000"/>
        </w:rPr>
        <w:t>10</w:t>
      </w:r>
      <w:r w:rsidR="007F711B">
        <w:rPr>
          <w:b/>
          <w:bCs/>
          <w:color w:val="000000"/>
        </w:rPr>
        <w:t>. Zabezpieczenie</w:t>
      </w:r>
    </w:p>
    <w:p w:rsidR="00C52A1D" w:rsidRDefault="00C52A1D" w:rsidP="00C52A1D">
      <w:pPr>
        <w:spacing w:after="120"/>
        <w:jc w:val="both"/>
      </w:pPr>
      <w:r>
        <w:t xml:space="preserve">1. Wykonawca wniósł zabezpieczenie należytego wykonania umowy w wysokości 5% wynagrodzenia brutto, o którym mowa w § </w:t>
      </w:r>
      <w:r w:rsidR="009D413C">
        <w:t>5</w:t>
      </w:r>
      <w:r>
        <w:t xml:space="preserve"> ust. 1 niniejszej umowy, tj. kwotę …………………</w:t>
      </w:r>
      <w:r w:rsidR="007F711B">
        <w:t>……</w:t>
      </w:r>
      <w:r>
        <w:t xml:space="preserve"> PLN (słownie: …………………………………………………………  …………………………</w:t>
      </w:r>
      <w:r w:rsidR="007F711B">
        <w:t>………….</w:t>
      </w:r>
      <w:r>
        <w:t xml:space="preserve"> złotych) </w:t>
      </w:r>
      <w:r w:rsidRPr="00D458AB">
        <w:t>w gwarancji ubezpieczeniowej.</w:t>
      </w:r>
    </w:p>
    <w:p w:rsidR="00C52A1D" w:rsidRDefault="00C52A1D" w:rsidP="00C52A1D">
      <w:pPr>
        <w:spacing w:after="120"/>
        <w:jc w:val="both"/>
      </w:pPr>
      <w:r>
        <w:t>2. Strony postanawiają, że zabezpieczenie należytego wykonania umowy służy pokryciu roszczeń z tytułu niewykonania lub nienależytego wykonania umowy.</w:t>
      </w:r>
    </w:p>
    <w:p w:rsidR="00C52A1D" w:rsidRPr="00C52A1D" w:rsidRDefault="00C52A1D" w:rsidP="00C52A1D">
      <w:pPr>
        <w:spacing w:after="120"/>
        <w:ind w:left="284"/>
        <w:jc w:val="both"/>
      </w:pPr>
      <w:r w:rsidRPr="00C52A1D">
        <w:t xml:space="preserve">1) 70% zabezpieczenia tj. </w:t>
      </w:r>
      <w:r>
        <w:t>………………</w:t>
      </w:r>
      <w:r w:rsidRPr="00C52A1D">
        <w:t>…… PLN (słownie: ……</w:t>
      </w:r>
      <w:r>
        <w:t>………..</w:t>
      </w:r>
      <w:r w:rsidRPr="00C52A1D">
        <w:t>………………</w:t>
      </w:r>
      <w:r>
        <w:t xml:space="preserve"> </w:t>
      </w:r>
      <w:r w:rsidRPr="00C52A1D">
        <w:t>………..……………………………………………………</w:t>
      </w:r>
      <w:r>
        <w:t>………</w:t>
      </w:r>
      <w:r w:rsidRPr="00C52A1D">
        <w:t>. złotych), Zamawiający zwróci wykonawcy w ciągu 30 dni po ostatecznym odbiorze przedmiotu umowy.</w:t>
      </w:r>
    </w:p>
    <w:p w:rsidR="00C52A1D" w:rsidRPr="00C52A1D" w:rsidRDefault="00C52A1D" w:rsidP="00C52A1D">
      <w:pPr>
        <w:spacing w:after="120"/>
        <w:ind w:left="284"/>
        <w:jc w:val="both"/>
      </w:pPr>
      <w:r w:rsidRPr="00C52A1D">
        <w:t xml:space="preserve">2) kwota pozostawiona na zabezpieczenie roszczeń z tytułu </w:t>
      </w:r>
      <w:r w:rsidR="007F711B">
        <w:t xml:space="preserve">gwarancji </w:t>
      </w:r>
      <w:r w:rsidRPr="00C52A1D">
        <w:t>rękojmi wynosi 30% wysokości ustalonego zabezpieczenia, tj. …………………………</w:t>
      </w:r>
      <w:r w:rsidR="007F711B">
        <w:t>………</w:t>
      </w:r>
      <w:r w:rsidRPr="00C52A1D">
        <w:t xml:space="preserve"> PLN (słownie:</w:t>
      </w:r>
      <w:r>
        <w:t xml:space="preserve"> ………………………………………………….</w:t>
      </w:r>
      <w:r w:rsidRPr="00C52A1D">
        <w:t>…………………</w:t>
      </w:r>
      <w:r>
        <w:t>………</w:t>
      </w:r>
      <w:r w:rsidRPr="00C52A1D">
        <w:t>……</w:t>
      </w:r>
      <w:r w:rsidR="007F711B">
        <w:t>…</w:t>
      </w:r>
      <w:r w:rsidRPr="00C52A1D">
        <w:t xml:space="preserve"> złotych), zostanie zwrócona nie później niż w 15 dniu po upływie okresu rękojmi.</w:t>
      </w:r>
    </w:p>
    <w:p w:rsidR="00C52A1D" w:rsidRDefault="00C52A1D" w:rsidP="00C52A1D">
      <w:pPr>
        <w:spacing w:after="120" w:line="276" w:lineRule="auto"/>
        <w:jc w:val="both"/>
      </w:pPr>
      <w:r>
        <w:lastRenderedPageBreak/>
        <w:t xml:space="preserve">3. 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Wykonawca nie usunie w terminie ustalonym z Zamawiającym. O wysokości kwoty zabezpieczenia wykorzystanej na cele, o których mowa wyżej, Zamawiający powiadomi wykonawcę </w:t>
      </w:r>
      <w:r w:rsidR="0022746A">
        <w:br/>
      </w:r>
      <w:r>
        <w:t>w terminie 14 dni po usunięciu usterek/wad.</w:t>
      </w:r>
    </w:p>
    <w:p w:rsidR="00C52A1D" w:rsidRDefault="00C52A1D" w:rsidP="00C52A1D">
      <w:pPr>
        <w:spacing w:after="120" w:line="276" w:lineRule="auto"/>
        <w:jc w:val="both"/>
      </w:pPr>
      <w:r>
        <w:t xml:space="preserve">4. Wykonawca w trakcie realizacji umowy ma prawo do dokonania zmiany formy zabezpieczenia na jedną lub kilka form określonych w art. 450 ust. 1 ustawy </w:t>
      </w:r>
      <w:proofErr w:type="spellStart"/>
      <w:r>
        <w:t>Pzp</w:t>
      </w:r>
      <w:proofErr w:type="spellEnd"/>
      <w:r>
        <w:t xml:space="preserve">, a za zgodą Zamawiającego Wykonawca może dokonać zmiany formy zabezpieczenia na jedną lub kilka form, o których mowa w art. 450 ust. 2 ustawy </w:t>
      </w:r>
      <w:proofErr w:type="spellStart"/>
      <w:r>
        <w:t>Pzp</w:t>
      </w:r>
      <w:proofErr w:type="spellEnd"/>
      <w:r>
        <w:t>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 w:rsidR="002940DC">
        <w:rPr>
          <w:b/>
          <w:bCs/>
          <w:color w:val="000000"/>
        </w:rPr>
        <w:t xml:space="preserve"> 1</w:t>
      </w:r>
      <w:r w:rsidR="00EF05F6">
        <w:rPr>
          <w:b/>
          <w:bCs/>
          <w:color w:val="000000"/>
        </w:rPr>
        <w:t>1</w:t>
      </w:r>
      <w:r w:rsidR="007F711B">
        <w:rPr>
          <w:b/>
          <w:bCs/>
          <w:color w:val="000000"/>
        </w:rPr>
        <w:t>. Przedstawiciele stron</w:t>
      </w:r>
    </w:p>
    <w:p w:rsidR="00B74462" w:rsidRDefault="00B74462">
      <w:pPr>
        <w:spacing w:before="120" w:after="120"/>
        <w:rPr>
          <w:color w:val="000000"/>
          <w:szCs w:val="20"/>
        </w:rPr>
      </w:pPr>
      <w:r>
        <w:rPr>
          <w:color w:val="000000"/>
        </w:rPr>
        <w:t xml:space="preserve">1. Przedstawicielem Zamawiającego na budowie jest inspektor nadzoru: </w:t>
      </w:r>
      <w:r w:rsidRPr="000961A7">
        <w:rPr>
          <w:color w:val="000000"/>
        </w:rPr>
        <w:t>..................................</w:t>
      </w:r>
    </w:p>
    <w:p w:rsidR="00B74462" w:rsidRDefault="00B74462">
      <w:pPr>
        <w:spacing w:before="120" w:after="120"/>
        <w:ind w:left="284" w:hanging="284"/>
        <w:rPr>
          <w:color w:val="000000"/>
          <w:szCs w:val="20"/>
        </w:rPr>
      </w:pPr>
      <w:r>
        <w:rPr>
          <w:color w:val="000000"/>
        </w:rPr>
        <w:t xml:space="preserve">2. Przedstawicielem Wykonawcy na budowie jest: </w:t>
      </w:r>
      <w:r w:rsidRPr="000961A7">
        <w:rPr>
          <w:color w:val="000000"/>
        </w:rPr>
        <w:t>..................................</w:t>
      </w:r>
      <w:r w:rsidR="000961A7">
        <w:rPr>
          <w:color w:val="000000"/>
        </w:rPr>
        <w:t>...............................</w:t>
      </w:r>
      <w:r w:rsidRPr="000961A7">
        <w:rPr>
          <w:color w:val="000000"/>
        </w:rPr>
        <w:t>....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 w:rsidR="002940DC">
        <w:rPr>
          <w:b/>
          <w:bCs/>
          <w:color w:val="000000"/>
        </w:rPr>
        <w:t xml:space="preserve"> 1</w:t>
      </w:r>
      <w:r w:rsidR="00EF05F6">
        <w:rPr>
          <w:b/>
          <w:bCs/>
          <w:color w:val="000000"/>
        </w:rPr>
        <w:t>2</w:t>
      </w:r>
      <w:r w:rsidR="007F711B">
        <w:rPr>
          <w:b/>
          <w:bCs/>
          <w:color w:val="000000"/>
        </w:rPr>
        <w:t>. Odbiory</w:t>
      </w:r>
    </w:p>
    <w:p w:rsidR="00B74462" w:rsidRDefault="00B74462">
      <w:pPr>
        <w:numPr>
          <w:ilvl w:val="0"/>
          <w:numId w:val="10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Strony postanawiają, że przedmiotem odbioru końcowego będzie przedmiot umowy.</w:t>
      </w:r>
    </w:p>
    <w:p w:rsidR="00B74462" w:rsidRDefault="00B74462">
      <w:pPr>
        <w:numPr>
          <w:ilvl w:val="0"/>
          <w:numId w:val="10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Wykonawca zgłosi Zamawiającemu gotowość do odbior</w:t>
      </w:r>
      <w:r w:rsidR="000961A7">
        <w:rPr>
          <w:color w:val="000000"/>
        </w:rPr>
        <w:t>u</w:t>
      </w:r>
      <w:r>
        <w:rPr>
          <w:color w:val="000000"/>
        </w:rPr>
        <w:t xml:space="preserve"> pisem</w:t>
      </w:r>
      <w:r w:rsidR="000961A7">
        <w:rPr>
          <w:color w:val="000000"/>
        </w:rPr>
        <w:t>nie do siedziby Zamawiającego</w:t>
      </w:r>
      <w:r>
        <w:rPr>
          <w:color w:val="000000"/>
        </w:rPr>
        <w:t xml:space="preserve">. </w:t>
      </w:r>
    </w:p>
    <w:p w:rsidR="00B74462" w:rsidRDefault="00B74462">
      <w:pPr>
        <w:numPr>
          <w:ilvl w:val="0"/>
          <w:numId w:val="10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Zamawiający wyznaczy termin i rozpocznie odbiór przedmiotu umowy w ciągu </w:t>
      </w:r>
      <w:r w:rsidRPr="000961A7">
        <w:t>10</w:t>
      </w:r>
      <w:r w:rsidRPr="000961A7">
        <w:rPr>
          <w:color w:val="000000"/>
        </w:rPr>
        <w:t xml:space="preserve"> dni</w:t>
      </w:r>
      <w:r>
        <w:rPr>
          <w:color w:val="000000"/>
        </w:rPr>
        <w:t xml:space="preserve"> od daty zawiadomienia go o osiągnięciu gotowości do odbioru zawiadamiając o tym Wykonawcę.</w:t>
      </w:r>
    </w:p>
    <w:p w:rsidR="00B74462" w:rsidRDefault="00B74462">
      <w:pPr>
        <w:numPr>
          <w:ilvl w:val="0"/>
          <w:numId w:val="10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Zamawiający w terminie </w:t>
      </w:r>
      <w:r w:rsidRPr="000961A7">
        <w:t>3</w:t>
      </w:r>
      <w:r w:rsidRPr="000961A7">
        <w:rPr>
          <w:color w:val="000000"/>
        </w:rPr>
        <w:t xml:space="preserve"> dni</w:t>
      </w:r>
      <w:r>
        <w:rPr>
          <w:color w:val="000000"/>
        </w:rPr>
        <w:t xml:space="preserve"> licząc od daty zgłoszenia dokona sprawdzenia ilości i jakości robót podlegających zakryciu.</w:t>
      </w:r>
    </w:p>
    <w:p w:rsidR="00B74462" w:rsidRDefault="00B74462">
      <w:pPr>
        <w:numPr>
          <w:ilvl w:val="0"/>
          <w:numId w:val="10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Jeżeli w toku czynności odbioru zostaną stwierdzone wady, Zamawiającemu przysługują następujące uprawnienia:</w:t>
      </w:r>
    </w:p>
    <w:p w:rsidR="00B74462" w:rsidRDefault="00B74462">
      <w:pPr>
        <w:numPr>
          <w:ilvl w:val="0"/>
          <w:numId w:val="11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jeżeli wady nadają się do usunięcia może odmówić odbioru do czasu usunięcia wad,</w:t>
      </w:r>
    </w:p>
    <w:p w:rsidR="00B74462" w:rsidRDefault="00B74462">
      <w:pPr>
        <w:numPr>
          <w:ilvl w:val="0"/>
          <w:numId w:val="11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jeżeli wady nie nadają się do usunięcia to: </w:t>
      </w:r>
    </w:p>
    <w:p w:rsidR="00B74462" w:rsidRDefault="00B74462">
      <w:pPr>
        <w:numPr>
          <w:ilvl w:val="0"/>
          <w:numId w:val="12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 xml:space="preserve">jeżeli nie uniemożliwiają one użytkowanie przedmiotu odbioru zgodnie </w:t>
      </w:r>
      <w:r w:rsidR="0022746A">
        <w:rPr>
          <w:color w:val="000000"/>
        </w:rPr>
        <w:br/>
      </w:r>
      <w:r>
        <w:rPr>
          <w:color w:val="000000"/>
        </w:rPr>
        <w:t>z przeznaczeniem Zamawiający może obniżyć odpowiednio wynagrodzenie,</w:t>
      </w:r>
    </w:p>
    <w:p w:rsidR="00B74462" w:rsidRDefault="00B74462">
      <w:pPr>
        <w:numPr>
          <w:ilvl w:val="0"/>
          <w:numId w:val="12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jeżeli wady uniemożliwiają użytkowanie zgodnie z przeznaczeniem, Zamawiający może odstąpić od umowy lub żądać wykonania przedmiotu odbioru po raz drugi,</w:t>
      </w:r>
    </w:p>
    <w:p w:rsidR="00B74462" w:rsidRDefault="00B74462">
      <w:pPr>
        <w:numPr>
          <w:ilvl w:val="0"/>
          <w:numId w:val="13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74462" w:rsidRDefault="00B74462">
      <w:pPr>
        <w:pStyle w:val="Tekstpodstawowy"/>
        <w:numPr>
          <w:ilvl w:val="0"/>
          <w:numId w:val="13"/>
        </w:numPr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Wykonawca przedłoży Zamawiającemu w dniu odbioru komplet dokumentów, wymaganych przepisami prawa budowlanego, </w:t>
      </w:r>
      <w:r w:rsidRPr="000961A7">
        <w:rPr>
          <w:bCs/>
          <w:color w:val="000000"/>
        </w:rPr>
        <w:t xml:space="preserve">(w </w:t>
      </w:r>
      <w:r w:rsidR="000961A7" w:rsidRPr="000961A7">
        <w:rPr>
          <w:bCs/>
          <w:color w:val="000000"/>
        </w:rPr>
        <w:t>1</w:t>
      </w:r>
      <w:r w:rsidRPr="000961A7">
        <w:rPr>
          <w:bCs/>
          <w:color w:val="000000"/>
        </w:rPr>
        <w:t xml:space="preserve"> egz.)</w:t>
      </w:r>
      <w:r>
        <w:rPr>
          <w:bCs/>
          <w:color w:val="000000"/>
        </w:rPr>
        <w:t xml:space="preserve"> oraz zwróci Zamawiającemu dokumentację techniczną z naniesionymi zmianami powykonawczymi.</w:t>
      </w:r>
    </w:p>
    <w:p w:rsidR="00B74462" w:rsidRDefault="00B74462">
      <w:pPr>
        <w:numPr>
          <w:ilvl w:val="0"/>
          <w:numId w:val="13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  <w:kern w:val="24"/>
        </w:rPr>
        <w:lastRenderedPageBreak/>
        <w:t xml:space="preserve">Zamawiający wyznaczy także ostateczny, pogwarancyjny odbiór robót po upływie terminu gwarancji (w okresie </w:t>
      </w:r>
      <w:r w:rsidRPr="000961A7">
        <w:t>14</w:t>
      </w:r>
      <w:r w:rsidRPr="000961A7">
        <w:rPr>
          <w:color w:val="000000"/>
          <w:kern w:val="24"/>
        </w:rPr>
        <w:t xml:space="preserve"> dni roboczych</w:t>
      </w:r>
      <w:r>
        <w:rPr>
          <w:color w:val="000000"/>
          <w:kern w:val="24"/>
        </w:rPr>
        <w:t xml:space="preserve">) oraz termin na protokolarne stwierdzenie usunięcia wad po upływie okresu rękojmi (w okresie </w:t>
      </w:r>
      <w:r w:rsidRPr="000961A7">
        <w:t>14</w:t>
      </w:r>
      <w:r w:rsidRPr="000961A7">
        <w:rPr>
          <w:color w:val="000000"/>
          <w:kern w:val="24"/>
        </w:rPr>
        <w:t xml:space="preserve"> dni roboczych</w:t>
      </w:r>
      <w:r>
        <w:rPr>
          <w:color w:val="000000"/>
          <w:kern w:val="24"/>
        </w:rPr>
        <w:t>).</w:t>
      </w:r>
    </w:p>
    <w:p w:rsidR="00B74462" w:rsidRDefault="00B74462">
      <w:pPr>
        <w:pStyle w:val="Tekstpodstawowy"/>
        <w:numPr>
          <w:ilvl w:val="0"/>
          <w:numId w:val="13"/>
        </w:numPr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Wykonawca zobowiązany jest do zawiadomienia Zamawiającego (inspektora nadzoru) </w:t>
      </w:r>
      <w:r w:rsidR="0022746A">
        <w:rPr>
          <w:bCs/>
          <w:color w:val="000000"/>
        </w:rPr>
        <w:br/>
      </w:r>
      <w:r>
        <w:rPr>
          <w:bCs/>
          <w:color w:val="000000"/>
        </w:rPr>
        <w:t xml:space="preserve">o usunięciu wad oraz do żądania wyznaczenia terminu na odbiór zakwestionowanych uprzednio robót jako wadliwych. </w:t>
      </w:r>
    </w:p>
    <w:p w:rsidR="00B74462" w:rsidRDefault="00B74462">
      <w:pPr>
        <w:numPr>
          <w:ilvl w:val="0"/>
          <w:numId w:val="13"/>
        </w:num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Zamawiający może podjąć decyzję o przerwaniu odbioru, jeżeli w czasie tych czynności ujawniono istnienie takich wad, które uniemożliwiają użytkowanie przedmiotu umowy zgodnie z przeznaczeniem - aż do czasu usunięcia tych wad.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 w:rsidR="002940DC">
        <w:rPr>
          <w:b/>
          <w:bCs/>
          <w:color w:val="000000"/>
        </w:rPr>
        <w:t xml:space="preserve"> 1</w:t>
      </w:r>
      <w:r w:rsidR="00EF05F6">
        <w:rPr>
          <w:b/>
          <w:bCs/>
          <w:color w:val="000000"/>
        </w:rPr>
        <w:t>3</w:t>
      </w:r>
      <w:r w:rsidR="007F711B">
        <w:rPr>
          <w:b/>
          <w:bCs/>
          <w:color w:val="000000"/>
        </w:rPr>
        <w:t>. Gwarancja i rękojmi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Wykonawca gwarantuje, że przedmiot Umowy określony w </w:t>
      </w:r>
      <w:r>
        <w:rPr>
          <w:color w:val="000000"/>
          <w:kern w:val="24"/>
        </w:rPr>
        <w:sym w:font="Times New Roman" w:char="00A7"/>
      </w:r>
      <w:r>
        <w:rPr>
          <w:color w:val="000000"/>
          <w:kern w:val="24"/>
        </w:rPr>
        <w:t xml:space="preserve"> 1 wykonany zostanie dobrze jakościowo, zgodnie z dokumentacją projektową, warunkami (normami) technicznymi wykonawstwa i warunkami umowy, bez wad pomniejszających wartość robót lub uniemożliwiających użytkowanie obiektu zgodnie z jego przeznaczeniem.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>Uprawnienia Zamawiającego z tytułu rękojmi</w:t>
      </w:r>
      <w:r w:rsidR="00C952FD">
        <w:rPr>
          <w:color w:val="000000"/>
          <w:kern w:val="24"/>
        </w:rPr>
        <w:t xml:space="preserve"> (okres rękojmi zostanie zrównany z okresem gwarancji)</w:t>
      </w:r>
      <w:r>
        <w:rPr>
          <w:color w:val="000000"/>
          <w:kern w:val="24"/>
        </w:rPr>
        <w:t xml:space="preserve"> wygasają po upływie </w:t>
      </w:r>
      <w:r w:rsidR="002069AC">
        <w:rPr>
          <w:color w:val="000000"/>
          <w:kern w:val="24"/>
        </w:rPr>
        <w:t>……………</w:t>
      </w:r>
      <w:r w:rsidR="0022746A">
        <w:rPr>
          <w:color w:val="000000"/>
          <w:kern w:val="24"/>
        </w:rPr>
        <w:t>……</w:t>
      </w:r>
      <w:r>
        <w:rPr>
          <w:color w:val="000000"/>
          <w:kern w:val="24"/>
        </w:rPr>
        <w:t xml:space="preserve">, licząc od daty odbioru końcowego obiektu. 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b/>
          <w:kern w:val="24"/>
          <w:szCs w:val="20"/>
        </w:rPr>
      </w:pPr>
      <w:r>
        <w:rPr>
          <w:kern w:val="24"/>
        </w:rPr>
        <w:t xml:space="preserve">Wykonawca udzieli </w:t>
      </w:r>
      <w:r w:rsidR="002069AC">
        <w:rPr>
          <w:kern w:val="24"/>
        </w:rPr>
        <w:t xml:space="preserve">………………… </w:t>
      </w:r>
      <w:r>
        <w:rPr>
          <w:kern w:val="24"/>
        </w:rPr>
        <w:t xml:space="preserve">gwarancji na przedmiot umowy licząc od daty odbioru końcowego obiektu. Szczegółowe warunki gwarancji określa </w:t>
      </w:r>
      <w:r w:rsidR="007F711B">
        <w:rPr>
          <w:kern w:val="24"/>
        </w:rPr>
        <w:t>karta gwarancyjna</w:t>
      </w:r>
      <w:r>
        <w:rPr>
          <w:kern w:val="24"/>
        </w:rPr>
        <w:t xml:space="preserve"> stanowiący załącznik do niniejszej umowy.</w:t>
      </w:r>
    </w:p>
    <w:p w:rsidR="00B74462" w:rsidRPr="007F711B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>Okres gwarancji dla naprawianego elementu ulega wydłużeniu o czas usunięcia wad.</w:t>
      </w:r>
    </w:p>
    <w:p w:rsidR="007F711B" w:rsidRDefault="007F711B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>Wykonawca zobowiązany jest do usunięcia wad i usterek, dokonania naprawy w terminie 7 dni od dnia zgłoszenia. Zgłoszenia można dokonać pisemnie lub telefonicznie.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  <w:kern w:val="24"/>
        </w:rPr>
        <w:t>Zamawiający zastrzega sobie prawo korzystania z uprawnień z tytułu rękojmi niezależnie od uprawnień wynikających z gwarancji.</w:t>
      </w:r>
    </w:p>
    <w:p w:rsidR="009B15F3" w:rsidRPr="00B232C2" w:rsidRDefault="009B15F3" w:rsidP="009B15F3">
      <w:pPr>
        <w:spacing w:before="240" w:after="120"/>
        <w:jc w:val="center"/>
        <w:rPr>
          <w:b/>
        </w:rPr>
      </w:pPr>
      <w:r w:rsidRPr="00B232C2">
        <w:rPr>
          <w:b/>
        </w:rPr>
        <w:t>§ 1</w:t>
      </w:r>
      <w:r w:rsidR="00EF05F6">
        <w:rPr>
          <w:b/>
        </w:rPr>
        <w:t>4</w:t>
      </w:r>
      <w:r w:rsidR="00714FE8">
        <w:rPr>
          <w:b/>
        </w:rPr>
        <w:t>.</w:t>
      </w:r>
      <w:r w:rsidRPr="00B232C2">
        <w:rPr>
          <w:b/>
        </w:rPr>
        <w:t xml:space="preserve"> Klauzula społeczna</w:t>
      </w:r>
    </w:p>
    <w:p w:rsidR="009B15F3" w:rsidRPr="00B232C2" w:rsidRDefault="009B15F3" w:rsidP="009B15F3">
      <w:pPr>
        <w:spacing w:after="120" w:line="276" w:lineRule="auto"/>
        <w:jc w:val="both"/>
      </w:pPr>
      <w:r>
        <w:t xml:space="preserve">1. </w:t>
      </w:r>
      <w:r w:rsidRPr="00B232C2">
        <w:t xml:space="preserve">W związku z zastosowaniem klauzuli społecznej na podstawie art. 95 ustawy </w:t>
      </w:r>
      <w:proofErr w:type="spellStart"/>
      <w:r w:rsidRPr="00B232C2">
        <w:t>Pzp</w:t>
      </w:r>
      <w:proofErr w:type="spellEnd"/>
      <w:r w:rsidRPr="00B232C2">
        <w:t xml:space="preserve">, </w:t>
      </w:r>
      <w:r>
        <w:t>Z</w:t>
      </w:r>
      <w:r w:rsidRPr="00B232C2">
        <w:t xml:space="preserve">amawiający wymaga zatrudnienia przez </w:t>
      </w:r>
      <w:r>
        <w:t>W</w:t>
      </w:r>
      <w:r w:rsidRPr="00B232C2">
        <w:t xml:space="preserve">ykonawcę i </w:t>
      </w:r>
      <w:r>
        <w:t>P</w:t>
      </w:r>
      <w:r w:rsidRPr="00B232C2">
        <w:t xml:space="preserve">odwykonawcę na podstawie umowy o pracę osób wykonujących czynności w zakresie realizacji zamówienia w sposób określony </w:t>
      </w:r>
      <w:r w:rsidR="0022746A">
        <w:br/>
      </w:r>
      <w:r w:rsidRPr="00B232C2">
        <w:t>w art. 22 § 1 ustawy</w:t>
      </w:r>
      <w:r>
        <w:t xml:space="preserve"> </w:t>
      </w:r>
      <w:r w:rsidRPr="00B232C2">
        <w:t xml:space="preserve">z 26 czerwca 1974 r. – Kodeks pracy, tj. pracowników wykonujących </w:t>
      </w:r>
      <w:r>
        <w:t>wszelkie prace fizyczne w trakcie realizacji zamówienia związane z przedmiotem zamówienia</w:t>
      </w:r>
      <w:r w:rsidRPr="00B232C2">
        <w:t>.</w:t>
      </w:r>
    </w:p>
    <w:p w:rsidR="009B15F3" w:rsidRPr="00B232C2" w:rsidRDefault="009B15F3" w:rsidP="009B15F3">
      <w:pPr>
        <w:spacing w:after="120" w:line="276" w:lineRule="auto"/>
        <w:jc w:val="both"/>
      </w:pPr>
      <w:r>
        <w:t xml:space="preserve">2. </w:t>
      </w:r>
      <w:r w:rsidRPr="00B232C2">
        <w:t>W odnies</w:t>
      </w:r>
      <w:r>
        <w:t>ieniu do osób wymienionych w ust. 1</w:t>
      </w:r>
      <w:r w:rsidRPr="00B232C2">
        <w:t xml:space="preserve">, </w:t>
      </w:r>
      <w:r>
        <w:t>Z</w:t>
      </w:r>
      <w:r w:rsidRPr="00B232C2">
        <w:t xml:space="preserve">amawiający </w:t>
      </w:r>
      <w:r>
        <w:t xml:space="preserve">może żądać od Wykonawcy </w:t>
      </w:r>
      <w:r>
        <w:br/>
        <w:t>w szczególności</w:t>
      </w:r>
      <w:r w:rsidRPr="00B232C2">
        <w:t>:</w:t>
      </w:r>
    </w:p>
    <w:p w:rsidR="009B15F3" w:rsidRPr="009B15F3" w:rsidRDefault="009B15F3" w:rsidP="009B15F3">
      <w:pPr>
        <w:pStyle w:val="Tekstpodstawowy"/>
        <w:spacing w:line="276" w:lineRule="auto"/>
        <w:ind w:left="567" w:hanging="283"/>
        <w:rPr>
          <w:szCs w:val="24"/>
        </w:rPr>
      </w:pPr>
      <w:r w:rsidRPr="009B15F3">
        <w:rPr>
          <w:szCs w:val="24"/>
        </w:rPr>
        <w:t>1) oświadczenia zatrudnionego pracownika, lub</w:t>
      </w:r>
    </w:p>
    <w:p w:rsidR="009B15F3" w:rsidRPr="009B15F3" w:rsidRDefault="009B15F3" w:rsidP="009B15F3">
      <w:pPr>
        <w:pStyle w:val="Tekstpodstawowy"/>
        <w:spacing w:line="276" w:lineRule="auto"/>
        <w:ind w:left="567" w:hanging="283"/>
        <w:rPr>
          <w:szCs w:val="24"/>
        </w:rPr>
      </w:pPr>
      <w:r w:rsidRPr="009B15F3">
        <w:rPr>
          <w:szCs w:val="24"/>
        </w:rPr>
        <w:t>2) oświadczenia wykonawcy lub podwykonawcy o zatrudnieniu pracownika na podstawie umowy o pracę, lub</w:t>
      </w:r>
    </w:p>
    <w:p w:rsidR="009B15F3" w:rsidRPr="009B15F3" w:rsidRDefault="009B15F3" w:rsidP="009B15F3">
      <w:pPr>
        <w:pStyle w:val="Tekstpodstawowy"/>
        <w:spacing w:line="276" w:lineRule="auto"/>
        <w:ind w:left="567" w:hanging="283"/>
        <w:rPr>
          <w:szCs w:val="24"/>
        </w:rPr>
      </w:pPr>
      <w:r w:rsidRPr="009B15F3">
        <w:rPr>
          <w:szCs w:val="24"/>
        </w:rPr>
        <w:lastRenderedPageBreak/>
        <w:t>3) innych dokumentów</w:t>
      </w:r>
      <w:r>
        <w:rPr>
          <w:szCs w:val="24"/>
        </w:rPr>
        <w:t xml:space="preserve"> </w:t>
      </w:r>
      <w:r w:rsidRPr="009B15F3">
        <w:rPr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B15F3" w:rsidRPr="00B232C2" w:rsidRDefault="009B15F3" w:rsidP="009B15F3">
      <w:pPr>
        <w:spacing w:after="120" w:line="276" w:lineRule="auto"/>
        <w:jc w:val="both"/>
      </w:pPr>
      <w:r>
        <w:t xml:space="preserve">3. </w:t>
      </w:r>
      <w:r w:rsidRPr="00B232C2">
        <w:t xml:space="preserve">W przypadku </w:t>
      </w:r>
      <w:r>
        <w:t>rozwiązania stosunku pracy z zatrudnionym pracownikiem przed końcem realizacji zamówienia Wykonawca jest zobowiązany do niezwłocznego zatrudnienia na to miejsce innej osoby.</w:t>
      </w:r>
    </w:p>
    <w:p w:rsidR="009B15F3" w:rsidRDefault="009B15F3" w:rsidP="009B15F3">
      <w:pPr>
        <w:spacing w:after="120" w:line="276" w:lineRule="auto"/>
        <w:jc w:val="both"/>
      </w:pPr>
      <w:r>
        <w:t xml:space="preserve">4. </w:t>
      </w:r>
      <w:r w:rsidRPr="00B232C2">
        <w:t xml:space="preserve">Zamawiający zastrzega sobie prawo do wykonywania czynności kontrolnych wobec </w:t>
      </w:r>
      <w:r>
        <w:t>W</w:t>
      </w:r>
      <w:r w:rsidRPr="00B232C2">
        <w:t xml:space="preserve">ykonawcy odnośnie spełniania przez </w:t>
      </w:r>
      <w:r>
        <w:t>W</w:t>
      </w:r>
      <w:r w:rsidRPr="00B232C2">
        <w:t xml:space="preserve">ykonawcę lub </w:t>
      </w:r>
      <w:r>
        <w:t>P</w:t>
      </w:r>
      <w:r w:rsidRPr="00B232C2">
        <w:t xml:space="preserve">odwykonawcę wymogu zatrudnienia na podstawie umowy o pracę osób wykonujących czynności, o których mowa w </w:t>
      </w:r>
      <w:r>
        <w:t>ust. 1</w:t>
      </w:r>
      <w:r w:rsidRPr="00B232C2">
        <w:t>, w cał</w:t>
      </w:r>
      <w:r>
        <w:t>ym okresie obowiązywania umowy.</w:t>
      </w:r>
    </w:p>
    <w:p w:rsidR="009B15F3" w:rsidRPr="009B15F3" w:rsidRDefault="009B15F3" w:rsidP="009B15F3">
      <w:pPr>
        <w:spacing w:after="120" w:line="276" w:lineRule="auto"/>
        <w:jc w:val="both"/>
        <w:rPr>
          <w:rFonts w:cs="Calibri"/>
        </w:rPr>
      </w:pPr>
      <w:r>
        <w:t xml:space="preserve">5. W przypadku uzasadnionych wątpliwości, co do przestrzegania prawa pracy przez Wykonawcę lub Podwykonawcę, </w:t>
      </w:r>
      <w:r w:rsidRPr="00B232C2">
        <w:t xml:space="preserve">Zamawiający </w:t>
      </w:r>
      <w:r>
        <w:t>może zwrócić się o przeprowadzenie kontroli przez Państwową Inspekcję Pracy.</w:t>
      </w:r>
    </w:p>
    <w:p w:rsidR="009B15F3" w:rsidRPr="00260CBE" w:rsidRDefault="009B15F3" w:rsidP="009B15F3">
      <w:pPr>
        <w:spacing w:before="240" w:after="120"/>
        <w:jc w:val="center"/>
        <w:rPr>
          <w:b/>
        </w:rPr>
      </w:pPr>
      <w:r w:rsidRPr="00260CBE">
        <w:rPr>
          <w:b/>
        </w:rPr>
        <w:t>§ 1</w:t>
      </w:r>
      <w:r w:rsidR="00EF05F6">
        <w:rPr>
          <w:b/>
        </w:rPr>
        <w:t>5</w:t>
      </w:r>
      <w:r w:rsidR="00714FE8">
        <w:rPr>
          <w:b/>
        </w:rPr>
        <w:t>.</w:t>
      </w:r>
      <w:r w:rsidRPr="00260CBE">
        <w:rPr>
          <w:b/>
        </w:rPr>
        <w:t xml:space="preserve"> Kary umowne</w:t>
      </w:r>
    </w:p>
    <w:p w:rsidR="009B15F3" w:rsidRDefault="009B15F3" w:rsidP="00781558">
      <w:pPr>
        <w:pStyle w:val="Tekstpodstawowy"/>
        <w:spacing w:line="276" w:lineRule="auto"/>
        <w:rPr>
          <w:szCs w:val="24"/>
        </w:rPr>
      </w:pPr>
      <w:r w:rsidRPr="009B15F3">
        <w:rPr>
          <w:szCs w:val="24"/>
        </w:rPr>
        <w:t>1. Wykonawca zapłaci Zamawiającemu karę umowną:</w:t>
      </w:r>
    </w:p>
    <w:p w:rsidR="00781558" w:rsidRPr="009B15F3" w:rsidRDefault="00781558" w:rsidP="00781558">
      <w:pPr>
        <w:pStyle w:val="Tekstpodstawowy"/>
        <w:spacing w:line="276" w:lineRule="auto"/>
        <w:rPr>
          <w:szCs w:val="24"/>
        </w:rPr>
      </w:pPr>
    </w:p>
    <w:p w:rsidR="009B15F3" w:rsidRPr="009B15F3" w:rsidRDefault="00781558" w:rsidP="006D1E32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1</w:t>
      </w:r>
      <w:r w:rsidR="009B15F3" w:rsidRPr="009B15F3">
        <w:rPr>
          <w:szCs w:val="24"/>
        </w:rPr>
        <w:t xml:space="preserve">) za każdy dzień zwłoki w realizacji </w:t>
      </w:r>
      <w:r>
        <w:rPr>
          <w:szCs w:val="24"/>
        </w:rPr>
        <w:t>zadania, o którym mowa w § 1 ust. 1</w:t>
      </w:r>
      <w:r w:rsidR="009B15F3" w:rsidRPr="009B15F3">
        <w:rPr>
          <w:szCs w:val="24"/>
        </w:rPr>
        <w:t>, w stosu</w:t>
      </w:r>
      <w:r>
        <w:rPr>
          <w:szCs w:val="24"/>
        </w:rPr>
        <w:t xml:space="preserve">nku do terminu określonego w § </w:t>
      </w:r>
      <w:r w:rsidR="009D413C">
        <w:rPr>
          <w:szCs w:val="24"/>
        </w:rPr>
        <w:t>2</w:t>
      </w:r>
      <w:r>
        <w:rPr>
          <w:szCs w:val="24"/>
        </w:rPr>
        <w:t xml:space="preserve"> ust. </w:t>
      </w:r>
      <w:r w:rsidR="009D413C">
        <w:rPr>
          <w:szCs w:val="24"/>
        </w:rPr>
        <w:t>1</w:t>
      </w:r>
      <w:r>
        <w:rPr>
          <w:szCs w:val="24"/>
        </w:rPr>
        <w:t xml:space="preserve"> – w wysokości 0,1</w:t>
      </w:r>
      <w:r w:rsidR="009B15F3" w:rsidRPr="009B15F3">
        <w:rPr>
          <w:szCs w:val="24"/>
        </w:rPr>
        <w:t>% wartości wynagr</w:t>
      </w:r>
      <w:r>
        <w:rPr>
          <w:szCs w:val="24"/>
        </w:rPr>
        <w:t xml:space="preserve">odzenia brutto określonego w § </w:t>
      </w:r>
      <w:r w:rsidR="009D413C">
        <w:rPr>
          <w:szCs w:val="24"/>
        </w:rPr>
        <w:t>5</w:t>
      </w:r>
      <w:r w:rsidR="009B15F3" w:rsidRPr="009B15F3">
        <w:rPr>
          <w:szCs w:val="24"/>
        </w:rPr>
        <w:t xml:space="preserve"> ust. 1;</w:t>
      </w:r>
    </w:p>
    <w:p w:rsidR="009B15F3" w:rsidRPr="009B15F3" w:rsidRDefault="00781558" w:rsidP="006D1E32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2</w:t>
      </w:r>
      <w:r w:rsidR="009B15F3" w:rsidRPr="009B15F3">
        <w:rPr>
          <w:szCs w:val="24"/>
        </w:rPr>
        <w:t>) za każdy dzień zwłoki w usunięciu wad</w:t>
      </w:r>
      <w:r>
        <w:rPr>
          <w:szCs w:val="24"/>
        </w:rPr>
        <w:t xml:space="preserve"> i usterek</w:t>
      </w:r>
      <w:r w:rsidR="009B15F3" w:rsidRPr="009B15F3">
        <w:rPr>
          <w:szCs w:val="24"/>
        </w:rPr>
        <w:t xml:space="preserve"> w okresie trwania rękojmi lub/i gwarancji, w stosun</w:t>
      </w:r>
      <w:r>
        <w:rPr>
          <w:szCs w:val="24"/>
        </w:rPr>
        <w:t>ku do terminu określonego w § 1</w:t>
      </w:r>
      <w:r w:rsidR="009D413C">
        <w:rPr>
          <w:szCs w:val="24"/>
        </w:rPr>
        <w:t>3</w:t>
      </w:r>
      <w:r>
        <w:rPr>
          <w:szCs w:val="24"/>
        </w:rPr>
        <w:t xml:space="preserve"> ust. 5 –  w wysokości 0,</w:t>
      </w:r>
      <w:r w:rsidR="009B15F3" w:rsidRPr="009B15F3">
        <w:rPr>
          <w:szCs w:val="24"/>
        </w:rPr>
        <w:t>1% wartości wynagr</w:t>
      </w:r>
      <w:r>
        <w:rPr>
          <w:szCs w:val="24"/>
        </w:rPr>
        <w:t xml:space="preserve">odzenia brutto określonego w § </w:t>
      </w:r>
      <w:r w:rsidR="009D413C">
        <w:rPr>
          <w:szCs w:val="24"/>
        </w:rPr>
        <w:t>5</w:t>
      </w:r>
      <w:r w:rsidR="009B15F3" w:rsidRPr="009B15F3">
        <w:rPr>
          <w:szCs w:val="24"/>
        </w:rPr>
        <w:t xml:space="preserve"> ust. 1;</w:t>
      </w:r>
    </w:p>
    <w:p w:rsidR="009B15F3" w:rsidRPr="009B15F3" w:rsidRDefault="00781558" w:rsidP="006D1E32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3</w:t>
      </w:r>
      <w:r w:rsidR="009B15F3" w:rsidRPr="009B15F3">
        <w:rPr>
          <w:szCs w:val="24"/>
        </w:rPr>
        <w:t>) z tytułu odstąpienia od umowy przez którąkolwiek ze stron, z przyczyn leżących po stronie Wykonawcy – w wysokości 20% wartości wynagr</w:t>
      </w:r>
      <w:r>
        <w:rPr>
          <w:szCs w:val="24"/>
        </w:rPr>
        <w:t xml:space="preserve">odzenia brutto określonego </w:t>
      </w:r>
      <w:r w:rsidR="0022746A">
        <w:rPr>
          <w:szCs w:val="24"/>
        </w:rPr>
        <w:br/>
      </w:r>
      <w:r>
        <w:rPr>
          <w:szCs w:val="24"/>
        </w:rPr>
        <w:t xml:space="preserve">w § </w:t>
      </w:r>
      <w:r w:rsidR="009D413C">
        <w:rPr>
          <w:szCs w:val="24"/>
        </w:rPr>
        <w:t>5</w:t>
      </w:r>
      <w:r w:rsidR="009B15F3" w:rsidRPr="009B15F3">
        <w:rPr>
          <w:szCs w:val="24"/>
        </w:rPr>
        <w:t xml:space="preserve"> ust. 1;</w:t>
      </w:r>
    </w:p>
    <w:p w:rsidR="009B15F3" w:rsidRPr="009B15F3" w:rsidRDefault="00781558" w:rsidP="006D1E32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t>4</w:t>
      </w:r>
      <w:r w:rsidR="009B15F3" w:rsidRPr="009B15F3">
        <w:rPr>
          <w:szCs w:val="24"/>
        </w:rPr>
        <w:t>) z tytułu:</w:t>
      </w:r>
    </w:p>
    <w:p w:rsidR="009B15F3" w:rsidRPr="009B15F3" w:rsidRDefault="009B15F3" w:rsidP="006D1E32">
      <w:pPr>
        <w:pStyle w:val="Tekstpodstawowy"/>
        <w:spacing w:line="276" w:lineRule="auto"/>
        <w:ind w:left="851" w:hanging="284"/>
        <w:rPr>
          <w:szCs w:val="24"/>
        </w:rPr>
      </w:pPr>
      <w:r w:rsidRPr="009B15F3">
        <w:rPr>
          <w:szCs w:val="24"/>
        </w:rPr>
        <w:t>a) nieprzedłożenia do zaakceptowania projektu umowy z podwykonawcą, której przedmiotem są roboty budowlane, lub projektu jej zmiany;</w:t>
      </w:r>
    </w:p>
    <w:p w:rsidR="009B15F3" w:rsidRPr="009B15F3" w:rsidRDefault="009B15F3" w:rsidP="006D1E32">
      <w:pPr>
        <w:pStyle w:val="Tekstpodstawowy"/>
        <w:spacing w:line="276" w:lineRule="auto"/>
        <w:ind w:left="851" w:hanging="284"/>
        <w:rPr>
          <w:szCs w:val="24"/>
        </w:rPr>
      </w:pPr>
      <w:r w:rsidRPr="009B15F3">
        <w:rPr>
          <w:szCs w:val="24"/>
        </w:rPr>
        <w:t xml:space="preserve">b) nieprzedłożenia poświadczonej za zgodność z oryginałem kopii umowy </w:t>
      </w:r>
      <w:r w:rsidR="0022746A">
        <w:rPr>
          <w:szCs w:val="24"/>
        </w:rPr>
        <w:br/>
      </w:r>
      <w:r w:rsidRPr="009B15F3">
        <w:rPr>
          <w:szCs w:val="24"/>
        </w:rPr>
        <w:t>o podwykonawstwo lub jej zmiany;</w:t>
      </w:r>
    </w:p>
    <w:p w:rsidR="009B15F3" w:rsidRPr="009B15F3" w:rsidRDefault="009B15F3" w:rsidP="006D1E32">
      <w:pPr>
        <w:pStyle w:val="Tekstpodstawowy"/>
        <w:spacing w:line="276" w:lineRule="auto"/>
        <w:ind w:left="851" w:hanging="284"/>
        <w:rPr>
          <w:szCs w:val="24"/>
        </w:rPr>
      </w:pPr>
      <w:r w:rsidRPr="009B15F3">
        <w:rPr>
          <w:szCs w:val="24"/>
        </w:rPr>
        <w:t>c) braku zapłaty lub nieterminowej zapłaty wynagrodzenia należnego podwykonawcom lub dalszym podwykonawcom;</w:t>
      </w:r>
    </w:p>
    <w:p w:rsidR="009B15F3" w:rsidRPr="009B15F3" w:rsidRDefault="009B15F3" w:rsidP="006D1E32">
      <w:pPr>
        <w:pStyle w:val="Tekstpodstawowy"/>
        <w:spacing w:line="276" w:lineRule="auto"/>
        <w:ind w:left="851" w:hanging="284"/>
        <w:rPr>
          <w:szCs w:val="24"/>
        </w:rPr>
      </w:pPr>
      <w:r w:rsidRPr="009B15F3">
        <w:rPr>
          <w:szCs w:val="24"/>
        </w:rPr>
        <w:t>d) braku zmiany umowy o podwykonawstwo w zakresie terminu zapłaty;</w:t>
      </w:r>
    </w:p>
    <w:p w:rsidR="009B15F3" w:rsidRPr="009B15F3" w:rsidRDefault="009B15F3" w:rsidP="006D1E32">
      <w:pPr>
        <w:pStyle w:val="Tekstpodstawowy"/>
        <w:spacing w:line="276" w:lineRule="auto"/>
        <w:ind w:left="851" w:hanging="284"/>
        <w:rPr>
          <w:szCs w:val="24"/>
        </w:rPr>
      </w:pPr>
      <w:r w:rsidRPr="009B15F3">
        <w:rPr>
          <w:szCs w:val="24"/>
        </w:rPr>
        <w:t>e) braku zapłaty lub nieterminowej zapłaty wynagrodzenia należnego podwykonawcom z tytułu zmiany wysokości wynagrodzenia dokonanej na zasadach określonych w § 1</w:t>
      </w:r>
      <w:r w:rsidR="009D413C">
        <w:rPr>
          <w:szCs w:val="24"/>
        </w:rPr>
        <w:t>8</w:t>
      </w:r>
      <w:r w:rsidR="006D1E32">
        <w:rPr>
          <w:szCs w:val="24"/>
        </w:rPr>
        <w:t xml:space="preserve"> </w:t>
      </w:r>
      <w:r w:rsidRPr="009B15F3">
        <w:rPr>
          <w:szCs w:val="24"/>
        </w:rPr>
        <w:t>w wysokości 0,05 % wartości wynagr</w:t>
      </w:r>
      <w:r w:rsidR="002A0ABB">
        <w:rPr>
          <w:szCs w:val="24"/>
        </w:rPr>
        <w:t xml:space="preserve">odzenia brutto określonego w § </w:t>
      </w:r>
      <w:r w:rsidR="009D413C">
        <w:rPr>
          <w:szCs w:val="24"/>
        </w:rPr>
        <w:t>5</w:t>
      </w:r>
      <w:r w:rsidRPr="009B15F3">
        <w:rPr>
          <w:szCs w:val="24"/>
        </w:rPr>
        <w:t xml:space="preserve"> ust. 1, za każdy przypadek opisanego tu naruszenia;</w:t>
      </w:r>
    </w:p>
    <w:p w:rsidR="009B15F3" w:rsidRPr="009B15F3" w:rsidRDefault="00781558" w:rsidP="006D1E32">
      <w:pPr>
        <w:pStyle w:val="Tekstpodstawowy"/>
        <w:spacing w:line="276" w:lineRule="auto"/>
        <w:ind w:left="567" w:hanging="283"/>
        <w:rPr>
          <w:szCs w:val="24"/>
        </w:rPr>
      </w:pPr>
      <w:r>
        <w:rPr>
          <w:szCs w:val="24"/>
        </w:rPr>
        <w:lastRenderedPageBreak/>
        <w:t>5</w:t>
      </w:r>
      <w:r w:rsidR="009B15F3" w:rsidRPr="009B15F3">
        <w:rPr>
          <w:szCs w:val="24"/>
        </w:rPr>
        <w:t>) z tytułu naruszenia postanowień § 13 Klauzula społeczna w wysokości 0,10% wartości wynagr</w:t>
      </w:r>
      <w:r w:rsidR="002A0ABB">
        <w:rPr>
          <w:szCs w:val="24"/>
        </w:rPr>
        <w:t xml:space="preserve">odzenia brutto określonego w § </w:t>
      </w:r>
      <w:r w:rsidR="009D413C">
        <w:rPr>
          <w:szCs w:val="24"/>
        </w:rPr>
        <w:t>5</w:t>
      </w:r>
      <w:r w:rsidR="009B15F3" w:rsidRPr="009B15F3">
        <w:rPr>
          <w:szCs w:val="24"/>
        </w:rPr>
        <w:t xml:space="preserve"> ust. 1.</w:t>
      </w:r>
    </w:p>
    <w:p w:rsidR="009B15F3" w:rsidRPr="009B15F3" w:rsidRDefault="009B15F3" w:rsidP="006D1E32">
      <w:pPr>
        <w:pStyle w:val="Tekstpodstawowy"/>
        <w:spacing w:line="276" w:lineRule="auto"/>
        <w:rPr>
          <w:szCs w:val="24"/>
        </w:rPr>
      </w:pPr>
      <w:r w:rsidRPr="009B15F3">
        <w:rPr>
          <w:szCs w:val="24"/>
        </w:rPr>
        <w:t>2. Zamawiający zapłaci Wykonawcy kary umowne za odstąpienie od umowy z przyczyn zależnych od Zamawiającego w wysokości 10% wynagrodzenia br</w:t>
      </w:r>
      <w:r w:rsidR="002A0ABB">
        <w:rPr>
          <w:szCs w:val="24"/>
        </w:rPr>
        <w:t xml:space="preserve">utto, określonego w § </w:t>
      </w:r>
      <w:r w:rsidR="009D413C">
        <w:rPr>
          <w:szCs w:val="24"/>
        </w:rPr>
        <w:t>5</w:t>
      </w:r>
      <w:r w:rsidRPr="009B15F3">
        <w:rPr>
          <w:szCs w:val="24"/>
        </w:rPr>
        <w:t xml:space="preserve"> ust. 1. Kara nie przysługuje, jeżeli odstąpienie od umowy nastąpi z przyczyn, o których mowa </w:t>
      </w:r>
      <w:r w:rsidR="0022746A">
        <w:rPr>
          <w:szCs w:val="24"/>
        </w:rPr>
        <w:br/>
      </w:r>
      <w:r w:rsidRPr="009B15F3">
        <w:rPr>
          <w:szCs w:val="24"/>
        </w:rPr>
        <w:t xml:space="preserve">w art. 456 ustawy </w:t>
      </w:r>
      <w:proofErr w:type="spellStart"/>
      <w:r w:rsidRPr="009B15F3">
        <w:rPr>
          <w:szCs w:val="24"/>
        </w:rPr>
        <w:t>Pzp</w:t>
      </w:r>
      <w:proofErr w:type="spellEnd"/>
      <w:r w:rsidRPr="009B15F3">
        <w:rPr>
          <w:szCs w:val="24"/>
        </w:rPr>
        <w:t>.</w:t>
      </w:r>
    </w:p>
    <w:p w:rsidR="009B15F3" w:rsidRPr="009B15F3" w:rsidRDefault="009B15F3" w:rsidP="006D1E32">
      <w:pPr>
        <w:pStyle w:val="Tekstpodstawowy"/>
        <w:spacing w:line="276" w:lineRule="auto"/>
        <w:rPr>
          <w:szCs w:val="24"/>
        </w:rPr>
      </w:pPr>
      <w:r w:rsidRPr="009B15F3">
        <w:rPr>
          <w:szCs w:val="24"/>
        </w:rPr>
        <w:t>3. Kary umowne, o których mowa w ust. 1 pkt 1–5, ustalone za każdy rozpoczęty dzień zwłoki, stają się wymagalne za:</w:t>
      </w:r>
    </w:p>
    <w:p w:rsidR="009B15F3" w:rsidRPr="009B15F3" w:rsidRDefault="009B15F3" w:rsidP="006D1E32">
      <w:pPr>
        <w:pStyle w:val="Tekstpodstawowy"/>
        <w:spacing w:line="276" w:lineRule="auto"/>
        <w:ind w:left="567" w:hanging="283"/>
        <w:rPr>
          <w:szCs w:val="24"/>
        </w:rPr>
      </w:pPr>
      <w:r w:rsidRPr="009B15F3">
        <w:rPr>
          <w:szCs w:val="24"/>
        </w:rPr>
        <w:t>1) każdy rozpoczęty dzień zwłoki – w tym dniu;</w:t>
      </w:r>
    </w:p>
    <w:p w:rsidR="009B15F3" w:rsidRPr="009B15F3" w:rsidRDefault="009B15F3" w:rsidP="006D1E32">
      <w:pPr>
        <w:pStyle w:val="Tekstpodstawowy"/>
        <w:spacing w:line="276" w:lineRule="auto"/>
        <w:ind w:left="567" w:hanging="283"/>
        <w:rPr>
          <w:szCs w:val="24"/>
        </w:rPr>
      </w:pPr>
      <w:r w:rsidRPr="009B15F3">
        <w:rPr>
          <w:szCs w:val="24"/>
        </w:rPr>
        <w:t>2) każdy następny rozpoczęty dzień zwłoki – odpowiednio w każdym z tych dni.</w:t>
      </w:r>
    </w:p>
    <w:p w:rsidR="009B15F3" w:rsidRPr="009B15F3" w:rsidRDefault="009B15F3" w:rsidP="006D1E32">
      <w:pPr>
        <w:pStyle w:val="Tekstpodstawowy"/>
        <w:spacing w:line="276" w:lineRule="auto"/>
        <w:rPr>
          <w:szCs w:val="24"/>
        </w:rPr>
      </w:pPr>
      <w:r w:rsidRPr="009B15F3">
        <w:rPr>
          <w:szCs w:val="24"/>
        </w:rPr>
        <w:t>4. Zapłata kar umownych nie zwalnia Wykonawcy z wypełnienia innych obowiązków wynikających z umowy.</w:t>
      </w:r>
    </w:p>
    <w:p w:rsidR="009B15F3" w:rsidRDefault="009B15F3" w:rsidP="006D1E32">
      <w:pPr>
        <w:spacing w:line="276" w:lineRule="auto"/>
        <w:jc w:val="both"/>
      </w:pPr>
      <w:r>
        <w:t>5. Kara umowna powinna być zapłacona przez Wykonawcę, który naruszył postanowienia umowy, w terminie 10 dni od daty wystąpienia przez drugą stronę z żądaniem zapłaty.</w:t>
      </w:r>
    </w:p>
    <w:p w:rsidR="009B15F3" w:rsidRDefault="009B15F3" w:rsidP="006D1E32">
      <w:pPr>
        <w:spacing w:line="276" w:lineRule="auto"/>
        <w:jc w:val="both"/>
      </w:pPr>
      <w:r>
        <w:t>6. Za opóźnienie w zapłacie wynagrodzenia, Wykonawca może stosować odsetki ustawowe za opóźnienie.</w:t>
      </w:r>
    </w:p>
    <w:p w:rsidR="009B15F3" w:rsidRPr="006D1E32" w:rsidRDefault="009B15F3" w:rsidP="006D1E32">
      <w:pPr>
        <w:pStyle w:val="Tekstpodstawowy"/>
        <w:spacing w:line="276" w:lineRule="auto"/>
        <w:rPr>
          <w:szCs w:val="24"/>
        </w:rPr>
      </w:pPr>
      <w:r w:rsidRPr="006D1E32">
        <w:rPr>
          <w:szCs w:val="24"/>
        </w:rPr>
        <w:t>7. Łączna maksymalna wysokość kar umownych nie może przekroczyć 30 % wartości wynagro</w:t>
      </w:r>
      <w:r w:rsidR="00FD2A9D">
        <w:rPr>
          <w:szCs w:val="24"/>
        </w:rPr>
        <w:t xml:space="preserve">dzenia brutto określonego w § </w:t>
      </w:r>
      <w:r w:rsidR="009D413C">
        <w:rPr>
          <w:szCs w:val="24"/>
        </w:rPr>
        <w:t>5</w:t>
      </w:r>
      <w:r w:rsidR="00FD2A9D">
        <w:rPr>
          <w:szCs w:val="24"/>
        </w:rPr>
        <w:t xml:space="preserve"> </w:t>
      </w:r>
      <w:r w:rsidRPr="006D1E32">
        <w:rPr>
          <w:szCs w:val="24"/>
        </w:rPr>
        <w:t>ust. 1 umowy.</w:t>
      </w:r>
    </w:p>
    <w:p w:rsidR="009B15F3" w:rsidRPr="001E1BE2" w:rsidRDefault="009B15F3" w:rsidP="009B15F3">
      <w:pPr>
        <w:spacing w:before="240" w:after="120"/>
        <w:jc w:val="center"/>
        <w:rPr>
          <w:b/>
        </w:rPr>
      </w:pPr>
      <w:r w:rsidRPr="001E1BE2">
        <w:rPr>
          <w:b/>
        </w:rPr>
        <w:t>§ 1</w:t>
      </w:r>
      <w:r w:rsidR="00EF05F6">
        <w:rPr>
          <w:b/>
        </w:rPr>
        <w:t>6</w:t>
      </w:r>
      <w:r w:rsidR="00714FE8">
        <w:rPr>
          <w:b/>
        </w:rPr>
        <w:t>.</w:t>
      </w:r>
      <w:r>
        <w:rPr>
          <w:b/>
        </w:rPr>
        <w:t xml:space="preserve"> Warunki </w:t>
      </w:r>
      <w:r w:rsidRPr="001E1BE2">
        <w:rPr>
          <w:b/>
        </w:rPr>
        <w:t>odstąpienia od umowy</w:t>
      </w:r>
    </w:p>
    <w:p w:rsidR="009B15F3" w:rsidRPr="006D1E32" w:rsidRDefault="009B15F3" w:rsidP="00010A30">
      <w:pPr>
        <w:pStyle w:val="Tekstpodstawowy"/>
        <w:spacing w:line="276" w:lineRule="auto"/>
        <w:rPr>
          <w:szCs w:val="24"/>
        </w:rPr>
      </w:pPr>
      <w:r w:rsidRPr="006D1E32">
        <w:rPr>
          <w:szCs w:val="24"/>
        </w:rPr>
        <w:t>1. Zamawiającemu przysługuje prawo odstąpienia od umowy, gdy: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>1) Wykonawca przerwał z przyczyn leżących po stronie Wykonaw</w:t>
      </w:r>
      <w:r w:rsidR="00FD2A9D">
        <w:rPr>
          <w:szCs w:val="24"/>
        </w:rPr>
        <w:t xml:space="preserve">cy realizację przedmiotu umowy </w:t>
      </w:r>
      <w:r w:rsidRPr="006D1E32">
        <w:rPr>
          <w:szCs w:val="24"/>
        </w:rPr>
        <w:t>i przerwa ta trwa dłużej niż 15 dni;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 xml:space="preserve">2) wystąpi istotna zmiana okoliczności powodująca, że wykonanie umowy nie leży </w:t>
      </w:r>
      <w:r w:rsidR="0022746A">
        <w:rPr>
          <w:szCs w:val="24"/>
        </w:rPr>
        <w:br/>
      </w:r>
      <w:r w:rsidRPr="006D1E32">
        <w:rPr>
          <w:szCs w:val="24"/>
        </w:rPr>
        <w:t xml:space="preserve">w interesie publicznym, czego nie można było przewidzieć w chwili zawarcia umowy. W takim wypadku Wykonawca może żądać jedynie wynagrodzenia należnego mu </w:t>
      </w:r>
      <w:r w:rsidR="0022746A">
        <w:rPr>
          <w:szCs w:val="24"/>
        </w:rPr>
        <w:br/>
      </w:r>
      <w:r w:rsidRPr="006D1E32">
        <w:rPr>
          <w:szCs w:val="24"/>
        </w:rPr>
        <w:t>z tytułu wykonania części umowy;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 xml:space="preserve">3) Wykonawca realizuje roboty przewidziane niniejszą umową w sposób niezgodny </w:t>
      </w:r>
      <w:r w:rsidR="0022746A">
        <w:rPr>
          <w:szCs w:val="24"/>
        </w:rPr>
        <w:br/>
      </w:r>
      <w:r w:rsidRPr="006D1E32">
        <w:rPr>
          <w:szCs w:val="24"/>
        </w:rPr>
        <w:t>z niniejszą umową, dokumentacją projektową, specyfikacjami technicznymi lub wskazaniami Zamawiającego, w terminie 14 dni kalendarzowych od dnia powzięcia wiadomości o tych okolicznościach.</w:t>
      </w:r>
    </w:p>
    <w:p w:rsidR="009B15F3" w:rsidRPr="006D1E32" w:rsidRDefault="009B15F3" w:rsidP="00010A30">
      <w:pPr>
        <w:pStyle w:val="Tekstpodstawowy"/>
        <w:spacing w:line="276" w:lineRule="auto"/>
        <w:rPr>
          <w:szCs w:val="24"/>
        </w:rPr>
      </w:pPr>
      <w:r w:rsidRPr="006D1E32">
        <w:rPr>
          <w:szCs w:val="24"/>
        </w:rPr>
        <w:t>2. Wykonawcy przysługuje prawo odstąpienia od umowy, jeżeli Zamawiający: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>1) odmawia bez wskazania uzasadnionej przyczyny odbioru robót lub podpisania protokołu odbioru;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>2) zawiadomi Wykonawcę, iż wobec zaistnienia uprzednio nieprzewidzianych okoliczności nie będzie mógł spełnić swoich zobowiązań umownych wobec Wykonawcy, w terminie 14 dni kalendarzowych od dnia powzięcia wiadomości o tych okolicznościach.</w:t>
      </w:r>
    </w:p>
    <w:p w:rsidR="009B15F3" w:rsidRPr="006D1E32" w:rsidRDefault="009B15F3" w:rsidP="00010A30">
      <w:pPr>
        <w:pStyle w:val="Tekstpodstawowy"/>
        <w:spacing w:line="276" w:lineRule="auto"/>
        <w:rPr>
          <w:szCs w:val="24"/>
        </w:rPr>
      </w:pPr>
      <w:r w:rsidRPr="006D1E32">
        <w:rPr>
          <w:szCs w:val="24"/>
        </w:rPr>
        <w:t>3. Odstąpienie od umowy, o którym mowa w ust. 1 i 2 powinno nastąpić w formie pisemnej pod rygorem nieważności takiego oświadczenia i powinno zawierać uzasadnienie.</w:t>
      </w:r>
    </w:p>
    <w:p w:rsidR="009B15F3" w:rsidRPr="006D1E32" w:rsidRDefault="009B15F3" w:rsidP="00010A30">
      <w:pPr>
        <w:pStyle w:val="Tekstpodstawowy"/>
        <w:spacing w:line="276" w:lineRule="auto"/>
        <w:rPr>
          <w:szCs w:val="24"/>
        </w:rPr>
      </w:pPr>
      <w:r w:rsidRPr="006D1E32">
        <w:rPr>
          <w:szCs w:val="24"/>
        </w:rPr>
        <w:t>4. W wypadku odstąpienia od umowy Wykonawcę oraz Zamawiającego obciążają następujące</w:t>
      </w:r>
      <w:r w:rsidRPr="006D1E32">
        <w:rPr>
          <w:szCs w:val="24"/>
        </w:rPr>
        <w:br/>
        <w:t>obowiązki: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lastRenderedPageBreak/>
        <w:t>1) Wykonawca zabezpieczy przerwane roboty w zakresie obustronnie uzgodnionym na koszt tej strony, z której to winy nastąpiło odstąpienie od umowy;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>2) Wykonawca zgłosi do dokonania przez Zamawiającego odbioru robót przerwanych;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>3) w terminie 10 dni od daty zgłoszenia, o którym mowa w pkt. 2), Wykonawca przy udziale Zamawiającego sporządzi szczegółowy protokół in</w:t>
      </w:r>
      <w:r w:rsidR="00FD2A9D">
        <w:rPr>
          <w:szCs w:val="24"/>
        </w:rPr>
        <w:t xml:space="preserve">wentaryzacji robót w toku wraz </w:t>
      </w:r>
      <w:r w:rsidR="0022746A">
        <w:rPr>
          <w:szCs w:val="24"/>
        </w:rPr>
        <w:br/>
      </w:r>
      <w:r w:rsidRPr="006D1E32">
        <w:rPr>
          <w:szCs w:val="24"/>
        </w:rPr>
        <w:t>z zestawieniem wartości wykonanych robót według stanu na dzień odstąpienia; protokół inwentaryzacji robót w toku stanowić będzie podstawę do wystawienia faktury VAT przez Wykonawcę;</w:t>
      </w:r>
    </w:p>
    <w:p w:rsidR="009B15F3" w:rsidRPr="006D1E32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6D1E32">
        <w:rPr>
          <w:szCs w:val="24"/>
        </w:rPr>
        <w:t>4) Zamawiający obowiązany jest do dokonania odbioru robót przerwanych oraz przejęcia od Wykonawcy terenu robót w terminie 10 dni roboczych od daty odstąpienia oraz do zapłaty wynagrodzenia za roboty, które zostały wykonane do dnia odstąpienia.</w:t>
      </w:r>
    </w:p>
    <w:p w:rsidR="009B15F3" w:rsidRPr="006D1E32" w:rsidRDefault="009B15F3" w:rsidP="00010A30">
      <w:pPr>
        <w:pStyle w:val="Tekstpodstawowy"/>
        <w:spacing w:line="276" w:lineRule="auto"/>
        <w:rPr>
          <w:szCs w:val="24"/>
        </w:rPr>
      </w:pPr>
      <w:r w:rsidRPr="006D1E32">
        <w:rPr>
          <w:szCs w:val="24"/>
        </w:rPr>
        <w:t xml:space="preserve">5. Jeżeli Wykonawca będzie wykonywał przedmiot umowy wadliwie, albo sprzecznie z umową Zamawiający może wezwać go do zmiany sposobu wykonywania umowy i wyznaczyć mu </w:t>
      </w:r>
      <w:r w:rsidR="0022746A">
        <w:rPr>
          <w:szCs w:val="24"/>
        </w:rPr>
        <w:br/>
      </w:r>
      <w:r w:rsidRPr="006D1E32">
        <w:rPr>
          <w:szCs w:val="24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9B15F3" w:rsidRDefault="009B15F3" w:rsidP="009B15F3">
      <w:pPr>
        <w:spacing w:after="120"/>
        <w:jc w:val="both"/>
      </w:pPr>
      <w:r>
        <w:t>6. Jeżeli do czasu odstąpienia od umowy przez Wykonawcę lub Zamawiającego autorskie prawa majątkowe do utworów nie zostaną przeniesione na Zamawiającego, przejście tych praw na Zamawiającego nastąpi z chwilą odstąpienia.</w:t>
      </w:r>
    </w:p>
    <w:p w:rsidR="009B15F3" w:rsidRPr="00E356F4" w:rsidRDefault="009B15F3" w:rsidP="009B15F3">
      <w:pPr>
        <w:spacing w:before="240" w:after="120"/>
        <w:jc w:val="center"/>
        <w:rPr>
          <w:b/>
        </w:rPr>
      </w:pPr>
      <w:r w:rsidRPr="009E5386">
        <w:rPr>
          <w:b/>
        </w:rPr>
        <w:t>§ 1</w:t>
      </w:r>
      <w:r w:rsidR="00EF05F6">
        <w:rPr>
          <w:b/>
        </w:rPr>
        <w:t>7</w:t>
      </w:r>
      <w:r w:rsidR="00714FE8">
        <w:rPr>
          <w:b/>
        </w:rPr>
        <w:t>.</w:t>
      </w:r>
      <w:r w:rsidRPr="009E5386">
        <w:rPr>
          <w:b/>
        </w:rPr>
        <w:t xml:space="preserve"> Zmiany warunków umowy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1. Wszelkie zmiany postanowień umowy winny zostać dokonane wyłącznie na wniosek strony w formie aneksu podpisanego przez obie strony, pod rygorem nieważności.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2. Zmiany w umowie są dopuszczalne w przypadku, gdy: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>1) wystąpią oczywiste omyłki pisarskie i rachunkowe;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 xml:space="preserve">2) w przypadku wystąpienia co najmniej jednej z okoliczności, o których mowa w art. 455 </w:t>
      </w:r>
      <w:proofErr w:type="spellStart"/>
      <w:r w:rsidRPr="00010A30">
        <w:rPr>
          <w:szCs w:val="24"/>
        </w:rPr>
        <w:t>Pzp</w:t>
      </w:r>
      <w:proofErr w:type="spellEnd"/>
      <w:r w:rsidRPr="00010A30">
        <w:rPr>
          <w:szCs w:val="24"/>
        </w:rPr>
        <w:t>;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>3) wystąpią okoliczności związane:</w:t>
      </w:r>
    </w:p>
    <w:p w:rsidR="009B15F3" w:rsidRPr="00010A30" w:rsidRDefault="009B15F3" w:rsidP="00010A30">
      <w:pPr>
        <w:pStyle w:val="Tekstpodstawowy"/>
        <w:spacing w:line="276" w:lineRule="auto"/>
        <w:ind w:left="851" w:hanging="284"/>
        <w:rPr>
          <w:szCs w:val="24"/>
        </w:rPr>
      </w:pPr>
      <w:r w:rsidRPr="00010A30">
        <w:rPr>
          <w:szCs w:val="24"/>
        </w:rPr>
        <w:t>a) z wstrzymaniem robót lub przerwą w realizacji robót powstałych z przyczyn zależnych od Zamawiającego,</w:t>
      </w:r>
    </w:p>
    <w:p w:rsidR="009B15F3" w:rsidRPr="00010A30" w:rsidRDefault="009B15F3" w:rsidP="00010A30">
      <w:pPr>
        <w:pStyle w:val="Tekstpodstawowy"/>
        <w:spacing w:line="276" w:lineRule="auto"/>
        <w:ind w:left="851" w:hanging="284"/>
        <w:rPr>
          <w:szCs w:val="24"/>
        </w:rPr>
      </w:pPr>
      <w:r w:rsidRPr="00010A30">
        <w:rPr>
          <w:szCs w:val="24"/>
        </w:rPr>
        <w:t>b) z wyjątkowo niesprzyjającymi warunkami atmosferycznymi lub działaniem siły wyższej, uniemożliwiającymi prowadzenie robót zgodnie ze spe</w:t>
      </w:r>
      <w:r w:rsidR="00714FE8">
        <w:rPr>
          <w:szCs w:val="24"/>
        </w:rPr>
        <w:t xml:space="preserve">cyfikacją techniczną wykonania </w:t>
      </w:r>
      <w:r w:rsidRPr="00010A30">
        <w:rPr>
          <w:szCs w:val="24"/>
        </w:rPr>
        <w:t>i odbioru robót, Polskimi Normami i sztuką budowlaną, co skutkować może niedotrzymaniem terminów umowy.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 xml:space="preserve">3. Zmiana treści umowy powinna zostać poprzedzona przedstawieniem propozycji zmian </w:t>
      </w:r>
      <w:r w:rsidR="0022746A">
        <w:rPr>
          <w:szCs w:val="24"/>
        </w:rPr>
        <w:br/>
      </w:r>
      <w:r w:rsidRPr="00010A30">
        <w:rPr>
          <w:szCs w:val="24"/>
        </w:rPr>
        <w:t>w formie pisemnej. Propozycja zmiany winna zawierać: opis i uzasadnienie zmiany, wpływ na koszt i czas realizacji przedmiotu zamówienia.</w:t>
      </w:r>
    </w:p>
    <w:p w:rsidR="009B15F3" w:rsidRDefault="009B15F3" w:rsidP="009B15F3">
      <w:pPr>
        <w:spacing w:before="240" w:after="120"/>
        <w:jc w:val="center"/>
        <w:rPr>
          <w:b/>
        </w:rPr>
      </w:pPr>
      <w:r w:rsidRPr="009E5386">
        <w:rPr>
          <w:b/>
        </w:rPr>
        <w:t>§ 1</w:t>
      </w:r>
      <w:r w:rsidR="00EF05F6">
        <w:rPr>
          <w:b/>
        </w:rPr>
        <w:t>8</w:t>
      </w:r>
      <w:r w:rsidR="00714FE8">
        <w:rPr>
          <w:b/>
        </w:rPr>
        <w:t>.</w:t>
      </w:r>
      <w:r w:rsidRPr="009E5386">
        <w:rPr>
          <w:b/>
        </w:rPr>
        <w:t xml:space="preserve"> </w:t>
      </w:r>
      <w:r w:rsidRPr="007D05E9">
        <w:rPr>
          <w:b/>
        </w:rPr>
        <w:t>Waloryzacja wynagrodzenia Wykonawcy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1. Wynagrodzeni</w:t>
      </w:r>
      <w:r w:rsidR="00714FE8">
        <w:rPr>
          <w:szCs w:val="24"/>
        </w:rPr>
        <w:t xml:space="preserve">e Wykonawcy, o którym mowa w § </w:t>
      </w:r>
      <w:r w:rsidR="009D413C">
        <w:rPr>
          <w:szCs w:val="24"/>
        </w:rPr>
        <w:t>5</w:t>
      </w:r>
      <w:r w:rsidRPr="00010A30">
        <w:rPr>
          <w:szCs w:val="24"/>
        </w:rPr>
        <w:t xml:space="preserve"> ust. 1 umowy, będzie waloryzowane </w:t>
      </w:r>
      <w:r w:rsidR="0022746A">
        <w:rPr>
          <w:szCs w:val="24"/>
        </w:rPr>
        <w:br/>
      </w:r>
      <w:r w:rsidRPr="00010A30">
        <w:rPr>
          <w:szCs w:val="24"/>
        </w:rPr>
        <w:t>w trakcie trwania umowy, w przypadku: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lastRenderedPageBreak/>
        <w:t>1) zmiany stawki podatku od towarów i usług VAT;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>2) zmiany wysokości minimalnego wynagrodzenia za pracę albo minimalnej stawki godzinowej ustalonego na podstawie art. 2 ust. 3-5 ustawy z dnia 10 października 2002 r. o minimalnym wynagrodzeniu za pracę (Dz.U. z 2020 r., poz. 2207);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Wykonawcę; wprowadzenie przedmiotowych zmian wynagrodzenia możliwe będzie, jeżeli Wykonawca:</w:t>
      </w:r>
    </w:p>
    <w:p w:rsidR="009B15F3" w:rsidRPr="00010A30" w:rsidRDefault="009B15F3" w:rsidP="00010A30">
      <w:pPr>
        <w:pStyle w:val="Tekstpodstawowy"/>
        <w:spacing w:line="276" w:lineRule="auto"/>
        <w:ind w:left="851" w:hanging="284"/>
        <w:rPr>
          <w:szCs w:val="24"/>
        </w:rPr>
      </w:pPr>
      <w:r w:rsidRPr="00010A30">
        <w:rPr>
          <w:szCs w:val="24"/>
        </w:rPr>
        <w:t>a) udowodni, że zmiana w/w przepisów będzie miała wpływ na koszty wykonania zamówienia przez Wykonawcę;</w:t>
      </w:r>
    </w:p>
    <w:p w:rsidR="009B15F3" w:rsidRPr="00010A30" w:rsidRDefault="009B15F3" w:rsidP="00010A30">
      <w:pPr>
        <w:pStyle w:val="Tekstpodstawowy"/>
        <w:spacing w:line="276" w:lineRule="auto"/>
        <w:ind w:left="851" w:hanging="284"/>
        <w:rPr>
          <w:szCs w:val="24"/>
        </w:rPr>
      </w:pPr>
      <w:r w:rsidRPr="00010A30">
        <w:rPr>
          <w:szCs w:val="24"/>
        </w:rPr>
        <w:t>b) wykaże, jaką część wynagrodzenia stanowią koszty pracy ponoszone przez Wykonawcę</w:t>
      </w:r>
      <w:r w:rsidR="00647264">
        <w:rPr>
          <w:szCs w:val="24"/>
        </w:rPr>
        <w:t xml:space="preserve"> </w:t>
      </w:r>
      <w:r w:rsidRPr="00010A30">
        <w:rPr>
          <w:szCs w:val="24"/>
        </w:rPr>
        <w:t>w trakcie realizacji zamówienia oraz jak zmiana przepisów wpłynie na wysokość tych kosztów;</w:t>
      </w:r>
    </w:p>
    <w:p w:rsidR="009B15F3" w:rsidRPr="00010A30" w:rsidRDefault="009B15F3" w:rsidP="00010A30">
      <w:pPr>
        <w:pStyle w:val="Tekstpodstawowy"/>
        <w:spacing w:line="276" w:lineRule="auto"/>
        <w:ind w:left="851" w:hanging="284"/>
        <w:rPr>
          <w:szCs w:val="24"/>
        </w:rPr>
      </w:pPr>
      <w:r w:rsidRPr="00010A30">
        <w:rPr>
          <w:szCs w:val="24"/>
        </w:rPr>
        <w:t>c) Zamawiający zastrzega sobie prawo do wniesienia zastrzeżeń dotyczących wysokości kosztów pracy przedstawionych przez Wykonawcę;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>3) zmiany zasad podlegania ubezpieczeniom społecznym lub ubezpieczeniu zdrowotnemu lub wysokości stawki składki na ubezpieczenia społeczne lub zdrowotne;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 xml:space="preserve">4) zmiany gromadzenia i wysokości wpłat do pracowniczych planów kapitałowych, </w:t>
      </w:r>
      <w:r w:rsidR="0022746A">
        <w:rPr>
          <w:szCs w:val="24"/>
        </w:rPr>
        <w:br/>
      </w:r>
      <w:r w:rsidRPr="00010A30">
        <w:rPr>
          <w:szCs w:val="24"/>
        </w:rPr>
        <w:t>o których mowa</w:t>
      </w:r>
      <w:r w:rsidR="00647264">
        <w:rPr>
          <w:szCs w:val="24"/>
        </w:rPr>
        <w:t xml:space="preserve"> </w:t>
      </w:r>
      <w:r w:rsidRPr="00010A30">
        <w:rPr>
          <w:szCs w:val="24"/>
        </w:rPr>
        <w:t>w ustawie z dnia 4 października 2018 r. o pracowniczych planach kapitałowych (Dz.U. z 2020 r poz. 1342);</w:t>
      </w:r>
    </w:p>
    <w:p w:rsidR="009B15F3" w:rsidRPr="00010A30" w:rsidRDefault="009B15F3" w:rsidP="00010A30">
      <w:pPr>
        <w:pStyle w:val="Tekstpodstawowy"/>
        <w:spacing w:line="276" w:lineRule="auto"/>
        <w:ind w:left="567" w:hanging="283"/>
        <w:rPr>
          <w:szCs w:val="24"/>
        </w:rPr>
      </w:pPr>
      <w:r w:rsidRPr="00010A30">
        <w:rPr>
          <w:szCs w:val="24"/>
        </w:rPr>
        <w:t>5) zmiany ceny materiałów lub kosztów związanych z realizacją zamówienia; w takim przypadku poziom zmiany ceny materiałów lub kosztów uprawniający strony umowy do żądania zmiany wynagrodzenia wynosi 1%; zmiana wynagrodzenia w tym przypadku może nastąpić nie wcześniej niż po roku od zawarcia umowy i nie częściej niż raz na rok; zmiana wynagrodzenia nastąpi proporcjonalnie do wskaźnika zmiany ceny materiałów lub kosztów ogłaszanego</w:t>
      </w:r>
      <w:r w:rsidR="00647264">
        <w:rPr>
          <w:szCs w:val="24"/>
        </w:rPr>
        <w:t xml:space="preserve"> </w:t>
      </w:r>
      <w:r w:rsidRPr="00010A30">
        <w:rPr>
          <w:szCs w:val="24"/>
        </w:rPr>
        <w:t>w komunikacie Prezesa Głównego Urzędu Statystycznego; maksymalna wartość zmiany wynagrodzenia dokonana w efekcie zastosowania postanowień o zasadach wprowadzania zmian wysokości wynagrodzenia może wynosić nie więcej niż 10%.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2. W przypadku zmiany, o jakiej mowa w ust 1 pkt 1 wartość całkowitego wynagrodzenia netto Wykonawcy nie zmieni się, a określona w aneksie wartość całkowitego wyn</w:t>
      </w:r>
      <w:r w:rsidR="00714FE8">
        <w:rPr>
          <w:szCs w:val="24"/>
        </w:rPr>
        <w:t xml:space="preserve">agrodzenia brutto wskazana w § </w:t>
      </w:r>
      <w:r w:rsidR="009D413C">
        <w:rPr>
          <w:szCs w:val="24"/>
        </w:rPr>
        <w:t>5</w:t>
      </w:r>
      <w:r w:rsidRPr="00010A30">
        <w:rPr>
          <w:szCs w:val="24"/>
        </w:rPr>
        <w:t xml:space="preserve"> ust. 1 zostanie wyliczona na podstawie nowych przepisów.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3. W przypadku zmiany, o której mowa w ust. 1 pkt. 2) wartość całkowitego wyn</w:t>
      </w:r>
      <w:r w:rsidR="00714FE8">
        <w:rPr>
          <w:szCs w:val="24"/>
        </w:rPr>
        <w:t xml:space="preserve">agrodzenia brutto wskazana w § </w:t>
      </w:r>
      <w:r w:rsidR="009D413C">
        <w:rPr>
          <w:szCs w:val="24"/>
        </w:rPr>
        <w:t>5</w:t>
      </w:r>
      <w:r w:rsidRPr="00010A30">
        <w:rPr>
          <w:szCs w:val="24"/>
        </w:rPr>
        <w:t xml:space="preserve"> ust. 1, ulegnie zmianie o wartość całkowitego kosztu Wykonawcy wynikającą ze zwiększenia wynagrodzeń osób bezpośrednio wykonujących zamówienie, do wysokości aktualnie obowiązującego minimalnego wynagrodzenia za pracę, z uwzględnieniem wszystkich obciążeń publicznoprawnych od kwoty wzrostu minimalnego wynagrodzenia za pracę.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lastRenderedPageBreak/>
        <w:t>4. W przypadku zmiany, o której mowa w pkt. 3 wartość całkowitego wynagrodzenia brutto wskazana</w:t>
      </w:r>
      <w:r w:rsidR="00647264">
        <w:rPr>
          <w:szCs w:val="24"/>
        </w:rPr>
        <w:t xml:space="preserve"> </w:t>
      </w:r>
      <w:r w:rsidR="00714FE8">
        <w:rPr>
          <w:szCs w:val="24"/>
        </w:rPr>
        <w:t xml:space="preserve">w § </w:t>
      </w:r>
      <w:r w:rsidR="009D413C">
        <w:rPr>
          <w:szCs w:val="24"/>
        </w:rPr>
        <w:t>5</w:t>
      </w:r>
      <w:r w:rsidRPr="00010A30">
        <w:rPr>
          <w:szCs w:val="24"/>
        </w:rPr>
        <w:t xml:space="preserve"> ust. 1, ulegnie zmianie o wartość wzrostu całkowitego kosztu Wykonawcy, jaką będzie on dodatkowo zobowiązany ponieść w celu uwzględnienia tej zmiany, przy zachowaniu dotychczasowej kwoty netto wynagrodzenia osób bezpośrednio wykonujących zamówienia na rzecz Wykonawcy.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5. W przypadku zmiany, o której mowa w pkt. 4, zmiana ta będzie polegała na tym, że wynagrodzenie Wykonawcy może ulec zmianie o kwotę odpowiadającą wzrostowi kosztu Wykonawcy ponoszonego</w:t>
      </w:r>
      <w:r w:rsidR="00010A30">
        <w:rPr>
          <w:szCs w:val="24"/>
        </w:rPr>
        <w:t xml:space="preserve"> </w:t>
      </w:r>
      <w:r w:rsidRPr="00010A30">
        <w:rPr>
          <w:szCs w:val="24"/>
        </w:rPr>
        <w:t>w związku z wpłatami do pracowniczych planów kapitałowych osób bezpośrednio zaangażowanych</w:t>
      </w:r>
      <w:r w:rsidR="00010A30">
        <w:rPr>
          <w:szCs w:val="24"/>
        </w:rPr>
        <w:t xml:space="preserve"> </w:t>
      </w:r>
      <w:r w:rsidRPr="00010A30">
        <w:rPr>
          <w:szCs w:val="24"/>
        </w:rPr>
        <w:t>w realizację przedmiotu Umowy. Pierwsza zmiana wynagrodzenia na tej podstawie możliwa jest po upływie co najmniej 12 miesięcy obowiązywania umowy.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6. W przypadku zmiany, o której mowa w pkt. 5 przez zmianę ceny materiałów lub kosztów rozumie się wzrost odpowiednio cen lub kosztów, jak i ich obniżenie, względem ceny lub kosztu przyjętych</w:t>
      </w:r>
      <w:r w:rsidR="00010A30">
        <w:rPr>
          <w:szCs w:val="24"/>
        </w:rPr>
        <w:t xml:space="preserve"> </w:t>
      </w:r>
      <w:r w:rsidRPr="00010A30">
        <w:rPr>
          <w:szCs w:val="24"/>
        </w:rPr>
        <w:t>w celu ustalenia wynagrodzenia wykonawcy zawartego w ofercie. Wykonawca, którego wynagrodzenie zostało zmienione w opisanym przypadku, zobowiązany jest w terminie do 5 dni od zmiany niniejszej umowy do zmiany wynagrodzenia przysługującego Podwykonawcy, z którym zawarł umowę, w zakresie odpowiadającym zmianom cen materiałów lub kosztów dotyczących zobowiązania podwykonawcy.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>7. Warunkiem dokonania waloryzacji będzie skierowanie do Zamawiającego pisemnego wniosku Wykonawcy zawierającego uzasadnienie wskazujące, iż zmiana/zmiany wskazana/wskazane w pkt. a), b) wpływa/wpływają na koszty wykonania zamówienia, wraz ze szczegółowym sposobem wyliczenia całkowitego wynagrodzenia należnego Wykonawcy oraz załączeniem dokumentów potwierdzających okoliczności wskazanych we wniosku.</w:t>
      </w:r>
    </w:p>
    <w:p w:rsidR="009B15F3" w:rsidRPr="00010A30" w:rsidRDefault="009B15F3" w:rsidP="00010A30">
      <w:pPr>
        <w:pStyle w:val="Tekstpodstawowy"/>
        <w:spacing w:line="276" w:lineRule="auto"/>
        <w:rPr>
          <w:szCs w:val="24"/>
        </w:rPr>
      </w:pPr>
      <w:r w:rsidRPr="00010A30">
        <w:rPr>
          <w:szCs w:val="24"/>
        </w:rPr>
        <w:t xml:space="preserve">8. Wykonawca zobowiązany jest wystąpić do Zamawiającego z wnioskiem, o którym mowa </w:t>
      </w:r>
      <w:r w:rsidR="0022746A">
        <w:rPr>
          <w:szCs w:val="24"/>
        </w:rPr>
        <w:br/>
      </w:r>
      <w:r w:rsidRPr="00010A30">
        <w:rPr>
          <w:szCs w:val="24"/>
        </w:rPr>
        <w:t xml:space="preserve">w ust. 7 co najmniej na 1 miesiąc przed wejściem w życie zmian. Jeżeli vacatio legis aktu prawnego wprowadzającego zmianę, o której mowa w ust. 1, będzie krótsze od okresu </w:t>
      </w:r>
      <w:r w:rsidR="0022746A">
        <w:rPr>
          <w:szCs w:val="24"/>
        </w:rPr>
        <w:br/>
      </w:r>
      <w:r w:rsidRPr="00010A30">
        <w:rPr>
          <w:szCs w:val="24"/>
        </w:rPr>
        <w:t xml:space="preserve">1 miesiąca, wówczas Wykonawca zobowiązany jest wystąpić z wnioskiem w terminie 3 dni od dnia uchwalenia aktu prawnego, z wyjątkiem gdy zmiana aktu prawnego będzie wchodziła </w:t>
      </w:r>
      <w:r w:rsidR="0022746A">
        <w:rPr>
          <w:szCs w:val="24"/>
        </w:rPr>
        <w:br/>
      </w:r>
      <w:r w:rsidRPr="00010A30">
        <w:rPr>
          <w:szCs w:val="24"/>
        </w:rPr>
        <w:t>w życie z dniem ogłoszenia w takim wypadku Wykonawca zobowiązany jest złożyć wniosek w tym samym dniu. Niedochowanie powyższych wymogów przez Wykonawcę oraz nie przedstawienie dokumentów oraz szczegółowego sposobu wyliczenia uzasadniających wniosek o których mowa w ust. 5, może spowodować przesunięcie terminu obowiązywania aneksu o czas opóźnienia Wykonawcy w złożeniu wniosku oraz uzupełnienia wniosku.</w:t>
      </w:r>
    </w:p>
    <w:p w:rsidR="00B74462" w:rsidRPr="00010A30" w:rsidRDefault="009B15F3" w:rsidP="00652D5C">
      <w:pPr>
        <w:pStyle w:val="Tekstpodstawowy21"/>
        <w:tabs>
          <w:tab w:val="left" w:pos="360"/>
        </w:tabs>
        <w:spacing w:line="276" w:lineRule="auto"/>
        <w:rPr>
          <w:b w:val="0"/>
          <w:color w:val="000000"/>
          <w:sz w:val="24"/>
          <w:szCs w:val="24"/>
        </w:rPr>
      </w:pPr>
      <w:r w:rsidRPr="00010A30">
        <w:rPr>
          <w:b w:val="0"/>
          <w:sz w:val="24"/>
          <w:szCs w:val="24"/>
        </w:rPr>
        <w:t>9. Jeżeli Wykonawca wykaże wpływ zmian, o których mowa w ust. 1 na koszty wykonania zamówienia przez Wykonawcę, Zamawiający zobowiązany jest zawrzeć stosowny aneks do umowy, który będzie obowiązywał od dnia wejścia w życie tych zmian.</w:t>
      </w:r>
    </w:p>
    <w:p w:rsidR="002D31ED" w:rsidRPr="009E5386" w:rsidRDefault="002D31ED" w:rsidP="002D31ED">
      <w:pPr>
        <w:spacing w:before="240" w:after="120"/>
        <w:jc w:val="center"/>
        <w:rPr>
          <w:b/>
        </w:rPr>
      </w:pPr>
      <w:r w:rsidRPr="009E5386">
        <w:rPr>
          <w:b/>
        </w:rPr>
        <w:t xml:space="preserve">§ </w:t>
      </w:r>
      <w:r w:rsidR="00714FE8">
        <w:rPr>
          <w:b/>
        </w:rPr>
        <w:t>1</w:t>
      </w:r>
      <w:r w:rsidR="00EF05F6">
        <w:rPr>
          <w:b/>
        </w:rPr>
        <w:t>9</w:t>
      </w:r>
      <w:r w:rsidR="00714FE8">
        <w:rPr>
          <w:b/>
        </w:rPr>
        <w:t>.</w:t>
      </w:r>
      <w:r w:rsidRPr="009E5386">
        <w:rPr>
          <w:b/>
        </w:rPr>
        <w:t xml:space="preserve"> Postanowienia końcowe</w:t>
      </w:r>
    </w:p>
    <w:p w:rsidR="002D31ED" w:rsidRDefault="002D31ED" w:rsidP="002D31ED">
      <w:pPr>
        <w:spacing w:after="120"/>
        <w:jc w:val="both"/>
      </w:pPr>
      <w:r>
        <w:t>1. W sprawach nieuregulowanych postanowieniami niniejszej umowy mają zastosowanie przepisy ustawy z dnia 11 września 2019 r. Prawo zamówień publicznych i przepisy Kodeksu cywilnego.</w:t>
      </w:r>
    </w:p>
    <w:p w:rsidR="002D31ED" w:rsidRDefault="002D31ED" w:rsidP="002D31ED">
      <w:pPr>
        <w:spacing w:after="120"/>
        <w:jc w:val="both"/>
      </w:pPr>
      <w:r>
        <w:lastRenderedPageBreak/>
        <w:t>2. Wszelkie spory wynikające na tle wykonania niniejszej umowy rozstrzygać będzie sąd właściwy dla siedziby Zamawiającego.</w:t>
      </w:r>
    </w:p>
    <w:p w:rsidR="002D31ED" w:rsidRDefault="002D31ED" w:rsidP="002D31ED">
      <w:pPr>
        <w:spacing w:after="120"/>
        <w:jc w:val="both"/>
      </w:pPr>
      <w:r>
        <w:t>3. Wszelkie zmiany i uzupełnienia treści umowy wymagają dla swej ważności formy pisemnej w postaci aneksu, z zastrzeżeniem przepisu art. 455 ustawy z dnia 11 września 2019 r. Prawo zamówień publicznych (Dz.U. z 2021 r., poz. 1129).</w:t>
      </w:r>
    </w:p>
    <w:p w:rsidR="002D31ED" w:rsidRDefault="002D31ED" w:rsidP="0003708E">
      <w:pPr>
        <w:spacing w:line="276" w:lineRule="auto"/>
        <w:jc w:val="both"/>
      </w:pPr>
      <w:r>
        <w:t>4. Załącznikami stanowiącymi integralną część niniejszej umowy są:</w:t>
      </w:r>
    </w:p>
    <w:p w:rsidR="002D31ED" w:rsidRPr="009520D1" w:rsidRDefault="002D31ED" w:rsidP="0003708E">
      <w:pPr>
        <w:pStyle w:val="Tekstpodstawowy"/>
        <w:spacing w:line="276" w:lineRule="auto"/>
        <w:ind w:left="567" w:hanging="283"/>
        <w:rPr>
          <w:szCs w:val="22"/>
        </w:rPr>
      </w:pPr>
      <w:r w:rsidRPr="009520D1">
        <w:rPr>
          <w:szCs w:val="22"/>
        </w:rPr>
        <w:t>1) wzór oświadczenia gwarancyjnego – zał. nr 1;</w:t>
      </w:r>
    </w:p>
    <w:p w:rsidR="002D31ED" w:rsidRPr="009520D1" w:rsidRDefault="002D31ED" w:rsidP="0003708E">
      <w:pPr>
        <w:pStyle w:val="Tekstpodstawowy"/>
        <w:spacing w:line="276" w:lineRule="auto"/>
        <w:ind w:left="567" w:hanging="283"/>
        <w:rPr>
          <w:szCs w:val="22"/>
        </w:rPr>
      </w:pPr>
      <w:r w:rsidRPr="009520D1">
        <w:rPr>
          <w:szCs w:val="22"/>
        </w:rPr>
        <w:t>2) zabezpieczenie należytego wykonania umowy – zał. nr 2;</w:t>
      </w:r>
    </w:p>
    <w:p w:rsidR="002D31ED" w:rsidRPr="009520D1" w:rsidRDefault="002D31ED" w:rsidP="0003708E">
      <w:pPr>
        <w:pStyle w:val="Tekstpodstawowy"/>
        <w:spacing w:line="276" w:lineRule="auto"/>
        <w:ind w:left="567" w:hanging="283"/>
        <w:rPr>
          <w:szCs w:val="22"/>
        </w:rPr>
      </w:pPr>
      <w:r w:rsidRPr="009520D1">
        <w:rPr>
          <w:szCs w:val="22"/>
        </w:rPr>
        <w:t>3) oferta Wykonawcy – zał. nr 3;</w:t>
      </w:r>
    </w:p>
    <w:p w:rsidR="002D31ED" w:rsidRPr="0003708E" w:rsidRDefault="002D31ED" w:rsidP="0003708E">
      <w:pPr>
        <w:pStyle w:val="Tekstpodstawowy"/>
        <w:spacing w:after="120" w:line="276" w:lineRule="auto"/>
        <w:ind w:left="567" w:hanging="283"/>
        <w:rPr>
          <w:sz w:val="22"/>
          <w:szCs w:val="22"/>
        </w:rPr>
      </w:pPr>
      <w:r w:rsidRPr="009520D1">
        <w:rPr>
          <w:szCs w:val="22"/>
        </w:rPr>
        <w:t>4) SWZ – zał. nr 4</w:t>
      </w:r>
      <w:r w:rsidRPr="0003708E">
        <w:rPr>
          <w:sz w:val="22"/>
          <w:szCs w:val="22"/>
        </w:rPr>
        <w:t>;</w:t>
      </w:r>
    </w:p>
    <w:p w:rsidR="002D31ED" w:rsidRDefault="002D31ED" w:rsidP="002D31ED">
      <w:pPr>
        <w:jc w:val="both"/>
      </w:pPr>
      <w:r>
        <w:t>5. Umowę sporządzono w trzech jednobrzmiących egzemplarzach, jeden egzemplarz dla Wykonawcy, dwa egzemplarze dla Zamawiającego.</w:t>
      </w:r>
    </w:p>
    <w:p w:rsidR="00A14433" w:rsidRDefault="00A14433" w:rsidP="002D31ED">
      <w:pPr>
        <w:jc w:val="both"/>
      </w:pPr>
    </w:p>
    <w:p w:rsidR="00B74462" w:rsidRPr="00A14433" w:rsidRDefault="00B74462" w:rsidP="00A14433">
      <w:pPr>
        <w:tabs>
          <w:tab w:val="left" w:pos="540"/>
          <w:tab w:val="left" w:pos="3600"/>
          <w:tab w:val="left" w:pos="5400"/>
          <w:tab w:val="left" w:pos="8460"/>
        </w:tabs>
        <w:spacing w:before="1200"/>
        <w:rPr>
          <w:iCs/>
          <w:u w:val="dotted"/>
        </w:rPr>
      </w:pPr>
      <w:r w:rsidRPr="00A14433">
        <w:rPr>
          <w:iCs/>
        </w:rPr>
        <w:tab/>
      </w:r>
      <w:r w:rsidRPr="00A14433">
        <w:rPr>
          <w:iCs/>
          <w:u w:val="dotted"/>
        </w:rPr>
        <w:tab/>
      </w:r>
      <w:r w:rsidRPr="00A14433">
        <w:rPr>
          <w:iCs/>
        </w:rPr>
        <w:tab/>
      </w:r>
      <w:r w:rsidRPr="00A14433">
        <w:rPr>
          <w:iCs/>
          <w:u w:val="dotted"/>
        </w:rPr>
        <w:tab/>
      </w:r>
    </w:p>
    <w:p w:rsidR="00B74462" w:rsidRPr="00A14433" w:rsidRDefault="00B74462" w:rsidP="00A14433">
      <w:pPr>
        <w:pStyle w:val="Nagwek2"/>
        <w:tabs>
          <w:tab w:val="left" w:pos="1440"/>
          <w:tab w:val="left" w:pos="6480"/>
        </w:tabs>
        <w:spacing w:before="120"/>
        <w:rPr>
          <w:rFonts w:ascii="Times New Roman" w:hAnsi="Times New Roman" w:cs="Times New Roman"/>
          <w:bCs w:val="0"/>
          <w:i w:val="0"/>
          <w:iCs w:val="0"/>
          <w:vertAlign w:val="superscript"/>
        </w:rPr>
      </w:pPr>
      <w:r w:rsidRPr="00A14433">
        <w:rPr>
          <w:rFonts w:ascii="Times New Roman" w:hAnsi="Times New Roman" w:cs="Times New Roman"/>
          <w:b w:val="0"/>
          <w:bCs w:val="0"/>
          <w:i w:val="0"/>
          <w:iCs w:val="0"/>
          <w:vertAlign w:val="superscript"/>
        </w:rPr>
        <w:tab/>
      </w:r>
      <w:r w:rsidRPr="00A14433">
        <w:rPr>
          <w:rFonts w:ascii="Times New Roman" w:hAnsi="Times New Roman" w:cs="Times New Roman"/>
          <w:bCs w:val="0"/>
          <w:i w:val="0"/>
          <w:iCs w:val="0"/>
          <w:vertAlign w:val="superscript"/>
        </w:rPr>
        <w:t>Zamawiający</w:t>
      </w:r>
      <w:r w:rsidRPr="00A14433">
        <w:rPr>
          <w:rFonts w:ascii="Times New Roman" w:hAnsi="Times New Roman" w:cs="Times New Roman"/>
          <w:bCs w:val="0"/>
          <w:i w:val="0"/>
          <w:iCs w:val="0"/>
          <w:vertAlign w:val="superscript"/>
        </w:rPr>
        <w:tab/>
        <w:t>Wykonawca</w:t>
      </w:r>
    </w:p>
    <w:p w:rsidR="00C952FD" w:rsidRDefault="00C952FD">
      <w:pPr>
        <w:pStyle w:val="Tekstpodstawowywcity"/>
        <w:spacing w:before="120" w:after="120"/>
        <w:ind w:left="0" w:firstLine="0"/>
        <w:jc w:val="left"/>
        <w:sectPr w:rsidR="00C952FD" w:rsidSect="00151CCB">
          <w:headerReference w:type="default" r:id="rId8"/>
          <w:pgSz w:w="11906" w:h="16838" w:code="9"/>
          <w:pgMar w:top="2268" w:right="1418" w:bottom="1418" w:left="1418" w:header="284" w:footer="709" w:gutter="0"/>
          <w:cols w:space="708"/>
          <w:docGrid w:linePitch="360"/>
        </w:sectPr>
      </w:pPr>
    </w:p>
    <w:p w:rsidR="00C952FD" w:rsidRPr="00C952FD" w:rsidRDefault="00C952FD" w:rsidP="00C952FD">
      <w:pPr>
        <w:pStyle w:val="Default"/>
        <w:pageBreakBefore/>
        <w:spacing w:before="100" w:beforeAutospacing="1" w:after="100" w:afterAutospacing="1"/>
        <w:jc w:val="center"/>
        <w:rPr>
          <w:b/>
          <w:szCs w:val="22"/>
        </w:rPr>
      </w:pPr>
      <w:r w:rsidRPr="00C952FD">
        <w:rPr>
          <w:b/>
          <w:szCs w:val="22"/>
        </w:rPr>
        <w:lastRenderedPageBreak/>
        <w:t xml:space="preserve">WZÓR GWARANCJI JAKOŚCI </w:t>
      </w:r>
      <w:r w:rsidRPr="00C952FD">
        <w:rPr>
          <w:b/>
          <w:bCs/>
          <w:szCs w:val="22"/>
        </w:rPr>
        <w:t xml:space="preserve">- </w:t>
      </w:r>
      <w:r w:rsidRPr="00C952FD">
        <w:rPr>
          <w:b/>
          <w:szCs w:val="22"/>
        </w:rPr>
        <w:t>załącznik ...... do wzoru umowy</w:t>
      </w:r>
    </w:p>
    <w:p w:rsidR="00C952FD" w:rsidRPr="00C952FD" w:rsidRDefault="00C952FD" w:rsidP="00C952FD">
      <w:pPr>
        <w:spacing w:before="100" w:beforeAutospacing="1" w:after="100" w:afterAutospacing="1"/>
        <w:jc w:val="both"/>
        <w:rPr>
          <w:szCs w:val="22"/>
        </w:rPr>
      </w:pPr>
      <w:r w:rsidRPr="00C952FD">
        <w:rPr>
          <w:bCs/>
          <w:szCs w:val="22"/>
        </w:rPr>
        <w:t>1.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>…………………………………</w:t>
      </w:r>
      <w:r>
        <w:rPr>
          <w:szCs w:val="22"/>
        </w:rPr>
        <w:t>………………</w:t>
      </w:r>
      <w:r w:rsidRPr="00C952FD">
        <w:rPr>
          <w:szCs w:val="22"/>
        </w:rPr>
        <w:t xml:space="preserve"> z siedzibą w </w:t>
      </w:r>
      <w:r>
        <w:rPr>
          <w:szCs w:val="22"/>
        </w:rPr>
        <w:t>………</w:t>
      </w:r>
      <w:r w:rsidRPr="00C952FD">
        <w:rPr>
          <w:szCs w:val="22"/>
        </w:rPr>
        <w:t>……………………., przy ul. ………………………., NIP ……………….., REGON ………………</w:t>
      </w:r>
      <w:r w:rsidR="00941C5A">
        <w:rPr>
          <w:szCs w:val="22"/>
        </w:rPr>
        <w:t>…</w:t>
      </w:r>
      <w:r w:rsidRPr="00C952FD">
        <w:rPr>
          <w:szCs w:val="22"/>
        </w:rPr>
        <w:t xml:space="preserve">, wpisaną do Centralnej Ewidencji i Informacji o Działalności Gospodarczej, </w:t>
      </w:r>
      <w:r w:rsidR="00941C5A" w:rsidRPr="00C952FD">
        <w:rPr>
          <w:szCs w:val="22"/>
        </w:rPr>
        <w:t>………………</w:t>
      </w:r>
      <w:r w:rsidR="00941C5A">
        <w:rPr>
          <w:szCs w:val="22"/>
        </w:rPr>
        <w:t>…</w:t>
      </w:r>
      <w:r w:rsidRPr="00C952FD">
        <w:rPr>
          <w:szCs w:val="22"/>
        </w:rPr>
        <w:t xml:space="preserve"> lub Krajowego Rejestru Sądowego pod numerem ……</w:t>
      </w:r>
      <w:r w:rsidR="00941C5A">
        <w:rPr>
          <w:szCs w:val="22"/>
        </w:rPr>
        <w:t>.</w:t>
      </w:r>
      <w:r w:rsidRPr="00C952FD">
        <w:rPr>
          <w:szCs w:val="22"/>
        </w:rPr>
        <w:t xml:space="preserve"> , jako Wykonawca przedmiotu umowy pn. </w:t>
      </w:r>
    </w:p>
    <w:p w:rsidR="00C952FD" w:rsidRPr="00C952FD" w:rsidRDefault="00C952FD" w:rsidP="00EF05F6">
      <w:pPr>
        <w:spacing w:before="100" w:beforeAutospacing="1" w:after="100" w:afterAutospacing="1"/>
        <w:jc w:val="center"/>
        <w:rPr>
          <w:szCs w:val="22"/>
        </w:rPr>
      </w:pPr>
      <w:r w:rsidRPr="00C952FD">
        <w:rPr>
          <w:b/>
          <w:bCs/>
          <w:szCs w:val="22"/>
        </w:rPr>
        <w:t>„</w:t>
      </w:r>
      <w:r w:rsidR="00EF05F6">
        <w:rPr>
          <w:b/>
        </w:rPr>
        <w:t xml:space="preserve">Modernizacja </w:t>
      </w:r>
      <w:r w:rsidR="00EF05F6" w:rsidRPr="005E3227">
        <w:rPr>
          <w:b/>
          <w:szCs w:val="20"/>
        </w:rPr>
        <w:t>dróg gminnych na terenie Gminy</w:t>
      </w:r>
      <w:r w:rsidR="00EF05F6">
        <w:rPr>
          <w:b/>
        </w:rPr>
        <w:t xml:space="preserve"> </w:t>
      </w:r>
      <w:r w:rsidR="00EF05F6" w:rsidRPr="00345B63">
        <w:rPr>
          <w:b/>
        </w:rPr>
        <w:t>Kamień</w:t>
      </w:r>
      <w:r w:rsidRPr="00C952FD">
        <w:rPr>
          <w:b/>
          <w:szCs w:val="22"/>
        </w:rPr>
        <w:t>”</w:t>
      </w:r>
      <w:r w:rsidR="0089013A">
        <w:rPr>
          <w:b/>
          <w:szCs w:val="22"/>
        </w:rPr>
        <w:t>,</w:t>
      </w:r>
    </w:p>
    <w:p w:rsidR="00C952FD" w:rsidRPr="00C952FD" w:rsidRDefault="00C952FD" w:rsidP="00C952FD">
      <w:pPr>
        <w:pStyle w:val="Default"/>
        <w:spacing w:before="100" w:beforeAutospacing="1" w:after="100" w:afterAutospacing="1"/>
        <w:jc w:val="both"/>
        <w:rPr>
          <w:szCs w:val="22"/>
        </w:rPr>
      </w:pPr>
      <w:r w:rsidRPr="00C952FD">
        <w:rPr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:rsidR="00C952FD" w:rsidRPr="00C952FD" w:rsidRDefault="00C952FD" w:rsidP="00C952FD">
      <w:pPr>
        <w:pStyle w:val="Default"/>
        <w:spacing w:before="100" w:beforeAutospacing="1" w:after="100" w:afterAutospacing="1"/>
        <w:jc w:val="both"/>
        <w:rPr>
          <w:szCs w:val="22"/>
        </w:rPr>
      </w:pPr>
      <w:r w:rsidRPr="0089013A">
        <w:rPr>
          <w:bCs/>
          <w:szCs w:val="22"/>
        </w:rPr>
        <w:t>2.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>Na dostarczone i wbudowane materiały a także wykonane roboty udzielam …………… gwarancji licząc od dnia podpisania protokołu końcowego odbioru robót.</w:t>
      </w:r>
    </w:p>
    <w:p w:rsidR="00C952FD" w:rsidRPr="00C952FD" w:rsidRDefault="00C952FD" w:rsidP="00C952FD">
      <w:pPr>
        <w:pStyle w:val="Default"/>
        <w:spacing w:before="100" w:beforeAutospacing="1" w:after="100" w:afterAutospacing="1"/>
        <w:jc w:val="both"/>
        <w:rPr>
          <w:szCs w:val="22"/>
        </w:rPr>
      </w:pPr>
      <w:r w:rsidRPr="0089013A">
        <w:rPr>
          <w:bCs/>
          <w:szCs w:val="22"/>
        </w:rPr>
        <w:t>3.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 xml:space="preserve">W okresie gwarancji usunę wady na własny koszt, w terminie 14 dni po otrzymaniu pisemnego powiadomienia od Zamawiającego. </w:t>
      </w:r>
    </w:p>
    <w:p w:rsidR="00C952FD" w:rsidRPr="00C952FD" w:rsidRDefault="00C952FD" w:rsidP="00C952FD">
      <w:pPr>
        <w:pStyle w:val="Default"/>
        <w:spacing w:before="100" w:beforeAutospacing="1" w:after="100" w:afterAutospacing="1"/>
        <w:jc w:val="both"/>
        <w:rPr>
          <w:szCs w:val="22"/>
        </w:rPr>
      </w:pPr>
      <w:r w:rsidRPr="0089013A">
        <w:rPr>
          <w:bCs/>
          <w:szCs w:val="22"/>
        </w:rPr>
        <w:t>4.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 xml:space="preserve">Jeżeli Wykonawca nie podejmie czynności w terminie 14 dni, Zamawiający będzie miał prawo usunąć je we własnym zakresie lub powierzyć ich usunięcie osobie trzeciej na ryzyko </w:t>
      </w:r>
      <w:r w:rsidRPr="00C952FD">
        <w:rPr>
          <w:szCs w:val="22"/>
        </w:rPr>
        <w:br/>
        <w:t>i koszt Wykonawcy: …………………………………. z siedzibą w ……………………</w:t>
      </w:r>
      <w:r w:rsidR="00941C5A">
        <w:rPr>
          <w:szCs w:val="22"/>
        </w:rPr>
        <w:t>…, przy ul. ……………………………………………… .</w:t>
      </w:r>
    </w:p>
    <w:p w:rsidR="00C952FD" w:rsidRPr="00C952FD" w:rsidRDefault="00C952FD" w:rsidP="00C952FD">
      <w:pPr>
        <w:pStyle w:val="Default"/>
        <w:spacing w:before="100" w:beforeAutospacing="1" w:after="100" w:afterAutospacing="1"/>
        <w:rPr>
          <w:sz w:val="22"/>
          <w:szCs w:val="22"/>
        </w:rPr>
      </w:pPr>
    </w:p>
    <w:p w:rsidR="00C952FD" w:rsidRPr="00C952FD" w:rsidRDefault="00C952FD" w:rsidP="00C952FD">
      <w:pPr>
        <w:pStyle w:val="Default"/>
        <w:spacing w:before="100" w:beforeAutospacing="1" w:after="100" w:afterAutospacing="1"/>
        <w:rPr>
          <w:sz w:val="22"/>
          <w:szCs w:val="22"/>
        </w:rPr>
      </w:pPr>
    </w:p>
    <w:p w:rsidR="00C952FD" w:rsidRPr="00941C5A" w:rsidRDefault="00C952FD" w:rsidP="00C952FD">
      <w:pPr>
        <w:pStyle w:val="Default"/>
        <w:tabs>
          <w:tab w:val="center" w:pos="1701"/>
          <w:tab w:val="center" w:pos="6804"/>
        </w:tabs>
        <w:spacing w:before="100" w:beforeAutospacing="1"/>
        <w:rPr>
          <w:sz w:val="22"/>
          <w:szCs w:val="22"/>
        </w:rPr>
      </w:pPr>
      <w:r w:rsidRPr="00941C5A">
        <w:rPr>
          <w:bCs/>
          <w:sz w:val="22"/>
          <w:szCs w:val="22"/>
        </w:rPr>
        <w:tab/>
        <w:t>...................................</w:t>
      </w:r>
      <w:r w:rsidR="00672D45">
        <w:rPr>
          <w:bCs/>
          <w:sz w:val="22"/>
          <w:szCs w:val="22"/>
        </w:rPr>
        <w:t>.........</w:t>
      </w:r>
      <w:r w:rsidRPr="00941C5A">
        <w:rPr>
          <w:bCs/>
          <w:sz w:val="22"/>
          <w:szCs w:val="22"/>
        </w:rPr>
        <w:t xml:space="preserve"> </w:t>
      </w:r>
      <w:r w:rsidRPr="00941C5A">
        <w:rPr>
          <w:bCs/>
          <w:sz w:val="22"/>
          <w:szCs w:val="22"/>
        </w:rPr>
        <w:tab/>
      </w:r>
      <w:r w:rsidR="00672D45" w:rsidRPr="00941C5A">
        <w:rPr>
          <w:bCs/>
          <w:sz w:val="22"/>
          <w:szCs w:val="22"/>
        </w:rPr>
        <w:t>...................................</w:t>
      </w:r>
      <w:r w:rsidR="00672D45">
        <w:rPr>
          <w:bCs/>
          <w:sz w:val="22"/>
          <w:szCs w:val="22"/>
        </w:rPr>
        <w:t>.........</w:t>
      </w:r>
      <w:r w:rsidR="00672D45" w:rsidRPr="00941C5A">
        <w:rPr>
          <w:bCs/>
          <w:sz w:val="22"/>
          <w:szCs w:val="22"/>
        </w:rPr>
        <w:t xml:space="preserve"> </w:t>
      </w:r>
      <w:r w:rsidR="00941C5A" w:rsidRPr="00941C5A">
        <w:rPr>
          <w:bCs/>
          <w:sz w:val="22"/>
          <w:szCs w:val="22"/>
        </w:rPr>
        <w:t xml:space="preserve"> </w:t>
      </w:r>
      <w:r w:rsidRPr="00941C5A">
        <w:rPr>
          <w:bCs/>
          <w:sz w:val="22"/>
          <w:szCs w:val="22"/>
        </w:rPr>
        <w:t xml:space="preserve"> </w:t>
      </w:r>
    </w:p>
    <w:p w:rsidR="00C952FD" w:rsidRPr="00C952FD" w:rsidRDefault="00941C5A" w:rsidP="00C952FD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</w:t>
      </w:r>
      <w:r w:rsidR="00C952FD" w:rsidRPr="00C952FD">
        <w:rPr>
          <w:sz w:val="22"/>
          <w:szCs w:val="22"/>
        </w:rPr>
        <w:t>iejscowość</w:t>
      </w:r>
      <w:r>
        <w:rPr>
          <w:sz w:val="22"/>
          <w:szCs w:val="22"/>
        </w:rPr>
        <w:t xml:space="preserve"> i data </w:t>
      </w:r>
      <w:r>
        <w:rPr>
          <w:sz w:val="22"/>
          <w:szCs w:val="22"/>
        </w:rPr>
        <w:tab/>
        <w:t>P</w:t>
      </w:r>
      <w:r w:rsidR="00C952FD" w:rsidRPr="00C952FD">
        <w:rPr>
          <w:sz w:val="22"/>
          <w:szCs w:val="22"/>
        </w:rPr>
        <w:t>odpis Wykonawcy</w:t>
      </w:r>
    </w:p>
    <w:p w:rsidR="00B74462" w:rsidRDefault="00B74462">
      <w:pPr>
        <w:pStyle w:val="Tekstpodstawowywcity"/>
        <w:spacing w:before="120" w:after="120"/>
        <w:ind w:left="0" w:firstLine="0"/>
        <w:jc w:val="left"/>
      </w:pPr>
    </w:p>
    <w:sectPr w:rsidR="00B7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B2" w:rsidRDefault="001A35B2" w:rsidP="00345B63">
      <w:r>
        <w:separator/>
      </w:r>
    </w:p>
  </w:endnote>
  <w:endnote w:type="continuationSeparator" w:id="0">
    <w:p w:rsidR="001A35B2" w:rsidRDefault="001A35B2" w:rsidP="003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B2" w:rsidRDefault="001A35B2" w:rsidP="00345B63">
      <w:r>
        <w:separator/>
      </w:r>
    </w:p>
  </w:footnote>
  <w:footnote w:type="continuationSeparator" w:id="0">
    <w:p w:rsidR="001A35B2" w:rsidRDefault="001A35B2" w:rsidP="0034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CB" w:rsidRDefault="00151CCB" w:rsidP="00151CCB">
    <w:pPr>
      <w:pStyle w:val="Nagwek"/>
      <w:jc w:val="center"/>
    </w:pPr>
    <w:r w:rsidRPr="00B05008">
      <w:rPr>
        <w:rFonts w:ascii="Arial" w:eastAsia="Calibri" w:hAnsi="Arial"/>
        <w:noProof/>
        <w:sz w:val="16"/>
      </w:rPr>
      <w:drawing>
        <wp:inline distT="0" distB="0" distL="0" distR="0" wp14:anchorId="7734DD42" wp14:editId="42192D67">
          <wp:extent cx="3286125" cy="10404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CCB" w:rsidRDefault="00151CCB" w:rsidP="00151CCB">
    <w:pPr>
      <w:pStyle w:val="Nagwek"/>
      <w:jc w:val="center"/>
    </w:pPr>
    <w:r w:rsidRPr="00B05008">
      <w:rPr>
        <w:rFonts w:ascii="Arial" w:eastAsia="Calibri" w:hAnsi="Arial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1" w15:restartNumberingAfterBreak="0">
    <w:nsid w:val="04DB6985"/>
    <w:multiLevelType w:val="hybridMultilevel"/>
    <w:tmpl w:val="B296A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" w15:restartNumberingAfterBreak="0">
    <w:nsid w:val="12284B27"/>
    <w:multiLevelType w:val="hybridMultilevel"/>
    <w:tmpl w:val="15105EE6"/>
    <w:lvl w:ilvl="0" w:tplc="D59427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5B7"/>
    <w:multiLevelType w:val="hybridMultilevel"/>
    <w:tmpl w:val="378E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8C33E9"/>
    <w:multiLevelType w:val="hybridMultilevel"/>
    <w:tmpl w:val="378E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30E"/>
    <w:multiLevelType w:val="hybridMultilevel"/>
    <w:tmpl w:val="378E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 w15:restartNumberingAfterBreak="0">
    <w:nsid w:val="2D827E65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5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63108DA"/>
    <w:multiLevelType w:val="hybridMultilevel"/>
    <w:tmpl w:val="CC14B012"/>
    <w:lvl w:ilvl="0" w:tplc="139ED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B09A6"/>
    <w:multiLevelType w:val="hybridMultilevel"/>
    <w:tmpl w:val="378E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2A7"/>
    <w:multiLevelType w:val="multilevel"/>
    <w:tmpl w:val="BEDEED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B2B73"/>
    <w:multiLevelType w:val="hybridMultilevel"/>
    <w:tmpl w:val="378E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9A5FC0"/>
    <w:multiLevelType w:val="singleLevel"/>
    <w:tmpl w:val="0CB6F86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8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F245E"/>
    <w:multiLevelType w:val="singleLevel"/>
    <w:tmpl w:val="AAFE3D52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E2F1B60"/>
    <w:multiLevelType w:val="multilevel"/>
    <w:tmpl w:val="3CC480D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82" w:hanging="48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eastAsia="Calibri" w:hint="default"/>
        <w:sz w:val="24"/>
      </w:r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23"/>
  </w:num>
  <w:num w:numId="5">
    <w:abstractNumId w:val="1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1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33"/>
    <w:lvlOverride w:ilvl="0">
      <w:startOverride w:val="2"/>
    </w:lvlOverride>
  </w:num>
  <w:num w:numId="19">
    <w:abstractNumId w:val="25"/>
    <w:lvlOverride w:ilvl="0">
      <w:startOverride w:val="3"/>
    </w:lvlOverride>
  </w:num>
  <w:num w:numId="20">
    <w:abstractNumId w:val="22"/>
  </w:num>
  <w:num w:numId="21">
    <w:abstractNumId w:val="7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8"/>
  </w:num>
  <w:num w:numId="24">
    <w:abstractNumId w:val="15"/>
  </w:num>
  <w:num w:numId="25">
    <w:abstractNumId w:val="24"/>
  </w:num>
  <w:num w:numId="26">
    <w:abstractNumId w:val="14"/>
  </w:num>
  <w:num w:numId="27">
    <w:abstractNumId w:val="19"/>
  </w:num>
  <w:num w:numId="28">
    <w:abstractNumId w:val="0"/>
  </w:num>
  <w:num w:numId="29">
    <w:abstractNumId w:val="9"/>
  </w:num>
  <w:num w:numId="30">
    <w:abstractNumId w:val="10"/>
  </w:num>
  <w:num w:numId="31">
    <w:abstractNumId w:val="21"/>
  </w:num>
  <w:num w:numId="32">
    <w:abstractNumId w:val="5"/>
  </w:num>
  <w:num w:numId="33">
    <w:abstractNumId w:val="18"/>
  </w:num>
  <w:num w:numId="34">
    <w:abstractNumId w:val="4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E5"/>
    <w:rsid w:val="00010A30"/>
    <w:rsid w:val="00016D94"/>
    <w:rsid w:val="0003708E"/>
    <w:rsid w:val="00063E92"/>
    <w:rsid w:val="000961A7"/>
    <w:rsid w:val="000B4FD7"/>
    <w:rsid w:val="001127DD"/>
    <w:rsid w:val="00151CCB"/>
    <w:rsid w:val="00197E18"/>
    <w:rsid w:val="001A35B2"/>
    <w:rsid w:val="002069AC"/>
    <w:rsid w:val="0022746A"/>
    <w:rsid w:val="002940DC"/>
    <w:rsid w:val="002A0ABB"/>
    <w:rsid w:val="002B5B1A"/>
    <w:rsid w:val="002D31ED"/>
    <w:rsid w:val="002F3254"/>
    <w:rsid w:val="00345B63"/>
    <w:rsid w:val="00377943"/>
    <w:rsid w:val="00452456"/>
    <w:rsid w:val="0055075D"/>
    <w:rsid w:val="005811FD"/>
    <w:rsid w:val="005E3227"/>
    <w:rsid w:val="00602D99"/>
    <w:rsid w:val="00617CE5"/>
    <w:rsid w:val="00647264"/>
    <w:rsid w:val="00652D5C"/>
    <w:rsid w:val="00672D45"/>
    <w:rsid w:val="006D1E32"/>
    <w:rsid w:val="006F2108"/>
    <w:rsid w:val="00714FE8"/>
    <w:rsid w:val="00781558"/>
    <w:rsid w:val="007F19F2"/>
    <w:rsid w:val="007F711B"/>
    <w:rsid w:val="00814C9E"/>
    <w:rsid w:val="008256FE"/>
    <w:rsid w:val="0089013A"/>
    <w:rsid w:val="00932AC0"/>
    <w:rsid w:val="00941C5A"/>
    <w:rsid w:val="009520D1"/>
    <w:rsid w:val="00966F46"/>
    <w:rsid w:val="009A472E"/>
    <w:rsid w:val="009B15F3"/>
    <w:rsid w:val="009D413C"/>
    <w:rsid w:val="009E2D01"/>
    <w:rsid w:val="009E6CE5"/>
    <w:rsid w:val="00A14433"/>
    <w:rsid w:val="00A651C2"/>
    <w:rsid w:val="00AC0864"/>
    <w:rsid w:val="00AC57EE"/>
    <w:rsid w:val="00AD1696"/>
    <w:rsid w:val="00B136A5"/>
    <w:rsid w:val="00B74462"/>
    <w:rsid w:val="00BB6384"/>
    <w:rsid w:val="00C52A1D"/>
    <w:rsid w:val="00C613D3"/>
    <w:rsid w:val="00C87E25"/>
    <w:rsid w:val="00C952FD"/>
    <w:rsid w:val="00CA29CD"/>
    <w:rsid w:val="00DD09F4"/>
    <w:rsid w:val="00E17F0E"/>
    <w:rsid w:val="00E96A45"/>
    <w:rsid w:val="00EF05F6"/>
    <w:rsid w:val="00F03172"/>
    <w:rsid w:val="00F61BBE"/>
    <w:rsid w:val="00F70F1B"/>
    <w:rsid w:val="00FC765B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D487D4-8404-4CD8-80EB-E846194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5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5B63"/>
    <w:rPr>
      <w:sz w:val="24"/>
      <w:szCs w:val="24"/>
    </w:rPr>
  </w:style>
  <w:style w:type="paragraph" w:styleId="Stopka">
    <w:name w:val="footer"/>
    <w:basedOn w:val="Normalny"/>
    <w:link w:val="StopkaZnak"/>
    <w:rsid w:val="00345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5B6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9B15F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rsid w:val="009B15F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686A-122B-447D-8004-60E22798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222</TotalTime>
  <Pages>17</Pages>
  <Words>5879</Words>
  <Characters>37277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43070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subject/>
  <dc:creator>uzytkownik</dc:creator>
  <cp:keywords/>
  <dc:description/>
  <cp:lastModifiedBy>m.pirog</cp:lastModifiedBy>
  <cp:revision>11</cp:revision>
  <cp:lastPrinted>1899-12-31T22:00:00Z</cp:lastPrinted>
  <dcterms:created xsi:type="dcterms:W3CDTF">2022-06-15T10:17:00Z</dcterms:created>
  <dcterms:modified xsi:type="dcterms:W3CDTF">2022-06-15T14:53:00Z</dcterms:modified>
</cp:coreProperties>
</file>