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19E6" w14:textId="7A78E6F4" w:rsidR="006B0B75" w:rsidRDefault="00283DCB">
      <w:pPr>
        <w:pStyle w:val="Tytu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INFORMACJA O ZAWARTEJ UMOWIE Z WYKONAWCĄ NA REALIZACJĘ ZAMÓWIENIA PUBLICZNEGO POWYŻEJ 10</w:t>
      </w:r>
      <w:r w:rsidR="00923CD8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000,00 ZŁ NETTO</w:t>
      </w:r>
    </w:p>
    <w:p w14:paraId="044F6EDD" w14:textId="77777777" w:rsidR="006B0B75" w:rsidRDefault="006B0B75">
      <w:pPr>
        <w:rPr>
          <w:rFonts w:ascii="Calibri" w:hAnsi="Calibri" w:cs="Calibri"/>
          <w:sz w:val="28"/>
          <w:szCs w:val="28"/>
        </w:rPr>
      </w:pP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095"/>
      </w:tblGrid>
      <w:tr w:rsidR="006B0B75" w14:paraId="396648B8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D3BF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ZAMAWIAJĄCY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40D1" w14:textId="77777777" w:rsidR="006B0B75" w:rsidRPr="00923CD8" w:rsidRDefault="006B0B75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A78AA4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Gmina Grodziczno</w:t>
            </w:r>
          </w:p>
          <w:p w14:paraId="7B7E5A97" w14:textId="77777777" w:rsidR="006B0B75" w:rsidRPr="00923CD8" w:rsidRDefault="006B0B75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B75" w14:paraId="6A415E39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8A0C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WYKONAWCA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C0CE" w14:textId="602620F8" w:rsidR="006B0B75" w:rsidRPr="00923CD8" w:rsidRDefault="00DC766C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Firma Usługowo – Handlow</w:t>
            </w:r>
            <w:r w:rsidR="004C204D">
              <w:rPr>
                <w:rFonts w:ascii="Calibri" w:hAnsi="Calibri" w:cs="Calibri"/>
                <w:sz w:val="24"/>
                <w:szCs w:val="24"/>
              </w:rPr>
              <w:t>a</w:t>
            </w:r>
            <w:r w:rsidRPr="00923CD8">
              <w:rPr>
                <w:rFonts w:ascii="Calibri" w:hAnsi="Calibri" w:cs="Calibri"/>
                <w:sz w:val="24"/>
                <w:szCs w:val="24"/>
              </w:rPr>
              <w:t xml:space="preserve"> „BASTA”, Stanisław Sokołowski, Grodziczno</w:t>
            </w:r>
          </w:p>
        </w:tc>
      </w:tr>
      <w:tr w:rsidR="006B0B75" w14:paraId="16182768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8A42B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NAZWA/OPIS PRZEDMIOTU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024D" w14:textId="43044BF3" w:rsidR="006B0B75" w:rsidRPr="00923CD8" w:rsidRDefault="00923CD8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Wywóz nieczystości płynnych z obiektów administrowanych przez Gminę Grodziczno</w:t>
            </w:r>
          </w:p>
        </w:tc>
      </w:tr>
      <w:tr w:rsidR="006B0B75" w14:paraId="02CED483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75C2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WARTOŚĆ PRZEDMIOTU ZAMÓWIENIA (brutto)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570F" w14:textId="505B0069" w:rsidR="006B0B75" w:rsidRPr="00923CD8" w:rsidRDefault="00923CD8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19.440,00</w:t>
            </w:r>
          </w:p>
        </w:tc>
      </w:tr>
      <w:tr w:rsidR="006B0B75" w14:paraId="6A83C920" w14:textId="77777777" w:rsidTr="00923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5505" w14:textId="77777777" w:rsidR="006B0B75" w:rsidRPr="00923CD8" w:rsidRDefault="00283DCB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OKRES ZAWARCIA UMOWY NA REALIZACJĘ PRZEDMIOTU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79D5" w14:textId="6B05EF31" w:rsidR="006B0B75" w:rsidRPr="00923CD8" w:rsidRDefault="00DC766C" w:rsidP="00DC76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D8">
              <w:rPr>
                <w:rFonts w:ascii="Calibri" w:hAnsi="Calibri" w:cs="Calibri"/>
                <w:sz w:val="24"/>
                <w:szCs w:val="24"/>
              </w:rPr>
              <w:t>Od 01.05.2021 r. do 30.04.202</w:t>
            </w:r>
            <w:r w:rsidR="009F2079">
              <w:rPr>
                <w:rFonts w:ascii="Calibri" w:hAnsi="Calibri" w:cs="Calibri"/>
                <w:sz w:val="24"/>
                <w:szCs w:val="24"/>
              </w:rPr>
              <w:t>2</w:t>
            </w:r>
            <w:r w:rsidRPr="00923CD8">
              <w:rPr>
                <w:rFonts w:ascii="Calibri" w:hAnsi="Calibri" w:cs="Calibri"/>
                <w:sz w:val="24"/>
                <w:szCs w:val="24"/>
              </w:rPr>
              <w:t xml:space="preserve"> r.</w:t>
            </w:r>
          </w:p>
        </w:tc>
      </w:tr>
    </w:tbl>
    <w:p w14:paraId="5CC7CE47" w14:textId="77777777" w:rsidR="006B0B75" w:rsidRDefault="006B0B75">
      <w:pPr>
        <w:rPr>
          <w:rFonts w:ascii="Calibri" w:hAnsi="Calibri" w:cs="Calibri"/>
          <w:sz w:val="28"/>
          <w:szCs w:val="28"/>
        </w:rPr>
      </w:pPr>
    </w:p>
    <w:sectPr w:rsidR="006B0B75">
      <w:footerReference w:type="default" r:id="rId6"/>
      <w:pgSz w:w="11906" w:h="16838"/>
      <w:pgMar w:top="1135" w:right="1416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D2DD" w14:textId="77777777" w:rsidR="00B5787D" w:rsidRDefault="00B5787D">
      <w:pPr>
        <w:spacing w:after="0" w:line="240" w:lineRule="auto"/>
      </w:pPr>
      <w:r>
        <w:separator/>
      </w:r>
    </w:p>
  </w:endnote>
  <w:endnote w:type="continuationSeparator" w:id="0">
    <w:p w14:paraId="2C9E0955" w14:textId="77777777" w:rsidR="00B5787D" w:rsidRDefault="00B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7BB7" w14:textId="77777777" w:rsidR="003777F5" w:rsidRDefault="00283DCB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</w:instrText>
    </w:r>
    <w:r>
      <w:rPr>
        <w:lang w:bidi="pl-PL"/>
      </w:rPr>
      <w:fldChar w:fldCharType="separate"/>
    </w:r>
    <w:r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FC01" w14:textId="77777777" w:rsidR="00B5787D" w:rsidRDefault="00B578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4EA50D" w14:textId="77777777" w:rsidR="00B5787D" w:rsidRDefault="00B5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75"/>
    <w:rsid w:val="00283DCB"/>
    <w:rsid w:val="004C204D"/>
    <w:rsid w:val="00517CEF"/>
    <w:rsid w:val="006B0B75"/>
    <w:rsid w:val="00923CD8"/>
    <w:rsid w:val="009F2079"/>
    <w:rsid w:val="00B5787D"/>
    <w:rsid w:val="00C9276A"/>
    <w:rsid w:val="00D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A12"/>
  <w15:docId w15:val="{5A58EC13-F8CF-43F5-BB8D-2C35DEA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STKaiti" w:hAnsi="Candara" w:cs="Tahoma"/>
        <w:sz w:val="22"/>
        <w:szCs w:val="22"/>
        <w:lang w:val="pl-PL" w:eastAsia="ja-JP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szCs w:val="20"/>
    </w:rPr>
  </w:style>
  <w:style w:type="paragraph" w:styleId="Nagwek7">
    <w:name w:val="heading 7"/>
    <w:basedOn w:val="Normalny"/>
    <w:next w:val="Normalny"/>
    <w:autoRedefine/>
    <w:pPr>
      <w:keepNext/>
      <w:keepLines/>
      <w:spacing w:before="40" w:after="0"/>
      <w:outlineLvl w:val="6"/>
    </w:pPr>
    <w:rPr>
      <w:i/>
      <w:iCs/>
      <w:szCs w:val="20"/>
    </w:rPr>
  </w:style>
  <w:style w:type="paragraph" w:styleId="Nagwek8">
    <w:name w:val="heading 8"/>
    <w:basedOn w:val="Normalny"/>
    <w:next w:val="Normalny"/>
    <w:autoRedefine/>
    <w:pPr>
      <w:keepNext/>
      <w:keepLines/>
      <w:spacing w:before="40" w:after="0"/>
      <w:outlineLvl w:val="7"/>
    </w:pPr>
    <w:rPr>
      <w:caps/>
      <w:color w:val="272727"/>
      <w:szCs w:val="18"/>
    </w:rPr>
  </w:style>
  <w:style w:type="paragraph" w:styleId="Nagwek9">
    <w:name w:val="heading 9"/>
    <w:basedOn w:val="Normalny"/>
    <w:next w:val="Normalny"/>
    <w:autoRedefine/>
    <w:pPr>
      <w:keepNext/>
      <w:keepLines/>
      <w:spacing w:before="40" w:after="0"/>
      <w:outlineLvl w:val="8"/>
    </w:pPr>
    <w:rPr>
      <w:i/>
      <w:iCs/>
      <w:cap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ndara" w:eastAsia="STKaiti" w:hAnsi="Candara" w:cs="Tahoma"/>
      <w:b/>
      <w:bCs/>
      <w:sz w:val="40"/>
      <w:szCs w:val="40"/>
    </w:rPr>
  </w:style>
  <w:style w:type="character" w:customStyle="1" w:styleId="Nagwek2Znak">
    <w:name w:val="Nagłówek 2 Znak"/>
    <w:basedOn w:val="Domylnaczcionkaakapitu"/>
    <w:rPr>
      <w:rFonts w:ascii="Candara" w:eastAsia="STKaiti" w:hAnsi="Candara" w:cs="Tahoma"/>
      <w:b/>
      <w:bCs/>
      <w:sz w:val="32"/>
      <w:szCs w:val="32"/>
    </w:rPr>
  </w:style>
  <w:style w:type="character" w:customStyle="1" w:styleId="Nagwek3Znak">
    <w:name w:val="Nagłówek 3 Znak"/>
    <w:basedOn w:val="Domylnaczcionkaakapitu"/>
    <w:rPr>
      <w:rFonts w:ascii="Candara" w:eastAsia="STKaiti" w:hAnsi="Candara" w:cs="Tahoma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ndara" w:eastAsia="STKaiti" w:hAnsi="Candara" w:cs="Tahoma"/>
      <w:b/>
      <w:bCs/>
      <w:i/>
      <w:iCs/>
    </w:rPr>
  </w:style>
  <w:style w:type="character" w:customStyle="1" w:styleId="Nagwek5Znak">
    <w:name w:val="Nagłówek 5 Znak"/>
    <w:basedOn w:val="Domylnaczcionkaakapitu"/>
    <w:rPr>
      <w:rFonts w:ascii="Candara" w:eastAsia="STKaiti" w:hAnsi="Candara" w:cs="Tahoma"/>
    </w:rPr>
  </w:style>
  <w:style w:type="character" w:customStyle="1" w:styleId="Nagwek6Znak">
    <w:name w:val="Nagłówek 6 Znak"/>
    <w:basedOn w:val="Domylnaczcionkaakapitu"/>
    <w:rPr>
      <w:rFonts w:ascii="Candara" w:eastAsia="STKaiti" w:hAnsi="Candara" w:cs="Tahoma"/>
      <w:szCs w:val="20"/>
    </w:rPr>
  </w:style>
  <w:style w:type="character" w:customStyle="1" w:styleId="Nagwek7Znak">
    <w:name w:val="Nagłówek 7 Znak"/>
    <w:basedOn w:val="Domylnaczcionkaakapitu"/>
    <w:rPr>
      <w:rFonts w:ascii="Candara" w:eastAsia="STKaiti" w:hAnsi="Candara" w:cs="Tahoma"/>
      <w:i/>
      <w:iCs/>
      <w:szCs w:val="20"/>
    </w:rPr>
  </w:style>
  <w:style w:type="character" w:customStyle="1" w:styleId="Nagwek8Znak">
    <w:name w:val="Nagłówek 8 Znak"/>
    <w:basedOn w:val="Domylnaczcionkaakapitu"/>
    <w:rPr>
      <w:rFonts w:ascii="Candara" w:eastAsia="STKaiti" w:hAnsi="Candara" w:cs="Tahoma"/>
      <w:caps/>
      <w:color w:val="272727"/>
      <w:szCs w:val="18"/>
    </w:rPr>
  </w:style>
  <w:style w:type="character" w:customStyle="1" w:styleId="Nagwek9Znak">
    <w:name w:val="Nagłówek 9 Znak"/>
    <w:basedOn w:val="Domylnaczcionkaakapitu"/>
    <w:rPr>
      <w:rFonts w:ascii="Candara" w:eastAsia="STKaiti" w:hAnsi="Candara" w:cs="Tahoma"/>
      <w:i/>
      <w:iCs/>
      <w:caps/>
      <w:szCs w:val="18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spacing w:val="-10"/>
      <w:kern w:val="3"/>
      <w:sz w:val="72"/>
      <w:szCs w:val="72"/>
    </w:rPr>
  </w:style>
  <w:style w:type="character" w:customStyle="1" w:styleId="TytuZnak">
    <w:name w:val="Tytuł Znak"/>
    <w:basedOn w:val="Domylnaczcionkaakapitu"/>
    <w:rPr>
      <w:rFonts w:ascii="Candara" w:eastAsia="STKaiti" w:hAnsi="Candara" w:cs="Tahoma"/>
      <w:spacing w:val="-10"/>
      <w:kern w:val="3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Pr>
      <w:color w:val="404040"/>
      <w:spacing w:val="15"/>
    </w:rPr>
  </w:style>
  <w:style w:type="character" w:customStyle="1" w:styleId="PodtytuZnak">
    <w:name w:val="Podtytuł Znak"/>
    <w:basedOn w:val="Domylnaczcionkaakapitu"/>
    <w:rPr>
      <w:color w:val="404040"/>
      <w:spacing w:val="15"/>
    </w:rPr>
  </w:style>
  <w:style w:type="character" w:styleId="Wyrnienieintensywne">
    <w:name w:val="Intense Emphasis"/>
    <w:basedOn w:val="Domylnaczcionkaakapitu"/>
    <w:rPr>
      <w:i/>
      <w:iCs/>
      <w:color w:val="0D5672"/>
    </w:rPr>
  </w:style>
  <w:style w:type="paragraph" w:styleId="Cytatintensywny">
    <w:name w:val="Intense Quote"/>
    <w:basedOn w:val="Normalny"/>
    <w:next w:val="Normalny"/>
    <w:pPr>
      <w:pBdr>
        <w:top w:val="single" w:sz="4" w:space="10" w:color="0D5672"/>
        <w:bottom w:val="single" w:sz="4" w:space="10" w:color="0D5672"/>
      </w:pBdr>
      <w:spacing w:before="360" w:after="360"/>
      <w:ind w:left="864" w:right="864"/>
      <w:jc w:val="center"/>
    </w:pPr>
    <w:rPr>
      <w:i/>
      <w:iCs/>
      <w:color w:val="0D5672"/>
    </w:rPr>
  </w:style>
  <w:style w:type="character" w:customStyle="1" w:styleId="CytatintensywnyZnak">
    <w:name w:val="Cytat intensywny Znak"/>
    <w:basedOn w:val="Domylnaczcionkaakapitu"/>
    <w:rPr>
      <w:i/>
      <w:iCs/>
      <w:color w:val="0D5672"/>
    </w:rPr>
  </w:style>
  <w:style w:type="character" w:styleId="Odwoanieintensywne">
    <w:name w:val="Intense Reference"/>
    <w:basedOn w:val="Domylnaczcionkaakapitu"/>
    <w:rPr>
      <w:b/>
      <w:bCs/>
      <w:caps w:val="0"/>
      <w:smallCaps/>
      <w:color w:val="0D5672"/>
      <w:spacing w:val="5"/>
    </w:rPr>
  </w:style>
  <w:style w:type="paragraph" w:styleId="Legenda">
    <w:name w:val="caption"/>
    <w:basedOn w:val="Normalny"/>
    <w:next w:val="Normalny"/>
    <w:pPr>
      <w:spacing w:after="200" w:line="240" w:lineRule="auto"/>
    </w:pPr>
    <w:rPr>
      <w:i/>
      <w:iCs/>
      <w:szCs w:val="20"/>
    </w:rPr>
  </w:style>
  <w:style w:type="paragraph" w:styleId="Nagwekspisutreci">
    <w:name w:val="TOC Heading"/>
    <w:basedOn w:val="Nagwek1"/>
    <w:next w:val="Normalny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Cs w:val="18"/>
    </w:rPr>
  </w:style>
  <w:style w:type="paragraph" w:styleId="Tekstpodstawowy3">
    <w:name w:val="Body Text 3"/>
    <w:basedOn w:val="Normalny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rPr>
      <w:szCs w:val="16"/>
    </w:rPr>
  </w:style>
  <w:style w:type="paragraph" w:styleId="Tekstpodstawowywcity3">
    <w:name w:val="Body Text Indent 3"/>
    <w:basedOn w:val="Normalny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rPr>
      <w:szCs w:val="16"/>
    </w:rPr>
  </w:style>
  <w:style w:type="character" w:styleId="Odwoaniedokomentarza">
    <w:name w:val="annotation reference"/>
    <w:basedOn w:val="Domylnaczcionkaakapitu"/>
    <w:rPr>
      <w:sz w:val="22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rPr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Cs w:val="20"/>
    </w:rPr>
  </w:style>
  <w:style w:type="paragraph" w:styleId="Mapadokumentu">
    <w:name w:val="Document Map"/>
    <w:basedOn w:val="Normalny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szCs w:val="20"/>
    </w:rPr>
  </w:style>
  <w:style w:type="paragraph" w:styleId="Adreszwrotnynakopercie">
    <w:name w:val="envelope return"/>
    <w:basedOn w:val="Normalny"/>
    <w:pPr>
      <w:spacing w:after="0" w:line="240" w:lineRule="auto"/>
    </w:pPr>
    <w:rPr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szCs w:val="20"/>
    </w:rPr>
  </w:style>
  <w:style w:type="character" w:styleId="HTML-kod">
    <w:name w:val="HTML Code"/>
    <w:basedOn w:val="Domylnaczcionkaakapitu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Cs w:val="20"/>
    </w:rPr>
  </w:style>
  <w:style w:type="character" w:styleId="HTML-staaszeroko">
    <w:name w:val="HTML Typewriter"/>
    <w:basedOn w:val="Domylnaczcionkaakapitu"/>
    <w:rPr>
      <w:rFonts w:ascii="Consolas" w:hAnsi="Consolas"/>
      <w:sz w:val="22"/>
      <w:szCs w:val="20"/>
    </w:rPr>
  </w:style>
  <w:style w:type="paragraph" w:styleId="Teks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rPr>
      <w:rFonts w:ascii="Consolas" w:hAnsi="Consolas"/>
      <w:szCs w:val="20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Cs w:val="21"/>
    </w:rPr>
  </w:style>
  <w:style w:type="paragraph" w:styleId="Tekstblokowy">
    <w:name w:val="Block Text"/>
    <w:basedOn w:val="Normalny"/>
    <w:pPr>
      <w:pBdr>
        <w:top w:val="single" w:sz="2" w:space="10" w:color="0D5672" w:shadow="1"/>
        <w:left w:val="single" w:sz="2" w:space="10" w:color="0D5672" w:shadow="1"/>
        <w:bottom w:val="single" w:sz="2" w:space="10" w:color="0D5672" w:shadow="1"/>
        <w:right w:val="single" w:sz="2" w:space="10" w:color="0D5672" w:shadow="1"/>
      </w:pBdr>
      <w:ind w:left="1152" w:right="1152"/>
    </w:pPr>
    <w:rPr>
      <w:i/>
      <w:iCs/>
      <w:color w:val="0D5672"/>
    </w:rPr>
  </w:style>
  <w:style w:type="character" w:styleId="UyteHipercze">
    <w:name w:val="FollowedHyperlink"/>
    <w:basedOn w:val="Domylnaczcionkaakapitu"/>
    <w:rPr>
      <w:color w:val="215D4B"/>
      <w:u w:val="single"/>
    </w:rPr>
  </w:style>
  <w:style w:type="character" w:styleId="Hipercze">
    <w:name w:val="Hyperlink"/>
    <w:basedOn w:val="Domylnaczcionkaakapitu"/>
    <w:rPr>
      <w:color w:val="2E653E"/>
      <w:u w:val="single"/>
    </w:rPr>
  </w:style>
  <w:style w:type="character" w:styleId="Tekstzastpczy">
    <w:name w:val="Placeholder Text"/>
    <w:basedOn w:val="Domylnaczcionkaakapitu"/>
    <w:rPr>
      <w:color w:val="595959"/>
    </w:r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uro\Zam&#243;wienia%20publiczne\Us&#322;uga%20-%20wyw&#243;z%20nieczysto&#347;ci\Wyw&#243;z%20nieczysto&#347;ci%202021%20-%202022\%7b0EB7F010-768D-4252-A560-38842BE19F01%7dtf03985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{0EB7F010-768D-4252-A560-38842BE19F01}tf03985947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Admin</cp:lastModifiedBy>
  <cp:revision>2</cp:revision>
  <cp:lastPrinted>2021-04-15T07:38:00Z</cp:lastPrinted>
  <dcterms:created xsi:type="dcterms:W3CDTF">2021-04-29T12:23:00Z</dcterms:created>
  <dcterms:modified xsi:type="dcterms:W3CDTF">2021-04-29T12:23:00Z</dcterms:modified>
</cp:coreProperties>
</file>