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FD" w:rsidRDefault="00907E21">
      <w:pPr>
        <w:spacing w:after="0" w:line="240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3</w:t>
      </w:r>
    </w:p>
    <w:p w:rsidR="000910FD" w:rsidRDefault="00907E2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973BC2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>.201</w:t>
      </w:r>
      <w:r w:rsidR="00B67D9F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.EK</w:t>
      </w:r>
    </w:p>
    <w:p w:rsidR="000910FD" w:rsidRDefault="000910F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</w:t>
      </w:r>
    </w:p>
    <w:p w:rsidR="000910FD" w:rsidRDefault="00907E2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(wzór)</w:t>
      </w:r>
    </w:p>
    <w:p w:rsidR="000910FD" w:rsidRDefault="000910FD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10FD" w:rsidRDefault="00907E2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................................ r. w ......................................., pomiędzy</w:t>
      </w:r>
    </w:p>
    <w:p w:rsidR="000910FD" w:rsidRDefault="000910FD">
      <w:pPr>
        <w:spacing w:after="0" w:line="276" w:lineRule="auto"/>
        <w:rPr>
          <w:rFonts w:ascii="Times New Roman" w:eastAsia="Times New Roman" w:hAnsi="Times New Roman" w:cs="Times New Roman"/>
          <w:color w:val="009900"/>
          <w:sz w:val="24"/>
        </w:rPr>
      </w:pPr>
    </w:p>
    <w:p w:rsidR="000910FD" w:rsidRPr="00B67D9F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Gminą Górno,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Górno 169, 26-008 Górno</w:t>
      </w: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,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NIP: 657-24-00-548, REGON: 291010079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reprezentowaną przez Dorotę Matuszewską – Kierownika Gminnego Ośrodka Pomocy Społecznej na podstawie pełnomocnictwa Wójta Gminy Górno z dnia …………...............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zwaną w dalszej części umowy „Zamawiającym”,</w:t>
      </w:r>
    </w:p>
    <w:p w:rsidR="000910FD" w:rsidRPr="00B67D9F" w:rsidRDefault="00907E21" w:rsidP="001E4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</w:p>
    <w:p w:rsidR="000910FD" w:rsidRPr="00B67D9F" w:rsidRDefault="00907E21" w:rsidP="001E47FC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………………………..</w:t>
      </w:r>
    </w:p>
    <w:p w:rsidR="000910FD" w:rsidRPr="00B67D9F" w:rsidRDefault="00907E21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zwanym dalej „Wykonawcą”</w:t>
      </w:r>
    </w:p>
    <w:p w:rsidR="000910FD" w:rsidRPr="00B67D9F" w:rsidRDefault="000910FD">
      <w:pPr>
        <w:tabs>
          <w:tab w:val="left" w:leader="underscore" w:pos="27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910FD" w:rsidRPr="00B67D9F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 wyniku zaproszenia ofertowego o wartości nieprzekraczającej progu stosowania ustawy</w:t>
      </w:r>
      <w:r w:rsid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 dnia 29 stycznia 2004 r. Prawo Zamówień Publicznych określonego w art. 4 pkt 8 (t. jedn. Dz. U. 201</w:t>
      </w:r>
      <w:r w:rsidR="007600E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poz. 19</w:t>
      </w:r>
      <w:r w:rsidR="007600E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86</w:t>
      </w:r>
      <w:r w:rsidR="00A0529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ze zm.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) strony uzgadniają, co następuje:</w:t>
      </w:r>
    </w:p>
    <w:p w:rsidR="000910FD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2"/>
        </w:rPr>
      </w:pPr>
    </w:p>
    <w:p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Zamawiający zleca, a Wykonawca przyjmuje do wykonania usługę w zakresie dowozu  gotowych posiłków na terenie gminy Górno ze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Szkoły Podstawowej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im. Piotra Ściegiennego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w Bęczkowie do Szkoły Podstawowej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im. Noblistów Polskich                </w:t>
      </w:r>
      <w:r w:rsidR="00B67D9F"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Leszczynach, Zespołu Szkolno-Przedszkolnego w Cedzynie oraz Zespołu Szkolno-Przedszkolnego w Radlinie (</w:t>
      </w:r>
      <w:r w:rsidRPr="00B67D9F">
        <w:rPr>
          <w:rFonts w:ascii="Times New Roman" w:eastAsia="Times New Roman" w:hAnsi="Times New Roman" w:cs="Times New Roman"/>
          <w:i/>
          <w:color w:val="000000" w:themeColor="text1"/>
          <w:sz w:val="24"/>
        </w:rPr>
        <w:t>dalej – przedmiot umowy lub usługa</w:t>
      </w:r>
      <w:r w:rsidRPr="00B67D9F">
        <w:rPr>
          <w:rFonts w:ascii="Times New Roman" w:eastAsia="Times New Roman" w:hAnsi="Times New Roman" w:cs="Times New Roman"/>
          <w:color w:val="000000" w:themeColor="text1"/>
          <w:sz w:val="24"/>
        </w:rPr>
        <w:t>).</w:t>
      </w:r>
    </w:p>
    <w:p w:rsidR="000910FD" w:rsidRPr="00B67D9F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7D9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2. W ramach realizacji przedmiotu umowy Wykonawca będzie zobowiązany                         do  dostarczenia oraz rozładunku posiłków w siedzibach szkół wskazanych w ust. 1 powyżej. Rozładunek posiłków obejmuje również ich wniesienie w miejsce wskazane przez upoważnionego pracownika szkoły. </w:t>
      </w:r>
      <w:r w:rsidR="00551AE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Zamawiający nie zapewnia pomocy osób trzecich przy załadunku i rozładunku posiłków.</w:t>
      </w:r>
    </w:p>
    <w:p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1E47FC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oświadcza, iż prowadzi działalność gospodarczą w zakresie przewozu żywności w oparciu o ………………………………………….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 dnia …………………..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dopuszczającą samochód ………………………….. o numerze rejestracyjnym …………….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spełniającym wymogi w zakresie przewozu żywności. </w:t>
      </w:r>
    </w:p>
    <w:p w:rsidR="000910FD" w:rsidRPr="001E47FC" w:rsidRDefault="000910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42144" w:rsidRDefault="00B4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910FD" w:rsidRPr="001E47FC" w:rsidRDefault="00907E2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§ 3</w:t>
      </w:r>
    </w:p>
    <w:p w:rsidR="000910FD" w:rsidRDefault="00907E2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Dowóz posiłków będzie się odbywać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przez pięć dni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w tygodniu, tj. od poniedziałku do piątku, z wyłączeniem dni ustawowo wolnych od pracy w </w:t>
      </w:r>
      <w:r>
        <w:rPr>
          <w:rFonts w:ascii="Times New Roman" w:eastAsia="Times New Roman" w:hAnsi="Times New Roman" w:cs="Times New Roman"/>
          <w:sz w:val="24"/>
        </w:rPr>
        <w:t>stałych godzinach: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–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</w:rPr>
        <w:t>Trasie nr 1</w:t>
      </w:r>
      <w:r>
        <w:rPr>
          <w:rFonts w:ascii="Times New Roman" w:eastAsia="Times New Roman" w:hAnsi="Times New Roman" w:cs="Times New Roman"/>
          <w:sz w:val="24"/>
        </w:rPr>
        <w:t xml:space="preserve"> w następującej kolejności: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>(pobranie posiłków)</w:t>
      </w:r>
      <w:r>
        <w:rPr>
          <w:rFonts w:ascii="Times New Roman" w:eastAsia="Times New Roman" w:hAnsi="Times New Roman" w:cs="Times New Roman"/>
          <w:b/>
        </w:rPr>
        <w:t xml:space="preserve"> – Szkoła Podstawowa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w Leszczynach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Zespół Szkolno-Przedszkolny</w:t>
      </w:r>
      <w:r w:rsidR="001E47FC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w Cedzynie </w:t>
      </w:r>
      <w:r>
        <w:rPr>
          <w:rFonts w:ascii="Times New Roman" w:eastAsia="Times New Roman" w:hAnsi="Times New Roman" w:cs="Times New Roman"/>
        </w:rPr>
        <w:t>(dostarczenie posiłków i odbiór termosów)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w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Przewidywana ilość kursów – </w:t>
      </w:r>
      <w:r w:rsidR="00EF4FEE">
        <w:rPr>
          <w:rFonts w:ascii="Times New Roman" w:eastAsia="Times New Roman" w:hAnsi="Times New Roman" w:cs="Times New Roman"/>
          <w:b/>
        </w:rPr>
        <w:t>1</w:t>
      </w:r>
      <w:r w:rsidR="00A90AA8">
        <w:rPr>
          <w:rFonts w:ascii="Times New Roman" w:eastAsia="Times New Roman" w:hAnsi="Times New Roman" w:cs="Times New Roman"/>
          <w:b/>
        </w:rPr>
        <w:t>8</w:t>
      </w:r>
      <w:r w:rsidR="00EF4FE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</w:t>
      </w:r>
    </w:p>
    <w:p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2. W okresie ferii świątecznych,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zimowych oraz wakacji,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hd w:val="clear" w:color="auto" w:fill="FFFFFF"/>
        </w:rPr>
        <w:t>z wyłączeniem dni ustawowo wolnych od pracy,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dowóz posiłków odbywać się będzie w stałych godzinach: 10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11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00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</w:t>
      </w:r>
      <w:r w:rsidRPr="001E47FC">
        <w:rPr>
          <w:rFonts w:ascii="Times New Roman" w:eastAsia="Times New Roman" w:hAnsi="Times New Roman" w:cs="Times New Roman"/>
          <w:b/>
          <w:color w:val="000000" w:themeColor="text1"/>
          <w:sz w:val="24"/>
        </w:rPr>
        <w:t>Trasie nr 2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następującej kolejności: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Szkoła Podstawowa w Bęczkowie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(pobranie posiłków)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Zespół Szkolno-Przedszkolny </w:t>
      </w:r>
      <w:r w:rsidR="001E47FC"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</w:t>
      </w:r>
      <w:r w:rsidRPr="001E47FC">
        <w:rPr>
          <w:rFonts w:ascii="Times New Roman" w:eastAsia="Times New Roman" w:hAnsi="Times New Roman" w:cs="Times New Roman"/>
          <w:b/>
          <w:color w:val="000000" w:themeColor="text1"/>
        </w:rPr>
        <w:t xml:space="preserve">w Cedzynie </w:t>
      </w:r>
      <w:r w:rsidRPr="001E47FC">
        <w:rPr>
          <w:rFonts w:ascii="Times New Roman" w:eastAsia="Times New Roman" w:hAnsi="Times New Roman" w:cs="Times New Roman"/>
          <w:color w:val="000000" w:themeColor="text1"/>
        </w:rPr>
        <w:t>(dostarczenie posiłków i odbiór termosów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– Zespół Szkolno-Przedszkolny </w:t>
      </w:r>
      <w:r w:rsidR="001E47FC"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w Radlinie </w:t>
      </w:r>
      <w:r>
        <w:rPr>
          <w:rFonts w:ascii="Times New Roman" w:eastAsia="Times New Roman" w:hAnsi="Times New Roman" w:cs="Times New Roman"/>
        </w:rPr>
        <w:t xml:space="preserve">(dostarczenie posiłków i odbiór termosów) – </w:t>
      </w:r>
      <w:r>
        <w:rPr>
          <w:rFonts w:ascii="Times New Roman" w:eastAsia="Times New Roman" w:hAnsi="Times New Roman" w:cs="Times New Roman"/>
          <w:b/>
        </w:rPr>
        <w:t xml:space="preserve">Szkoła Podstawowa                    </w:t>
      </w:r>
      <w:r w:rsidR="001E47FC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    w  Bęczkowie </w:t>
      </w:r>
      <w:r>
        <w:rPr>
          <w:rFonts w:ascii="Times New Roman" w:eastAsia="Times New Roman" w:hAnsi="Times New Roman" w:cs="Times New Roman"/>
        </w:rPr>
        <w:t xml:space="preserve">(zwrot termosów). </w:t>
      </w:r>
    </w:p>
    <w:p w:rsidR="000910FD" w:rsidRDefault="00907E2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Przewidywana ilość kursów – </w:t>
      </w:r>
      <w:r w:rsidR="00EF4FEE">
        <w:rPr>
          <w:rFonts w:ascii="Times New Roman" w:eastAsia="Times New Roman" w:hAnsi="Times New Roman" w:cs="Times New Roman"/>
          <w:b/>
          <w:sz w:val="24"/>
        </w:rPr>
        <w:t>68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0910FD" w:rsidRPr="001E47FC" w:rsidRDefault="00907E2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Wszelkie zmiany w zakresie określonym w ust. 2 i 3 powyżej mogą być dokonane wyłącznie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po uprzednim ich ustaleniu przez Wykonawcę z Dyrektorem Szkoły Podstawowej w Bęczkowie.</w:t>
      </w:r>
    </w:p>
    <w:p w:rsidR="000910FD" w:rsidRPr="001E47FC" w:rsidRDefault="00907E21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Wskazane w umowie ilości kursów na poszczególnych trasach mają charakter szacunkowy i mogą ulec zmianie w trakcie realizacji zamówienia. Z tego tytułu Wykonawcy nie będą przysługiwały żadne roszczenia.</w:t>
      </w:r>
    </w:p>
    <w:p w:rsidR="000910FD" w:rsidRDefault="000910FD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zawiera się na okres od 0</w:t>
      </w:r>
      <w:r w:rsidR="001E47F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EF4FE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EF4FE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01</w:t>
      </w:r>
      <w:r w:rsidR="00EF4FEE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r. do 31.</w:t>
      </w:r>
      <w:r w:rsidR="001E47FC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.201</w:t>
      </w:r>
      <w:r w:rsidR="00EF4FEE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Wykonawca zobowiązuje się do wykonywania usługi przy zachowaniu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hd w:val="clear" w:color="auto" w:fill="FFFFFF"/>
        </w:rPr>
        <w:t xml:space="preserve">odpowiednich warunków w zakresie bezpieczeństwa oraz higieny, jak również do prawidłowego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oznakowania pojazdu służącego do przewozu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żywności – zgodnie z aktualnie obowiązującymi przepisami i normami oraz wymogami  Instrukcji Higieny Transportu Gotowych Posiłków, stanowiącej załącznik do niniejszej umowy.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 Przedmiot umowy należy wykonać zgodnie z: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a)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Ustawą z dnia 25 sierpnia 2006 roku o bezpieczeństwie żywności i żywienia (t. jedn. Dz. U. 201</w:t>
      </w:r>
      <w:r w:rsidR="00E70927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, poz. 1</w:t>
      </w:r>
      <w:r w:rsidR="00E70927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E70927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ze zm.) oraz aktami wykonawczymi do ww. ustawy;</w:t>
      </w:r>
    </w:p>
    <w:p w:rsidR="000910FD" w:rsidRPr="001E47FC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b) Rozporządzeniem (WE) Nr 852/2004 Parlamentu Europejskiego i Rady z dnia                   29 kwietnia 2004 roku w sprawie higieny środków spożywczych (</w:t>
      </w:r>
      <w:proofErr w:type="spellStart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       </w:t>
      </w:r>
      <w:r w:rsidR="0072406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</w:t>
      </w: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30 kwietnia 2004 roku);</w:t>
      </w:r>
    </w:p>
    <w:p w:rsidR="000910FD" w:rsidRPr="00907E21" w:rsidRDefault="00907E21">
      <w:pPr>
        <w:spacing w:after="0" w:line="276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</w:rPr>
      </w:pPr>
      <w:r w:rsidRPr="001E47FC">
        <w:rPr>
          <w:rFonts w:ascii="Times New Roman" w:eastAsia="Times New Roman" w:hAnsi="Times New Roman" w:cs="Times New Roman"/>
          <w:color w:val="000000" w:themeColor="text1"/>
          <w:sz w:val="24"/>
        </w:rPr>
        <w:t>c) Rozporządzeniem  (WE) Nr 853/2004 Parlamentu Europejskiego i Rady z dnia                   29 kwietnia 2004 roku ustanawiającym szczególne przepisy dotyczące higieny</w:t>
      </w:r>
      <w:r>
        <w:rPr>
          <w:rFonts w:ascii="Times New Roman" w:eastAsia="Times New Roman" w:hAnsi="Times New Roman" w:cs="Times New Roman"/>
          <w:color w:val="009900"/>
          <w:sz w:val="24"/>
        </w:rPr>
        <w:t xml:space="preserve">                      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w odniesieniu do żywności pochodzenia zwierzęcego</w:t>
      </w:r>
      <w:r w:rsidRPr="00907E21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Dz.U.UE</w:t>
      </w:r>
      <w:proofErr w:type="spellEnd"/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 z dnia 30 kwietnia 2004 roku);</w:t>
      </w:r>
    </w:p>
    <w:p w:rsidR="000910FD" w:rsidRPr="00907E21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d) pozostałymi przepisami i normami mającymi zastosowanie przy realizacji przedmiotu umowy.</w:t>
      </w:r>
    </w:p>
    <w:p w:rsidR="000910FD" w:rsidRPr="00907E21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910FD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0910FD" w:rsidRDefault="00091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Default="00907E21">
      <w:pPr>
        <w:numPr>
          <w:ilvl w:val="0"/>
          <w:numId w:val="2"/>
        </w:numPr>
        <w:spacing w:after="20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Należne Wykonawcy za wykonanie przedmiotu umowy wynagrodzenie ryczałtowe wynosi:</w:t>
      </w:r>
    </w:p>
    <w:p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1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usługa;</w:t>
      </w:r>
    </w:p>
    <w:p w:rsidR="000910FD" w:rsidRDefault="00907E21">
      <w:pPr>
        <w:numPr>
          <w:ilvl w:val="0"/>
          <w:numId w:val="3"/>
        </w:numPr>
        <w:spacing w:after="200" w:line="276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trasę nr 2 ……….... złotych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(słownie: ……………………………) brutto za każdy dzień</w:t>
      </w:r>
      <w:r>
        <w:rPr>
          <w:rFonts w:ascii="Times New Roman" w:eastAsia="Times New Roman" w:hAnsi="Times New Roman" w:cs="Times New Roman"/>
          <w:sz w:val="24"/>
        </w:rPr>
        <w:t>, w którym została wykonana usługa.</w:t>
      </w:r>
    </w:p>
    <w:p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 Wysokość należnego Wykonawcy miesięcznego wynagrodzenia za wykonanie przedmiotu umowy będzie każdorazowo ustalana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jako iloczyn stawki brutto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na poszczególnych trasach, wskazanej w ust. 1 powyżej,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>oraz liczby dni</w:t>
      </w:r>
      <w:r>
        <w:rPr>
          <w:rFonts w:ascii="Times New Roman" w:eastAsia="Times New Roman" w:hAnsi="Times New Roman" w:cs="Times New Roman"/>
          <w:spacing w:val="-1"/>
          <w:sz w:val="24"/>
        </w:rPr>
        <w:t>, w których usługa w danym miesiącu została faktycznie wykonana.</w:t>
      </w:r>
    </w:p>
    <w:p w:rsidR="000910FD" w:rsidRDefault="00907E2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3. Zamawiający zastrzega, a Wykonawca przyjmuje, iż ustalona w oparciu                                         o postanowienia ust. 1 i 2 powyżej kwota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wynagrodzenia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ryczałtowego stanowi całkowitą zapłatę za kompletne wykonanie usługi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</w:p>
    <w:p w:rsidR="000910FD" w:rsidRDefault="00907E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Szacunkowa wartość całości przedmiotu umowy na dzień składania oferty (wartość ofertowa), zgodnie z formularzem ofertowym, wynosi ………………. zł brutto (słownie zł brutto: …………………………………………..………). </w:t>
      </w:r>
    </w:p>
    <w:p w:rsidR="000910FD" w:rsidRDefault="000910FD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910FD" w:rsidRDefault="00907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Wykonawca po zakończeniu każdego miesiąca kalendarzowego wystawi fakturę VAT </w:t>
      </w:r>
      <w:r>
        <w:rPr>
          <w:rFonts w:ascii="Times New Roman" w:eastAsia="Times New Roman" w:hAnsi="Times New Roman" w:cs="Times New Roman"/>
          <w:sz w:val="24"/>
          <w:u w:val="single"/>
        </w:rPr>
        <w:t>uwzględniającą liczbę dni, w których usługa została faktycznie wykonana,</w:t>
      </w:r>
      <w:r>
        <w:rPr>
          <w:rFonts w:ascii="Times New Roman" w:eastAsia="Times New Roman" w:hAnsi="Times New Roman" w:cs="Times New Roman"/>
          <w:sz w:val="24"/>
        </w:rPr>
        <w:t xml:space="preserve"> i przekaże ją Dyrektorowi Szkoły Podstawowej w Bęczkowie celem potwierdzenia wykonania usługi. </w:t>
      </w: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Faktury będą wystawiane </w:t>
      </w:r>
      <w:r>
        <w:rPr>
          <w:rFonts w:ascii="Times New Roman" w:eastAsia="Times New Roman" w:hAnsi="Times New Roman" w:cs="Times New Roman"/>
          <w:spacing w:val="-6"/>
          <w:sz w:val="24"/>
        </w:rPr>
        <w:t>w następujący sposób:</w:t>
      </w:r>
    </w:p>
    <w:p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Nabywca: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Gmina Górno </w:t>
      </w:r>
    </w:p>
    <w:p w:rsidR="000910FD" w:rsidRDefault="00907E21">
      <w:p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Górno 169, 26-008 Górno</w:t>
      </w:r>
    </w:p>
    <w:p w:rsidR="000910FD" w:rsidRDefault="00907E2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6"/>
          <w:sz w:val="24"/>
        </w:rPr>
        <w:tab/>
        <w:t xml:space="preserve">     NIP  657-24-00-548</w:t>
      </w:r>
    </w:p>
    <w:p w:rsidR="000910FD" w:rsidRDefault="000910F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12"/>
        </w:rPr>
      </w:pPr>
    </w:p>
    <w:p w:rsidR="000910FD" w:rsidRDefault="00907E21">
      <w:pPr>
        <w:spacing w:before="200" w:after="120" w:line="276" w:lineRule="auto"/>
        <w:ind w:left="425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lastRenderedPageBreak/>
        <w:t>Odbiorca/Płatnik: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  Gminny Ośrodek Pomocy Społecznej w Górnie</w:t>
      </w:r>
    </w:p>
    <w:p w:rsidR="000910FD" w:rsidRDefault="00907E21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 xml:space="preserve">     Górno 169, 26-008 Górno</w:t>
      </w:r>
    </w:p>
    <w:p w:rsidR="000910FD" w:rsidRDefault="000910FD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spacing w:val="-6"/>
          <w:sz w:val="24"/>
        </w:rPr>
      </w:pPr>
    </w:p>
    <w:p w:rsidR="000910FD" w:rsidRDefault="00907E21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3. Wynagrodzenie, o którym mowa w § 6 ust. 2 powyżej, płatne będzie na rachunek bankowy Wykonawcy wskazany na wystawionej przez Wykonawcę fakturze VAT  w terminie 14 dni od dnia przekazania przez Wykonawcę prawidłowo wystawionej faktury VAT.</w:t>
      </w:r>
    </w:p>
    <w:p w:rsidR="00B42144" w:rsidRDefault="00B421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0910FD" w:rsidRDefault="0009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Default="00907E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 tytułu niewykonania lub nienależytego wykonania umowy Wykonawca jest zobowiązany do uiszczania Zamawiającemu  kar umownych: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za niewykonanie usługi w danym dniu – każdorazowo w wysokości 5% wynagrodzenia,             o którym mowa w § 6 ust. 2 niniejszej umowy;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za  wykonanie usługi w danym dniu niezgodnie z postanowieniami § 2, 3 i 5 niniejszej umowy – każdorazowo w wysokości 5% wynagrodzenia, o którym mowa w § 6 ust. 2 niniejszej umowy;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odstąpienia od umowy przez Zamawiającego z przyczyn zależnych od Wykonawcy, Wykonawca zapłaci Zamawiającemu karę umowną w wysokości 30% wartości wynagrodzenia, o którym mowa w § 6 ust. </w:t>
      </w:r>
      <w:r w:rsidR="00BB3B6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niniejszej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Zamawiający zastrzega sobie prawo potrącenia kar umownych z bieżącego wynagrodzenia Wykonawcy.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Jeżeli kara umowna nie pokrywa poniesionej szkody, Zamawiający może dochodzić odszkodowania przenoszącego wysokość zastrzeżonej kary umownej.</w:t>
      </w:r>
    </w:p>
    <w:p w:rsidR="000910FD" w:rsidRDefault="00907E21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Zamawiający może naliczać i dochodzić jednocześnie wierzytelności z tytułu kar umownych  z różnych tytułów.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odstąpienia od umowy przez Zamawiającego z przyczyn niezależnych od Wykonawcy, Zamawiający zapłaci Wykonawcy wynagrodzenie należne mu z tytułu faktycznie wykonanej części przedmiotu umowy.</w:t>
      </w:r>
    </w:p>
    <w:p w:rsidR="00B42144" w:rsidRDefault="00B42144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0910FD" w:rsidRDefault="000910F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Zamawiającemu przysługuje prawo odstąpienia od umowy w każdym czasie, jeżeli: 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a) Wykonawca przerwał realizację przedmiotu umowy z przyczyn leżących po stronie Wykonawcy a przerwa trwa dłużej niż 5 dni;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realizuje przedmiot umowy w sposób niezgodny z jej treścią bądź w inny sposób narusza postanowienia niniejszej umowy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i pomimo wezwania do zmiany sposobu realizacji przedmiotu umowy – nie zmienia tego sposobu;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c) wszczęto przeciwko Wykonawcy postępowanie egzekucyjne, którego prowadzenie utrudnia bądź uniemożliwia realizację niniejszej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przypadku Wykonawca może żądać wynagrodzenia należnego mu z tytułu wykonania części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Niezależnie od prawa odstąpienia wynikającego z umowy, Zamawiający może wykonać ustawowe prawo odstąpienia.</w:t>
      </w:r>
    </w:p>
    <w:p w:rsidR="00B42144" w:rsidRDefault="00B421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Zamawiający w trakcie trwania niniejszej umowy dopuszcza wprowadzenie zmian                            w treści tej umowy, jeżeli wynika to z przyczyn, których Zamawiający nie mógł przewidzieć w momencie podpisywania umowy.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i uzupełnienia umowy wymagają aneksu podpisanego przez strony – pod rygorem nieważności.</w:t>
      </w:r>
    </w:p>
    <w:p w:rsidR="000910FD" w:rsidRDefault="000910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Sprawy sporne wynikłe z realizacji niniejszej umowy, których Strony nie rozwiążą polubownie, rozstrzygać będzie sąd powszechny właściwy rzeczowo i miejscowo dla siedziby Zamawiającego.</w:t>
      </w:r>
    </w:p>
    <w:p w:rsidR="000910FD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sprawach nie uregulowanych niniejszą umową będą miały zastosowanie przepisy prawa polskiego.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Umowę sporządzono w trzech jednobrzmiących egzemplarzach, w tym jeden egzemplarz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dla Wykonawcy.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4. Przedstawicielami Stron są: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Zamawiający -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…………….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Wykonawca - 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……………</w:t>
      </w:r>
    </w:p>
    <w:p w:rsidR="000910FD" w:rsidRPr="00907E21" w:rsidRDefault="00907E21">
      <w:pPr>
        <w:tabs>
          <w:tab w:val="left" w:pos="1188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5. Integralną część niniejszej umowy stanowią:</w:t>
      </w:r>
    </w:p>
    <w:p w:rsidR="000910FD" w:rsidRPr="00907E21" w:rsidRDefault="00907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1 – 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</w:rPr>
        <w:t>Zapytanie ofertowe</w:t>
      </w:r>
    </w:p>
    <w:p w:rsidR="000910FD" w:rsidRPr="00907E21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Zał. nr 2 – Formularz cenowy</w:t>
      </w:r>
    </w:p>
    <w:p w:rsidR="00A05293" w:rsidRPr="00B42144" w:rsidRDefault="00907E2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Zał. nr 3 -  Instrukcja Higieny Transportu Gotowych Posiłków z Kuchni Szkoły Podstawowej w </w:t>
      </w:r>
      <w:r w:rsidR="00A05293"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Bęczkowie</w:t>
      </w:r>
      <w:r w:rsidRPr="00907E2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do Stołówek Szkolnych w Cedzynie i Leszczynac</w:t>
      </w:r>
      <w:r w:rsidR="00B42144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h</w:t>
      </w:r>
      <w:bookmarkStart w:id="0" w:name="_GoBack"/>
      <w:bookmarkEnd w:id="0"/>
    </w:p>
    <w:p w:rsidR="00A05293" w:rsidRDefault="00A0529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10FD" w:rsidRDefault="00907E2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                                                               Wykonawca:</w:t>
      </w:r>
    </w:p>
    <w:p w:rsidR="000910FD" w:rsidRDefault="000910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                                      …………………………………………………………………</w:t>
      </w: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0910FD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:rsidR="000910FD" w:rsidRDefault="000910FD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sz w:val="16"/>
        </w:rPr>
      </w:pP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HIGIENY TRANSPORTU GOTOWYCH POSIŁKÓW           </w:t>
      </w: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Z KUCHNI SZKOŁY PODSTAWOWEJ W BĘCZKOWIE DO STOŁÓWEK   SZKOLNYCH </w:t>
      </w:r>
    </w:p>
    <w:p w:rsidR="000910FD" w:rsidRDefault="00907E21">
      <w:pPr>
        <w:spacing w:after="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CEDZYNIE I LESZCZYNACH</w:t>
      </w:r>
    </w:p>
    <w:p w:rsidR="000910FD" w:rsidRDefault="00907E21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Dostawa odbywa się codziennie o stałych godzinach a posiłki przewożone</w:t>
      </w:r>
      <w:r>
        <w:rPr>
          <w:rFonts w:ascii="Calibri" w:eastAsia="Calibri" w:hAnsi="Calibri" w:cs="Calibri"/>
          <w:b/>
          <w:sz w:val="28"/>
        </w:rPr>
        <w:br/>
        <w:t xml:space="preserve"> są w termosach.</w:t>
      </w:r>
    </w:p>
    <w:p w:rsidR="000910FD" w:rsidRDefault="000910FD">
      <w:pPr>
        <w:spacing w:after="200" w:line="276" w:lineRule="auto"/>
        <w:ind w:left="567" w:hanging="567"/>
        <w:jc w:val="center"/>
        <w:rPr>
          <w:rFonts w:ascii="Calibri" w:eastAsia="Calibri" w:hAnsi="Calibri" w:cs="Calibri"/>
          <w:sz w:val="28"/>
        </w:rPr>
      </w:pP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Dostawa odbywa się </w:t>
      </w:r>
      <w:r w:rsidRPr="00907E21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codziennie, z wyłączeniem dni ustawowo wolnych od pracy,</w:t>
      </w:r>
      <w:r>
        <w:rPr>
          <w:rFonts w:ascii="Calibri" w:eastAsia="Calibri" w:hAnsi="Calibri" w:cs="Calibri"/>
          <w:color w:val="009900"/>
          <w:sz w:val="24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        </w:t>
      </w:r>
      <w:r w:rsidRPr="00907E21"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A"/>
          <w:sz w:val="24"/>
          <w:shd w:val="clear" w:color="auto" w:fill="FFFFFF"/>
        </w:rPr>
        <w:t xml:space="preserve"> o stałych godzinach a posiłki przewożone są w termosach.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Wyroby gotowe muszą być przewożone środkami transportu przystosowanymi do przewozu żywności.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Środki transportu należy parkować w wyznaczonym miejscu.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Należy utrzymywać czystość i higienę środka transportu.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Zabiegi mycia i dezynfekcji samochodu należy wykonywać w miejscu do tego przeznaczonym.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każdym rozładunku wyrobów gotowych należy usunąć wszelkie nieczystości, zmyć podłogę stosownym środkiem przy użyciu ciepłej wody, a następnie pozostawić do wyschnięcia.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 trzeci dzień wszystkie powierzchnie komory ładunkowej umyć płynem, </w:t>
      </w:r>
      <w:r>
        <w:rPr>
          <w:rFonts w:ascii="Calibri" w:eastAsia="Calibri" w:hAnsi="Calibri" w:cs="Calibri"/>
          <w:sz w:val="24"/>
        </w:rPr>
        <w:br/>
        <w:t xml:space="preserve"> zdezynfekować odpowiednim środkiem i pozostawić do wyschnięcia.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 mycia i dezynfekcji komory ładunkowej dokumentować w „Książce sanitarnej środka transportu”. Książka ta powinna znajdować się                                                                   w samochodzie.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Minimum raz w tygodniu umyć powierzchnie zewnętrzne środka transportu, jeżeli to konieczne, zwiększyć częstotliwość mycia.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Kabinę kierowcy sprzątać minimum raz w miesiącu.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Podczas załadunku wyrobu gotowego należy właściwie go rozmieszczać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pacing w:val="-6"/>
          <w:sz w:val="24"/>
        </w:rPr>
        <w:t xml:space="preserve"> i zabezpieczać, tak aby nie nastąpiło przemieszczenie, zdeformowanie czy zanieczyszczenie.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załadunku i rozładunku wyrobów gotowych obowiązuje ochronna odzież wierzchnia – fartuch.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Odzież ochronną należy przechowywać w kabinie kierowcy.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Kierowca posiada aktualną książeczkę zdrowia.</w:t>
      </w:r>
    </w:p>
    <w:p w:rsidR="000910FD" w:rsidRDefault="00907E21">
      <w:pPr>
        <w:numPr>
          <w:ilvl w:val="0"/>
          <w:numId w:val="4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Odpowiedzialność za realizację postanowień niniejszej instrukcji ponosi:</w:t>
      </w:r>
    </w:p>
    <w:p w:rsidR="000910FD" w:rsidRDefault="000910FD">
      <w:pPr>
        <w:spacing w:after="0" w:line="276" w:lineRule="auto"/>
        <w:ind w:left="567"/>
        <w:jc w:val="both"/>
        <w:rPr>
          <w:rFonts w:ascii="Calibri" w:eastAsia="Calibri" w:hAnsi="Calibri" w:cs="Calibri"/>
          <w:sz w:val="20"/>
        </w:rPr>
      </w:pPr>
    </w:p>
    <w:p w:rsidR="000910FD" w:rsidRDefault="00907E21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…………………………..……………..…………………            ……………………………………………………………</w:t>
      </w:r>
    </w:p>
    <w:p w:rsidR="000910FD" w:rsidRDefault="00907E21">
      <w:pPr>
        <w:spacing w:after="120" w:line="276" w:lineRule="auto"/>
        <w:ind w:left="56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(imię i nazwisko)                                                                           (stanowisko)</w:t>
      </w:r>
    </w:p>
    <w:p w:rsidR="000910FD" w:rsidRDefault="000910FD">
      <w:pPr>
        <w:spacing w:after="200" w:line="276" w:lineRule="auto"/>
        <w:ind w:left="567"/>
        <w:jc w:val="both"/>
        <w:rPr>
          <w:rFonts w:ascii="Calibri" w:eastAsia="Calibri" w:hAnsi="Calibri" w:cs="Calibri"/>
          <w:sz w:val="24"/>
        </w:rPr>
      </w:pPr>
    </w:p>
    <w:p w:rsidR="00907E21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907E21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Stosowanie powyższej instrukcji jest integralną częścią umowy </w:t>
      </w:r>
      <w:r>
        <w:rPr>
          <w:rFonts w:ascii="Calibri" w:eastAsia="Calibri" w:hAnsi="Calibri" w:cs="Calibri"/>
          <w:b/>
          <w:sz w:val="28"/>
        </w:rPr>
        <w:br/>
        <w:t>z przewoźnikiem</w:t>
      </w:r>
    </w:p>
    <w:p w:rsidR="000910FD" w:rsidRDefault="000910F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8"/>
        </w:rPr>
      </w:pPr>
    </w:p>
    <w:p w:rsidR="000910FD" w:rsidRDefault="00907E21">
      <w:pPr>
        <w:spacing w:after="200" w:line="240" w:lineRule="auto"/>
        <w:ind w:firstLine="567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8"/>
        </w:rPr>
        <w:t xml:space="preserve">               ……………………………………………………………</w:t>
      </w:r>
    </w:p>
    <w:p w:rsidR="000910FD" w:rsidRDefault="00907E21">
      <w:pPr>
        <w:spacing w:after="200" w:line="240" w:lineRule="auto"/>
        <w:ind w:firstLine="567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(podpis Wykonawcy)</w:t>
      </w:r>
    </w:p>
    <w:sectPr w:rsidR="0009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B3E"/>
    <w:multiLevelType w:val="multilevel"/>
    <w:tmpl w:val="9D60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67534"/>
    <w:multiLevelType w:val="multilevel"/>
    <w:tmpl w:val="3D5EA6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349DF"/>
    <w:multiLevelType w:val="multilevel"/>
    <w:tmpl w:val="5218C3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07B9D"/>
    <w:multiLevelType w:val="multilevel"/>
    <w:tmpl w:val="F9361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FD"/>
    <w:rsid w:val="000910FD"/>
    <w:rsid w:val="001E47FC"/>
    <w:rsid w:val="00551AE8"/>
    <w:rsid w:val="00724061"/>
    <w:rsid w:val="007600E3"/>
    <w:rsid w:val="00907E21"/>
    <w:rsid w:val="00973BC2"/>
    <w:rsid w:val="00A05293"/>
    <w:rsid w:val="00A90AA8"/>
    <w:rsid w:val="00B42144"/>
    <w:rsid w:val="00B67D9F"/>
    <w:rsid w:val="00BB3B68"/>
    <w:rsid w:val="00E70927"/>
    <w:rsid w:val="00E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6343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1751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14</cp:revision>
  <dcterms:created xsi:type="dcterms:W3CDTF">2018-08-13T07:51:00Z</dcterms:created>
  <dcterms:modified xsi:type="dcterms:W3CDTF">2018-12-03T08:30:00Z</dcterms:modified>
</cp:coreProperties>
</file>