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3" w:rsidRDefault="00E73F53" w:rsidP="00E73F53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51277">
        <w:rPr>
          <w:b/>
          <w:sz w:val="24"/>
          <w:szCs w:val="24"/>
        </w:rPr>
        <w:t>4</w:t>
      </w:r>
    </w:p>
    <w:p w:rsidR="00E73F53" w:rsidRDefault="00E73F53" w:rsidP="00E73F53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15127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.2019</w:t>
      </w:r>
    </w:p>
    <w:p w:rsidR="00E73F53" w:rsidRDefault="00E73F53" w:rsidP="00E73F53">
      <w:pPr>
        <w:jc w:val="both"/>
        <w:rPr>
          <w:b/>
          <w:sz w:val="24"/>
          <w:szCs w:val="24"/>
        </w:rPr>
      </w:pPr>
    </w:p>
    <w:p w:rsidR="00E73F53" w:rsidRDefault="00E73F53" w:rsidP="00E73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E73F53" w:rsidRPr="00E73F53" w:rsidRDefault="00E73F53" w:rsidP="00E73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kultury fizycznej  i sportu w 2019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AB49B5">
        <w:rPr>
          <w:sz w:val="24"/>
          <w:szCs w:val="24"/>
        </w:rPr>
        <w:t>pn</w:t>
      </w:r>
      <w:r w:rsidRPr="00E73F53">
        <w:rPr>
          <w:sz w:val="24"/>
          <w:szCs w:val="24"/>
        </w:rPr>
        <w:t xml:space="preserve">.: Prowadzenie pozalekcyjnych zajęć sportowych dla dzieci i młodzieży szkolnej </w:t>
      </w:r>
      <w:r w:rsidRPr="00E73F53">
        <w:rPr>
          <w:sz w:val="24"/>
          <w:szCs w:val="24"/>
        </w:rPr>
        <w:br/>
        <w:t>w zakresie: mini piłka siatkowa, mini piłka nożna, zajęcia artystyczno-sportowe.</w:t>
      </w:r>
    </w:p>
    <w:p w:rsidR="00E73F53" w:rsidRDefault="00E73F53" w:rsidP="00E73F5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73F53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53" w:rsidRDefault="00E73F53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73F53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rPr>
          <w:b/>
          <w:i/>
        </w:rPr>
      </w:pPr>
    </w:p>
    <w:p w:rsidR="00E73F53" w:rsidRDefault="00E73F53" w:rsidP="00E73F53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151277" w:rsidRDefault="00151277" w:rsidP="00151277">
      <w:pPr>
        <w:rPr>
          <w:b/>
          <w:i/>
        </w:rPr>
      </w:pPr>
      <w:r>
        <w:rPr>
          <w:b/>
          <w:i/>
        </w:rPr>
        <w:t>Oświadczam, że: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Wójta do opiniowania ofert złożonych na realizację zadania publicznego z zakresu upowszechniania kultury fizycznej  i sportu w 2019 roku na realizację zadania pn.: </w:t>
      </w:r>
      <w:r w:rsidRPr="00151277">
        <w:rPr>
          <w:b/>
          <w:i/>
        </w:rPr>
        <w:t>„Prowadzenie pozalekcyjnych zajęć sportowych d</w:t>
      </w:r>
      <w:r w:rsidRPr="00151277">
        <w:rPr>
          <w:b/>
          <w:i/>
        </w:rPr>
        <w:t xml:space="preserve">la dzieci i młodzieży szkolnej </w:t>
      </w:r>
      <w:r w:rsidRPr="00151277">
        <w:rPr>
          <w:b/>
          <w:i/>
        </w:rPr>
        <w:t>w zakresie: mini piłka siatkowa, mini piłka nożna, zajęcia artystyczno-sportowe</w:t>
      </w:r>
      <w:r w:rsidRPr="00151277">
        <w:rPr>
          <w:b/>
          <w:i/>
        </w:rPr>
        <w:t>”</w:t>
      </w:r>
      <w:r w:rsidRPr="00151277">
        <w:rPr>
          <w:b/>
          <w:i/>
        </w:rPr>
        <w:t>.</w:t>
      </w:r>
    </w:p>
    <w:p w:rsidR="00151277" w:rsidRDefault="00151277" w:rsidP="00151277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 xml:space="preserve">z zakresu upowszechniania kultury fizycznej  i sportu w 2019 roku </w:t>
      </w:r>
      <w:r>
        <w:rPr>
          <w:b/>
          <w:i/>
        </w:rPr>
        <w:t>pn.:</w:t>
      </w:r>
      <w:r w:rsidRPr="00151277">
        <w:rPr>
          <w:b/>
          <w:i/>
        </w:rPr>
        <w:t xml:space="preserve"> </w:t>
      </w:r>
      <w:r w:rsidRPr="00151277">
        <w:rPr>
          <w:b/>
          <w:i/>
        </w:rPr>
        <w:t xml:space="preserve">„Prowadzenie pozalekcyjnych zajęć sportowych dla dzieci i młodzieży szkolnej w zakresie: mini piłka siatkowa, mini piłka nożna, zajęcia artystyczno-sportowe”,  nie powoduje konfliktu interesów </w:t>
      </w:r>
      <w:r>
        <w:rPr>
          <w:b/>
          <w:i/>
        </w:rPr>
        <w:br/>
      </w:r>
      <w:r w:rsidRPr="00151277">
        <w:rPr>
          <w:b/>
          <w:i/>
        </w:rPr>
        <w:t>w stosunku do oferentów uczestniczących w konkursie ofert 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151277" w:rsidRPr="00CE3FA6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 xml:space="preserve">z zakresu upowszechniania kultury fizycznej  i sportu w 2019 roku pn.: </w:t>
      </w:r>
      <w:r w:rsidRPr="00151277">
        <w:rPr>
          <w:b/>
          <w:i/>
        </w:rPr>
        <w:t>„Prowadzenie pozalekcyjnych zajęć sportowych dla dzieci i młodzieży szkolnej w zakresie: mini piłka siatkowa, mini piłka nożna, zajęcia artystyczno-sportowe”</w:t>
      </w:r>
      <w:r>
        <w:rPr>
          <w:b/>
          <w:i/>
        </w:rPr>
        <w:t xml:space="preserve"> </w:t>
      </w:r>
      <w:r w:rsidRPr="00151277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73F53" w:rsidRPr="006F2437" w:rsidRDefault="00E73F53" w:rsidP="00E73F53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3F53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73F53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spacing w:after="160" w:line="256" w:lineRule="auto"/>
        <w:jc w:val="center"/>
        <w:rPr>
          <w:b/>
        </w:rPr>
      </w:pPr>
    </w:p>
    <w:p w:rsidR="00E73F53" w:rsidRDefault="00E73F53" w:rsidP="00E73F53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73F53" w:rsidRDefault="00E73F53" w:rsidP="00E73F53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E73F53" w:rsidRDefault="00E73F53" w:rsidP="00E73F5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73F53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Pr="002F4AB0" w:rsidRDefault="00E73F53" w:rsidP="00E73F53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>w celu obsługi otwartych konkursów ofert i przeprowadzenia naboru do komisji konkursowych.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9D452F">
        <w:rPr>
          <w:sz w:val="20"/>
          <w:szCs w:val="20"/>
        </w:rPr>
        <w:t>późn</w:t>
      </w:r>
      <w:proofErr w:type="spellEnd"/>
      <w:r w:rsidRPr="009D452F">
        <w:rPr>
          <w:sz w:val="20"/>
          <w:szCs w:val="20"/>
        </w:rPr>
        <w:t>. zm.)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73F53" w:rsidRPr="009D452F" w:rsidRDefault="00E73F53" w:rsidP="00E73F53">
      <w:pPr>
        <w:jc w:val="both"/>
        <w:rPr>
          <w:b/>
          <w:color w:val="FF000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Default="00E73F53" w:rsidP="00E73F53"/>
    <w:p w:rsidR="00E73F53" w:rsidRDefault="00E73F53" w:rsidP="00E73F53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6B" w:rsidRDefault="003D0F6B" w:rsidP="00E73F53">
      <w:r>
        <w:separator/>
      </w:r>
    </w:p>
  </w:endnote>
  <w:endnote w:type="continuationSeparator" w:id="0">
    <w:p w:rsidR="003D0F6B" w:rsidRDefault="003D0F6B" w:rsidP="00E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6B" w:rsidRDefault="003D0F6B" w:rsidP="00E73F53">
      <w:r>
        <w:separator/>
      </w:r>
    </w:p>
  </w:footnote>
  <w:footnote w:type="continuationSeparator" w:id="0">
    <w:p w:rsidR="003D0F6B" w:rsidRDefault="003D0F6B" w:rsidP="00E73F53">
      <w:r>
        <w:continuationSeparator/>
      </w:r>
    </w:p>
  </w:footnote>
  <w:footnote w:id="1">
    <w:p w:rsidR="00151277" w:rsidRDefault="00151277" w:rsidP="0015127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151277" w:rsidRDefault="00151277" w:rsidP="00151277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2019 r.”,   </w:t>
      </w:r>
      <w:r w:rsidRPr="00E46BD0">
        <w:rPr>
          <w:color w:val="000000"/>
          <w:sz w:val="16"/>
          <w:szCs w:val="16"/>
        </w:rPr>
        <w:t>, przyjęty uchwałą Nr</w:t>
      </w:r>
      <w:r>
        <w:rPr>
          <w:color w:val="000000"/>
          <w:sz w:val="16"/>
          <w:szCs w:val="16"/>
        </w:rPr>
        <w:t xml:space="preserve">  317/LVII/2018 Rady Gminy Dubiecko  z dnia 16 listopada 2018r.</w:t>
      </w:r>
    </w:p>
  </w:footnote>
  <w:footnote w:id="3">
    <w:p w:rsidR="00E73F53" w:rsidRDefault="00E73F53" w:rsidP="00E73F53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3"/>
    <w:rsid w:val="00151277"/>
    <w:rsid w:val="003D0F6B"/>
    <w:rsid w:val="00434186"/>
    <w:rsid w:val="00696250"/>
    <w:rsid w:val="00E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0598-5DE9-4F1E-B0BB-3250008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73F5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3F53"/>
    <w:pPr>
      <w:ind w:left="720"/>
      <w:contextualSpacing/>
    </w:pPr>
  </w:style>
  <w:style w:type="character" w:styleId="Odwoanieprzypisudolnego">
    <w:name w:val="footnote reference"/>
    <w:semiHidden/>
    <w:unhideWhenUsed/>
    <w:rsid w:val="00E73F53"/>
    <w:rPr>
      <w:vertAlign w:val="superscript"/>
    </w:rPr>
  </w:style>
  <w:style w:type="character" w:styleId="Hipercze">
    <w:name w:val="Hyperlink"/>
    <w:uiPriority w:val="99"/>
    <w:unhideWhenUsed/>
    <w:rsid w:val="00E73F5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73F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2019-02-28T08:33:00Z</cp:lastPrinted>
  <dcterms:created xsi:type="dcterms:W3CDTF">2019-02-25T13:08:00Z</dcterms:created>
  <dcterms:modified xsi:type="dcterms:W3CDTF">2019-02-28T08:34:00Z</dcterms:modified>
</cp:coreProperties>
</file>