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563CA" w:rsidRDefault="008A77B2" w:rsidP="005563CA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8A77B2">
        <w:rPr>
          <w:rFonts w:asciiTheme="minorHAnsi" w:hAnsiTheme="minorHAnsi" w:cstheme="minorHAnsi"/>
          <w:b/>
          <w:sz w:val="22"/>
        </w:rPr>
        <w:t xml:space="preserve">Budowa głównej sieci wodociągowej dla miejscowości </w:t>
      </w:r>
      <w:proofErr w:type="spellStart"/>
      <w:r w:rsidRPr="008A77B2">
        <w:rPr>
          <w:rFonts w:asciiTheme="minorHAnsi" w:hAnsiTheme="minorHAnsi" w:cstheme="minorHAnsi"/>
          <w:b/>
          <w:sz w:val="22"/>
        </w:rPr>
        <w:t>Winne-Podbukowina</w:t>
      </w:r>
      <w:proofErr w:type="spellEnd"/>
      <w:r w:rsidRPr="008A77B2">
        <w:rPr>
          <w:rFonts w:asciiTheme="minorHAnsi" w:hAnsiTheme="minorHAnsi" w:cstheme="minorHAnsi"/>
          <w:b/>
          <w:sz w:val="22"/>
        </w:rPr>
        <w:t xml:space="preserve"> – I etap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554846">
        <w:rPr>
          <w:rFonts w:asciiTheme="minorHAnsi" w:hAnsiTheme="minorHAnsi" w:cstheme="minorHAnsi"/>
          <w:sz w:val="22"/>
        </w:rPr>
        <w:t>cji i konsumentów (Dz.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U. z 2017 r. poz. 229</w:t>
      </w:r>
      <w:r w:rsidR="00554846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ED3FED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ED3FED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ofert zawierającej nazwy i adresy wyk</w:t>
      </w:r>
      <w:r w:rsidR="002B3064">
        <w:rPr>
          <w:rFonts w:asciiTheme="minorHAnsi" w:hAnsiTheme="minorHAnsi" w:cstheme="minorHAnsi"/>
          <w:sz w:val="22"/>
        </w:rPr>
        <w:t>onawców, którzy złożyli oferty.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559C" w:rsidRDefault="005A559C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ED" w:rsidRDefault="00ED3FED" w:rsidP="00CC3245">
      <w:r>
        <w:separator/>
      </w:r>
    </w:p>
  </w:endnote>
  <w:endnote w:type="continuationSeparator" w:id="0">
    <w:p w:rsidR="00ED3FED" w:rsidRDefault="00ED3FE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ED" w:rsidRDefault="00ED3FED" w:rsidP="00CC3245">
      <w:r>
        <w:separator/>
      </w:r>
    </w:p>
  </w:footnote>
  <w:footnote w:type="continuationSeparator" w:id="0">
    <w:p w:rsidR="00ED3FED" w:rsidRDefault="00ED3FE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06" w:rsidRDefault="00134506">
    <w:pPr>
      <w:pStyle w:val="Nagwek"/>
    </w:pP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34506"/>
    <w:rsid w:val="00142204"/>
    <w:rsid w:val="00175FE8"/>
    <w:rsid w:val="001C6D07"/>
    <w:rsid w:val="001F0817"/>
    <w:rsid w:val="002B0EEE"/>
    <w:rsid w:val="002B3064"/>
    <w:rsid w:val="00327DB4"/>
    <w:rsid w:val="00401FE5"/>
    <w:rsid w:val="00424D53"/>
    <w:rsid w:val="0042664E"/>
    <w:rsid w:val="004404EA"/>
    <w:rsid w:val="004D16E5"/>
    <w:rsid w:val="004D2483"/>
    <w:rsid w:val="005201F5"/>
    <w:rsid w:val="00554846"/>
    <w:rsid w:val="005563CA"/>
    <w:rsid w:val="005A559C"/>
    <w:rsid w:val="005E073D"/>
    <w:rsid w:val="00643E3A"/>
    <w:rsid w:val="006E2606"/>
    <w:rsid w:val="00710ADE"/>
    <w:rsid w:val="00777A5E"/>
    <w:rsid w:val="007B6973"/>
    <w:rsid w:val="007E44EE"/>
    <w:rsid w:val="00811D90"/>
    <w:rsid w:val="008A77B2"/>
    <w:rsid w:val="008F567D"/>
    <w:rsid w:val="0095649A"/>
    <w:rsid w:val="00A047CC"/>
    <w:rsid w:val="00AF1193"/>
    <w:rsid w:val="00B748FA"/>
    <w:rsid w:val="00CB7CE6"/>
    <w:rsid w:val="00CC3245"/>
    <w:rsid w:val="00D514C7"/>
    <w:rsid w:val="00DE265D"/>
    <w:rsid w:val="00E606C0"/>
    <w:rsid w:val="00ED3FED"/>
    <w:rsid w:val="00EF4566"/>
    <w:rsid w:val="00F041EA"/>
    <w:rsid w:val="00F057E2"/>
    <w:rsid w:val="00F12A1C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2E6073"/>
    <w:rsid w:val="00576B9D"/>
    <w:rsid w:val="007F4109"/>
    <w:rsid w:val="00841773"/>
    <w:rsid w:val="00882F7A"/>
    <w:rsid w:val="009F3531"/>
    <w:rsid w:val="00BF3F3F"/>
    <w:rsid w:val="00CA4EC9"/>
    <w:rsid w:val="00D33A7A"/>
    <w:rsid w:val="00E5377C"/>
    <w:rsid w:val="00EB001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2018-07-30T13:19:00Z</dcterms:created>
  <dcterms:modified xsi:type="dcterms:W3CDTF">2018-08-02T09:50:00Z</dcterms:modified>
</cp:coreProperties>
</file>