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603" w:rsidRPr="00C24603" w:rsidRDefault="00C24603" w:rsidP="00C24603">
      <w:pPr>
        <w:spacing w:before="100" w:beforeAutospacing="1" w:after="240" w:line="240" w:lineRule="auto"/>
        <w:jc w:val="center"/>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Chmielnik: Dowóz uczniów do szkół na terenie Gminy Chmielnik.</w:t>
      </w:r>
      <w:r w:rsidRPr="00C24603">
        <w:rPr>
          <w:rFonts w:ascii="Times New Roman" w:eastAsia="Times New Roman" w:hAnsi="Times New Roman" w:cs="Times New Roman"/>
          <w:sz w:val="24"/>
          <w:szCs w:val="24"/>
          <w:lang w:eastAsia="pl-PL"/>
        </w:rPr>
        <w:br/>
      </w:r>
      <w:r w:rsidRPr="00C24603">
        <w:rPr>
          <w:rFonts w:ascii="Times New Roman" w:eastAsia="Times New Roman" w:hAnsi="Times New Roman" w:cs="Times New Roman"/>
          <w:b/>
          <w:bCs/>
          <w:sz w:val="24"/>
          <w:szCs w:val="24"/>
          <w:lang w:eastAsia="pl-PL"/>
        </w:rPr>
        <w:t>Numer ogłoszenia: 152710 - 2015; data zamieszczenia: 23.06.2015</w:t>
      </w:r>
      <w:r w:rsidRPr="00C24603">
        <w:rPr>
          <w:rFonts w:ascii="Times New Roman" w:eastAsia="Times New Roman" w:hAnsi="Times New Roman" w:cs="Times New Roman"/>
          <w:sz w:val="24"/>
          <w:szCs w:val="24"/>
          <w:lang w:eastAsia="pl-PL"/>
        </w:rPr>
        <w:br/>
        <w:t>OGŁOSZENIE O ZAMÓWIENIU - usługi</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Zamieszczanie ogłoszenia:</w:t>
      </w:r>
      <w:r w:rsidRPr="00C24603">
        <w:rPr>
          <w:rFonts w:ascii="Times New Roman" w:eastAsia="Times New Roman" w:hAnsi="Times New Roman" w:cs="Times New Roman"/>
          <w:sz w:val="24"/>
          <w:szCs w:val="24"/>
          <w:lang w:eastAsia="pl-PL"/>
        </w:rPr>
        <w:t xml:space="preserve"> obowiązkowe.</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Ogłoszenie dotyczy:</w:t>
      </w:r>
      <w:r w:rsidRPr="00C24603">
        <w:rPr>
          <w:rFonts w:ascii="Times New Roman" w:eastAsia="Times New Roman" w:hAnsi="Times New Roman" w:cs="Times New Roman"/>
          <w:sz w:val="24"/>
          <w:szCs w:val="24"/>
          <w:lang w:eastAsia="pl-PL"/>
        </w:rPr>
        <w:t xml:space="preserve"> zamówienia publicznego.</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sz w:val="24"/>
          <w:szCs w:val="24"/>
          <w:lang w:eastAsia="pl-PL"/>
        </w:rPr>
        <w:t>SEKCJA I: ZAMAWIAJĄCY</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I. 1) NAZWA I ADRES:</w:t>
      </w:r>
      <w:r w:rsidRPr="00C24603">
        <w:rPr>
          <w:rFonts w:ascii="Times New Roman" w:eastAsia="Times New Roman" w:hAnsi="Times New Roman" w:cs="Times New Roman"/>
          <w:sz w:val="24"/>
          <w:szCs w:val="24"/>
          <w:lang w:eastAsia="pl-PL"/>
        </w:rPr>
        <w:t xml:space="preserve"> Gmina Chmielnik , Plac Kościuszki 7, 26-020 Chmielnik, woj. świętokrzyskie, tel. 41 3543273, faks 41 3543273.</w:t>
      </w:r>
    </w:p>
    <w:p w:rsidR="00C24603" w:rsidRPr="00C24603" w:rsidRDefault="00C24603" w:rsidP="00C2460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Adres strony internetowej zamawiającego:</w:t>
      </w:r>
      <w:r w:rsidRPr="00C24603">
        <w:rPr>
          <w:rFonts w:ascii="Times New Roman" w:eastAsia="Times New Roman" w:hAnsi="Times New Roman" w:cs="Times New Roman"/>
          <w:sz w:val="24"/>
          <w:szCs w:val="24"/>
          <w:lang w:eastAsia="pl-PL"/>
        </w:rPr>
        <w:t xml:space="preserve"> www.chmielnik.com</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I. 2) RODZAJ ZAMAWIAJĄCEGO:</w:t>
      </w:r>
      <w:r w:rsidRPr="00C24603">
        <w:rPr>
          <w:rFonts w:ascii="Times New Roman" w:eastAsia="Times New Roman" w:hAnsi="Times New Roman" w:cs="Times New Roman"/>
          <w:sz w:val="24"/>
          <w:szCs w:val="24"/>
          <w:lang w:eastAsia="pl-PL"/>
        </w:rPr>
        <w:t xml:space="preserve"> Administracja samorządowa.</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sz w:val="24"/>
          <w:szCs w:val="24"/>
          <w:lang w:eastAsia="pl-PL"/>
        </w:rPr>
        <w:t>SEKCJA II: PRZEDMIOT ZAMÓWIENIA</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II.1) OKREŚLENIE PRZEDMIOTU ZAMÓWIENIA</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II.1.1) Nazwa nadana zamówieniu przez zamawiającego:</w:t>
      </w:r>
      <w:r w:rsidRPr="00C24603">
        <w:rPr>
          <w:rFonts w:ascii="Times New Roman" w:eastAsia="Times New Roman" w:hAnsi="Times New Roman" w:cs="Times New Roman"/>
          <w:sz w:val="24"/>
          <w:szCs w:val="24"/>
          <w:lang w:eastAsia="pl-PL"/>
        </w:rPr>
        <w:t xml:space="preserve"> Dowóz uczniów do szkół na terenie Gminy Chmielnik..</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II.1.2) Rodzaj zamówienia:</w:t>
      </w:r>
      <w:r w:rsidRPr="00C24603">
        <w:rPr>
          <w:rFonts w:ascii="Times New Roman" w:eastAsia="Times New Roman" w:hAnsi="Times New Roman" w:cs="Times New Roman"/>
          <w:sz w:val="24"/>
          <w:szCs w:val="24"/>
          <w:lang w:eastAsia="pl-PL"/>
        </w:rPr>
        <w:t xml:space="preserve"> usługi.</w:t>
      </w:r>
    </w:p>
    <w:p w:rsidR="00C24603" w:rsidRPr="00C24603" w:rsidRDefault="00C24603" w:rsidP="00C2460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II.1.4) Określenie przedmiotu oraz wielkości lub zakresu zamówienia:</w:t>
      </w:r>
      <w:r w:rsidRPr="00C24603">
        <w:rPr>
          <w:rFonts w:ascii="Times New Roman" w:eastAsia="Times New Roman" w:hAnsi="Times New Roman" w:cs="Times New Roman"/>
          <w:sz w:val="24"/>
          <w:szCs w:val="24"/>
          <w:lang w:eastAsia="pl-PL"/>
        </w:rPr>
        <w:t xml:space="preserve"> Przedmiotem zamówienia jest wykonanie usług przewozowych uczniów do: Gimnazjum im. gen. K. Tańskiego w Chmielniku, Szkoły Podstawowej im. St. Żeromskiego w Chmielniku z filią w Lubani, Suchowoli, Śladkowie Małym i Zreczu Dużym oraz do Zespołu Placówek Oświatowych w Piotrkowicach na trasach niżej określonych. Zamawiający dopuszcza składanie ofert częściowych uwzględniając następujący podział zamówienia: I część zamówienia Trasy:1.Chmielnik - Miławka - Śladków Duży - Chomentówek - Sędziejowice - Chmielnik (25 km, 90 uczniów*);2.Chmielnik -Śladków Mały - Andrzejówka - Chmielnik (8 km, 70 uczniów*);3.Chmielnik - Przededworze - Jasień - Holendry - Chmielnik (12 km, 55 uczniów*). II część zamówienia Trasy:1.Chmielnik - Celiny - Piotrkowice - Grabowiec - Suliszów - Piotrkowice - Chmielnik (27 km, 110 uczniów*)2.Chmielnik - Zrecze Duże - Zrecze Chałupczańskie - Zrecze Małe - Chmielnik (11 km, 30 uczniów*);3.Chmielnik - Łagiewniki - Lubania - Chmielnik (11 km, 40 uczniów*);4.Chmielnik - Ługi - Suchowola - Chmielnik (13 km, 90 uczniów*). * Ilość uczniów w dniu sporządzania specyfikacji Warunki dowożenia uczniów. Uczniowie dowożeni będą w okresie trwania zajęć szkolnych od poniedziałku do piątku każdego tygodnia w godzinach 7:00 - 8:00, a odwożeni w godzinach 12:00 - 15:30 (w podanych godzinach uczeń powinien wsiąść i wysiąść z autobusu). Obowiązki wykonawcy: Dowożenie uczniów autobusami sprawnymi technicznie, dopuszczonymi do ruchu według przepisów o ruchu pasażerskim i oznakowanymi stosownie do charakteru świadczonych przewozów.Zabezpieczenie, w przypadku awarii autobusu, pojazdu zastępczego spełniającego w/w wymagania techniczne. Odpowiedzialność za przewóz uczniów na zasadach obowiązujących w ruchu pasażerskim i określonych prawem przewozowym. Przedłożenie szczegółowego rozkładu jazdy autobusów dowożących uczniów na poszczególnych trasach.Nieodpłatne przewożenie opiekunów uczniów. Przestrzeganie </w:t>
      </w:r>
      <w:r w:rsidRPr="00C24603">
        <w:rPr>
          <w:rFonts w:ascii="Times New Roman" w:eastAsia="Times New Roman" w:hAnsi="Times New Roman" w:cs="Times New Roman"/>
          <w:sz w:val="24"/>
          <w:szCs w:val="24"/>
          <w:lang w:eastAsia="pl-PL"/>
        </w:rPr>
        <w:lastRenderedPageBreak/>
        <w:t>zasady przewożenia osób postronnych tylko w sytuacji posiadania wolnych miejsc. Obowiązki zamawiającego: Zamawiający zapewnia opiekunów na wyżej wymienionych trasach dowozu i odwozu uczniów.</w:t>
      </w:r>
      <w:r>
        <w:rPr>
          <w:rFonts w:ascii="Times New Roman" w:eastAsia="Times New Roman" w:hAnsi="Times New Roman" w:cs="Times New Roman"/>
          <w:sz w:val="24"/>
          <w:szCs w:val="24"/>
          <w:lang w:eastAsia="pl-PL"/>
        </w:rPr>
        <w:t xml:space="preserve"> </w:t>
      </w:r>
      <w:r w:rsidRPr="00C24603">
        <w:rPr>
          <w:rFonts w:ascii="Times New Roman" w:eastAsia="Times New Roman" w:hAnsi="Times New Roman" w:cs="Times New Roman"/>
          <w:sz w:val="24"/>
          <w:szCs w:val="24"/>
          <w:lang w:eastAsia="pl-PL"/>
        </w:rPr>
        <w:t>Zamawiający przedłoży imienny wykaz uczniów oraz godzin rozpoczynania i zakończenia zajęć w poszczególnych szkołach..</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II.1.5) przewiduje się udzielenie zamówień uzupełniających:</w:t>
      </w:r>
    </w:p>
    <w:p w:rsidR="00C24603" w:rsidRPr="00C24603" w:rsidRDefault="00C24603" w:rsidP="00C2460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Określenie przedmiotu oraz wielkości lub zakresu zamówień uzupełniających</w:t>
      </w:r>
    </w:p>
    <w:p w:rsidR="00C24603" w:rsidRPr="00C24603" w:rsidRDefault="00C24603" w:rsidP="00C2460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24603">
        <w:rPr>
          <w:rFonts w:ascii="Times New Roman" w:eastAsia="Times New Roman" w:hAnsi="Times New Roman" w:cs="Times New Roman"/>
          <w:sz w:val="24"/>
          <w:szCs w:val="24"/>
          <w:lang w:eastAsia="pl-PL"/>
        </w:rPr>
        <w:t>Zamawiający przewiduje udzielenie zamówień uzupełniających, o których mowa w art. 67 ust.1 pkt 6 ustawy Prawo zamówień publicznych w wysokości do 50 % zamówienia podstawowego.</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II.1.6) Wspólny Słownik Zamówień (CPV):</w:t>
      </w:r>
      <w:r w:rsidRPr="00C24603">
        <w:rPr>
          <w:rFonts w:ascii="Times New Roman" w:eastAsia="Times New Roman" w:hAnsi="Times New Roman" w:cs="Times New Roman"/>
          <w:sz w:val="24"/>
          <w:szCs w:val="24"/>
          <w:lang w:eastAsia="pl-PL"/>
        </w:rPr>
        <w:t xml:space="preserve"> 60.13.00.00-8.</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II.1.7) Czy dopuszcza się złożenie oferty częściowej:</w:t>
      </w:r>
      <w:r w:rsidRPr="00C24603">
        <w:rPr>
          <w:rFonts w:ascii="Times New Roman" w:eastAsia="Times New Roman" w:hAnsi="Times New Roman" w:cs="Times New Roman"/>
          <w:sz w:val="24"/>
          <w:szCs w:val="24"/>
          <w:lang w:eastAsia="pl-PL"/>
        </w:rPr>
        <w:t xml:space="preserve"> tak, liczba części: 2.</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II.1.8) Czy dopuszcza się złożenie oferty wariantowej:</w:t>
      </w:r>
      <w:r w:rsidRPr="00C24603">
        <w:rPr>
          <w:rFonts w:ascii="Times New Roman" w:eastAsia="Times New Roman" w:hAnsi="Times New Roman" w:cs="Times New Roman"/>
          <w:sz w:val="24"/>
          <w:szCs w:val="24"/>
          <w:lang w:eastAsia="pl-PL"/>
        </w:rPr>
        <w:t xml:space="preserve"> nie.</w:t>
      </w:r>
    </w:p>
    <w:p w:rsidR="00C24603" w:rsidRPr="00C24603" w:rsidRDefault="00C24603" w:rsidP="00C24603">
      <w:pPr>
        <w:spacing w:after="0" w:line="240" w:lineRule="auto"/>
        <w:rPr>
          <w:rFonts w:ascii="Times New Roman" w:eastAsia="Times New Roman" w:hAnsi="Times New Roman" w:cs="Times New Roman"/>
          <w:sz w:val="24"/>
          <w:szCs w:val="24"/>
          <w:lang w:eastAsia="pl-PL"/>
        </w:rPr>
      </w:pP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II.2) CZAS TRWANIA ZAMÓWIENIA LUB TERMIN WYKONANIA:</w:t>
      </w:r>
      <w:r w:rsidRPr="00C24603">
        <w:rPr>
          <w:rFonts w:ascii="Times New Roman" w:eastAsia="Times New Roman" w:hAnsi="Times New Roman" w:cs="Times New Roman"/>
          <w:sz w:val="24"/>
          <w:szCs w:val="24"/>
          <w:lang w:eastAsia="pl-PL"/>
        </w:rPr>
        <w:t xml:space="preserve"> Zakończenie: 30.06.2016.</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sz w:val="24"/>
          <w:szCs w:val="24"/>
          <w:lang w:eastAsia="pl-PL"/>
        </w:rPr>
        <w:t>SEKCJA III: INFORMACJE O CHARAKTERZE PRAWNYM, EKONOMICZNYM, FINANSOWYM I TECHNICZNYM</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III.1) WADIUM</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Informacja na temat wadium:</w:t>
      </w:r>
      <w:r w:rsidRPr="00C24603">
        <w:rPr>
          <w:rFonts w:ascii="Times New Roman" w:eastAsia="Times New Roman" w:hAnsi="Times New Roman" w:cs="Times New Roman"/>
          <w:sz w:val="24"/>
          <w:szCs w:val="24"/>
          <w:lang w:eastAsia="pl-PL"/>
        </w:rPr>
        <w:t xml:space="preserve"> Zamawiający nie żąda wniesienia wadium.</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III.2) ZALICZKI</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C24603" w:rsidRPr="00C24603" w:rsidRDefault="00C24603" w:rsidP="00C2460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C24603" w:rsidRPr="00C24603" w:rsidRDefault="00C24603" w:rsidP="00C2460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Opis sposobu dokonywania oceny spełniania tego warunku</w:t>
      </w:r>
    </w:p>
    <w:p w:rsidR="00C24603" w:rsidRPr="00C24603" w:rsidRDefault="00C24603" w:rsidP="00C24603">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24603">
        <w:rPr>
          <w:rFonts w:ascii="Times New Roman" w:eastAsia="Times New Roman" w:hAnsi="Times New Roman" w:cs="Times New Roman"/>
          <w:sz w:val="24"/>
          <w:szCs w:val="24"/>
          <w:lang w:eastAsia="pl-PL"/>
        </w:rPr>
        <w:t>Ocena spełnienia warunków udziału w postępowaniu dokonana będzie wg formuły spełnia lub nie spełnia, na podstawie przedstawionych przez Wykonawców dokumentów i oświadczeń wymaganych postanowieniami SIWZ. Na potwierdzenie w/w warunku należy złożyć oświadczenie w trybie art.22 ustawy PZP oraz licencję lub zezwolenie na wykonywanie krajowego transportu drogowego w zakresie przewozu osób wydaną na podstawie ustawy z dnia 6 września 2001r. o transporcie drogowym.</w:t>
      </w:r>
    </w:p>
    <w:p w:rsidR="00C24603" w:rsidRPr="00C24603" w:rsidRDefault="00C24603" w:rsidP="00C2460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III.3.2) Wiedza i doświadczenie</w:t>
      </w:r>
    </w:p>
    <w:p w:rsidR="00C24603" w:rsidRPr="00C24603" w:rsidRDefault="00C24603" w:rsidP="00C2460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Opis sposobu dokonywania oceny spełniania tego warunku</w:t>
      </w:r>
    </w:p>
    <w:p w:rsidR="00C24603" w:rsidRPr="00C24603" w:rsidRDefault="00C24603" w:rsidP="00C24603">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24603">
        <w:rPr>
          <w:rFonts w:ascii="Times New Roman" w:eastAsia="Times New Roman" w:hAnsi="Times New Roman" w:cs="Times New Roman"/>
          <w:sz w:val="24"/>
          <w:szCs w:val="24"/>
          <w:lang w:eastAsia="pl-PL"/>
        </w:rPr>
        <w:lastRenderedPageBreak/>
        <w:t>Ocena spełnienia warunków udziału w postępowaniu dokonana będzie wg formuły spełnia lub nie spełnia, na podstawie przedstawionych przez Wykonawców dokumentów i oświadczeń wymaganych postanowieniami SIWZ. Na potwierdzenie w/w warunku należy złożyć oświadczenie w trybie art.22 ustawy PZP. Zamawiający nie wprowadza szczegółowego warunku w tym zakresie.</w:t>
      </w:r>
    </w:p>
    <w:p w:rsidR="00C24603" w:rsidRPr="00C24603" w:rsidRDefault="00C24603" w:rsidP="00C2460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III.3.3) Potencjał techniczny</w:t>
      </w:r>
    </w:p>
    <w:p w:rsidR="00C24603" w:rsidRPr="00C24603" w:rsidRDefault="00C24603" w:rsidP="00C2460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Opis sposobu dokonywania oceny spełniania tego warunku</w:t>
      </w:r>
    </w:p>
    <w:p w:rsidR="00C24603" w:rsidRPr="00C24603" w:rsidRDefault="00C24603" w:rsidP="00C24603">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24603">
        <w:rPr>
          <w:rFonts w:ascii="Times New Roman" w:eastAsia="Times New Roman" w:hAnsi="Times New Roman" w:cs="Times New Roman"/>
          <w:sz w:val="24"/>
          <w:szCs w:val="24"/>
          <w:lang w:eastAsia="pl-PL"/>
        </w:rPr>
        <w:t>Ocena spełnienia warunków udziału w postępowaniu dokonana będzie wg formuły spełnia lub nie spełnia, na podstawie przedstawionych przez Wykonawców dokumentów i oświadczeń wymaganych postanowieniami SIWZ. Na potwierdzenie w/w warunku należy złożyć oświadczenie w trybie art.22 ustawy PZP. Ponadto Wykonawca musi wykazać posiadanie potencjału technicznego niezbędnego do wykonania zamówienia tj. autobusy w odpowiedniej ilości i o odpowiednich parametrach. Warunek posiadania taboru autobusowego zostanie uznany za spełniony jeśli Wykonawca złoży wykaz autobusów niezbędnych do wykonania zamówienia z ich opisem technicznym. Wykonawca musi się wykazać własnością wskazanych pojazdów lub, że ma prawo do korzystania na podstawie zobowiązania innych podmiotów do oddania mu do dyspozycji niezbędnych zasobów na okres korzystania z nich przy wykonywaniu zamówienia.</w:t>
      </w:r>
    </w:p>
    <w:p w:rsidR="00C24603" w:rsidRPr="00C24603" w:rsidRDefault="00C24603" w:rsidP="00C2460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III.3.4) Osoby zdolne do wykonania zamówienia</w:t>
      </w:r>
    </w:p>
    <w:p w:rsidR="00C24603" w:rsidRPr="00C24603" w:rsidRDefault="00C24603" w:rsidP="00C2460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Opis sposobu dokonywania oceny spełniania tego warunku</w:t>
      </w:r>
    </w:p>
    <w:p w:rsidR="00C24603" w:rsidRPr="00C24603" w:rsidRDefault="00C24603" w:rsidP="00C24603">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24603">
        <w:rPr>
          <w:rFonts w:ascii="Times New Roman" w:eastAsia="Times New Roman" w:hAnsi="Times New Roman" w:cs="Times New Roman"/>
          <w:sz w:val="24"/>
          <w:szCs w:val="24"/>
          <w:lang w:eastAsia="pl-PL"/>
        </w:rPr>
        <w:t>Ocena spełnienia warunków udziału w postępowaniu dokonana będzie wg formuły spełnia lub nie spełnia, na podstawie przedstawionych przez Wykonawców dokumentów i oświadczeń wymaganych postanowieniami SIWZ. Na potwierdzenie w/w warunku należy złożyć oświadczenie w trybie art.22 ustawy PZP oraz oświadczenie iż osoby, które będą uczestniczyć przy realizacji zamówienia posiadają określone uprawnienia tj. posiadają uprawnienia do prowadzenia autobusów, a także legitymują się co najmniej 3-letnim stażem pracy w charakterze kierowcy autobusu.</w:t>
      </w:r>
    </w:p>
    <w:p w:rsidR="00C24603" w:rsidRPr="00C24603" w:rsidRDefault="00C24603" w:rsidP="00C2460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III.3.5) Sytuacja ekonomiczna i finansowa</w:t>
      </w:r>
    </w:p>
    <w:p w:rsidR="00C24603" w:rsidRPr="00C24603" w:rsidRDefault="00C24603" w:rsidP="00C2460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Opis sposobu dokonywania oceny spełniania tego warunku</w:t>
      </w:r>
    </w:p>
    <w:p w:rsidR="00C24603" w:rsidRPr="00C24603" w:rsidRDefault="00C24603" w:rsidP="00C24603">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24603">
        <w:rPr>
          <w:rFonts w:ascii="Times New Roman" w:eastAsia="Times New Roman" w:hAnsi="Times New Roman" w:cs="Times New Roman"/>
          <w:sz w:val="24"/>
          <w:szCs w:val="24"/>
          <w:lang w:eastAsia="pl-PL"/>
        </w:rPr>
        <w:t>Ocena spełnienia warunków udziału w postępowaniu dokonana będzie wg formuły spełnia lub nie spełnia, na podstawie przedstawionych przez Wykonawców dokumentów i oświadczeń wymaganych postanowieniami SIWZ. Na potwierdzenie w/w warunku należy złożyć oświadczenie w trybie art.22 ustawy PZP oraz należy wykazać, iż Wykonawca jest ubezpieczony od odpowiedzialności cywilnej w zakresie prowadzonej działalności związanej z przedmiotem zamówienia.</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 xml:space="preserve">III.4) INFORMACJA O OŚWIADCZENIACH LUB DOKUMENTACH, JAKIE MAJĄ DOSTARCZYĆ WYKONAWCY W CELU POTWIERDZENIA SPEŁNIANIA </w:t>
      </w:r>
      <w:r w:rsidRPr="00C24603">
        <w:rPr>
          <w:rFonts w:ascii="Times New Roman" w:eastAsia="Times New Roman" w:hAnsi="Times New Roman" w:cs="Times New Roman"/>
          <w:b/>
          <w:bCs/>
          <w:sz w:val="24"/>
          <w:szCs w:val="24"/>
          <w:lang w:eastAsia="pl-PL"/>
        </w:rPr>
        <w:lastRenderedPageBreak/>
        <w:t>WARUNKÓW UDZIAŁU W POSTĘPOWANIU ORAZ NIEPODLEGANIA WYKLUCZENIU NA PODSTAWIE ART. 24 UST. 1 USTAWY</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C24603" w:rsidRPr="00C24603" w:rsidRDefault="00C24603" w:rsidP="00C2460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24603">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C24603" w:rsidRPr="00C24603" w:rsidRDefault="00C24603" w:rsidP="00C2460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24603">
        <w:rPr>
          <w:rFonts w:ascii="Times New Roman" w:eastAsia="Times New Roman" w:hAnsi="Times New Roman" w:cs="Times New Roman"/>
          <w:sz w:val="24"/>
          <w:szCs w:val="24"/>
          <w:lang w:eastAsia="pl-PL"/>
        </w:rPr>
        <w:t>wykaz narzędzi, wyposażenia zakładu i urządzeń technicznych dostępnych wykonawcy usług lub robót budowlanych w celu wykonania zamówienia wraz z informacją o podstawie do dysponowania tymi zasobami;</w:t>
      </w:r>
    </w:p>
    <w:p w:rsidR="00C24603" w:rsidRPr="00C24603" w:rsidRDefault="00C24603" w:rsidP="00C2460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24603">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C24603" w:rsidRPr="00C24603" w:rsidRDefault="00C24603" w:rsidP="00C2460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24603">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C24603" w:rsidRPr="00C24603" w:rsidRDefault="00C24603" w:rsidP="00C24603">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24603">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C24603" w:rsidRPr="00C24603" w:rsidRDefault="00C24603" w:rsidP="00C24603">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C24603">
        <w:rPr>
          <w:rFonts w:ascii="Times New Roman" w:eastAsia="Times New Roman" w:hAnsi="Times New Roman" w:cs="Times New Roman"/>
          <w:sz w:val="24"/>
          <w:szCs w:val="24"/>
          <w:lang w:eastAsia="pl-PL"/>
        </w:rPr>
        <w:t>oświadczenie o braku podstaw do wykluczenia;</w:t>
      </w:r>
    </w:p>
    <w:p w:rsidR="00C24603" w:rsidRPr="00C24603" w:rsidRDefault="00C24603" w:rsidP="00C24603">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C24603">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24603" w:rsidRPr="00C24603" w:rsidRDefault="00C24603" w:rsidP="00C24603">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C24603">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sz w:val="24"/>
          <w:szCs w:val="24"/>
          <w:lang w:eastAsia="pl-PL"/>
        </w:rPr>
        <w:t>III.4.3) Dokumenty podmiotów zagranicznych</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sz w:val="24"/>
          <w:szCs w:val="24"/>
          <w:lang w:eastAsia="pl-PL"/>
        </w:rPr>
        <w:lastRenderedPageBreak/>
        <w:t>Jeżeli wykonawca ma siedzibę lub miejsce zamieszkania poza terytorium Rzeczypospolitej Polskiej, przedkłada:</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sz w:val="24"/>
          <w:szCs w:val="24"/>
          <w:lang w:eastAsia="pl-PL"/>
        </w:rPr>
        <w:t>III.4.3.1) dokument wystawiony w kraju, w którym ma siedzibę lub miejsce zamieszkania potwierdzający, że:</w:t>
      </w:r>
    </w:p>
    <w:p w:rsidR="00C24603" w:rsidRPr="00C24603" w:rsidRDefault="00C24603" w:rsidP="00C24603">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C24603">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sz w:val="24"/>
          <w:szCs w:val="24"/>
          <w:lang w:eastAsia="pl-PL"/>
        </w:rPr>
        <w:t>III.4.4) Dokumenty dotyczące przynależności do tej samej grupy kapitałowej</w:t>
      </w:r>
    </w:p>
    <w:p w:rsidR="00C24603" w:rsidRPr="00C24603" w:rsidRDefault="00C24603" w:rsidP="00C24603">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C24603">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III.6) INNE DOKUMENTY</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sz w:val="24"/>
          <w:szCs w:val="24"/>
          <w:lang w:eastAsia="pl-PL"/>
        </w:rPr>
        <w:t>Inne dokumenty niewymienione w pkt III.4) albo w pkt III.5)</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sz w:val="24"/>
          <w:szCs w:val="24"/>
          <w:lang w:eastAsia="pl-PL"/>
        </w:rPr>
        <w:t>Oświadczenie o podwykonawcach Pełnomocnictwo - jeżeli dotyczy</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sz w:val="24"/>
          <w:szCs w:val="24"/>
          <w:lang w:eastAsia="pl-PL"/>
        </w:rPr>
        <w:t>SEKCJA IV: PROCEDURA</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IV.1) TRYB UDZIELENIA ZAMÓWIENIA</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IV.1.1) Tryb udzielenia zamówienia:</w:t>
      </w:r>
      <w:r w:rsidRPr="00C24603">
        <w:rPr>
          <w:rFonts w:ascii="Times New Roman" w:eastAsia="Times New Roman" w:hAnsi="Times New Roman" w:cs="Times New Roman"/>
          <w:sz w:val="24"/>
          <w:szCs w:val="24"/>
          <w:lang w:eastAsia="pl-PL"/>
        </w:rPr>
        <w:t xml:space="preserve"> przetarg nieograniczony.</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IV.2) KRYTERIA OCENY OFERT</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 xml:space="preserve">IV.2.1) Kryteria oceny ofert: </w:t>
      </w:r>
      <w:r w:rsidRPr="00C24603">
        <w:rPr>
          <w:rFonts w:ascii="Times New Roman" w:eastAsia="Times New Roman" w:hAnsi="Times New Roman" w:cs="Times New Roman"/>
          <w:sz w:val="24"/>
          <w:szCs w:val="24"/>
          <w:lang w:eastAsia="pl-PL"/>
        </w:rPr>
        <w:t>cena oraz inne kryteria związane z przedmiotem zamówienia:</w:t>
      </w:r>
    </w:p>
    <w:p w:rsidR="00C24603" w:rsidRPr="00C24603" w:rsidRDefault="00C24603" w:rsidP="00C24603">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sz w:val="24"/>
          <w:szCs w:val="24"/>
          <w:lang w:eastAsia="pl-PL"/>
        </w:rPr>
        <w:t>1 - Cena - 95</w:t>
      </w:r>
    </w:p>
    <w:p w:rsidR="00C24603" w:rsidRPr="00C24603" w:rsidRDefault="00C24603" w:rsidP="00C24603">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sz w:val="24"/>
          <w:szCs w:val="24"/>
          <w:lang w:eastAsia="pl-PL"/>
        </w:rPr>
        <w:t>2 - Termin płatności - 5</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IV.3) ZMIANA UMOWY</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Dopuszczalne zmiany postanowień umowy oraz określenie warunków zmian</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sz w:val="24"/>
          <w:szCs w:val="24"/>
          <w:lang w:eastAsia="pl-PL"/>
        </w:rPr>
        <w:t>Umowa będzie zawierała zapis, iż ustalenia zawarte w umowie są ostateczne i nie mogą ulec zmianie. Zamawiający przewiduje zmianę postanowień umowy zawartej w wyniku przeprowadzonego postępowania w przypadku gdy zajdą następujące okoliczności - w przypadku zmiany ilości uczniów, godzin i relacji przewozu, - w przypadku, gdy średnia cena paliwa zmieni się o ponad 10 procent, w okresie 3 miesięcy, to wynagrodzenie umowne może ulec zmianie najwyżej do 5 procent (proporcjonalnie), - w przypadku ustawowej zmiany stawki podatku VAT. Zmiany te można będzie wprowadzić wyłącznie za zgodą obu umawiających się stron w formie pisemnej.</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lastRenderedPageBreak/>
        <w:t>IV.4) INFORMACJE ADMINISTRACYJNE</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IV.4.1)</w:t>
      </w:r>
      <w:r w:rsidRPr="00C24603">
        <w:rPr>
          <w:rFonts w:ascii="Times New Roman" w:eastAsia="Times New Roman" w:hAnsi="Times New Roman" w:cs="Times New Roman"/>
          <w:sz w:val="24"/>
          <w:szCs w:val="24"/>
          <w:lang w:eastAsia="pl-PL"/>
        </w:rPr>
        <w:t> </w:t>
      </w:r>
      <w:r w:rsidRPr="00C24603">
        <w:rPr>
          <w:rFonts w:ascii="Times New Roman" w:eastAsia="Times New Roman" w:hAnsi="Times New Roman" w:cs="Times New Roman"/>
          <w:b/>
          <w:bCs/>
          <w:sz w:val="24"/>
          <w:szCs w:val="24"/>
          <w:lang w:eastAsia="pl-PL"/>
        </w:rPr>
        <w:t>Adres strony internetowej, na której jest dostępna specyfikacja istotnych warunków zamówienia:</w:t>
      </w:r>
      <w:r w:rsidRPr="00C24603">
        <w:rPr>
          <w:rFonts w:ascii="Times New Roman" w:eastAsia="Times New Roman" w:hAnsi="Times New Roman" w:cs="Times New Roman"/>
          <w:sz w:val="24"/>
          <w:szCs w:val="24"/>
          <w:lang w:eastAsia="pl-PL"/>
        </w:rPr>
        <w:t xml:space="preserve"> www.chmielnik.com</w:t>
      </w:r>
      <w:r w:rsidRPr="00C24603">
        <w:rPr>
          <w:rFonts w:ascii="Times New Roman" w:eastAsia="Times New Roman" w:hAnsi="Times New Roman" w:cs="Times New Roman"/>
          <w:sz w:val="24"/>
          <w:szCs w:val="24"/>
          <w:lang w:eastAsia="pl-PL"/>
        </w:rPr>
        <w:br/>
      </w:r>
      <w:r w:rsidRPr="00C24603">
        <w:rPr>
          <w:rFonts w:ascii="Times New Roman" w:eastAsia="Times New Roman" w:hAnsi="Times New Roman" w:cs="Times New Roman"/>
          <w:b/>
          <w:bCs/>
          <w:sz w:val="24"/>
          <w:szCs w:val="24"/>
          <w:lang w:eastAsia="pl-PL"/>
        </w:rPr>
        <w:t>Specyfikację istotnych warunków zamówienia można uzyskać pod adresem:</w:t>
      </w:r>
      <w:r w:rsidRPr="00C24603">
        <w:rPr>
          <w:rFonts w:ascii="Times New Roman" w:eastAsia="Times New Roman" w:hAnsi="Times New Roman" w:cs="Times New Roman"/>
          <w:sz w:val="24"/>
          <w:szCs w:val="24"/>
          <w:lang w:eastAsia="pl-PL"/>
        </w:rPr>
        <w:t xml:space="preserve"> Urząd Miasta i Gminy Plac Kościuszki 7 26-020 Chmielnik.</w:t>
      </w:r>
    </w:p>
    <w:p w:rsidR="00C24603" w:rsidRPr="00C24603" w:rsidRDefault="00C24603" w:rsidP="00C2460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IV.4.4) Termin składania wniosków o dopuszczenie do udziału w postępowaniu lub ofert:</w:t>
      </w:r>
      <w:r w:rsidRPr="00C24603">
        <w:rPr>
          <w:rFonts w:ascii="Times New Roman" w:eastAsia="Times New Roman" w:hAnsi="Times New Roman" w:cs="Times New Roman"/>
          <w:sz w:val="24"/>
          <w:szCs w:val="24"/>
          <w:lang w:eastAsia="pl-PL"/>
        </w:rPr>
        <w:t xml:space="preserve"> 01.07.2015 godzina 10:00, miejsce: Urząd Miasta i Gminy Plac Kościuszki 7 26-020 Chmielnik Sekretariat - pokój 102.</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IV.4.5) Termin związania ofertą:</w:t>
      </w:r>
      <w:r w:rsidRPr="00C24603">
        <w:rPr>
          <w:rFonts w:ascii="Times New Roman" w:eastAsia="Times New Roman" w:hAnsi="Times New Roman" w:cs="Times New Roman"/>
          <w:sz w:val="24"/>
          <w:szCs w:val="24"/>
          <w:lang w:eastAsia="pl-PL"/>
        </w:rPr>
        <w:t xml:space="preserve"> okres w dniach: 30 (od ostatecznego terminu składania ofert).</w:t>
      </w:r>
    </w:p>
    <w:p w:rsidR="00C24603" w:rsidRPr="00C24603" w:rsidRDefault="00C24603" w:rsidP="00C24603">
      <w:pPr>
        <w:spacing w:before="100" w:beforeAutospacing="1" w:after="100" w:afterAutospacing="1" w:line="240" w:lineRule="auto"/>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C24603">
        <w:rPr>
          <w:rFonts w:ascii="Times New Roman" w:eastAsia="Times New Roman" w:hAnsi="Times New Roman" w:cs="Times New Roman"/>
          <w:sz w:val="24"/>
          <w:szCs w:val="24"/>
          <w:lang w:eastAsia="pl-PL"/>
        </w:rPr>
        <w:t xml:space="preserve"> Nie dotyczy.</w:t>
      </w:r>
    </w:p>
    <w:p w:rsidR="00C24603" w:rsidRPr="00C24603" w:rsidRDefault="00C24603" w:rsidP="00C2460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24603">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24603">
        <w:rPr>
          <w:rFonts w:ascii="Times New Roman" w:eastAsia="Times New Roman" w:hAnsi="Times New Roman" w:cs="Times New Roman"/>
          <w:sz w:val="24"/>
          <w:szCs w:val="24"/>
          <w:lang w:eastAsia="pl-PL"/>
        </w:rPr>
        <w:t>nie</w:t>
      </w:r>
    </w:p>
    <w:p w:rsidR="002B47B6" w:rsidRDefault="002B47B6"/>
    <w:p w:rsidR="0027089E" w:rsidRDefault="0027089E" w:rsidP="0027089E">
      <w:pPr>
        <w:jc w:val="right"/>
      </w:pPr>
      <w:r>
        <w:t xml:space="preserve">Burmistrz /-/ Paweł Wójcik </w:t>
      </w:r>
    </w:p>
    <w:sectPr w:rsidR="0027089E" w:rsidSect="002B47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2CC"/>
    <w:multiLevelType w:val="multilevel"/>
    <w:tmpl w:val="EF4E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A2301"/>
    <w:multiLevelType w:val="multilevel"/>
    <w:tmpl w:val="14A0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41E12"/>
    <w:multiLevelType w:val="multilevel"/>
    <w:tmpl w:val="94EA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6670C7"/>
    <w:multiLevelType w:val="multilevel"/>
    <w:tmpl w:val="BF0A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896C65"/>
    <w:multiLevelType w:val="multilevel"/>
    <w:tmpl w:val="6B60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586AD4"/>
    <w:multiLevelType w:val="multilevel"/>
    <w:tmpl w:val="3A9A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352E2"/>
    <w:multiLevelType w:val="multilevel"/>
    <w:tmpl w:val="BE707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176101"/>
    <w:multiLevelType w:val="multilevel"/>
    <w:tmpl w:val="7C94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E972A95"/>
    <w:multiLevelType w:val="multilevel"/>
    <w:tmpl w:val="AE8E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6"/>
  </w:num>
  <w:num w:numId="4">
    <w:abstractNumId w:val="4"/>
  </w:num>
  <w:num w:numId="5">
    <w:abstractNumId w:val="2"/>
  </w:num>
  <w:num w:numId="6">
    <w:abstractNumId w:val="7"/>
  </w:num>
  <w:num w:numId="7">
    <w:abstractNumId w:val="3"/>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24603"/>
    <w:rsid w:val="001B3769"/>
    <w:rsid w:val="0027089E"/>
    <w:rsid w:val="002B47B6"/>
    <w:rsid w:val="00C246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47B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C246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C246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C246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C2460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6050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1819</Words>
  <Characters>10915</Characters>
  <Application>Microsoft Office Word</Application>
  <DocSecurity>0</DocSecurity>
  <Lines>90</Lines>
  <Paragraphs>25</Paragraphs>
  <ScaleCrop>false</ScaleCrop>
  <Company>UMiG</Company>
  <LinksUpToDate>false</LinksUpToDate>
  <CharactersWithSpaces>12709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dc:creator>
  <cp:keywords/>
  <dc:description/>
  <cp:lastModifiedBy>Inwestycje</cp:lastModifiedBy>
  <cp:revision>3</cp:revision>
  <dcterms:created xsi:type="dcterms:W3CDTF">2015-06-23T11:38:00Z</dcterms:created>
  <dcterms:modified xsi:type="dcterms:W3CDTF">2015-06-23T11:56:00Z</dcterms:modified>
</cp:coreProperties>
</file>