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6" w:rsidRDefault="00015BF6" w:rsidP="00015BF6">
      <w:r>
        <w:t xml:space="preserve">                                                                                                         Chmielnik</w:t>
      </w:r>
      <w:r w:rsidR="00786503">
        <w:t xml:space="preserve"> </w:t>
      </w:r>
      <w:r>
        <w:t xml:space="preserve"> </w:t>
      </w:r>
      <w:r w:rsidR="00786503">
        <w:t xml:space="preserve">dn. </w:t>
      </w:r>
      <w:r>
        <w:t>201</w:t>
      </w:r>
      <w:r w:rsidR="00786503">
        <w:t>4</w:t>
      </w:r>
      <w:r w:rsidR="009962A7">
        <w:t>.12</w:t>
      </w:r>
      <w:r>
        <w:t>.</w:t>
      </w:r>
      <w:r w:rsidR="00786503">
        <w:t>1</w:t>
      </w:r>
      <w:r w:rsidR="009962A7">
        <w:t>5</w:t>
      </w:r>
    </w:p>
    <w:p w:rsidR="00015BF6" w:rsidRDefault="00015BF6" w:rsidP="00015BF6">
      <w:r>
        <w:t>Znak: BOŚ.670.1.</w:t>
      </w:r>
      <w:r w:rsidR="009962A7">
        <w:t>8</w:t>
      </w:r>
      <w:r w:rsidR="00786503">
        <w:t>.</w:t>
      </w:r>
      <w:r>
        <w:t>201</w:t>
      </w:r>
      <w:r w:rsidR="00786503">
        <w:t>4</w:t>
      </w:r>
      <w:r>
        <w:t xml:space="preserve">  </w:t>
      </w:r>
    </w:p>
    <w:p w:rsidR="00015BF6" w:rsidRDefault="00015BF6" w:rsidP="00015BF6">
      <w:r>
        <w:t xml:space="preserve">                                                       </w:t>
      </w:r>
    </w:p>
    <w:p w:rsidR="00015BF6" w:rsidRDefault="00015BF6" w:rsidP="00015BF6"/>
    <w:p w:rsidR="00015BF6" w:rsidRPr="00CE1F6E" w:rsidRDefault="00015BF6" w:rsidP="00015BF6">
      <w:pPr>
        <w:rPr>
          <w:b/>
          <w:u w:val="single"/>
        </w:rPr>
      </w:pPr>
      <w:r>
        <w:t xml:space="preserve">                                                   </w:t>
      </w:r>
      <w:r w:rsidRPr="00CE1F6E">
        <w:rPr>
          <w:b/>
          <w:u w:val="single"/>
        </w:rPr>
        <w:t>Zaproszenie do składania ofert</w:t>
      </w:r>
    </w:p>
    <w:p w:rsidR="00015BF6" w:rsidRDefault="00015BF6" w:rsidP="00015BF6"/>
    <w:p w:rsidR="00015BF6" w:rsidRDefault="00015BF6" w:rsidP="00015BF6">
      <w:pPr>
        <w:jc w:val="both"/>
      </w:pPr>
      <w:r w:rsidRPr="000F2C47">
        <w:t>W związku z obowiązującymi przepisami :</w:t>
      </w:r>
    </w:p>
    <w:p w:rsidR="00015BF6" w:rsidRDefault="00015BF6" w:rsidP="00015BF6">
      <w:pPr>
        <w:jc w:val="both"/>
      </w:pPr>
      <w:r w:rsidRPr="000F2C47">
        <w:t xml:space="preserve">- art. 36 ust. 4 ustawy z dnia 27 marca 2003 r. </w:t>
      </w:r>
      <w:r w:rsidRPr="000F2C47">
        <w:rPr>
          <w:bCs/>
        </w:rPr>
        <w:t>o planowaniu i zagospodarowaniu przestrzennym (</w:t>
      </w:r>
      <w:r w:rsidR="008C2117">
        <w:rPr>
          <w:bCs/>
        </w:rPr>
        <w:t xml:space="preserve">tekst jednolity </w:t>
      </w:r>
      <w:r w:rsidRPr="000F2C47">
        <w:rPr>
          <w:bCs/>
        </w:rPr>
        <w:t>Dz. U. z 20</w:t>
      </w:r>
      <w:r w:rsidR="008C2117">
        <w:rPr>
          <w:bCs/>
        </w:rPr>
        <w:t>12</w:t>
      </w:r>
      <w:r w:rsidRPr="000F2C47">
        <w:rPr>
          <w:bCs/>
        </w:rPr>
        <w:t>r.</w:t>
      </w:r>
      <w:r w:rsidR="008C2117">
        <w:rPr>
          <w:bCs/>
        </w:rPr>
        <w:t>,</w:t>
      </w:r>
      <w:r w:rsidRPr="000F2C47">
        <w:rPr>
          <w:bCs/>
        </w:rPr>
        <w:t xml:space="preserve"> poz. </w:t>
      </w:r>
      <w:r w:rsidR="008C2117">
        <w:rPr>
          <w:bCs/>
        </w:rPr>
        <w:t>64</w:t>
      </w:r>
      <w:r w:rsidRPr="000F2C47">
        <w:rPr>
          <w:bCs/>
        </w:rPr>
        <w:t>7ze zm.), który stanowi, że:  „</w:t>
      </w:r>
      <w:r w:rsidRPr="000F2C47">
        <w:t>Jeżeli</w:t>
      </w:r>
      <w:r w:rsidR="008C2117">
        <w:t xml:space="preserve">    </w:t>
      </w:r>
      <w:r w:rsidRPr="000F2C47">
        <w:t xml:space="preserve"> w związku z uchwaleniem planu miejscowego albo jego zmianą wartość nieruchomości wzrosła,</w:t>
      </w:r>
      <w:r w:rsidRPr="00081EDC">
        <w:t xml:space="preserve"> </w:t>
      </w:r>
      <w:r>
        <w:t xml:space="preserve"> </w:t>
      </w:r>
      <w:r w:rsidRPr="00081EDC">
        <w:t>a właściciel lub użytkownik wieczysty zbywa tę nieruchomość, wójt, burmistrz albo prezydent miasta pobiera jednorazową opłatę ustaloną w tym planie, określoną w stosunku procentowym do wzrostu wartości nieruchomości</w:t>
      </w:r>
      <w:r>
        <w:t xml:space="preserve">. (...)” i art. </w:t>
      </w:r>
      <w:r w:rsidRPr="0068672B">
        <w:t xml:space="preserve">37 ust. 11 </w:t>
      </w:r>
      <w:r>
        <w:t>określającym</w:t>
      </w:r>
      <w:r w:rsidRPr="0068672B">
        <w:t xml:space="preserve">, że: </w:t>
      </w:r>
      <w:r>
        <w:t xml:space="preserve">                   </w:t>
      </w:r>
      <w:r w:rsidRPr="0068672B">
        <w:t>„</w:t>
      </w:r>
      <w:r>
        <w:t>W</w:t>
      </w:r>
      <w:r w:rsidRPr="0068672B">
        <w:t xml:space="preserve"> odniesieniu do zasad określania wartości nieruchomości oraz zasad określania skutków finansowych uchwalania lub zmiany planów miejscowych, a także</w:t>
      </w:r>
      <w:r>
        <w:t xml:space="preserve"> </w:t>
      </w:r>
      <w:r w:rsidRPr="0068672B">
        <w:t xml:space="preserve">w odniesieniu do osób uprawnionych do określania tych wartości i skutków finansowych stosuje </w:t>
      </w:r>
      <w:r w:rsidRPr="002F3AC9">
        <w:rPr>
          <w:color w:val="000000"/>
        </w:rPr>
        <w:t>się</w:t>
      </w:r>
      <w:r w:rsidRPr="00371A40">
        <w:rPr>
          <w:color w:val="000000"/>
        </w:rPr>
        <w:t xml:space="preserve"> </w:t>
      </w:r>
      <w:hyperlink r:id="rId4" w:anchor="hiperlinkDocsList.rpc?hiperlink=type=merytoryczny:nro=Powszechny.249842:part=a37u11:nr=2&amp;full=1#hiperlinkDocsList.rpc?hiperlink=type=merytoryczny:nro=Powszechny.249842:part=a37u11:nr=2&amp;full=1" w:tgtFrame="_parent" w:history="1">
        <w:r w:rsidRPr="00371A40">
          <w:rPr>
            <w:rStyle w:val="Hipercze"/>
            <w:color w:val="000000"/>
            <w:u w:val="none"/>
          </w:rPr>
          <w:t>przepisy</w:t>
        </w:r>
      </w:hyperlink>
      <w:r w:rsidRPr="00371A40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Pr="00371A40">
        <w:rPr>
          <w:color w:val="000000"/>
        </w:rPr>
        <w:t>o</w:t>
      </w:r>
      <w:r w:rsidRPr="0068672B">
        <w:t xml:space="preserve"> gospodarce nieruchomościami</w:t>
      </w:r>
      <w:r>
        <w:t>”.</w:t>
      </w:r>
    </w:p>
    <w:p w:rsidR="00015BF6" w:rsidRDefault="00015BF6" w:rsidP="00015BF6">
      <w:pPr>
        <w:jc w:val="both"/>
      </w:pPr>
      <w:r>
        <w:t>- a także w</w:t>
      </w:r>
      <w:r w:rsidRPr="0068672B">
        <w:t xml:space="preserve"> świetle przepisów art. 7 ustawy z dnia 21 sierpnia 1997 r.</w:t>
      </w:r>
      <w:r w:rsidRPr="0068672B">
        <w:rPr>
          <w:b/>
          <w:bCs/>
        </w:rPr>
        <w:t xml:space="preserve"> </w:t>
      </w:r>
      <w:r w:rsidRPr="0068672B">
        <w:rPr>
          <w:bCs/>
        </w:rPr>
        <w:t xml:space="preserve">o gospodarce nieruchomościami </w:t>
      </w:r>
      <w:r w:rsidRPr="0068672B">
        <w:t>(</w:t>
      </w:r>
      <w:proofErr w:type="spellStart"/>
      <w:r w:rsidRPr="0068672B">
        <w:t>t.j</w:t>
      </w:r>
      <w:proofErr w:type="spellEnd"/>
      <w:r w:rsidRPr="0068672B">
        <w:t xml:space="preserve">. </w:t>
      </w:r>
      <w:r w:rsidRPr="0068672B">
        <w:rPr>
          <w:bCs/>
        </w:rPr>
        <w:t>Dz. U. z 2010</w:t>
      </w:r>
      <w:r>
        <w:rPr>
          <w:bCs/>
        </w:rPr>
        <w:t xml:space="preserve"> </w:t>
      </w:r>
      <w:r w:rsidRPr="0068672B">
        <w:rPr>
          <w:bCs/>
        </w:rPr>
        <w:t>r.</w:t>
      </w:r>
      <w:r>
        <w:rPr>
          <w:bCs/>
        </w:rPr>
        <w:t>,</w:t>
      </w:r>
      <w:r w:rsidRPr="0068672B">
        <w:rPr>
          <w:bCs/>
        </w:rPr>
        <w:t xml:space="preserve"> Nr 102, poz. 651 ze zm.), „</w:t>
      </w:r>
      <w:r>
        <w:rPr>
          <w:bCs/>
        </w:rPr>
        <w:t>J</w:t>
      </w:r>
      <w:r w:rsidRPr="0068672B">
        <w:t xml:space="preserve">eżeli istnieje potrzeba określenia wartości </w:t>
      </w:r>
      <w:r w:rsidRPr="00704AAD">
        <w:t>nieruchomości, wartość tę określają rzeczoznawcy majątkowi, o których mowa w przepisach rozdziału 1 działu V.”</w:t>
      </w:r>
    </w:p>
    <w:p w:rsidR="00015BF6" w:rsidRPr="00704AAD" w:rsidRDefault="00015BF6" w:rsidP="00015BF6">
      <w:pPr>
        <w:jc w:val="both"/>
      </w:pPr>
    </w:p>
    <w:p w:rsidR="00015BF6" w:rsidRDefault="00015BF6" w:rsidP="00015BF6">
      <w:pPr>
        <w:jc w:val="both"/>
      </w:pPr>
      <w:r w:rsidRPr="00BF2A2F">
        <w:rPr>
          <w:b/>
        </w:rPr>
        <w:t>Gmina Chmielnik</w:t>
      </w:r>
      <w:r>
        <w:rPr>
          <w:b/>
        </w:rPr>
        <w:t xml:space="preserve"> </w:t>
      </w:r>
      <w:r w:rsidRPr="00BF2A2F">
        <w:rPr>
          <w:b/>
        </w:rPr>
        <w:t>zaprasza do składania ofert na sporządzanie w 201</w:t>
      </w:r>
      <w:r w:rsidR="009962A7">
        <w:rPr>
          <w:b/>
        </w:rPr>
        <w:t>5 roku</w:t>
      </w:r>
      <w:r>
        <w:rPr>
          <w:b/>
        </w:rPr>
        <w:t>,</w:t>
      </w:r>
      <w:r w:rsidRPr="00BF2A2F">
        <w:rPr>
          <w:b/>
        </w:rPr>
        <w:t xml:space="preserve"> operatów szacunkowych w zakresie wyceny wzrostu wartości nieruchomości</w:t>
      </w:r>
      <w:r w:rsidRPr="00BF2A2F">
        <w:t xml:space="preserve"> w obszarach, dla których obowiązują miejscowe plany zagospodarowania przestrzennego</w:t>
      </w:r>
      <w:r>
        <w:t>, w celu naliczenia tzw. „renty planistycznej”. Dotyczy to nieruchomości położonych na terenie miasta Chmielnika oraz w obrębie sołectwa Śladków Mały, w części sołectw: Śladków  Duży, Grabowiec, Piotrkowice, Przededworze.</w:t>
      </w:r>
    </w:p>
    <w:p w:rsidR="00015BF6" w:rsidRDefault="005433ED" w:rsidP="00015BF6">
      <w:pPr>
        <w:tabs>
          <w:tab w:val="left" w:pos="1080"/>
        </w:tabs>
        <w:jc w:val="both"/>
      </w:pPr>
      <w:r>
        <w:t>Szacunkowa ilość operató</w:t>
      </w:r>
      <w:r w:rsidR="009962A7">
        <w:t>w w skali roku 2015</w:t>
      </w:r>
      <w:r>
        <w:t xml:space="preserve"> to 30 szt. Ilość operatów jest ilością przybliżoną i może ulec zmianie w trakcie realizacji zamówienia. Wykonawcy nie przysługują roszczenia odszkodowawcze z tytułu sporządzenia mniejszej ilości operatów.</w:t>
      </w:r>
    </w:p>
    <w:p w:rsidR="005433ED" w:rsidRDefault="005433ED" w:rsidP="00015BF6">
      <w:pPr>
        <w:tabs>
          <w:tab w:val="left" w:pos="1080"/>
        </w:tabs>
        <w:jc w:val="both"/>
      </w:pPr>
    </w:p>
    <w:p w:rsidR="00015BF6" w:rsidRDefault="00015BF6" w:rsidP="00015BF6">
      <w:pPr>
        <w:tabs>
          <w:tab w:val="left" w:pos="1080"/>
        </w:tabs>
        <w:jc w:val="both"/>
        <w:rPr>
          <w:b/>
          <w:u w:val="single"/>
        </w:rPr>
      </w:pPr>
      <w:r>
        <w:t xml:space="preserve">Do niniejszego zaproszenia załączony został „formularz ofertowy”, który po wypełnieniu prosimy złożyć/przesłać do Urzędu Miasta i Gminy w Chmielniku, Plac Kościuszki 7,         26-020 Chmielnik,  w nieprzekraczalnym terminie </w:t>
      </w:r>
      <w:r w:rsidRPr="001E3586">
        <w:rPr>
          <w:b/>
          <w:u w:val="single"/>
        </w:rPr>
        <w:t xml:space="preserve">do dnia </w:t>
      </w:r>
      <w:r w:rsidR="009962A7">
        <w:rPr>
          <w:b/>
          <w:u w:val="single"/>
        </w:rPr>
        <w:t>30</w:t>
      </w:r>
      <w:r>
        <w:rPr>
          <w:b/>
          <w:u w:val="single"/>
        </w:rPr>
        <w:t xml:space="preserve"> </w:t>
      </w:r>
      <w:r w:rsidR="009962A7">
        <w:rPr>
          <w:b/>
          <w:u w:val="single"/>
        </w:rPr>
        <w:t>grudnia</w:t>
      </w:r>
      <w:r w:rsidRPr="001E3586">
        <w:rPr>
          <w:b/>
          <w:u w:val="single"/>
        </w:rPr>
        <w:t xml:space="preserve"> 201</w:t>
      </w:r>
      <w:r w:rsidR="00786503">
        <w:rPr>
          <w:b/>
          <w:u w:val="single"/>
        </w:rPr>
        <w:t>4</w:t>
      </w:r>
      <w:r w:rsidRPr="001E3586">
        <w:rPr>
          <w:b/>
          <w:u w:val="single"/>
        </w:rPr>
        <w:t xml:space="preserve">r. </w:t>
      </w:r>
    </w:p>
    <w:p w:rsidR="00015BF6" w:rsidRDefault="00015BF6" w:rsidP="00015BF6">
      <w:pPr>
        <w:jc w:val="both"/>
        <w:rPr>
          <w:b/>
        </w:rPr>
      </w:pPr>
      <w:r w:rsidRPr="00F75B30">
        <w:t>Oferta winna być złożona w kopercie i opatrzona nazwą i adresem oferenta</w:t>
      </w:r>
      <w:r>
        <w:t xml:space="preserve">  z dopiskiem </w:t>
      </w:r>
      <w:r w:rsidRPr="00F75B30">
        <w:t>„</w:t>
      </w:r>
      <w:r w:rsidRPr="00784217">
        <w:rPr>
          <w:b/>
        </w:rPr>
        <w:t>Oferta</w:t>
      </w:r>
      <w:r>
        <w:rPr>
          <w:b/>
        </w:rPr>
        <w:t xml:space="preserve"> na s</w:t>
      </w:r>
      <w:r w:rsidRPr="009B4F07">
        <w:rPr>
          <w:b/>
        </w:rPr>
        <w:t xml:space="preserve">porządzanie </w:t>
      </w:r>
      <w:r w:rsidR="00294072">
        <w:rPr>
          <w:b/>
        </w:rPr>
        <w:t xml:space="preserve">w 2015 </w:t>
      </w:r>
      <w:r>
        <w:rPr>
          <w:b/>
        </w:rPr>
        <w:t>r</w:t>
      </w:r>
      <w:r w:rsidR="00294072">
        <w:rPr>
          <w:b/>
        </w:rPr>
        <w:t>oku</w:t>
      </w:r>
      <w:r>
        <w:rPr>
          <w:b/>
        </w:rPr>
        <w:t xml:space="preserve"> operatów szacunkowych w zakresie wyceny wzrostu wartości nieruchomości – renty planistyczne”</w:t>
      </w:r>
      <w:r w:rsidRPr="009B4F07">
        <w:rPr>
          <w:b/>
        </w:rPr>
        <w:t>.</w:t>
      </w:r>
    </w:p>
    <w:p w:rsidR="00015BF6" w:rsidRDefault="00015BF6" w:rsidP="00015BF6">
      <w:pPr>
        <w:jc w:val="both"/>
        <w:rPr>
          <w:b/>
        </w:rPr>
      </w:pPr>
    </w:p>
    <w:p w:rsidR="00015BF6" w:rsidRDefault="00015BF6" w:rsidP="00015BF6">
      <w:pPr>
        <w:jc w:val="both"/>
      </w:pPr>
      <w:r>
        <w:t xml:space="preserve">Zamawiający przyjął w celu wyboru najkorzystniejszej oferty kryterium, jakim jest najniższa cena brutto za opracowanie operatu szacunkowego  - 100%. </w:t>
      </w:r>
    </w:p>
    <w:p w:rsidR="00015BF6" w:rsidRDefault="00015BF6" w:rsidP="00015BF6">
      <w:pPr>
        <w:jc w:val="both"/>
      </w:pPr>
    </w:p>
    <w:p w:rsidR="00015BF6" w:rsidRDefault="00015BF6" w:rsidP="00015BF6">
      <w:pPr>
        <w:jc w:val="both"/>
      </w:pPr>
      <w:r>
        <w:t xml:space="preserve">Do porozumienia się z Wykonawcami upoważnieni są: Danuta </w:t>
      </w:r>
      <w:proofErr w:type="spellStart"/>
      <w:r>
        <w:t>Hanszke</w:t>
      </w:r>
      <w:proofErr w:type="spellEnd"/>
      <w:r>
        <w:t xml:space="preserve"> – nr telefonu </w:t>
      </w:r>
    </w:p>
    <w:p w:rsidR="00015BF6" w:rsidRPr="002349A1" w:rsidRDefault="00015BF6" w:rsidP="00015BF6">
      <w:pPr>
        <w:jc w:val="both"/>
        <w:rPr>
          <w:b/>
          <w:u w:val="single"/>
        </w:rPr>
      </w:pPr>
      <w:r w:rsidRPr="002349A1">
        <w:rPr>
          <w:b/>
          <w:u w:val="single"/>
        </w:rPr>
        <w:t>(041) 354 32 73</w:t>
      </w:r>
      <w:r>
        <w:rPr>
          <w:b/>
          <w:u w:val="single"/>
        </w:rPr>
        <w:t xml:space="preserve"> </w:t>
      </w:r>
      <w:r w:rsidRPr="002349A1">
        <w:rPr>
          <w:b/>
          <w:u w:val="single"/>
        </w:rPr>
        <w:t xml:space="preserve">w.204 </w:t>
      </w:r>
    </w:p>
    <w:p w:rsidR="00015BF6" w:rsidRPr="00921384" w:rsidRDefault="00015BF6" w:rsidP="00015BF6">
      <w:pPr>
        <w:jc w:val="both"/>
      </w:pPr>
    </w:p>
    <w:p w:rsidR="00015BF6" w:rsidRDefault="00015BF6" w:rsidP="00015BF6">
      <w:pPr>
        <w:tabs>
          <w:tab w:val="left" w:pos="1260"/>
        </w:tabs>
        <w:jc w:val="both"/>
      </w:pPr>
      <w:r>
        <w:t xml:space="preserve">Po wyznaczonym terminie zostanie wybrana oferta najkorzystniejsza. O wyborze oferty Zamawiający zawiadomi oferentów za pośrednictwem strony internetowej pod adresem: </w:t>
      </w:r>
      <w:hyperlink r:id="rId5" w:history="1">
        <w:r w:rsidRPr="006A10F2">
          <w:rPr>
            <w:rStyle w:val="Hipercze"/>
          </w:rPr>
          <w:t>www.chmielnik.com</w:t>
        </w:r>
      </w:hyperlink>
      <w:r>
        <w:t xml:space="preserve"> </w:t>
      </w:r>
    </w:p>
    <w:p w:rsidR="00015BF6" w:rsidRDefault="00015BF6" w:rsidP="00015BF6">
      <w:pPr>
        <w:tabs>
          <w:tab w:val="left" w:pos="1260"/>
        </w:tabs>
        <w:jc w:val="both"/>
      </w:pPr>
    </w:p>
    <w:p w:rsidR="00015BF6" w:rsidRDefault="00015BF6" w:rsidP="00015BF6">
      <w:pPr>
        <w:tabs>
          <w:tab w:val="left" w:pos="1260"/>
        </w:tabs>
        <w:jc w:val="both"/>
      </w:pPr>
    </w:p>
    <w:p w:rsidR="00015BF6" w:rsidRDefault="00015BF6" w:rsidP="00015BF6">
      <w:pPr>
        <w:tabs>
          <w:tab w:val="left" w:pos="1260"/>
        </w:tabs>
        <w:jc w:val="both"/>
      </w:pPr>
    </w:p>
    <w:p w:rsidR="00613D90" w:rsidRDefault="00015BF6" w:rsidP="002F6B86">
      <w:pPr>
        <w:ind w:left="4956" w:firstLine="708"/>
      </w:pPr>
      <w:bookmarkStart w:id="0" w:name="_GoBack"/>
      <w:bookmarkEnd w:id="0"/>
      <w:r>
        <w:t>.....................................................</w:t>
      </w:r>
    </w:p>
    <w:sectPr w:rsidR="00613D90" w:rsidSect="005433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5BF6"/>
    <w:rsid w:val="00015BF6"/>
    <w:rsid w:val="00123919"/>
    <w:rsid w:val="00294072"/>
    <w:rsid w:val="002B5FFB"/>
    <w:rsid w:val="002F6B86"/>
    <w:rsid w:val="00464965"/>
    <w:rsid w:val="005433ED"/>
    <w:rsid w:val="00553DFA"/>
    <w:rsid w:val="00573D36"/>
    <w:rsid w:val="00786503"/>
    <w:rsid w:val="007F726F"/>
    <w:rsid w:val="008C2117"/>
    <w:rsid w:val="009962A7"/>
    <w:rsid w:val="00AA7F32"/>
    <w:rsid w:val="00DB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5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elnik.com" TargetMode="External"/><Relationship Id="rId4" Type="http://schemas.openxmlformats.org/officeDocument/2006/relationships/hyperlink" Target="http://n36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Damiano</cp:lastModifiedBy>
  <cp:revision>8</cp:revision>
  <cp:lastPrinted>2014-12-15T13:21:00Z</cp:lastPrinted>
  <dcterms:created xsi:type="dcterms:W3CDTF">2014-01-15T12:47:00Z</dcterms:created>
  <dcterms:modified xsi:type="dcterms:W3CDTF">2014-12-16T10:36:00Z</dcterms:modified>
</cp:coreProperties>
</file>