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86BA9" w14:textId="77777777" w:rsidR="00242274" w:rsidRPr="00242274" w:rsidRDefault="00242274" w:rsidP="00242274">
      <w:pPr>
        <w:spacing w:after="24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Ogłoszenie nr 572469-N-2020 z dnia 2020-08-07 r. </w:t>
      </w:r>
    </w:p>
    <w:p w14:paraId="5996F9CD" w14:textId="56944B3E" w:rsidR="00242274" w:rsidRDefault="00242274" w:rsidP="00242274">
      <w:pPr>
        <w:spacing w:after="0" w:line="240" w:lineRule="auto"/>
        <w:jc w:val="center"/>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OCHOTNICZA STRAŻ POŻARNA W ŚLADKOWIE MAŁYM : Zakup i dostawa lekkiego samochodu ratowniczo-gaśniczego dla OSP w Śladkowie Małym</w:t>
      </w:r>
      <w:r w:rsidRPr="00242274">
        <w:rPr>
          <w:rFonts w:ascii="Times New Roman" w:eastAsia="Times New Roman" w:hAnsi="Times New Roman" w:cs="Times New Roman"/>
          <w:sz w:val="24"/>
          <w:szCs w:val="24"/>
          <w:lang w:eastAsia="pl-PL"/>
        </w:rPr>
        <w:br/>
        <w:t xml:space="preserve">OGŁOSZENIE O ZAMÓWIENIU - Dostawy </w:t>
      </w:r>
    </w:p>
    <w:p w14:paraId="12175B0C" w14:textId="77777777" w:rsidR="00C436C7" w:rsidRPr="00242274" w:rsidRDefault="00C436C7" w:rsidP="00242274">
      <w:pPr>
        <w:spacing w:after="0" w:line="240" w:lineRule="auto"/>
        <w:jc w:val="center"/>
        <w:rPr>
          <w:rFonts w:ascii="Times New Roman" w:eastAsia="Times New Roman" w:hAnsi="Times New Roman" w:cs="Times New Roman"/>
          <w:sz w:val="24"/>
          <w:szCs w:val="24"/>
          <w:lang w:eastAsia="pl-PL"/>
        </w:rPr>
      </w:pPr>
    </w:p>
    <w:p w14:paraId="0FFA0B49"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Zamieszczanie ogłoszenia:</w:t>
      </w:r>
      <w:r w:rsidRPr="00242274">
        <w:rPr>
          <w:rFonts w:ascii="Times New Roman" w:eastAsia="Times New Roman" w:hAnsi="Times New Roman" w:cs="Times New Roman"/>
          <w:sz w:val="24"/>
          <w:szCs w:val="24"/>
          <w:lang w:eastAsia="pl-PL"/>
        </w:rPr>
        <w:t xml:space="preserve"> Zamieszczanie obowiązkowe </w:t>
      </w:r>
    </w:p>
    <w:p w14:paraId="068FB2E2"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Ogłoszenie dotyczy:</w:t>
      </w:r>
      <w:r w:rsidRPr="00242274">
        <w:rPr>
          <w:rFonts w:ascii="Times New Roman" w:eastAsia="Times New Roman" w:hAnsi="Times New Roman" w:cs="Times New Roman"/>
          <w:sz w:val="24"/>
          <w:szCs w:val="24"/>
          <w:lang w:eastAsia="pl-PL"/>
        </w:rPr>
        <w:t xml:space="preserve"> Zamówienia publicznego </w:t>
      </w:r>
    </w:p>
    <w:p w14:paraId="51CE46E4"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1827AE8"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Nie </w:t>
      </w:r>
    </w:p>
    <w:p w14:paraId="35B20D91"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Nazwa projektu lub programu</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t xml:space="preserve">Nie dotyczy </w:t>
      </w:r>
    </w:p>
    <w:p w14:paraId="0ABF541D"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90A873E"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Nie </w:t>
      </w:r>
    </w:p>
    <w:p w14:paraId="53F343E4"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42274">
        <w:rPr>
          <w:rFonts w:ascii="Times New Roman" w:eastAsia="Times New Roman" w:hAnsi="Times New Roman" w:cs="Times New Roman"/>
          <w:sz w:val="24"/>
          <w:szCs w:val="24"/>
          <w:lang w:eastAsia="pl-PL"/>
        </w:rPr>
        <w:t>Pzp</w:t>
      </w:r>
      <w:proofErr w:type="spellEnd"/>
      <w:r w:rsidRPr="0024227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42274">
        <w:rPr>
          <w:rFonts w:ascii="Times New Roman" w:eastAsia="Times New Roman" w:hAnsi="Times New Roman" w:cs="Times New Roman"/>
          <w:sz w:val="24"/>
          <w:szCs w:val="24"/>
          <w:lang w:eastAsia="pl-PL"/>
        </w:rPr>
        <w:br/>
      </w:r>
    </w:p>
    <w:p w14:paraId="36807106"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u w:val="single"/>
          <w:lang w:eastAsia="pl-PL"/>
        </w:rPr>
        <w:t>SEKCJA I: ZAMAWIAJĄCY</w:t>
      </w:r>
      <w:r w:rsidRPr="00242274">
        <w:rPr>
          <w:rFonts w:ascii="Times New Roman" w:eastAsia="Times New Roman" w:hAnsi="Times New Roman" w:cs="Times New Roman"/>
          <w:sz w:val="24"/>
          <w:szCs w:val="24"/>
          <w:lang w:eastAsia="pl-PL"/>
        </w:rPr>
        <w:t xml:space="preserve"> </w:t>
      </w:r>
    </w:p>
    <w:p w14:paraId="787CBBEF"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Postępowanie przeprowadza centralny zamawiający </w:t>
      </w:r>
    </w:p>
    <w:p w14:paraId="6442A7F9"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Nie </w:t>
      </w:r>
    </w:p>
    <w:p w14:paraId="6C32E7E0"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7F67635"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Nie </w:t>
      </w:r>
    </w:p>
    <w:p w14:paraId="4521B694"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Informacje na temat podmiotu któremu zamawiający powierzył/powierzyli prowadzenie postępowania:</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Postępowanie jest przeprowadzane wspólnie przez zamawiających</w:t>
      </w:r>
      <w:r w:rsidRPr="00242274">
        <w:rPr>
          <w:rFonts w:ascii="Times New Roman" w:eastAsia="Times New Roman" w:hAnsi="Times New Roman" w:cs="Times New Roman"/>
          <w:sz w:val="24"/>
          <w:szCs w:val="24"/>
          <w:lang w:eastAsia="pl-PL"/>
        </w:rPr>
        <w:t xml:space="preserve"> </w:t>
      </w:r>
    </w:p>
    <w:p w14:paraId="39663830"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Nie </w:t>
      </w:r>
    </w:p>
    <w:p w14:paraId="21865CE9"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AA71775"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Nie </w:t>
      </w:r>
    </w:p>
    <w:p w14:paraId="71685007" w14:textId="77777777" w:rsidR="00C436C7" w:rsidRDefault="00242274" w:rsidP="00242274">
      <w:pPr>
        <w:spacing w:after="0" w:line="240" w:lineRule="auto"/>
        <w:rPr>
          <w:rFonts w:ascii="Times New Roman" w:eastAsia="Times New Roman" w:hAnsi="Times New Roman" w:cs="Times New Roman"/>
          <w:b/>
          <w:bCs/>
          <w:sz w:val="24"/>
          <w:szCs w:val="24"/>
          <w:lang w:eastAsia="pl-PL"/>
        </w:rPr>
      </w:pPr>
      <w:r w:rsidRPr="0024227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Informacje dodatkowe:</w:t>
      </w:r>
    </w:p>
    <w:p w14:paraId="373BC1EA" w14:textId="250CA6D0"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 </w:t>
      </w:r>
    </w:p>
    <w:p w14:paraId="0A8B02C1" w14:textId="49D30DE9" w:rsid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I. 1) NAZWA I ADRES: </w:t>
      </w:r>
      <w:r w:rsidRPr="00242274">
        <w:rPr>
          <w:rFonts w:ascii="Times New Roman" w:eastAsia="Times New Roman" w:hAnsi="Times New Roman" w:cs="Times New Roman"/>
          <w:sz w:val="24"/>
          <w:szCs w:val="24"/>
          <w:lang w:eastAsia="pl-PL"/>
        </w:rPr>
        <w:t xml:space="preserve">OCHOTNICZA STRAŻ POŻARNA W ŚLADKOWIE MAŁYM , krajowy numer identyfikacyjny 292400210, ul. ŚLADKÓW MAŁY  29 , 26-020  Chmielnik, woj. świętokrzyskie, państwo Polska, tel. 504249941, , e-mail wzgrzeb@o2.pl, , faks -.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lastRenderedPageBreak/>
        <w:t xml:space="preserve">Adres strony internetowej (URL): www.chmielnik.com </w:t>
      </w:r>
      <w:r w:rsidRPr="00242274">
        <w:rPr>
          <w:rFonts w:ascii="Times New Roman" w:eastAsia="Times New Roman" w:hAnsi="Times New Roman" w:cs="Times New Roman"/>
          <w:sz w:val="24"/>
          <w:szCs w:val="24"/>
          <w:lang w:eastAsia="pl-PL"/>
        </w:rPr>
        <w:br/>
        <w:t xml:space="preserve">Adres profilu nabywcy: </w:t>
      </w:r>
      <w:r w:rsidRPr="0024227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0C976BE" w14:textId="77777777" w:rsidR="00C436C7" w:rsidRPr="00242274" w:rsidRDefault="00C436C7" w:rsidP="00242274">
      <w:pPr>
        <w:spacing w:after="0" w:line="240" w:lineRule="auto"/>
        <w:rPr>
          <w:rFonts w:ascii="Times New Roman" w:eastAsia="Times New Roman" w:hAnsi="Times New Roman" w:cs="Times New Roman"/>
          <w:sz w:val="24"/>
          <w:szCs w:val="24"/>
          <w:lang w:eastAsia="pl-PL"/>
        </w:rPr>
      </w:pPr>
    </w:p>
    <w:p w14:paraId="11F56A4D" w14:textId="55E9C726" w:rsid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I. 2) RODZAJ ZAMAWIAJĄCEGO: </w:t>
      </w:r>
      <w:r w:rsidRPr="00242274">
        <w:rPr>
          <w:rFonts w:ascii="Times New Roman" w:eastAsia="Times New Roman" w:hAnsi="Times New Roman" w:cs="Times New Roman"/>
          <w:sz w:val="24"/>
          <w:szCs w:val="24"/>
          <w:lang w:eastAsia="pl-PL"/>
        </w:rPr>
        <w:t xml:space="preserve">Inny (proszę określić): </w:t>
      </w:r>
      <w:r w:rsidRPr="00242274">
        <w:rPr>
          <w:rFonts w:ascii="Times New Roman" w:eastAsia="Times New Roman" w:hAnsi="Times New Roman" w:cs="Times New Roman"/>
          <w:sz w:val="24"/>
          <w:szCs w:val="24"/>
          <w:lang w:eastAsia="pl-PL"/>
        </w:rPr>
        <w:br/>
        <w:t xml:space="preserve">Stowarzyszenie </w:t>
      </w:r>
    </w:p>
    <w:p w14:paraId="0489E4CF" w14:textId="77777777" w:rsidR="00C436C7" w:rsidRPr="00242274" w:rsidRDefault="00C436C7" w:rsidP="00242274">
      <w:pPr>
        <w:spacing w:after="0" w:line="240" w:lineRule="auto"/>
        <w:rPr>
          <w:rFonts w:ascii="Times New Roman" w:eastAsia="Times New Roman" w:hAnsi="Times New Roman" w:cs="Times New Roman"/>
          <w:sz w:val="24"/>
          <w:szCs w:val="24"/>
          <w:lang w:eastAsia="pl-PL"/>
        </w:rPr>
      </w:pPr>
    </w:p>
    <w:p w14:paraId="0EFBCAB1"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I.3) WSPÓLNE UDZIELANIE ZAMÓWIENIA </w:t>
      </w:r>
      <w:r w:rsidRPr="00242274">
        <w:rPr>
          <w:rFonts w:ascii="Times New Roman" w:eastAsia="Times New Roman" w:hAnsi="Times New Roman" w:cs="Times New Roman"/>
          <w:b/>
          <w:bCs/>
          <w:i/>
          <w:iCs/>
          <w:sz w:val="24"/>
          <w:szCs w:val="24"/>
          <w:lang w:eastAsia="pl-PL"/>
        </w:rPr>
        <w:t>(jeżeli dotyczy)</w:t>
      </w:r>
      <w:r w:rsidRPr="00242274">
        <w:rPr>
          <w:rFonts w:ascii="Times New Roman" w:eastAsia="Times New Roman" w:hAnsi="Times New Roman" w:cs="Times New Roman"/>
          <w:b/>
          <w:bCs/>
          <w:sz w:val="24"/>
          <w:szCs w:val="24"/>
          <w:lang w:eastAsia="pl-PL"/>
        </w:rPr>
        <w:t xml:space="preserve">: </w:t>
      </w:r>
    </w:p>
    <w:p w14:paraId="6C9B9D0C" w14:textId="3D89312E" w:rsid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42274">
        <w:rPr>
          <w:rFonts w:ascii="Times New Roman" w:eastAsia="Times New Roman" w:hAnsi="Times New Roman" w:cs="Times New Roman"/>
          <w:sz w:val="24"/>
          <w:szCs w:val="24"/>
          <w:lang w:eastAsia="pl-PL"/>
        </w:rPr>
        <w:br/>
        <w:t xml:space="preserve">Nie dotyczy </w:t>
      </w:r>
    </w:p>
    <w:p w14:paraId="5330913E" w14:textId="77777777" w:rsidR="00C436C7" w:rsidRPr="00242274" w:rsidRDefault="00C436C7" w:rsidP="00242274">
      <w:pPr>
        <w:spacing w:after="0" w:line="240" w:lineRule="auto"/>
        <w:rPr>
          <w:rFonts w:ascii="Times New Roman" w:eastAsia="Times New Roman" w:hAnsi="Times New Roman" w:cs="Times New Roman"/>
          <w:sz w:val="24"/>
          <w:szCs w:val="24"/>
          <w:lang w:eastAsia="pl-PL"/>
        </w:rPr>
      </w:pPr>
    </w:p>
    <w:p w14:paraId="28E4D0C5"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I.4) KOMUNIKACJA: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42274">
        <w:rPr>
          <w:rFonts w:ascii="Times New Roman" w:eastAsia="Times New Roman" w:hAnsi="Times New Roman" w:cs="Times New Roman"/>
          <w:sz w:val="24"/>
          <w:szCs w:val="24"/>
          <w:lang w:eastAsia="pl-PL"/>
        </w:rPr>
        <w:t xml:space="preserve"> </w:t>
      </w:r>
    </w:p>
    <w:p w14:paraId="6D29CF55"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Tak </w:t>
      </w:r>
      <w:r w:rsidRPr="00242274">
        <w:rPr>
          <w:rFonts w:ascii="Times New Roman" w:eastAsia="Times New Roman" w:hAnsi="Times New Roman" w:cs="Times New Roman"/>
          <w:sz w:val="24"/>
          <w:szCs w:val="24"/>
          <w:lang w:eastAsia="pl-PL"/>
        </w:rPr>
        <w:br/>
        <w:t xml:space="preserve">www.chmielnik.com </w:t>
      </w:r>
    </w:p>
    <w:p w14:paraId="7803F1CD"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A60447A"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Tak </w:t>
      </w:r>
      <w:r w:rsidRPr="00242274">
        <w:rPr>
          <w:rFonts w:ascii="Times New Roman" w:eastAsia="Times New Roman" w:hAnsi="Times New Roman" w:cs="Times New Roman"/>
          <w:sz w:val="24"/>
          <w:szCs w:val="24"/>
          <w:lang w:eastAsia="pl-PL"/>
        </w:rPr>
        <w:br/>
        <w:t xml:space="preserve">www.chmielnik.com </w:t>
      </w:r>
    </w:p>
    <w:p w14:paraId="6A2FD1A9"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78B3C53"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Nie </w:t>
      </w:r>
      <w:r w:rsidRPr="00242274">
        <w:rPr>
          <w:rFonts w:ascii="Times New Roman" w:eastAsia="Times New Roman" w:hAnsi="Times New Roman" w:cs="Times New Roman"/>
          <w:sz w:val="24"/>
          <w:szCs w:val="24"/>
          <w:lang w:eastAsia="pl-PL"/>
        </w:rPr>
        <w:br/>
      </w:r>
    </w:p>
    <w:p w14:paraId="439626A0"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Oferty lub wnioski o dopuszczenie do udziału w postępowaniu należy przesyłać:</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Elektronicznie</w:t>
      </w:r>
      <w:r w:rsidRPr="00242274">
        <w:rPr>
          <w:rFonts w:ascii="Times New Roman" w:eastAsia="Times New Roman" w:hAnsi="Times New Roman" w:cs="Times New Roman"/>
          <w:sz w:val="24"/>
          <w:szCs w:val="24"/>
          <w:lang w:eastAsia="pl-PL"/>
        </w:rPr>
        <w:t xml:space="preserve"> </w:t>
      </w:r>
    </w:p>
    <w:p w14:paraId="7254A63B"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Nie </w:t>
      </w:r>
      <w:r w:rsidRPr="00242274">
        <w:rPr>
          <w:rFonts w:ascii="Times New Roman" w:eastAsia="Times New Roman" w:hAnsi="Times New Roman" w:cs="Times New Roman"/>
          <w:sz w:val="24"/>
          <w:szCs w:val="24"/>
          <w:lang w:eastAsia="pl-PL"/>
        </w:rPr>
        <w:br/>
        <w:t xml:space="preserve">adres </w:t>
      </w:r>
      <w:r w:rsidRPr="00242274">
        <w:rPr>
          <w:rFonts w:ascii="Times New Roman" w:eastAsia="Times New Roman" w:hAnsi="Times New Roman" w:cs="Times New Roman"/>
          <w:sz w:val="24"/>
          <w:szCs w:val="24"/>
          <w:lang w:eastAsia="pl-PL"/>
        </w:rPr>
        <w:br/>
      </w:r>
    </w:p>
    <w:p w14:paraId="347A2B08"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p>
    <w:p w14:paraId="4DD1A6A6"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t xml:space="preserve">Nie </w:t>
      </w:r>
      <w:r w:rsidRPr="00242274">
        <w:rPr>
          <w:rFonts w:ascii="Times New Roman" w:eastAsia="Times New Roman" w:hAnsi="Times New Roman" w:cs="Times New Roman"/>
          <w:sz w:val="24"/>
          <w:szCs w:val="24"/>
          <w:lang w:eastAsia="pl-PL"/>
        </w:rPr>
        <w:br/>
        <w:t xml:space="preserve">Inny sposób: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t xml:space="preserve">Tak </w:t>
      </w:r>
      <w:r w:rsidRPr="00242274">
        <w:rPr>
          <w:rFonts w:ascii="Times New Roman" w:eastAsia="Times New Roman" w:hAnsi="Times New Roman" w:cs="Times New Roman"/>
          <w:sz w:val="24"/>
          <w:szCs w:val="24"/>
          <w:lang w:eastAsia="pl-PL"/>
        </w:rPr>
        <w:br/>
        <w:t xml:space="preserve">Inny sposób: </w:t>
      </w:r>
      <w:r w:rsidRPr="00242274">
        <w:rPr>
          <w:rFonts w:ascii="Times New Roman" w:eastAsia="Times New Roman" w:hAnsi="Times New Roman" w:cs="Times New Roman"/>
          <w:sz w:val="24"/>
          <w:szCs w:val="24"/>
          <w:lang w:eastAsia="pl-PL"/>
        </w:rPr>
        <w:br/>
        <w:t xml:space="preserve">Oferty w formie pisemnej należy złożyć w siedzibie Zamawiającego - osobiście lub za </w:t>
      </w:r>
      <w:r w:rsidRPr="00242274">
        <w:rPr>
          <w:rFonts w:ascii="Times New Roman" w:eastAsia="Times New Roman" w:hAnsi="Times New Roman" w:cs="Times New Roman"/>
          <w:sz w:val="24"/>
          <w:szCs w:val="24"/>
          <w:lang w:eastAsia="pl-PL"/>
        </w:rPr>
        <w:lastRenderedPageBreak/>
        <w:t xml:space="preserve">pośrednictwem operatora pocztowego lub za pośrednictwem kuriera. </w:t>
      </w:r>
      <w:r w:rsidRPr="00242274">
        <w:rPr>
          <w:rFonts w:ascii="Times New Roman" w:eastAsia="Times New Roman" w:hAnsi="Times New Roman" w:cs="Times New Roman"/>
          <w:sz w:val="24"/>
          <w:szCs w:val="24"/>
          <w:lang w:eastAsia="pl-PL"/>
        </w:rPr>
        <w:br/>
        <w:t xml:space="preserve">Adres: </w:t>
      </w:r>
      <w:r w:rsidRPr="00242274">
        <w:rPr>
          <w:rFonts w:ascii="Times New Roman" w:eastAsia="Times New Roman" w:hAnsi="Times New Roman" w:cs="Times New Roman"/>
          <w:sz w:val="24"/>
          <w:szCs w:val="24"/>
          <w:lang w:eastAsia="pl-PL"/>
        </w:rPr>
        <w:br/>
        <w:t xml:space="preserve">OSP Śladków Mały za pośrednictwem - Gmina Chmielnik, Plac Kościuszki 7, 26-020 Chmielnik </w:t>
      </w:r>
    </w:p>
    <w:p w14:paraId="7EF318D9"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42274">
        <w:rPr>
          <w:rFonts w:ascii="Times New Roman" w:eastAsia="Times New Roman" w:hAnsi="Times New Roman" w:cs="Times New Roman"/>
          <w:sz w:val="24"/>
          <w:szCs w:val="24"/>
          <w:lang w:eastAsia="pl-PL"/>
        </w:rPr>
        <w:t xml:space="preserve"> </w:t>
      </w:r>
    </w:p>
    <w:p w14:paraId="4F0D4846"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Nie </w:t>
      </w:r>
      <w:r w:rsidRPr="0024227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42274">
        <w:rPr>
          <w:rFonts w:ascii="Times New Roman" w:eastAsia="Times New Roman" w:hAnsi="Times New Roman" w:cs="Times New Roman"/>
          <w:sz w:val="24"/>
          <w:szCs w:val="24"/>
          <w:lang w:eastAsia="pl-PL"/>
        </w:rPr>
        <w:br/>
      </w:r>
    </w:p>
    <w:p w14:paraId="4B9A809E"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u w:val="single"/>
          <w:lang w:eastAsia="pl-PL"/>
        </w:rPr>
        <w:t xml:space="preserve">SEKCJA II: PRZEDMIOT ZAMÓWIENIA </w:t>
      </w:r>
    </w:p>
    <w:p w14:paraId="0145096A"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II.1) Nazwa nadana zamówieniu przez zamawiającego: </w:t>
      </w:r>
      <w:r w:rsidRPr="00242274">
        <w:rPr>
          <w:rFonts w:ascii="Times New Roman" w:eastAsia="Times New Roman" w:hAnsi="Times New Roman" w:cs="Times New Roman"/>
          <w:sz w:val="24"/>
          <w:szCs w:val="24"/>
          <w:lang w:eastAsia="pl-PL"/>
        </w:rPr>
        <w:t xml:space="preserve">Zakup i dostawa lekkiego samochodu ratowniczo-gaśniczego dla OSP w Śladkowie Małym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Numer referencyjny: </w:t>
      </w:r>
      <w:r w:rsidRPr="00242274">
        <w:rPr>
          <w:rFonts w:ascii="Times New Roman" w:eastAsia="Times New Roman" w:hAnsi="Times New Roman" w:cs="Times New Roman"/>
          <w:sz w:val="24"/>
          <w:szCs w:val="24"/>
          <w:lang w:eastAsia="pl-PL"/>
        </w:rPr>
        <w:t xml:space="preserve">OSP/1/2020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086DD15" w14:textId="77777777" w:rsidR="00242274" w:rsidRPr="00242274" w:rsidRDefault="00242274" w:rsidP="00242274">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Nie </w:t>
      </w:r>
    </w:p>
    <w:p w14:paraId="60DC4399"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II.2) Rodzaj zamówienia: </w:t>
      </w:r>
      <w:r w:rsidRPr="00242274">
        <w:rPr>
          <w:rFonts w:ascii="Times New Roman" w:eastAsia="Times New Roman" w:hAnsi="Times New Roman" w:cs="Times New Roman"/>
          <w:sz w:val="24"/>
          <w:szCs w:val="24"/>
          <w:lang w:eastAsia="pl-PL"/>
        </w:rPr>
        <w:t xml:space="preserve">Dostawy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II.3) Informacja o możliwości składania ofert częściowych</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t xml:space="preserve">Zamówienie podzielone jest na części: </w:t>
      </w:r>
    </w:p>
    <w:p w14:paraId="7D1A2922"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Nie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Oferty lub wnioski o dopuszczenie do udziału w postępowaniu można składać w odniesieniu do:</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t xml:space="preserve">tylko jednej części </w:t>
      </w:r>
    </w:p>
    <w:p w14:paraId="1A13A746" w14:textId="77777777" w:rsidR="00C436C7" w:rsidRDefault="00242274" w:rsidP="00242274">
      <w:pPr>
        <w:spacing w:after="0" w:line="240" w:lineRule="auto"/>
        <w:rPr>
          <w:rFonts w:ascii="Times New Roman" w:eastAsia="Times New Roman" w:hAnsi="Times New Roman" w:cs="Times New Roman"/>
          <w:b/>
          <w:bCs/>
          <w:sz w:val="24"/>
          <w:szCs w:val="24"/>
          <w:lang w:eastAsia="pl-PL"/>
        </w:rPr>
      </w:pPr>
      <w:r w:rsidRPr="0024227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t xml:space="preserve">Nie dotyczy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t xml:space="preserve">Nie dotyczy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II.4) Krótki opis przedmiotu zamówienia </w:t>
      </w:r>
      <w:r w:rsidRPr="0024227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4227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7AFBE7DA" w14:textId="77777777" w:rsidR="00C436C7"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1) Przedmiot zamówienia obejmuje dostawę fabrycznie nowego lekkiego samochodu ratowniczo-gaśniczego dla jednostki Ochotniczej Straży Pożarnej w Śladkowie Małym, Gmina Chmielnik. Wykonawca zobowiązany jest do dostawy samochodu na swój koszt na adres Zamawiającego – OSP w Śladkowie Małym. Dostarczony samochód powinien być zatankowany do pełna. 2) Szczegółowy opis przedmiotu zamówienia określa Załącznik nr 5 do SIWZ. Wykonawca przedstawi parametry techniczne oferowanego samochodu w załączniku nr 5 który należy dołączyć do Formularza Ofertowego w zakresie potwierdzenia spełnienia minimalnych parametrów określonych przez Zamawiającego. W przypadku proponowanych rozwiązań równoważnych Wykonawca podaje je w Załączniku nr 5 do SIWZ. 3) W przypadku opisania przedmiotu zamówienia przez odniesienie do norm, europejskich ocen technicznych, aprobat, specyfikacji technicznych i systemów referencji technicznych, o którym mowa w </w:t>
      </w:r>
      <w:r w:rsidRPr="00242274">
        <w:rPr>
          <w:rFonts w:ascii="Times New Roman" w:eastAsia="Times New Roman" w:hAnsi="Times New Roman" w:cs="Times New Roman"/>
          <w:sz w:val="24"/>
          <w:szCs w:val="24"/>
          <w:lang w:eastAsia="pl-PL"/>
        </w:rPr>
        <w:lastRenderedPageBreak/>
        <w:t xml:space="preserve">art.30 ust.1 pkt.2 i ust.3 ustawy Prawo zamówień publicznych, Zamawiający dopuszcza rozwiązania równoważne. Wykonawca, który powołuje się na rozwiązania równoważne do opisanych przez Zamawiającego, jest zobowiązany wykazać, że oferowane przez niego dostawy, usługi lub roboty spełniają wymagania określone przez Zamawiającego ( wykonawca zobowiązany będzie do przedstawienia np. porównanie parametrów technicznych sprzętu wymaganego przez zamawiającego z parametrami oferowanego sprzętu itp.). 4) Zgodnie z art.29 ust.3 ustawy z dnia 29 stycznia 2004r. Prawo zamówień publicznych, w każdym przypadku, gdzie wskazano lub użyto w niniejszej SIWZ oraz załącznikach: znaków towarowych, patentów lub pochodzenia materiałów, źródła lub szczególnego procesu, należy rozumieć, że dopuszcza się stosowanie materiałów równoważnych o porównywalnych ( nie gorszych) parametrach technicznych, jakościowych, eksploatacyjnych i użytkowych tj. nie gorszych niż te, które wskazano opisie przedmiotu zamówienia. Dopuszcza się stosowanie materiałów i wyposażenia innych niż wymienione w opisie pod warunkiem, iż posiadały będą takie same lub lepsze parametry techniczne i właściwości ( będą równoważne). Wskazanie równoważności zaoferowanego przedmiotu spoczywa na Wykonawcy. Wskazane znaki towarowe, patenty i miejsce pochodzenia są uzasadnione specyfiką przedmiotu zamówienia i mają na celu wskazanie jedynie wymaganej jakości przedmiotu zamówienia. W związku z powyższym wykonawcy mogą składać oferty równoważne, za które uznane zostaną oferty spełniające wymagania Zamawiającego. Wszystkie wymienione w SIWZ wymagania techniczne należy traktować jako minimalne. Jeżeli w SIWZ w odniesieniu do niektórych materiałów, produktów, urządzeń wskazuje się znaki towarowe lub pochodzenie Zamawiający zgodnie z art.29 ust.3 ustawy </w:t>
      </w:r>
      <w:proofErr w:type="spellStart"/>
      <w:r w:rsidRPr="00242274">
        <w:rPr>
          <w:rFonts w:ascii="Times New Roman" w:eastAsia="Times New Roman" w:hAnsi="Times New Roman" w:cs="Times New Roman"/>
          <w:sz w:val="24"/>
          <w:szCs w:val="24"/>
          <w:lang w:eastAsia="pl-PL"/>
        </w:rPr>
        <w:t>Pzp</w:t>
      </w:r>
      <w:proofErr w:type="spellEnd"/>
      <w:r w:rsidRPr="00242274">
        <w:rPr>
          <w:rFonts w:ascii="Times New Roman" w:eastAsia="Times New Roman" w:hAnsi="Times New Roman" w:cs="Times New Roman"/>
          <w:sz w:val="24"/>
          <w:szCs w:val="24"/>
          <w:lang w:eastAsia="pl-PL"/>
        </w:rPr>
        <w:t>, dopuszcza składanie ofert zawierających produkty równoważne. Wszelkie „produkty” pochodzące od konkretnych producentów wskazane w SIWZ i jej załącznikach,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charakter wyłącznie przykładowy. Zamawiający przy opisie przedmiotu zamówienia wskazując oznaczenia konkretnego producenta (dostawcy) lub konkretny produkt, dopuszcza jednocześnie produkty równoważne o parametrach jakościowych i cechach użytkowych, co najmniej na poziomie parametrów wskazanego produktu, uznając tym samym każdy produkt o wskazanych parametrach lub lepszych. Obowiązek wskazania, że oferowany przedmiot zamówienia spełnia wymagania Zamawiającego leży po stronie Wykonawcy. 5) Wykonawca przyjmuje do wykonania realizację zamówienia w pełnym zakresie, w tym wszelkie prace pomocnicze i montażowe, towarzyszące wymagane do zrealizowania zadania w stanie gotowym do użytkowania ( podana cena ofertowa zawierać będzie również wartość tych czynności). 6)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c) Pani/Pana dane osobowe przetwarzane będą na podstawie art. 6 ust. 1 lit. c RODO w celu związanym z postępowaniem o udzielenie zamówienia publicznego pn. „Zakup i dostawa lekkiego samochodu ratowniczo-</w:t>
      </w:r>
      <w:r w:rsidRPr="00242274">
        <w:rPr>
          <w:rFonts w:ascii="Times New Roman" w:eastAsia="Times New Roman" w:hAnsi="Times New Roman" w:cs="Times New Roman"/>
          <w:sz w:val="24"/>
          <w:szCs w:val="24"/>
          <w:lang w:eastAsia="pl-PL"/>
        </w:rPr>
        <w:lastRenderedPageBreak/>
        <w:t xml:space="preserve">gaśniczego dla OSP w Śladkowie Małym prowadzonym w trybie przetargu nieograniczonego; d) odbiorcami Pani/Pana danych osobowych będą osoby lub podmioty, którym udostępniona zostanie dokumentacja postępowania w oparciu o art. 8 oraz art. 96 ust. 3 ustawy z dnia 29 stycznia 2004 r. – Prawo zamówień publicznych (Dz. U. z 2019 r. poz. 1843 z </w:t>
      </w:r>
      <w:proofErr w:type="spellStart"/>
      <w:r w:rsidRPr="00242274">
        <w:rPr>
          <w:rFonts w:ascii="Times New Roman" w:eastAsia="Times New Roman" w:hAnsi="Times New Roman" w:cs="Times New Roman"/>
          <w:sz w:val="24"/>
          <w:szCs w:val="24"/>
          <w:lang w:eastAsia="pl-PL"/>
        </w:rPr>
        <w:t>późn</w:t>
      </w:r>
      <w:proofErr w:type="spellEnd"/>
      <w:r w:rsidRPr="00242274">
        <w:rPr>
          <w:rFonts w:ascii="Times New Roman" w:eastAsia="Times New Roman" w:hAnsi="Times New Roman" w:cs="Times New Roman"/>
          <w:sz w:val="24"/>
          <w:szCs w:val="24"/>
          <w:lang w:eastAsia="pl-PL"/>
        </w:rPr>
        <w:t xml:space="preserve">. zm.), dalej „ustawa </w:t>
      </w:r>
      <w:proofErr w:type="spellStart"/>
      <w:r w:rsidRPr="00242274">
        <w:rPr>
          <w:rFonts w:ascii="Times New Roman" w:eastAsia="Times New Roman" w:hAnsi="Times New Roman" w:cs="Times New Roman"/>
          <w:sz w:val="24"/>
          <w:szCs w:val="24"/>
          <w:lang w:eastAsia="pl-PL"/>
        </w:rPr>
        <w:t>Pzp</w:t>
      </w:r>
      <w:proofErr w:type="spellEnd"/>
      <w:r w:rsidRPr="00242274">
        <w:rPr>
          <w:rFonts w:ascii="Times New Roman" w:eastAsia="Times New Roman" w:hAnsi="Times New Roman" w:cs="Times New Roman"/>
          <w:sz w:val="24"/>
          <w:szCs w:val="24"/>
          <w:lang w:eastAsia="pl-PL"/>
        </w:rPr>
        <w:t xml:space="preserve">”; e) Pani/Pana dane osobowe będą przechowywane, zgodnie z art. 97 ust. 1 ustawy </w:t>
      </w:r>
      <w:proofErr w:type="spellStart"/>
      <w:r w:rsidRPr="00242274">
        <w:rPr>
          <w:rFonts w:ascii="Times New Roman" w:eastAsia="Times New Roman" w:hAnsi="Times New Roman" w:cs="Times New Roman"/>
          <w:sz w:val="24"/>
          <w:szCs w:val="24"/>
          <w:lang w:eastAsia="pl-PL"/>
        </w:rPr>
        <w:t>Pzp</w:t>
      </w:r>
      <w:proofErr w:type="spellEnd"/>
      <w:r w:rsidRPr="00242274">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f) obowiązek podania przez Panią/Pana danych osobowych bezpośrednio Pani/Pana dotyczących jest wymogiem ustawowym określonym w przepisach ustawy </w:t>
      </w:r>
      <w:proofErr w:type="spellStart"/>
      <w:r w:rsidRPr="00242274">
        <w:rPr>
          <w:rFonts w:ascii="Times New Roman" w:eastAsia="Times New Roman" w:hAnsi="Times New Roman" w:cs="Times New Roman"/>
          <w:sz w:val="24"/>
          <w:szCs w:val="24"/>
          <w:lang w:eastAsia="pl-PL"/>
        </w:rPr>
        <w:t>Pzp</w:t>
      </w:r>
      <w:proofErr w:type="spellEnd"/>
      <w:r w:rsidRPr="0024227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242274">
        <w:rPr>
          <w:rFonts w:ascii="Times New Roman" w:eastAsia="Times New Roman" w:hAnsi="Times New Roman" w:cs="Times New Roman"/>
          <w:sz w:val="24"/>
          <w:szCs w:val="24"/>
          <w:lang w:eastAsia="pl-PL"/>
        </w:rPr>
        <w:t>Pzp</w:t>
      </w:r>
      <w:proofErr w:type="spellEnd"/>
      <w:r w:rsidRPr="00242274">
        <w:rPr>
          <w:rFonts w:ascii="Times New Roman" w:eastAsia="Times New Roman" w:hAnsi="Times New Roman" w:cs="Times New Roman"/>
          <w:sz w:val="24"/>
          <w:szCs w:val="24"/>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w:t>
      </w:r>
      <w:r w:rsidRPr="00242274">
        <w:rPr>
          <w:rFonts w:ascii="Times New Roman" w:eastAsia="Times New Roman" w:hAnsi="Times New Roman" w:cs="Times New Roman"/>
          <w:sz w:val="24"/>
          <w:szCs w:val="24"/>
          <w:lang w:eastAsia="pl-PL"/>
        </w:rPr>
        <w:sym w:font="Symbol" w:char="F02D"/>
      </w:r>
      <w:r w:rsidRPr="00242274">
        <w:rPr>
          <w:rFonts w:ascii="Times New Roman" w:eastAsia="Times New Roman" w:hAnsi="Times New Roman" w:cs="Times New Roman"/>
          <w:sz w:val="24"/>
          <w:szCs w:val="24"/>
          <w:lang w:eastAsia="pl-PL"/>
        </w:rPr>
        <w:t xml:space="preserve"> na podstawie art. 21 RODO prawo sprzeciwu, wobec przetwarzania danych osobowych, gdyż podstawą prawną przetwarzania Pani/Pana danych osobowych jest art. 6 ust. 1 lit. c RODO. 7)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8)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9)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Zgodnie z art. 7 ust.1 pkt 1 ustawy z dnia 6 marca 2018 r. Prawo przedsiębiorców ( Dz. U. z 2019 r. poz. 1292 z </w:t>
      </w:r>
      <w:proofErr w:type="spellStart"/>
      <w:r w:rsidRPr="00242274">
        <w:rPr>
          <w:rFonts w:ascii="Times New Roman" w:eastAsia="Times New Roman" w:hAnsi="Times New Roman" w:cs="Times New Roman"/>
          <w:sz w:val="24"/>
          <w:szCs w:val="24"/>
          <w:lang w:eastAsia="pl-PL"/>
        </w:rPr>
        <w:t>późn</w:t>
      </w:r>
      <w:proofErr w:type="spellEnd"/>
      <w:r w:rsidRPr="00242274">
        <w:rPr>
          <w:rFonts w:ascii="Times New Roman" w:eastAsia="Times New Roman" w:hAnsi="Times New Roman" w:cs="Times New Roman"/>
          <w:sz w:val="24"/>
          <w:szCs w:val="24"/>
          <w:lang w:eastAsia="pl-PL"/>
        </w:rPr>
        <w:t xml:space="preserve">. zm.) za </w:t>
      </w:r>
      <w:proofErr w:type="spellStart"/>
      <w:r w:rsidRPr="00242274">
        <w:rPr>
          <w:rFonts w:ascii="Times New Roman" w:eastAsia="Times New Roman" w:hAnsi="Times New Roman" w:cs="Times New Roman"/>
          <w:sz w:val="24"/>
          <w:szCs w:val="24"/>
          <w:lang w:eastAsia="pl-PL"/>
        </w:rPr>
        <w:t>mikroprzedsiębiorcę</w:t>
      </w:r>
      <w:proofErr w:type="spellEnd"/>
      <w:r w:rsidRPr="00242274">
        <w:rPr>
          <w:rFonts w:ascii="Times New Roman" w:eastAsia="Times New Roman" w:hAnsi="Times New Roman" w:cs="Times New Roman"/>
          <w:sz w:val="24"/>
          <w:szCs w:val="24"/>
          <w:lang w:eastAsia="pl-PL"/>
        </w:rPr>
        <w:t xml:space="preserve"> uważa się przedsiębiorcę, który w co najmniej jednym roku z dwóch ostatnich lat obrotowych spełniał łącznie następujące warunki: 1) zatrudniał średniorocznie mniej niż 10 pracowników oraz 2) osiągnął roczny obrót netto ze sprzedaży towarów, wyrobów i usług oraz operacji finansowych nieprzekraczających równowartości w złotych 2 milionów euro lub sumy aktywów jego bilansu sporządzonego na koniec jednego z tych lat nie przekroczyły równowartości w złotych 2 milionów euro. Zgodnie z art. 7 ust.1 pkt 2 ustawy z dnia 6 marca 2018 r. Prawo przedsiębiorców ( Dz. U. z 2019 r. poz. 1292 z </w:t>
      </w:r>
      <w:proofErr w:type="spellStart"/>
      <w:r w:rsidRPr="00242274">
        <w:rPr>
          <w:rFonts w:ascii="Times New Roman" w:eastAsia="Times New Roman" w:hAnsi="Times New Roman" w:cs="Times New Roman"/>
          <w:sz w:val="24"/>
          <w:szCs w:val="24"/>
          <w:lang w:eastAsia="pl-PL"/>
        </w:rPr>
        <w:t>późn</w:t>
      </w:r>
      <w:proofErr w:type="spellEnd"/>
      <w:r w:rsidRPr="00242274">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mln euro, lub sumy aktywów jego bilansu </w:t>
      </w:r>
      <w:r w:rsidRPr="00242274">
        <w:rPr>
          <w:rFonts w:ascii="Times New Roman" w:eastAsia="Times New Roman" w:hAnsi="Times New Roman" w:cs="Times New Roman"/>
          <w:sz w:val="24"/>
          <w:szCs w:val="24"/>
          <w:lang w:eastAsia="pl-PL"/>
        </w:rPr>
        <w:lastRenderedPageBreak/>
        <w:t xml:space="preserve">sporządzonego na koniec jednego z tych lat nie przekroczyły równowartości w złotych 10 milionów euro i który nie jest </w:t>
      </w:r>
      <w:proofErr w:type="spellStart"/>
      <w:r w:rsidRPr="00242274">
        <w:rPr>
          <w:rFonts w:ascii="Times New Roman" w:eastAsia="Times New Roman" w:hAnsi="Times New Roman" w:cs="Times New Roman"/>
          <w:sz w:val="24"/>
          <w:szCs w:val="24"/>
          <w:lang w:eastAsia="pl-PL"/>
        </w:rPr>
        <w:t>mikroprzedsiębiorcą</w:t>
      </w:r>
      <w:proofErr w:type="spellEnd"/>
      <w:r w:rsidRPr="00242274">
        <w:rPr>
          <w:rFonts w:ascii="Times New Roman" w:eastAsia="Times New Roman" w:hAnsi="Times New Roman" w:cs="Times New Roman"/>
          <w:sz w:val="24"/>
          <w:szCs w:val="24"/>
          <w:lang w:eastAsia="pl-PL"/>
        </w:rPr>
        <w:t xml:space="preserve">. Zgodnie z art. 7 ust.1 pkt 3 ustawy z dnia 6 marca 2018 r. Prawo przedsiębiorców ( Dz. U. z 2019 r. poz. 1292 z </w:t>
      </w:r>
      <w:proofErr w:type="spellStart"/>
      <w:r w:rsidRPr="00242274">
        <w:rPr>
          <w:rFonts w:ascii="Times New Roman" w:eastAsia="Times New Roman" w:hAnsi="Times New Roman" w:cs="Times New Roman"/>
          <w:sz w:val="24"/>
          <w:szCs w:val="24"/>
          <w:lang w:eastAsia="pl-PL"/>
        </w:rPr>
        <w:t>późn</w:t>
      </w:r>
      <w:proofErr w:type="spellEnd"/>
      <w:r w:rsidRPr="00242274">
        <w:rPr>
          <w:rFonts w:ascii="Times New Roman" w:eastAsia="Times New Roman" w:hAnsi="Times New Roman" w:cs="Times New Roman"/>
          <w:sz w:val="24"/>
          <w:szCs w:val="24"/>
          <w:lang w:eastAsia="pl-PL"/>
        </w:rPr>
        <w:t xml:space="preserve">. zm.)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i który nie jest </w:t>
      </w:r>
      <w:proofErr w:type="spellStart"/>
      <w:r w:rsidRPr="00242274">
        <w:rPr>
          <w:rFonts w:ascii="Times New Roman" w:eastAsia="Times New Roman" w:hAnsi="Times New Roman" w:cs="Times New Roman"/>
          <w:sz w:val="24"/>
          <w:szCs w:val="24"/>
          <w:lang w:eastAsia="pl-PL"/>
        </w:rPr>
        <w:t>mikroprzedsiębiorcą</w:t>
      </w:r>
      <w:proofErr w:type="spellEnd"/>
      <w:r w:rsidRPr="00242274">
        <w:rPr>
          <w:rFonts w:ascii="Times New Roman" w:eastAsia="Times New Roman" w:hAnsi="Times New Roman" w:cs="Times New Roman"/>
          <w:sz w:val="24"/>
          <w:szCs w:val="24"/>
          <w:lang w:eastAsia="pl-PL"/>
        </w:rPr>
        <w:t xml:space="preserve"> ani małym przedsiębiorcą. </w:t>
      </w:r>
    </w:p>
    <w:p w14:paraId="4626EB3F" w14:textId="77777777" w:rsidR="00C436C7"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II.5) Główny kod CPV: </w:t>
      </w:r>
      <w:r w:rsidRPr="00242274">
        <w:rPr>
          <w:rFonts w:ascii="Times New Roman" w:eastAsia="Times New Roman" w:hAnsi="Times New Roman" w:cs="Times New Roman"/>
          <w:sz w:val="24"/>
          <w:szCs w:val="24"/>
          <w:lang w:eastAsia="pl-PL"/>
        </w:rPr>
        <w:t>34144210-3</w:t>
      </w:r>
    </w:p>
    <w:p w14:paraId="671CECCD" w14:textId="77777777" w:rsidR="00C436C7"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Dodatkowe kody CPV:</w:t>
      </w:r>
      <w:r w:rsidRPr="00242274">
        <w:rPr>
          <w:rFonts w:ascii="Times New Roman" w:eastAsia="Times New Roman" w:hAnsi="Times New Roman" w:cs="Times New Roman"/>
          <w:sz w:val="24"/>
          <w:szCs w:val="24"/>
          <w:lang w:eastAsia="pl-PL"/>
        </w:rPr>
        <w:t xml:space="preserve"> </w:t>
      </w:r>
    </w:p>
    <w:p w14:paraId="7E511F7C" w14:textId="77777777" w:rsidR="00C436C7"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II.6) Całkowita wartość zamówienia </w:t>
      </w:r>
      <w:r w:rsidRPr="00242274">
        <w:rPr>
          <w:rFonts w:ascii="Times New Roman" w:eastAsia="Times New Roman" w:hAnsi="Times New Roman" w:cs="Times New Roman"/>
          <w:i/>
          <w:iCs/>
          <w:sz w:val="24"/>
          <w:szCs w:val="24"/>
          <w:lang w:eastAsia="pl-PL"/>
        </w:rPr>
        <w:t>(jeżeli zamawiający podaje informacje o wartości zamówienia)</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t xml:space="preserve">Wartość bez VAT: </w:t>
      </w:r>
    </w:p>
    <w:p w14:paraId="6FA8F469" w14:textId="5661BB09" w:rsidR="00242274" w:rsidRPr="00242274"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t xml:space="preserve">Waluta: </w:t>
      </w:r>
    </w:p>
    <w:p w14:paraId="3FB5521C"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42274">
        <w:rPr>
          <w:rFonts w:ascii="Times New Roman" w:eastAsia="Times New Roman" w:hAnsi="Times New Roman" w:cs="Times New Roman"/>
          <w:sz w:val="24"/>
          <w:szCs w:val="24"/>
          <w:lang w:eastAsia="pl-PL"/>
        </w:rPr>
        <w:t xml:space="preserve"> </w:t>
      </w:r>
    </w:p>
    <w:p w14:paraId="54FA86C2" w14:textId="77777777" w:rsidR="00C436C7"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42274">
        <w:rPr>
          <w:rFonts w:ascii="Times New Roman" w:eastAsia="Times New Roman" w:hAnsi="Times New Roman" w:cs="Times New Roman"/>
          <w:b/>
          <w:bCs/>
          <w:sz w:val="24"/>
          <w:szCs w:val="24"/>
          <w:lang w:eastAsia="pl-PL"/>
        </w:rPr>
        <w:t>Pzp</w:t>
      </w:r>
      <w:proofErr w:type="spellEnd"/>
      <w:r w:rsidRPr="00242274">
        <w:rPr>
          <w:rFonts w:ascii="Times New Roman" w:eastAsia="Times New Roman" w:hAnsi="Times New Roman" w:cs="Times New Roman"/>
          <w:b/>
          <w:bCs/>
          <w:sz w:val="24"/>
          <w:szCs w:val="24"/>
          <w:lang w:eastAsia="pl-PL"/>
        </w:rPr>
        <w:t xml:space="preserve">: </w:t>
      </w:r>
      <w:r w:rsidRPr="00242274">
        <w:rPr>
          <w:rFonts w:ascii="Times New Roman" w:eastAsia="Times New Roman" w:hAnsi="Times New Roman" w:cs="Times New Roman"/>
          <w:sz w:val="24"/>
          <w:szCs w:val="24"/>
          <w:lang w:eastAsia="pl-PL"/>
        </w:rPr>
        <w:t xml:space="preserve">Nie </w:t>
      </w:r>
      <w:r w:rsidRPr="0024227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42274">
        <w:rPr>
          <w:rFonts w:ascii="Times New Roman" w:eastAsia="Times New Roman" w:hAnsi="Times New Roman" w:cs="Times New Roman"/>
          <w:sz w:val="24"/>
          <w:szCs w:val="24"/>
          <w:lang w:eastAsia="pl-PL"/>
        </w:rPr>
        <w:t>Pzp</w:t>
      </w:r>
      <w:proofErr w:type="spellEnd"/>
      <w:r w:rsidRPr="00242274">
        <w:rPr>
          <w:rFonts w:ascii="Times New Roman" w:eastAsia="Times New Roman" w:hAnsi="Times New Roman" w:cs="Times New Roman"/>
          <w:sz w:val="24"/>
          <w:szCs w:val="24"/>
          <w:lang w:eastAsia="pl-PL"/>
        </w:rPr>
        <w:t xml:space="preserve">: Nie dotyczy </w:t>
      </w:r>
    </w:p>
    <w:p w14:paraId="2A1BE0A7" w14:textId="0931C260"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t>miesiącach:   </w:t>
      </w:r>
      <w:r w:rsidRPr="00242274">
        <w:rPr>
          <w:rFonts w:ascii="Times New Roman" w:eastAsia="Times New Roman" w:hAnsi="Times New Roman" w:cs="Times New Roman"/>
          <w:i/>
          <w:iCs/>
          <w:sz w:val="24"/>
          <w:szCs w:val="24"/>
          <w:lang w:eastAsia="pl-PL"/>
        </w:rPr>
        <w:t xml:space="preserve"> lub </w:t>
      </w:r>
      <w:r w:rsidRPr="00242274">
        <w:rPr>
          <w:rFonts w:ascii="Times New Roman" w:eastAsia="Times New Roman" w:hAnsi="Times New Roman" w:cs="Times New Roman"/>
          <w:b/>
          <w:bCs/>
          <w:sz w:val="24"/>
          <w:szCs w:val="24"/>
          <w:lang w:eastAsia="pl-PL"/>
        </w:rPr>
        <w:t>dniach:</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i/>
          <w:iCs/>
          <w:sz w:val="24"/>
          <w:szCs w:val="24"/>
          <w:lang w:eastAsia="pl-PL"/>
        </w:rPr>
        <w:t>lub</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data rozpoczęcia: </w:t>
      </w:r>
      <w:r w:rsidRPr="00242274">
        <w:rPr>
          <w:rFonts w:ascii="Times New Roman" w:eastAsia="Times New Roman" w:hAnsi="Times New Roman" w:cs="Times New Roman"/>
          <w:sz w:val="24"/>
          <w:szCs w:val="24"/>
          <w:lang w:eastAsia="pl-PL"/>
        </w:rPr>
        <w:t> </w:t>
      </w:r>
      <w:r w:rsidRPr="00242274">
        <w:rPr>
          <w:rFonts w:ascii="Times New Roman" w:eastAsia="Times New Roman" w:hAnsi="Times New Roman" w:cs="Times New Roman"/>
          <w:i/>
          <w:iCs/>
          <w:sz w:val="24"/>
          <w:szCs w:val="24"/>
          <w:lang w:eastAsia="pl-PL"/>
        </w:rPr>
        <w:t xml:space="preserve"> lub </w:t>
      </w:r>
      <w:r w:rsidRPr="00242274">
        <w:rPr>
          <w:rFonts w:ascii="Times New Roman" w:eastAsia="Times New Roman" w:hAnsi="Times New Roman" w:cs="Times New Roman"/>
          <w:b/>
          <w:bCs/>
          <w:sz w:val="24"/>
          <w:szCs w:val="24"/>
          <w:lang w:eastAsia="pl-PL"/>
        </w:rPr>
        <w:t xml:space="preserve">zakończenia: </w:t>
      </w:r>
      <w:r w:rsidRPr="00242274">
        <w:rPr>
          <w:rFonts w:ascii="Times New Roman" w:eastAsia="Times New Roman" w:hAnsi="Times New Roman" w:cs="Times New Roman"/>
          <w:sz w:val="24"/>
          <w:szCs w:val="24"/>
          <w:lang w:eastAsia="pl-PL"/>
        </w:rPr>
        <w:t xml:space="preserve">2020-10-30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II.9) Informacje dodatkowe: </w:t>
      </w:r>
    </w:p>
    <w:p w14:paraId="0A863067" w14:textId="2A10AEEC" w:rsidR="00242274" w:rsidRDefault="00242274" w:rsidP="00242274">
      <w:pPr>
        <w:spacing w:after="0" w:line="240" w:lineRule="auto"/>
        <w:rPr>
          <w:rFonts w:ascii="Times New Roman" w:eastAsia="Times New Roman" w:hAnsi="Times New Roman" w:cs="Times New Roman"/>
          <w:sz w:val="24"/>
          <w:szCs w:val="24"/>
          <w:u w:val="single"/>
          <w:lang w:eastAsia="pl-PL"/>
        </w:rPr>
      </w:pPr>
      <w:r w:rsidRPr="0024227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D136388" w14:textId="77777777" w:rsidR="00C436C7" w:rsidRPr="00242274" w:rsidRDefault="00C436C7" w:rsidP="00242274">
      <w:pPr>
        <w:spacing w:after="0" w:line="240" w:lineRule="auto"/>
        <w:rPr>
          <w:rFonts w:ascii="Times New Roman" w:eastAsia="Times New Roman" w:hAnsi="Times New Roman" w:cs="Times New Roman"/>
          <w:sz w:val="24"/>
          <w:szCs w:val="24"/>
          <w:lang w:eastAsia="pl-PL"/>
        </w:rPr>
      </w:pPr>
    </w:p>
    <w:p w14:paraId="58FB88B4"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III.1) WARUNKI UDZIAŁU W POSTĘPOWANIU </w:t>
      </w:r>
    </w:p>
    <w:p w14:paraId="28CCAEF2" w14:textId="77777777" w:rsidR="00C436C7"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t xml:space="preserve">Określenie warunków: Zamawiający nie precyzuje w tym zakresie szczególnych wymagań. Warunek zostanie spełniony poprzez złożenie oświadczenia o spełnieniu warunków udziału. </w:t>
      </w:r>
      <w:r w:rsidRPr="00242274">
        <w:rPr>
          <w:rFonts w:ascii="Times New Roman" w:eastAsia="Times New Roman" w:hAnsi="Times New Roman" w:cs="Times New Roman"/>
          <w:sz w:val="24"/>
          <w:szCs w:val="24"/>
          <w:lang w:eastAsia="pl-PL"/>
        </w:rPr>
        <w:br/>
        <w:t xml:space="preserve">Informacje dodatkowe </w:t>
      </w:r>
    </w:p>
    <w:p w14:paraId="39F62D44" w14:textId="77777777" w:rsidR="00C436C7"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lastRenderedPageBreak/>
        <w:br/>
      </w:r>
      <w:r w:rsidRPr="00242274">
        <w:rPr>
          <w:rFonts w:ascii="Times New Roman" w:eastAsia="Times New Roman" w:hAnsi="Times New Roman" w:cs="Times New Roman"/>
          <w:b/>
          <w:bCs/>
          <w:sz w:val="24"/>
          <w:szCs w:val="24"/>
          <w:lang w:eastAsia="pl-PL"/>
        </w:rPr>
        <w:t xml:space="preserve">III.1.2) Sytuacja finansowa lub ekonomiczna </w:t>
      </w:r>
      <w:r w:rsidRPr="00242274">
        <w:rPr>
          <w:rFonts w:ascii="Times New Roman" w:eastAsia="Times New Roman" w:hAnsi="Times New Roman" w:cs="Times New Roman"/>
          <w:sz w:val="24"/>
          <w:szCs w:val="24"/>
          <w:lang w:eastAsia="pl-PL"/>
        </w:rPr>
        <w:br/>
        <w:t xml:space="preserve">Określenie warunków: Zamawiający nie precyzuje w tym zakresie szczególnych wymagań. Warunek zostanie spełniony poprzez złożenie oświadczenia o spełnieniu warunków udziału. </w:t>
      </w:r>
      <w:r w:rsidRPr="00242274">
        <w:rPr>
          <w:rFonts w:ascii="Times New Roman" w:eastAsia="Times New Roman" w:hAnsi="Times New Roman" w:cs="Times New Roman"/>
          <w:sz w:val="24"/>
          <w:szCs w:val="24"/>
          <w:lang w:eastAsia="pl-PL"/>
        </w:rPr>
        <w:br/>
        <w:t xml:space="preserve">Informacje dodatkowe </w:t>
      </w:r>
    </w:p>
    <w:p w14:paraId="304296E8" w14:textId="77777777" w:rsidR="00C436C7"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III.1.3) Zdolność techniczna lub zawodowa </w:t>
      </w:r>
      <w:r w:rsidRPr="00242274">
        <w:rPr>
          <w:rFonts w:ascii="Times New Roman" w:eastAsia="Times New Roman" w:hAnsi="Times New Roman" w:cs="Times New Roman"/>
          <w:sz w:val="24"/>
          <w:szCs w:val="24"/>
          <w:lang w:eastAsia="pl-PL"/>
        </w:rPr>
        <w:br/>
        <w:t>Określenie warunków: a) Doświadczenie zawodowe Zamawiający wymaga, aby wykonawcy wykazali, że wykonali należycie w okresie ostatnich trzech (3) lat przed upływem terminu składania ofert albo wniosków o dopuszczenie do udziału w postępowaniu, a jeżeli okres prowadzenia działalności jest krótszy w tym okresie, co najmniej jedno (1) zamówienie odpowiadające przedmiotowi zamówienia tj. polegających na dostawie minimum jednego lekkiego/średniego/ciężkiego ratowniczo-gaśniczego pojazdu specjalnego przeznaczenia dla straży pożarnej o wartości nie mniejszej niż: 200 000,00 zł brutto ( słownie: dwieście tysięcy zł 00/100 brutto). b) Potencjał techniczny Zamawiający nie stawia szczegółowych wymagań w tym zakresie. Warunek zostanie spełniony poprzez złożenie oświadczenia o spełnieniu warunków udziału. c) Kadra techniczna Zamawiający nie stawia szczegółowych wymagań w tym zakresie. Warunek zostanie spełniony poprzez złożenie oświadczenia o spełnieniu warunków udziału.</w:t>
      </w:r>
    </w:p>
    <w:p w14:paraId="44B83E74" w14:textId="05A403C6" w:rsid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42274">
        <w:rPr>
          <w:rFonts w:ascii="Times New Roman" w:eastAsia="Times New Roman" w:hAnsi="Times New Roman" w:cs="Times New Roman"/>
          <w:sz w:val="24"/>
          <w:szCs w:val="24"/>
          <w:lang w:eastAsia="pl-PL"/>
        </w:rPr>
        <w:br/>
        <w:t xml:space="preserve">Informacje dodatkowe: </w:t>
      </w:r>
    </w:p>
    <w:p w14:paraId="00316CF8" w14:textId="77777777" w:rsidR="00C436C7" w:rsidRPr="00242274" w:rsidRDefault="00C436C7" w:rsidP="00242274">
      <w:pPr>
        <w:spacing w:after="0" w:line="240" w:lineRule="auto"/>
        <w:rPr>
          <w:rFonts w:ascii="Times New Roman" w:eastAsia="Times New Roman" w:hAnsi="Times New Roman" w:cs="Times New Roman"/>
          <w:sz w:val="24"/>
          <w:szCs w:val="24"/>
          <w:lang w:eastAsia="pl-PL"/>
        </w:rPr>
      </w:pPr>
    </w:p>
    <w:p w14:paraId="6B40B28B"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III.2) PODSTAWY WYKLUCZENIA </w:t>
      </w:r>
    </w:p>
    <w:p w14:paraId="2C0E6680" w14:textId="36A7DC46" w:rsid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42274">
        <w:rPr>
          <w:rFonts w:ascii="Times New Roman" w:eastAsia="Times New Roman" w:hAnsi="Times New Roman" w:cs="Times New Roman"/>
          <w:b/>
          <w:bCs/>
          <w:sz w:val="24"/>
          <w:szCs w:val="24"/>
          <w:lang w:eastAsia="pl-PL"/>
        </w:rPr>
        <w:t>Pzp</w:t>
      </w:r>
      <w:proofErr w:type="spellEnd"/>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42274">
        <w:rPr>
          <w:rFonts w:ascii="Times New Roman" w:eastAsia="Times New Roman" w:hAnsi="Times New Roman" w:cs="Times New Roman"/>
          <w:b/>
          <w:bCs/>
          <w:sz w:val="24"/>
          <w:szCs w:val="24"/>
          <w:lang w:eastAsia="pl-PL"/>
        </w:rPr>
        <w:t>Pzp</w:t>
      </w:r>
      <w:proofErr w:type="spellEnd"/>
      <w:r w:rsidRPr="0024227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42274">
        <w:rPr>
          <w:rFonts w:ascii="Times New Roman" w:eastAsia="Times New Roman" w:hAnsi="Times New Roman" w:cs="Times New Roman"/>
          <w:sz w:val="24"/>
          <w:szCs w:val="24"/>
          <w:lang w:eastAsia="pl-PL"/>
        </w:rPr>
        <w:t>Pzp</w:t>
      </w:r>
      <w:proofErr w:type="spellEnd"/>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42274">
        <w:rPr>
          <w:rFonts w:ascii="Times New Roman" w:eastAsia="Times New Roman" w:hAnsi="Times New Roman" w:cs="Times New Roman"/>
          <w:sz w:val="24"/>
          <w:szCs w:val="24"/>
          <w:lang w:eastAsia="pl-PL"/>
        </w:rPr>
        <w:t>Pzp</w:t>
      </w:r>
      <w:proofErr w:type="spellEnd"/>
      <w:r w:rsidRPr="00242274">
        <w:rPr>
          <w:rFonts w:ascii="Times New Roman" w:eastAsia="Times New Roman" w:hAnsi="Times New Roman" w:cs="Times New Roman"/>
          <w:sz w:val="24"/>
          <w:szCs w:val="24"/>
          <w:lang w:eastAsia="pl-PL"/>
        </w:rPr>
        <w:t xml:space="preserve">) </w:t>
      </w:r>
    </w:p>
    <w:p w14:paraId="60BA43B7" w14:textId="77777777" w:rsidR="00C436C7" w:rsidRPr="00242274" w:rsidRDefault="00C436C7" w:rsidP="00242274">
      <w:pPr>
        <w:spacing w:after="0" w:line="240" w:lineRule="auto"/>
        <w:rPr>
          <w:rFonts w:ascii="Times New Roman" w:eastAsia="Times New Roman" w:hAnsi="Times New Roman" w:cs="Times New Roman"/>
          <w:sz w:val="24"/>
          <w:szCs w:val="24"/>
          <w:lang w:eastAsia="pl-PL"/>
        </w:rPr>
      </w:pPr>
    </w:p>
    <w:p w14:paraId="3F7EF479"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47593BD" w14:textId="64C4BEF6" w:rsid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42274">
        <w:rPr>
          <w:rFonts w:ascii="Times New Roman" w:eastAsia="Times New Roman" w:hAnsi="Times New Roman" w:cs="Times New Roman"/>
          <w:sz w:val="24"/>
          <w:szCs w:val="24"/>
          <w:lang w:eastAsia="pl-PL"/>
        </w:rPr>
        <w:br/>
        <w:t xml:space="preserve">Tak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Oświadczenie o spełnianiu kryteriów selekcji </w:t>
      </w:r>
      <w:r w:rsidRPr="00242274">
        <w:rPr>
          <w:rFonts w:ascii="Times New Roman" w:eastAsia="Times New Roman" w:hAnsi="Times New Roman" w:cs="Times New Roman"/>
          <w:sz w:val="24"/>
          <w:szCs w:val="24"/>
          <w:lang w:eastAsia="pl-PL"/>
        </w:rPr>
        <w:br/>
        <w:t xml:space="preserve">Nie </w:t>
      </w:r>
    </w:p>
    <w:p w14:paraId="6ADECA64" w14:textId="77777777" w:rsidR="00C436C7" w:rsidRPr="00242274" w:rsidRDefault="00C436C7" w:rsidP="00242274">
      <w:pPr>
        <w:spacing w:after="0" w:line="240" w:lineRule="auto"/>
        <w:rPr>
          <w:rFonts w:ascii="Times New Roman" w:eastAsia="Times New Roman" w:hAnsi="Times New Roman" w:cs="Times New Roman"/>
          <w:sz w:val="24"/>
          <w:szCs w:val="24"/>
          <w:lang w:eastAsia="pl-PL"/>
        </w:rPr>
      </w:pPr>
    </w:p>
    <w:p w14:paraId="2DB15B9B"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81407A7" w14:textId="0007552B" w:rsidR="00242274"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Wykonawca, którego oferta zostanie uznana za najkorzystniejszą zostanie powiadomiony odrębnym pismem o terminie i miejscu dostarczenia następujących dokumentów: 1) odpis z właściwego rejestru lub z centralnej ewidencji i informacji o działalności gospodarczej, jeżeli </w:t>
      </w:r>
      <w:r w:rsidRPr="00242274">
        <w:rPr>
          <w:rFonts w:ascii="Times New Roman" w:eastAsia="Times New Roman" w:hAnsi="Times New Roman" w:cs="Times New Roman"/>
          <w:sz w:val="24"/>
          <w:szCs w:val="24"/>
          <w:lang w:eastAsia="pl-PL"/>
        </w:rPr>
        <w:lastRenderedPageBreak/>
        <w:t xml:space="preserve">odrębne przepisy wymagają wpisu do rejestru lub ewidencji, w celu wykazania braku podstaw do wykluczenia w oparciu o art. 24 ust. 5 pkt. 1 ustawy. Jeżeli wykonawca ma siedzibę lub miejsce zamieszkania poza terytorium Rzeczypospolitej Polskiej zamiast dokumentów o których mowa w pkt.2 pkt. 1) niniejszej specyfikacji składa dokument wystawiony w kraju, w którym ma siedzibę lub miejsce zamieszkania potwierdzający odpowiednio, że: • nie otwarto jego likwidacji ani nie ogłoszono upadłości, wystawione nie wcześniej niż 6 miesięcy przed upływem terminu składania ofert albo wniosków o dopuszczenie do udziału w postępowaniu.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Ponadto w terminie 3 dni od zamieszczenia na stronie internetowej zamawiającego informacji z otwarcia ofert, o której mowa w art. 86 ust. 5 </w:t>
      </w:r>
      <w:proofErr w:type="spellStart"/>
      <w:r w:rsidRPr="00242274">
        <w:rPr>
          <w:rFonts w:ascii="Times New Roman" w:eastAsia="Times New Roman" w:hAnsi="Times New Roman" w:cs="Times New Roman"/>
          <w:sz w:val="24"/>
          <w:szCs w:val="24"/>
          <w:lang w:eastAsia="pl-PL"/>
        </w:rPr>
        <w:t>Pzp</w:t>
      </w:r>
      <w:proofErr w:type="spellEnd"/>
      <w:r w:rsidRPr="00242274">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242274">
        <w:rPr>
          <w:rFonts w:ascii="Times New Roman" w:eastAsia="Times New Roman" w:hAnsi="Times New Roman" w:cs="Times New Roman"/>
          <w:sz w:val="24"/>
          <w:szCs w:val="24"/>
          <w:lang w:eastAsia="pl-PL"/>
        </w:rPr>
        <w:t>Pzp</w:t>
      </w:r>
      <w:proofErr w:type="spellEnd"/>
      <w:r w:rsidRPr="00242274">
        <w:rPr>
          <w:rFonts w:ascii="Times New Roman" w:eastAsia="Times New Roman" w:hAnsi="Times New Roman" w:cs="Times New Roman"/>
          <w:sz w:val="24"/>
          <w:szCs w:val="24"/>
          <w:lang w:eastAsia="pl-PL"/>
        </w:rPr>
        <w:t xml:space="preserve"> – Załącznik nr 4 do SIWZ </w:t>
      </w:r>
    </w:p>
    <w:p w14:paraId="345B0965" w14:textId="77777777" w:rsidR="00C436C7" w:rsidRPr="00242274" w:rsidRDefault="00C436C7" w:rsidP="00242274">
      <w:pPr>
        <w:spacing w:after="0" w:line="240" w:lineRule="auto"/>
        <w:rPr>
          <w:rFonts w:ascii="Times New Roman" w:eastAsia="Times New Roman" w:hAnsi="Times New Roman" w:cs="Times New Roman"/>
          <w:sz w:val="24"/>
          <w:szCs w:val="24"/>
          <w:lang w:eastAsia="pl-PL"/>
        </w:rPr>
      </w:pPr>
    </w:p>
    <w:p w14:paraId="037649F1" w14:textId="23843911" w:rsidR="00242274" w:rsidRDefault="00242274" w:rsidP="00242274">
      <w:pPr>
        <w:spacing w:after="0" w:line="240" w:lineRule="auto"/>
        <w:rPr>
          <w:rFonts w:ascii="Times New Roman" w:eastAsia="Times New Roman" w:hAnsi="Times New Roman" w:cs="Times New Roman"/>
          <w:b/>
          <w:bCs/>
          <w:sz w:val="24"/>
          <w:szCs w:val="24"/>
          <w:lang w:eastAsia="pl-PL"/>
        </w:rPr>
      </w:pPr>
      <w:r w:rsidRPr="0024227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28E0C55" w14:textId="77777777" w:rsidR="00C436C7" w:rsidRPr="00242274" w:rsidRDefault="00C436C7" w:rsidP="00242274">
      <w:pPr>
        <w:spacing w:after="0" w:line="240" w:lineRule="auto"/>
        <w:rPr>
          <w:rFonts w:ascii="Times New Roman" w:eastAsia="Times New Roman" w:hAnsi="Times New Roman" w:cs="Times New Roman"/>
          <w:sz w:val="24"/>
          <w:szCs w:val="24"/>
          <w:lang w:eastAsia="pl-PL"/>
        </w:rPr>
      </w:pPr>
    </w:p>
    <w:p w14:paraId="2F6CA472" w14:textId="77777777" w:rsidR="00C436C7"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III.5.1) W ZAKRESIE SPEŁNIANIA WARUNKÓW UDZIAŁU W POSTĘPOWANIU:</w:t>
      </w:r>
      <w:r w:rsidRPr="00242274">
        <w:rPr>
          <w:rFonts w:ascii="Times New Roman" w:eastAsia="Times New Roman" w:hAnsi="Times New Roman" w:cs="Times New Roman"/>
          <w:sz w:val="24"/>
          <w:szCs w:val="24"/>
          <w:lang w:eastAsia="pl-PL"/>
        </w:rPr>
        <w:t xml:space="preserve"> </w:t>
      </w:r>
    </w:p>
    <w:p w14:paraId="6DDB9519" w14:textId="77777777" w:rsidR="00C436C7"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t xml:space="preserve">Zamawiający wezwie Wykonawcę, którego oferta została najwyżej oceniona do złożenia w wyznaczonym terminie, nie krótszym </w:t>
      </w:r>
      <w:proofErr w:type="spellStart"/>
      <w:r w:rsidRPr="00242274">
        <w:rPr>
          <w:rFonts w:ascii="Times New Roman" w:eastAsia="Times New Roman" w:hAnsi="Times New Roman" w:cs="Times New Roman"/>
          <w:sz w:val="24"/>
          <w:szCs w:val="24"/>
          <w:lang w:eastAsia="pl-PL"/>
        </w:rPr>
        <w:t>niz</w:t>
      </w:r>
      <w:proofErr w:type="spellEnd"/>
      <w:r w:rsidRPr="00242274">
        <w:rPr>
          <w:rFonts w:ascii="Times New Roman" w:eastAsia="Times New Roman" w:hAnsi="Times New Roman" w:cs="Times New Roman"/>
          <w:sz w:val="24"/>
          <w:szCs w:val="24"/>
          <w:lang w:eastAsia="pl-PL"/>
        </w:rPr>
        <w:t xml:space="preserve"> 5 dni następujących dokumentów: 1) wykaz wykonanych dostaw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te dostawy zostały wykonane, z załączeniem dowodów określających czy te dostawy zostały wykonane należycie, w szczególności informacji o tym czy dostawy zostały wykonane zgodnie z przepisami prawa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 potwierdzających spełnienie warunku opisanego w rozdziale V. ust. 2 pkt. 2.3 a) – wzór Załącznik nr 6 do SIWZ</w:t>
      </w:r>
    </w:p>
    <w:p w14:paraId="329214A4" w14:textId="064DB313" w:rsidR="00C436C7" w:rsidRDefault="00242274" w:rsidP="00C436C7">
      <w:pPr>
        <w:spacing w:after="0" w:line="240" w:lineRule="auto"/>
        <w:jc w:val="both"/>
        <w:rPr>
          <w:rFonts w:ascii="Times New Roman" w:eastAsia="Times New Roman" w:hAnsi="Times New Roman" w:cs="Times New Roman"/>
          <w:b/>
          <w:bCs/>
          <w:sz w:val="24"/>
          <w:szCs w:val="24"/>
          <w:lang w:eastAsia="pl-PL"/>
        </w:rPr>
      </w:pP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III.5.2) W ZAKRESIE KRYTERIÓW SELEKCJI:</w:t>
      </w:r>
    </w:p>
    <w:p w14:paraId="6BFF65D6" w14:textId="2634A5B3" w:rsidR="00242274"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 Nie dotyczy </w:t>
      </w:r>
    </w:p>
    <w:p w14:paraId="7EDAAD3B" w14:textId="77777777" w:rsidR="00C436C7" w:rsidRPr="00242274" w:rsidRDefault="00C436C7" w:rsidP="00C436C7">
      <w:pPr>
        <w:spacing w:after="0" w:line="240" w:lineRule="auto"/>
        <w:jc w:val="both"/>
        <w:rPr>
          <w:rFonts w:ascii="Times New Roman" w:eastAsia="Times New Roman" w:hAnsi="Times New Roman" w:cs="Times New Roman"/>
          <w:sz w:val="24"/>
          <w:szCs w:val="24"/>
          <w:lang w:eastAsia="pl-PL"/>
        </w:rPr>
      </w:pPr>
    </w:p>
    <w:p w14:paraId="3FF2A0ED"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A148A60" w14:textId="1BF3DEF0" w:rsid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Nie dotyczy </w:t>
      </w:r>
    </w:p>
    <w:p w14:paraId="75BC6497" w14:textId="77777777" w:rsidR="00C436C7" w:rsidRPr="00242274" w:rsidRDefault="00C436C7" w:rsidP="00242274">
      <w:pPr>
        <w:spacing w:after="0" w:line="240" w:lineRule="auto"/>
        <w:rPr>
          <w:rFonts w:ascii="Times New Roman" w:eastAsia="Times New Roman" w:hAnsi="Times New Roman" w:cs="Times New Roman"/>
          <w:sz w:val="24"/>
          <w:szCs w:val="24"/>
          <w:lang w:eastAsia="pl-PL"/>
        </w:rPr>
      </w:pPr>
    </w:p>
    <w:p w14:paraId="610D5C64"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III.7) INNE DOKUMENTY NIE WYMIENIONE W pkt III.3) - III.6) </w:t>
      </w:r>
    </w:p>
    <w:p w14:paraId="643D6B44" w14:textId="77777777" w:rsidR="00C436C7"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lastRenderedPageBreak/>
        <w:t>Oferta powinna się składać w szczególności z: a) Formularza ofertowego zgodnego z treścią Załącznika nr 1 do SIWZ wraz z wypełnionym Załącznikiem nr 5 do SIWZ stanowiącego potwierdzenie spełnienia parametrów technicznych oferowanego pojazdu. b) Oświadczenia o spełnieniu warunków udziału i nie podleganiu wykluczeniu z postępowania ( zwane Oświadczeniem) stanowiące wstępne potwierdzenie, że wykonawca nie podlega wykluczeniu oraz spełnia warunki udziału w postępowaniu – zgodnie z treścią Załącznika nr 3 a i 3b do SIWZ. c) Zobowiązania innych podmiotów do oddania wykonawcy do dyspozycji niezbędnych zasobów na potrzeby realizacji zamówienia ( art.22a ust.2 ustawy) – jeżeli dotyczy d) Pełnomocnictwa ( jeżeli dotyczy).</w:t>
      </w:r>
    </w:p>
    <w:p w14:paraId="589E4829" w14:textId="576BF90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 </w:t>
      </w:r>
    </w:p>
    <w:p w14:paraId="4B4332F2" w14:textId="2348F4DC" w:rsidR="00242274" w:rsidRDefault="00242274" w:rsidP="00242274">
      <w:pPr>
        <w:spacing w:after="0" w:line="240" w:lineRule="auto"/>
        <w:rPr>
          <w:rFonts w:ascii="Times New Roman" w:eastAsia="Times New Roman" w:hAnsi="Times New Roman" w:cs="Times New Roman"/>
          <w:sz w:val="24"/>
          <w:szCs w:val="24"/>
          <w:u w:val="single"/>
          <w:lang w:eastAsia="pl-PL"/>
        </w:rPr>
      </w:pPr>
      <w:r w:rsidRPr="00242274">
        <w:rPr>
          <w:rFonts w:ascii="Times New Roman" w:eastAsia="Times New Roman" w:hAnsi="Times New Roman" w:cs="Times New Roman"/>
          <w:sz w:val="24"/>
          <w:szCs w:val="24"/>
          <w:u w:val="single"/>
          <w:lang w:eastAsia="pl-PL"/>
        </w:rPr>
        <w:t xml:space="preserve">SEKCJA IV: PROCEDURA </w:t>
      </w:r>
    </w:p>
    <w:p w14:paraId="40E657A4" w14:textId="77777777" w:rsidR="00C436C7" w:rsidRPr="00242274" w:rsidRDefault="00C436C7" w:rsidP="00242274">
      <w:pPr>
        <w:spacing w:after="0" w:line="240" w:lineRule="auto"/>
        <w:rPr>
          <w:rFonts w:ascii="Times New Roman" w:eastAsia="Times New Roman" w:hAnsi="Times New Roman" w:cs="Times New Roman"/>
          <w:sz w:val="24"/>
          <w:szCs w:val="24"/>
          <w:lang w:eastAsia="pl-PL"/>
        </w:rPr>
      </w:pPr>
    </w:p>
    <w:p w14:paraId="6C0656E3"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IV.1) OPIS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IV.1.1) Tryb udzielenia zamówienia: </w:t>
      </w:r>
      <w:r w:rsidRPr="00242274">
        <w:rPr>
          <w:rFonts w:ascii="Times New Roman" w:eastAsia="Times New Roman" w:hAnsi="Times New Roman" w:cs="Times New Roman"/>
          <w:sz w:val="24"/>
          <w:szCs w:val="24"/>
          <w:lang w:eastAsia="pl-PL"/>
        </w:rPr>
        <w:t xml:space="preserve">Przetarg nieograniczony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IV.1.2) Zamawiający żąda wniesienia wadium:</w:t>
      </w:r>
      <w:r w:rsidRPr="00242274">
        <w:rPr>
          <w:rFonts w:ascii="Times New Roman" w:eastAsia="Times New Roman" w:hAnsi="Times New Roman" w:cs="Times New Roman"/>
          <w:sz w:val="24"/>
          <w:szCs w:val="24"/>
          <w:lang w:eastAsia="pl-PL"/>
        </w:rPr>
        <w:t xml:space="preserve"> </w:t>
      </w:r>
    </w:p>
    <w:p w14:paraId="4A402EA9"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Nie </w:t>
      </w:r>
      <w:r w:rsidRPr="00242274">
        <w:rPr>
          <w:rFonts w:ascii="Times New Roman" w:eastAsia="Times New Roman" w:hAnsi="Times New Roman" w:cs="Times New Roman"/>
          <w:sz w:val="24"/>
          <w:szCs w:val="24"/>
          <w:lang w:eastAsia="pl-PL"/>
        </w:rPr>
        <w:br/>
        <w:t xml:space="preserve">Informacja na temat wadium </w:t>
      </w:r>
      <w:r w:rsidRPr="00242274">
        <w:rPr>
          <w:rFonts w:ascii="Times New Roman" w:eastAsia="Times New Roman" w:hAnsi="Times New Roman" w:cs="Times New Roman"/>
          <w:sz w:val="24"/>
          <w:szCs w:val="24"/>
          <w:lang w:eastAsia="pl-PL"/>
        </w:rPr>
        <w:br/>
        <w:t xml:space="preserve">Nie dotyczy </w:t>
      </w:r>
    </w:p>
    <w:p w14:paraId="1B4AEE53"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IV.1.3) Przewiduje się udzielenie zaliczek na poczet wykonania zamówienia:</w:t>
      </w:r>
      <w:r w:rsidRPr="00242274">
        <w:rPr>
          <w:rFonts w:ascii="Times New Roman" w:eastAsia="Times New Roman" w:hAnsi="Times New Roman" w:cs="Times New Roman"/>
          <w:sz w:val="24"/>
          <w:szCs w:val="24"/>
          <w:lang w:eastAsia="pl-PL"/>
        </w:rPr>
        <w:t xml:space="preserve"> </w:t>
      </w:r>
    </w:p>
    <w:p w14:paraId="24A5B355"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Nie </w:t>
      </w:r>
      <w:r w:rsidRPr="00242274">
        <w:rPr>
          <w:rFonts w:ascii="Times New Roman" w:eastAsia="Times New Roman" w:hAnsi="Times New Roman" w:cs="Times New Roman"/>
          <w:sz w:val="24"/>
          <w:szCs w:val="24"/>
          <w:lang w:eastAsia="pl-PL"/>
        </w:rPr>
        <w:br/>
        <w:t xml:space="preserve">Należy podać informacje na temat udzielania zaliczek: </w:t>
      </w:r>
      <w:r w:rsidRPr="00242274">
        <w:rPr>
          <w:rFonts w:ascii="Times New Roman" w:eastAsia="Times New Roman" w:hAnsi="Times New Roman" w:cs="Times New Roman"/>
          <w:sz w:val="24"/>
          <w:szCs w:val="24"/>
          <w:lang w:eastAsia="pl-PL"/>
        </w:rPr>
        <w:br/>
        <w:t xml:space="preserve">Nie dotyczy </w:t>
      </w:r>
    </w:p>
    <w:p w14:paraId="03DD7ACE"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2BCE9C8"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Nie </w:t>
      </w:r>
      <w:r w:rsidRPr="0024227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42274">
        <w:rPr>
          <w:rFonts w:ascii="Times New Roman" w:eastAsia="Times New Roman" w:hAnsi="Times New Roman" w:cs="Times New Roman"/>
          <w:sz w:val="24"/>
          <w:szCs w:val="24"/>
          <w:lang w:eastAsia="pl-PL"/>
        </w:rPr>
        <w:br/>
        <w:t xml:space="preserve">Nie </w:t>
      </w:r>
      <w:r w:rsidRPr="00242274">
        <w:rPr>
          <w:rFonts w:ascii="Times New Roman" w:eastAsia="Times New Roman" w:hAnsi="Times New Roman" w:cs="Times New Roman"/>
          <w:sz w:val="24"/>
          <w:szCs w:val="24"/>
          <w:lang w:eastAsia="pl-PL"/>
        </w:rPr>
        <w:br/>
        <w:t xml:space="preserve">Informacje dodatkowe: </w:t>
      </w:r>
      <w:r w:rsidRPr="00242274">
        <w:rPr>
          <w:rFonts w:ascii="Times New Roman" w:eastAsia="Times New Roman" w:hAnsi="Times New Roman" w:cs="Times New Roman"/>
          <w:sz w:val="24"/>
          <w:szCs w:val="24"/>
          <w:lang w:eastAsia="pl-PL"/>
        </w:rPr>
        <w:br/>
        <w:t xml:space="preserve">Nie dotyczy </w:t>
      </w:r>
    </w:p>
    <w:p w14:paraId="0461794C"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IV.1.5.) Wymaga się złożenia oferty wariantowej: </w:t>
      </w:r>
    </w:p>
    <w:p w14:paraId="2A7711B5"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Nie </w:t>
      </w:r>
      <w:r w:rsidRPr="00242274">
        <w:rPr>
          <w:rFonts w:ascii="Times New Roman" w:eastAsia="Times New Roman" w:hAnsi="Times New Roman" w:cs="Times New Roman"/>
          <w:sz w:val="24"/>
          <w:szCs w:val="24"/>
          <w:lang w:eastAsia="pl-PL"/>
        </w:rPr>
        <w:br/>
        <w:t xml:space="preserve">Dopuszcza się złożenie oferty wariantowej </w:t>
      </w:r>
      <w:r w:rsidRPr="00242274">
        <w:rPr>
          <w:rFonts w:ascii="Times New Roman" w:eastAsia="Times New Roman" w:hAnsi="Times New Roman" w:cs="Times New Roman"/>
          <w:sz w:val="24"/>
          <w:szCs w:val="24"/>
          <w:lang w:eastAsia="pl-PL"/>
        </w:rPr>
        <w:br/>
        <w:t xml:space="preserve">Nie </w:t>
      </w:r>
      <w:r w:rsidRPr="0024227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42274">
        <w:rPr>
          <w:rFonts w:ascii="Times New Roman" w:eastAsia="Times New Roman" w:hAnsi="Times New Roman" w:cs="Times New Roman"/>
          <w:sz w:val="24"/>
          <w:szCs w:val="24"/>
          <w:lang w:eastAsia="pl-PL"/>
        </w:rPr>
        <w:br/>
        <w:t xml:space="preserve">Nie </w:t>
      </w:r>
    </w:p>
    <w:p w14:paraId="34EF0FF7"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2444DF2"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Liczba wykonawców   </w:t>
      </w:r>
      <w:r w:rsidRPr="00242274">
        <w:rPr>
          <w:rFonts w:ascii="Times New Roman" w:eastAsia="Times New Roman" w:hAnsi="Times New Roman" w:cs="Times New Roman"/>
          <w:sz w:val="24"/>
          <w:szCs w:val="24"/>
          <w:lang w:eastAsia="pl-PL"/>
        </w:rPr>
        <w:br/>
        <w:t xml:space="preserve">Przewidywana minimalna liczba wykonawców </w:t>
      </w:r>
      <w:r w:rsidRPr="00242274">
        <w:rPr>
          <w:rFonts w:ascii="Times New Roman" w:eastAsia="Times New Roman" w:hAnsi="Times New Roman" w:cs="Times New Roman"/>
          <w:sz w:val="24"/>
          <w:szCs w:val="24"/>
          <w:lang w:eastAsia="pl-PL"/>
        </w:rPr>
        <w:br/>
        <w:t xml:space="preserve">Maksymalna liczba wykonawców   </w:t>
      </w:r>
      <w:r w:rsidRPr="00242274">
        <w:rPr>
          <w:rFonts w:ascii="Times New Roman" w:eastAsia="Times New Roman" w:hAnsi="Times New Roman" w:cs="Times New Roman"/>
          <w:sz w:val="24"/>
          <w:szCs w:val="24"/>
          <w:lang w:eastAsia="pl-PL"/>
        </w:rPr>
        <w:br/>
        <w:t xml:space="preserve">Kryteria selekcji wykonawców: </w:t>
      </w:r>
      <w:r w:rsidRPr="00242274">
        <w:rPr>
          <w:rFonts w:ascii="Times New Roman" w:eastAsia="Times New Roman" w:hAnsi="Times New Roman" w:cs="Times New Roman"/>
          <w:sz w:val="24"/>
          <w:szCs w:val="24"/>
          <w:lang w:eastAsia="pl-PL"/>
        </w:rPr>
        <w:br/>
      </w:r>
    </w:p>
    <w:p w14:paraId="216F273D"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lastRenderedPageBreak/>
        <w:br/>
      </w:r>
      <w:r w:rsidRPr="00242274">
        <w:rPr>
          <w:rFonts w:ascii="Times New Roman" w:eastAsia="Times New Roman" w:hAnsi="Times New Roman" w:cs="Times New Roman"/>
          <w:b/>
          <w:bCs/>
          <w:sz w:val="24"/>
          <w:szCs w:val="24"/>
          <w:lang w:eastAsia="pl-PL"/>
        </w:rPr>
        <w:t xml:space="preserve">IV.1.7) Informacje na temat umowy ramowej lub dynamicznego systemu zakupów: </w:t>
      </w:r>
    </w:p>
    <w:p w14:paraId="40411F55"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Umowa ramowa będzie zawarta: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Czy przewiduje się ograniczenie liczby uczestników umowy ramowej: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Przewidziana maksymalna liczba uczestników umowy ramowej: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Informacje dodatkowe: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Zamówienie obejmuje ustanowienie dynamicznego systemu zakupów: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Informacje dodatkowe: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42274">
        <w:rPr>
          <w:rFonts w:ascii="Times New Roman" w:eastAsia="Times New Roman" w:hAnsi="Times New Roman" w:cs="Times New Roman"/>
          <w:sz w:val="24"/>
          <w:szCs w:val="24"/>
          <w:lang w:eastAsia="pl-PL"/>
        </w:rPr>
        <w:br/>
      </w:r>
    </w:p>
    <w:p w14:paraId="1D5BE75B"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IV.1.8) Aukcja elektroniczna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Przewidziane jest przeprowadzenie aukcji elektronicznej </w:t>
      </w:r>
      <w:r w:rsidRPr="00242274">
        <w:rPr>
          <w:rFonts w:ascii="Times New Roman" w:eastAsia="Times New Roman" w:hAnsi="Times New Roman" w:cs="Times New Roman"/>
          <w:i/>
          <w:iCs/>
          <w:sz w:val="24"/>
          <w:szCs w:val="24"/>
          <w:lang w:eastAsia="pl-PL"/>
        </w:rPr>
        <w:t xml:space="preserve">(przetarg nieograniczony, przetarg ograniczony, negocjacje z ogłoszeniem) </w:t>
      </w:r>
      <w:r w:rsidRPr="00242274">
        <w:rPr>
          <w:rFonts w:ascii="Times New Roman" w:eastAsia="Times New Roman" w:hAnsi="Times New Roman" w:cs="Times New Roman"/>
          <w:sz w:val="24"/>
          <w:szCs w:val="24"/>
          <w:lang w:eastAsia="pl-PL"/>
        </w:rPr>
        <w:t xml:space="preserve">Nie </w:t>
      </w:r>
      <w:r w:rsidRPr="00242274">
        <w:rPr>
          <w:rFonts w:ascii="Times New Roman" w:eastAsia="Times New Roman" w:hAnsi="Times New Roman" w:cs="Times New Roman"/>
          <w:sz w:val="24"/>
          <w:szCs w:val="24"/>
          <w:lang w:eastAsia="pl-PL"/>
        </w:rPr>
        <w:br/>
        <w:t xml:space="preserve">Należy podać adres strony internetowej, na której aukcja będzie prowadzona: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42274">
        <w:rPr>
          <w:rFonts w:ascii="Times New Roman" w:eastAsia="Times New Roman" w:hAnsi="Times New Roman" w:cs="Times New Roman"/>
          <w:sz w:val="24"/>
          <w:szCs w:val="24"/>
          <w:lang w:eastAsia="pl-PL"/>
        </w:rPr>
        <w:br/>
        <w:t xml:space="preserve">Informacje dotyczące przebiegu aukcji elektronicznej: </w:t>
      </w:r>
      <w:r w:rsidRPr="0024227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4227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42274">
        <w:rPr>
          <w:rFonts w:ascii="Times New Roman" w:eastAsia="Times New Roman" w:hAnsi="Times New Roman" w:cs="Times New Roman"/>
          <w:sz w:val="24"/>
          <w:szCs w:val="24"/>
          <w:lang w:eastAsia="pl-PL"/>
        </w:rPr>
        <w:br/>
        <w:t xml:space="preserve">Wymagania dotyczące rejestracji i identyfikacji wykonawców w aukcji elektronicznej: </w:t>
      </w:r>
      <w:r w:rsidRPr="00242274">
        <w:rPr>
          <w:rFonts w:ascii="Times New Roman" w:eastAsia="Times New Roman" w:hAnsi="Times New Roman" w:cs="Times New Roman"/>
          <w:sz w:val="24"/>
          <w:szCs w:val="24"/>
          <w:lang w:eastAsia="pl-PL"/>
        </w:rPr>
        <w:br/>
        <w:t xml:space="preserve">Informacje o liczbie etapów aukcji elektronicznej i czasie ich trwania: </w:t>
      </w:r>
    </w:p>
    <w:p w14:paraId="69C761FA"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t xml:space="preserve">Czas trwania: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42274">
        <w:rPr>
          <w:rFonts w:ascii="Times New Roman" w:eastAsia="Times New Roman" w:hAnsi="Times New Roman" w:cs="Times New Roman"/>
          <w:sz w:val="24"/>
          <w:szCs w:val="24"/>
          <w:lang w:eastAsia="pl-PL"/>
        </w:rPr>
        <w:br/>
        <w:t xml:space="preserve">Warunki zamknięcia aukcji elektronicznej: </w:t>
      </w:r>
      <w:r w:rsidRPr="00242274">
        <w:rPr>
          <w:rFonts w:ascii="Times New Roman" w:eastAsia="Times New Roman" w:hAnsi="Times New Roman" w:cs="Times New Roman"/>
          <w:sz w:val="24"/>
          <w:szCs w:val="24"/>
          <w:lang w:eastAsia="pl-PL"/>
        </w:rPr>
        <w:br/>
      </w:r>
    </w:p>
    <w:p w14:paraId="21069E72"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lastRenderedPageBreak/>
        <w:br/>
      </w:r>
      <w:r w:rsidRPr="00242274">
        <w:rPr>
          <w:rFonts w:ascii="Times New Roman" w:eastAsia="Times New Roman" w:hAnsi="Times New Roman" w:cs="Times New Roman"/>
          <w:b/>
          <w:bCs/>
          <w:sz w:val="24"/>
          <w:szCs w:val="24"/>
          <w:lang w:eastAsia="pl-PL"/>
        </w:rPr>
        <w:t xml:space="preserve">IV.2) KRYTERIA OCENY OFERT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IV.2.1) Kryteria oceny ofert: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IV.2.2) Kryteria</w:t>
      </w:r>
      <w:r w:rsidRPr="002422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82"/>
        <w:gridCol w:w="1016"/>
      </w:tblGrid>
      <w:tr w:rsidR="00242274" w:rsidRPr="00242274" w14:paraId="2B0B3552" w14:textId="77777777" w:rsidTr="00242274">
        <w:tc>
          <w:tcPr>
            <w:tcW w:w="0" w:type="auto"/>
            <w:tcBorders>
              <w:top w:val="single" w:sz="6" w:space="0" w:color="000000"/>
              <w:left w:val="single" w:sz="6" w:space="0" w:color="000000"/>
              <w:bottom w:val="single" w:sz="6" w:space="0" w:color="000000"/>
              <w:right w:val="single" w:sz="6" w:space="0" w:color="000000"/>
            </w:tcBorders>
            <w:vAlign w:val="center"/>
            <w:hideMark/>
          </w:tcPr>
          <w:p w14:paraId="15F9411A"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33314"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Znaczenie</w:t>
            </w:r>
          </w:p>
        </w:tc>
      </w:tr>
      <w:tr w:rsidR="00242274" w:rsidRPr="00242274" w14:paraId="2F855059" w14:textId="77777777" w:rsidTr="00242274">
        <w:tc>
          <w:tcPr>
            <w:tcW w:w="0" w:type="auto"/>
            <w:tcBorders>
              <w:top w:val="single" w:sz="6" w:space="0" w:color="000000"/>
              <w:left w:val="single" w:sz="6" w:space="0" w:color="000000"/>
              <w:bottom w:val="single" w:sz="6" w:space="0" w:color="000000"/>
              <w:right w:val="single" w:sz="6" w:space="0" w:color="000000"/>
            </w:tcBorders>
            <w:vAlign w:val="center"/>
            <w:hideMark/>
          </w:tcPr>
          <w:p w14:paraId="68096753"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DC181"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60,00</w:t>
            </w:r>
          </w:p>
        </w:tc>
      </w:tr>
      <w:tr w:rsidR="00242274" w:rsidRPr="00242274" w14:paraId="08C3C2B1" w14:textId="77777777" w:rsidTr="00242274">
        <w:tc>
          <w:tcPr>
            <w:tcW w:w="0" w:type="auto"/>
            <w:tcBorders>
              <w:top w:val="single" w:sz="6" w:space="0" w:color="000000"/>
              <w:left w:val="single" w:sz="6" w:space="0" w:color="000000"/>
              <w:bottom w:val="single" w:sz="6" w:space="0" w:color="000000"/>
              <w:right w:val="single" w:sz="6" w:space="0" w:color="000000"/>
            </w:tcBorders>
            <w:vAlign w:val="center"/>
            <w:hideMark/>
          </w:tcPr>
          <w:p w14:paraId="2868420C"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Okres gwarancji na oferowany pojazd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A866C"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40,00</w:t>
            </w:r>
          </w:p>
        </w:tc>
      </w:tr>
    </w:tbl>
    <w:p w14:paraId="70A2B1EE" w14:textId="77777777" w:rsidR="00C436C7"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42274">
        <w:rPr>
          <w:rFonts w:ascii="Times New Roman" w:eastAsia="Times New Roman" w:hAnsi="Times New Roman" w:cs="Times New Roman"/>
          <w:b/>
          <w:bCs/>
          <w:sz w:val="24"/>
          <w:szCs w:val="24"/>
          <w:lang w:eastAsia="pl-PL"/>
        </w:rPr>
        <w:t>Pzp</w:t>
      </w:r>
      <w:proofErr w:type="spellEnd"/>
      <w:r w:rsidRPr="00242274">
        <w:rPr>
          <w:rFonts w:ascii="Times New Roman" w:eastAsia="Times New Roman" w:hAnsi="Times New Roman" w:cs="Times New Roman"/>
          <w:b/>
          <w:bCs/>
          <w:sz w:val="24"/>
          <w:szCs w:val="24"/>
          <w:lang w:eastAsia="pl-PL"/>
        </w:rPr>
        <w:t xml:space="preserve"> </w:t>
      </w:r>
      <w:r w:rsidRPr="00242274">
        <w:rPr>
          <w:rFonts w:ascii="Times New Roman" w:eastAsia="Times New Roman" w:hAnsi="Times New Roman" w:cs="Times New Roman"/>
          <w:sz w:val="24"/>
          <w:szCs w:val="24"/>
          <w:lang w:eastAsia="pl-PL"/>
        </w:rPr>
        <w:t xml:space="preserve">(przetarg nieograniczony) </w:t>
      </w:r>
      <w:r w:rsidRPr="00242274">
        <w:rPr>
          <w:rFonts w:ascii="Times New Roman" w:eastAsia="Times New Roman" w:hAnsi="Times New Roman" w:cs="Times New Roman"/>
          <w:sz w:val="24"/>
          <w:szCs w:val="24"/>
          <w:lang w:eastAsia="pl-PL"/>
        </w:rPr>
        <w:br/>
        <w:t xml:space="preserve">Tak </w:t>
      </w:r>
    </w:p>
    <w:p w14:paraId="5910B187" w14:textId="5FBCFF80"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IV.3) Negocjacje z ogłoszeniem, dialog konkurencyjny, partnerstwo innowacyjne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IV.3.1) Informacje na temat negocjacji z ogłoszeniem</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t xml:space="preserve">Minimalne wymagania, które muszą spełniać wszystkie oferty: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42274">
        <w:rPr>
          <w:rFonts w:ascii="Times New Roman" w:eastAsia="Times New Roman" w:hAnsi="Times New Roman" w:cs="Times New Roman"/>
          <w:sz w:val="24"/>
          <w:szCs w:val="24"/>
          <w:lang w:eastAsia="pl-PL"/>
        </w:rPr>
        <w:br/>
        <w:t xml:space="preserve">Przewidziany jest podział negocjacji na etapy w celu ograniczenia liczby ofert: </w:t>
      </w:r>
      <w:r w:rsidRPr="00242274">
        <w:rPr>
          <w:rFonts w:ascii="Times New Roman" w:eastAsia="Times New Roman" w:hAnsi="Times New Roman" w:cs="Times New Roman"/>
          <w:sz w:val="24"/>
          <w:szCs w:val="24"/>
          <w:lang w:eastAsia="pl-PL"/>
        </w:rPr>
        <w:br/>
        <w:t xml:space="preserve">Należy podać informacje na temat etapów negocjacji (w tym liczbę etapów):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Informacje dodatkowe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IV.3.2) Informacje na temat dialogu konkurencyjnego</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Wstępny harmonogram postępowania: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Podział dialogu na etapy w celu ograniczenia liczby rozwiązań: </w:t>
      </w:r>
      <w:r w:rsidRPr="00242274">
        <w:rPr>
          <w:rFonts w:ascii="Times New Roman" w:eastAsia="Times New Roman" w:hAnsi="Times New Roman" w:cs="Times New Roman"/>
          <w:sz w:val="24"/>
          <w:szCs w:val="24"/>
          <w:lang w:eastAsia="pl-PL"/>
        </w:rPr>
        <w:br/>
        <w:t xml:space="preserve">Należy podać informacje na temat etapów dialogu: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Informacje dodatkowe: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IV.3.3) Informacje na temat partnerstwa innowacyjnego</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Informacje dodatkowe: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lastRenderedPageBreak/>
        <w:t xml:space="preserve">IV.4) Licytacja elektroniczna </w:t>
      </w:r>
      <w:r w:rsidRPr="00242274">
        <w:rPr>
          <w:rFonts w:ascii="Times New Roman" w:eastAsia="Times New Roman" w:hAnsi="Times New Roman" w:cs="Times New Roman"/>
          <w:sz w:val="24"/>
          <w:szCs w:val="24"/>
          <w:lang w:eastAsia="pl-PL"/>
        </w:rPr>
        <w:br/>
        <w:t xml:space="preserve">Adres strony internetowej, na której będzie prowadzona licytacja elektroniczna: </w:t>
      </w:r>
    </w:p>
    <w:p w14:paraId="70776ED8"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0E43667"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E07D07B"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CD5C7F7"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Informacje o liczbie etapów licytacji elektronicznej i czasie ich trwania: </w:t>
      </w:r>
    </w:p>
    <w:p w14:paraId="40651AEF"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Czas trwania: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1C71241"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Termin składania wniosków o dopuszczenie do udziału w licytacji elektronicznej: </w:t>
      </w:r>
      <w:r w:rsidRPr="00242274">
        <w:rPr>
          <w:rFonts w:ascii="Times New Roman" w:eastAsia="Times New Roman" w:hAnsi="Times New Roman" w:cs="Times New Roman"/>
          <w:sz w:val="24"/>
          <w:szCs w:val="24"/>
          <w:lang w:eastAsia="pl-PL"/>
        </w:rPr>
        <w:br/>
        <w:t xml:space="preserve">Data: godzina: </w:t>
      </w:r>
      <w:r w:rsidRPr="00242274">
        <w:rPr>
          <w:rFonts w:ascii="Times New Roman" w:eastAsia="Times New Roman" w:hAnsi="Times New Roman" w:cs="Times New Roman"/>
          <w:sz w:val="24"/>
          <w:szCs w:val="24"/>
          <w:lang w:eastAsia="pl-PL"/>
        </w:rPr>
        <w:br/>
        <w:t xml:space="preserve">Termin otwarcia licytacji elektronicznej: </w:t>
      </w:r>
    </w:p>
    <w:p w14:paraId="4D13E968"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Termin i warunki zamknięcia licytacji elektronicznej: </w:t>
      </w:r>
    </w:p>
    <w:p w14:paraId="0FEE118E"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B2425BD"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t xml:space="preserve">Wymagania dotyczące zabezpieczenia należytego wykonania umowy: </w:t>
      </w:r>
    </w:p>
    <w:p w14:paraId="74C8A37E"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t xml:space="preserve">Informacje dodatkowe: </w:t>
      </w:r>
    </w:p>
    <w:p w14:paraId="4F29B5B6" w14:textId="77777777" w:rsidR="00C436C7" w:rsidRDefault="00242274" w:rsidP="00242274">
      <w:pPr>
        <w:spacing w:after="0" w:line="240" w:lineRule="auto"/>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IV.5) ZMIANA UMOWY</w:t>
      </w: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42274">
        <w:rPr>
          <w:rFonts w:ascii="Times New Roman" w:eastAsia="Times New Roman" w:hAnsi="Times New Roman" w:cs="Times New Roman"/>
          <w:sz w:val="24"/>
          <w:szCs w:val="24"/>
          <w:lang w:eastAsia="pl-PL"/>
        </w:rPr>
        <w:t xml:space="preserve"> Tak </w:t>
      </w:r>
    </w:p>
    <w:p w14:paraId="6A490DFA" w14:textId="77777777" w:rsidR="00C436C7"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t xml:space="preserve">Należy wskazać zakres, charakter zmian oraz warunki wprowadzenia zmian: </w:t>
      </w:r>
      <w:r w:rsidRPr="00242274">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2. Zakazuje się istotnych zmian postanowień zawartej umowy w stosunku do treści oferty, na podstawie której dokonano wyboru wykonawcy, za wyjątkiem okoliczności przewidzianych w niniejszej SIWZ. 3. Strony przewidują możliwość dokonania zmiany zawartej umowy w następującym zakresie: a) Strony mogą dokonać zmiany wysokości wynagrodzenia należnego Wykonawcy, w formie pisemnego aneksu, każdorazowo w przypadku wystąpienia urzędowej zmiany stawki podatku od towarów i usług - jeżeli zmiany te będą miały wpływ na koszty wykonania umowy przez Wykonawcę. b) Zmiana terminu realizacji w przypadku wystąpienia okoliczności, których nie można było przewidzieć w chwili zawarcia umowy w tym m.in. niekorzystne warunki atmosferyczne. c) Zmiana terminu realizacji w przypadku wystąpienia okoliczności, za które odpowiedzialności nie ponosi wykonawca d) Wystąpienia okoliczności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Strona powołująca się na okoliczności siły wyższej jest zobowiązana do niezwłocznego pisemnego powiadomienia drugiej strony, a następnie udokumentowania zaistnienia tego stanu, e) Wystąpią opóźnienia w dokonaniu określonych czynności lub ich zaniechanie przez właściwe organy administracji państwowej, które nie są następstwem okoliczności, za które Wykonawca ponosi odpowiedzialność, f) konieczności zrealizowania przedmiotu umowy przy zastosowaniu innych rozwiązań </w:t>
      </w:r>
      <w:r w:rsidRPr="00242274">
        <w:rPr>
          <w:rFonts w:ascii="Times New Roman" w:eastAsia="Times New Roman" w:hAnsi="Times New Roman" w:cs="Times New Roman"/>
          <w:sz w:val="24"/>
          <w:szCs w:val="24"/>
          <w:lang w:eastAsia="pl-PL"/>
        </w:rPr>
        <w:lastRenderedPageBreak/>
        <w:t xml:space="preserve">technicznych lub materiałowych ze względu na zmiany obowiązującego prawa, g) zmiana materiałów lub urządzeń o parametrach tożsamych lub lepszych od przyjętych w ofercie po uzyskaniu pisemnej zgody Zamawiającego, pod warunkiem iż niniejsza zmiana nie powoduje zmiany ceny ofertowej. h) wystąpienia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i) Przewiduje się również możliwość dokonania zmiany zawartej umowy w zakresie zmiany osoby Podwykonawcy, na którego zasoby Wykonawca powoływał się na zasadach określonych w art. 22a ust. 1 ustawy </w:t>
      </w:r>
      <w:proofErr w:type="spellStart"/>
      <w:r w:rsidRPr="00242274">
        <w:rPr>
          <w:rFonts w:ascii="Times New Roman" w:eastAsia="Times New Roman" w:hAnsi="Times New Roman" w:cs="Times New Roman"/>
          <w:sz w:val="24"/>
          <w:szCs w:val="24"/>
          <w:lang w:eastAsia="pl-PL"/>
        </w:rPr>
        <w:t>Pzp</w:t>
      </w:r>
      <w:proofErr w:type="spellEnd"/>
      <w:r w:rsidRPr="00242274">
        <w:rPr>
          <w:rFonts w:ascii="Times New Roman" w:eastAsia="Times New Roman" w:hAnsi="Times New Roman" w:cs="Times New Roman"/>
          <w:sz w:val="24"/>
          <w:szCs w:val="24"/>
          <w:lang w:eastAsia="pl-PL"/>
        </w:rPr>
        <w:t xml:space="preserve"> lub rezygnacji z tegoż podwykonawcy. Jeżeli zmiana albo rezygnacja z Podwykonawcy dotyczy podmiotu, na którego zasoby Wykonawca powoływał się, na zasadach określonych w art. 22a ust. 1 ustawy </w:t>
      </w:r>
      <w:proofErr w:type="spellStart"/>
      <w:r w:rsidRPr="00242274">
        <w:rPr>
          <w:rFonts w:ascii="Times New Roman" w:eastAsia="Times New Roman" w:hAnsi="Times New Roman" w:cs="Times New Roman"/>
          <w:sz w:val="24"/>
          <w:szCs w:val="24"/>
          <w:lang w:eastAsia="pl-PL"/>
        </w:rPr>
        <w:t>Pzp</w:t>
      </w:r>
      <w:proofErr w:type="spellEnd"/>
      <w:r w:rsidRPr="00242274">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j) Koniecznością zrealizowania przedmiotu umowy przy zastosowaniu innych rozwiązań technicznych /technologicznych niż wskazane w ofercie , dokumentacji projektowej lub technicznej w sytuacji gdyby zastosowanie przewidzianych rozwiązań groziło niewykonaniem lub wadliwym wykonaniem przedmiotu umowy, k) Zmiany nazwy lub formy prawnej stron – w zakresie dostosowania umowy do tych zmian, l) Zmian w powszechnie obowiązujących przepisach prawa w zakresie mającym wpływ na realizację przedmiotu zamówienia w tym zmiana Umowy w zakresie wysokości wynagrodzenia Wykonawcy- jeżeli zmiany te będą miały wpływ na koszty wykonania zamówienia przez Wykonawcę.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Zawarcie aneksu nastąpi nie później niż w terminie 5 dni roboczych od dnia zatwierdzenia wniosku o dokonanie zmiany wysokości wynagrodzenia należnego Wykonawcy. </w:t>
      </w:r>
    </w:p>
    <w:p w14:paraId="0B833013" w14:textId="77777777" w:rsidR="00C436C7" w:rsidRDefault="00242274" w:rsidP="00C436C7">
      <w:pPr>
        <w:spacing w:after="0" w:line="240" w:lineRule="auto"/>
        <w:jc w:val="both"/>
        <w:rPr>
          <w:rFonts w:ascii="Times New Roman" w:eastAsia="Times New Roman" w:hAnsi="Times New Roman" w:cs="Times New Roman"/>
          <w:b/>
          <w:bCs/>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IV.6) INFORMACJE ADMINISTRACYJNE</w:t>
      </w:r>
    </w:p>
    <w:p w14:paraId="75416CA7" w14:textId="77777777" w:rsidR="00C436C7" w:rsidRDefault="00242274" w:rsidP="00C436C7">
      <w:pPr>
        <w:spacing w:after="0" w:line="240" w:lineRule="auto"/>
        <w:jc w:val="both"/>
        <w:rPr>
          <w:rFonts w:ascii="Times New Roman" w:eastAsia="Times New Roman" w:hAnsi="Times New Roman" w:cs="Times New Roman"/>
          <w:b/>
          <w:bCs/>
          <w:sz w:val="24"/>
          <w:szCs w:val="24"/>
          <w:lang w:eastAsia="pl-PL"/>
        </w:rPr>
      </w:pPr>
      <w:r w:rsidRPr="00242274">
        <w:rPr>
          <w:rFonts w:ascii="Times New Roman" w:eastAsia="Times New Roman" w:hAnsi="Times New Roman" w:cs="Times New Roman"/>
          <w:b/>
          <w:bCs/>
          <w:sz w:val="24"/>
          <w:szCs w:val="24"/>
          <w:lang w:eastAsia="pl-PL"/>
        </w:rPr>
        <w:t xml:space="preserv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IV.6.1) Sposób udostępniania informacji o charakterze poufnym </w:t>
      </w:r>
      <w:r w:rsidRPr="00242274">
        <w:rPr>
          <w:rFonts w:ascii="Times New Roman" w:eastAsia="Times New Roman" w:hAnsi="Times New Roman" w:cs="Times New Roman"/>
          <w:i/>
          <w:iCs/>
          <w:sz w:val="24"/>
          <w:szCs w:val="24"/>
          <w:lang w:eastAsia="pl-PL"/>
        </w:rPr>
        <w:t xml:space="preserve">(jeżeli dotyczy):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Środki służące ochronie informacji o charakterze poufnym</w:t>
      </w:r>
    </w:p>
    <w:p w14:paraId="0F078AA9" w14:textId="77777777" w:rsidR="00C436C7" w:rsidRDefault="00242274" w:rsidP="00C436C7">
      <w:pPr>
        <w:spacing w:after="0" w:line="240" w:lineRule="auto"/>
        <w:jc w:val="both"/>
        <w:rPr>
          <w:rFonts w:ascii="Times New Roman" w:eastAsia="Times New Roman" w:hAnsi="Times New Roman" w:cs="Times New Roman"/>
          <w:b/>
          <w:bCs/>
          <w:sz w:val="24"/>
          <w:szCs w:val="24"/>
          <w:lang w:eastAsia="pl-PL"/>
        </w:rPr>
      </w:pP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IV.6.2) Termin składania ofert lub wniosków o dopuszczenie do udziału w postępowaniu:</w:t>
      </w:r>
    </w:p>
    <w:p w14:paraId="70ACE4CF" w14:textId="77777777" w:rsidR="00C436C7"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b/>
          <w:bCs/>
          <w:sz w:val="24"/>
          <w:szCs w:val="24"/>
          <w:lang w:eastAsia="pl-PL"/>
        </w:rPr>
        <w:t xml:space="preserve"> </w:t>
      </w:r>
      <w:r w:rsidRPr="00242274">
        <w:rPr>
          <w:rFonts w:ascii="Times New Roman" w:eastAsia="Times New Roman" w:hAnsi="Times New Roman" w:cs="Times New Roman"/>
          <w:sz w:val="24"/>
          <w:szCs w:val="24"/>
          <w:lang w:eastAsia="pl-PL"/>
        </w:rPr>
        <w:br/>
        <w:t xml:space="preserve">Data: 2020-08-17, godzina: 10:00, </w:t>
      </w:r>
    </w:p>
    <w:p w14:paraId="3B77EFC1" w14:textId="77777777" w:rsidR="00C436C7"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ogłoszeniem):</w:t>
      </w:r>
    </w:p>
    <w:p w14:paraId="38A44C8C" w14:textId="77777777" w:rsidR="00C436C7"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t xml:space="preserve">Nie </w:t>
      </w:r>
      <w:r w:rsidRPr="00242274">
        <w:rPr>
          <w:rFonts w:ascii="Times New Roman" w:eastAsia="Times New Roman" w:hAnsi="Times New Roman" w:cs="Times New Roman"/>
          <w:sz w:val="24"/>
          <w:szCs w:val="24"/>
          <w:lang w:eastAsia="pl-PL"/>
        </w:rPr>
        <w:br/>
        <w:t xml:space="preserve">Wskazać powody: </w:t>
      </w:r>
    </w:p>
    <w:p w14:paraId="7A43E198" w14:textId="1932706B" w:rsidR="00C436C7"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p>
    <w:p w14:paraId="75CBC2C7" w14:textId="24FC332C" w:rsidR="00C436C7"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t>&gt; Język polski</w:t>
      </w:r>
    </w:p>
    <w:p w14:paraId="4F65D0DD" w14:textId="77777777" w:rsidR="00C436C7"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lastRenderedPageBreak/>
        <w:t xml:space="preserv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 xml:space="preserve">IV.6.3) Termin związania ofertą: </w:t>
      </w:r>
      <w:r w:rsidRPr="00242274">
        <w:rPr>
          <w:rFonts w:ascii="Times New Roman" w:eastAsia="Times New Roman" w:hAnsi="Times New Roman" w:cs="Times New Roman"/>
          <w:sz w:val="24"/>
          <w:szCs w:val="24"/>
          <w:lang w:eastAsia="pl-PL"/>
        </w:rPr>
        <w:t xml:space="preserve">do: okres w dniach: 30 (od ostatecznego terminu składania ofert) </w:t>
      </w:r>
    </w:p>
    <w:p w14:paraId="7F993F58" w14:textId="77777777" w:rsidR="00C436C7"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42274">
        <w:rPr>
          <w:rFonts w:ascii="Times New Roman" w:eastAsia="Times New Roman" w:hAnsi="Times New Roman" w:cs="Times New Roman"/>
          <w:sz w:val="24"/>
          <w:szCs w:val="24"/>
          <w:lang w:eastAsia="pl-PL"/>
        </w:rPr>
        <w:t xml:space="preserve"> Tak</w:t>
      </w:r>
    </w:p>
    <w:p w14:paraId="2AD14DA1" w14:textId="77777777" w:rsidR="00C436C7" w:rsidRDefault="00242274" w:rsidP="00C436C7">
      <w:pPr>
        <w:spacing w:after="0" w:line="240" w:lineRule="auto"/>
        <w:jc w:val="both"/>
        <w:rPr>
          <w:rFonts w:ascii="Times New Roman" w:eastAsia="Times New Roman" w:hAnsi="Times New Roman" w:cs="Times New Roman"/>
          <w:b/>
          <w:bCs/>
          <w:sz w:val="24"/>
          <w:szCs w:val="24"/>
          <w:lang w:eastAsia="pl-PL"/>
        </w:rPr>
      </w:pP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r>
      <w:r w:rsidRPr="00242274">
        <w:rPr>
          <w:rFonts w:ascii="Times New Roman" w:eastAsia="Times New Roman" w:hAnsi="Times New Roman" w:cs="Times New Roman"/>
          <w:b/>
          <w:bCs/>
          <w:sz w:val="24"/>
          <w:szCs w:val="24"/>
          <w:lang w:eastAsia="pl-PL"/>
        </w:rPr>
        <w:t>IV.6.5) Informacje dodatkowe:</w:t>
      </w:r>
    </w:p>
    <w:p w14:paraId="5034FED3" w14:textId="352014F8" w:rsidR="00242274" w:rsidRPr="00242274" w:rsidRDefault="00242274" w:rsidP="00C436C7">
      <w:pPr>
        <w:spacing w:after="0" w:line="240" w:lineRule="auto"/>
        <w:jc w:val="both"/>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lang w:eastAsia="pl-PL"/>
        </w:rPr>
        <w:t xml:space="preserve"> </w:t>
      </w:r>
      <w:r w:rsidRPr="00242274">
        <w:rPr>
          <w:rFonts w:ascii="Times New Roman" w:eastAsia="Times New Roman" w:hAnsi="Times New Roman" w:cs="Times New Roman"/>
          <w:sz w:val="24"/>
          <w:szCs w:val="24"/>
          <w:lang w:eastAsia="pl-PL"/>
        </w:rPr>
        <w:br/>
      </w:r>
    </w:p>
    <w:p w14:paraId="1C20CDC7" w14:textId="77777777" w:rsidR="00242274" w:rsidRPr="00242274" w:rsidRDefault="00242274" w:rsidP="00242274">
      <w:pPr>
        <w:spacing w:after="0" w:line="240" w:lineRule="auto"/>
        <w:jc w:val="center"/>
        <w:rPr>
          <w:rFonts w:ascii="Times New Roman" w:eastAsia="Times New Roman" w:hAnsi="Times New Roman" w:cs="Times New Roman"/>
          <w:sz w:val="24"/>
          <w:szCs w:val="24"/>
          <w:lang w:eastAsia="pl-PL"/>
        </w:rPr>
      </w:pPr>
      <w:r w:rsidRPr="00242274">
        <w:rPr>
          <w:rFonts w:ascii="Times New Roman" w:eastAsia="Times New Roman" w:hAnsi="Times New Roman" w:cs="Times New Roman"/>
          <w:sz w:val="24"/>
          <w:szCs w:val="24"/>
          <w:u w:val="single"/>
          <w:lang w:eastAsia="pl-PL"/>
        </w:rPr>
        <w:t xml:space="preserve">ZAŁĄCZNIK I - INFORMACJE DOTYCZĄCE OFERT CZĘŚCIOWYCH </w:t>
      </w:r>
    </w:p>
    <w:p w14:paraId="31831F10"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p>
    <w:p w14:paraId="0E4B8581" w14:textId="77777777" w:rsidR="00242274" w:rsidRPr="00242274" w:rsidRDefault="00242274" w:rsidP="00242274">
      <w:pPr>
        <w:spacing w:after="0" w:line="240" w:lineRule="auto"/>
        <w:rPr>
          <w:rFonts w:ascii="Times New Roman" w:eastAsia="Times New Roman" w:hAnsi="Times New Roman" w:cs="Times New Roman"/>
          <w:sz w:val="24"/>
          <w:szCs w:val="24"/>
          <w:lang w:eastAsia="pl-PL"/>
        </w:rPr>
      </w:pPr>
    </w:p>
    <w:p w14:paraId="024D4D6E" w14:textId="671CEE01" w:rsidR="00242274" w:rsidRDefault="00C436C7" w:rsidP="00C436C7">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Prezes OSP Śladków Mały /-/</w:t>
      </w:r>
    </w:p>
    <w:p w14:paraId="5BE390BA" w14:textId="39ED9755" w:rsidR="00C436C7" w:rsidRPr="00242274" w:rsidRDefault="00C436C7" w:rsidP="00C436C7">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Wojciech Zgrzebnicki </w:t>
      </w:r>
    </w:p>
    <w:p w14:paraId="3259FF1E" w14:textId="77777777" w:rsidR="001139D8" w:rsidRDefault="001139D8"/>
    <w:sectPr w:rsidR="00113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49"/>
    <w:rsid w:val="001139D8"/>
    <w:rsid w:val="00242274"/>
    <w:rsid w:val="002D1ECF"/>
    <w:rsid w:val="009C3C49"/>
    <w:rsid w:val="00C43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90B5"/>
  <w15:chartTrackingRefBased/>
  <w15:docId w15:val="{87727E1B-EF67-4359-96FA-CDF27DB8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3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535547">
      <w:bodyDiv w:val="1"/>
      <w:marLeft w:val="0"/>
      <w:marRight w:val="0"/>
      <w:marTop w:val="0"/>
      <w:marBottom w:val="0"/>
      <w:divBdr>
        <w:top w:val="none" w:sz="0" w:space="0" w:color="auto"/>
        <w:left w:val="none" w:sz="0" w:space="0" w:color="auto"/>
        <w:bottom w:val="none" w:sz="0" w:space="0" w:color="auto"/>
        <w:right w:val="none" w:sz="0" w:space="0" w:color="auto"/>
      </w:divBdr>
      <w:divsChild>
        <w:div w:id="1495947402">
          <w:marLeft w:val="0"/>
          <w:marRight w:val="0"/>
          <w:marTop w:val="0"/>
          <w:marBottom w:val="0"/>
          <w:divBdr>
            <w:top w:val="none" w:sz="0" w:space="0" w:color="auto"/>
            <w:left w:val="none" w:sz="0" w:space="0" w:color="auto"/>
            <w:bottom w:val="none" w:sz="0" w:space="0" w:color="auto"/>
            <w:right w:val="none" w:sz="0" w:space="0" w:color="auto"/>
          </w:divBdr>
          <w:divsChild>
            <w:div w:id="123084312">
              <w:marLeft w:val="0"/>
              <w:marRight w:val="0"/>
              <w:marTop w:val="0"/>
              <w:marBottom w:val="0"/>
              <w:divBdr>
                <w:top w:val="none" w:sz="0" w:space="0" w:color="auto"/>
                <w:left w:val="none" w:sz="0" w:space="0" w:color="auto"/>
                <w:bottom w:val="none" w:sz="0" w:space="0" w:color="auto"/>
                <w:right w:val="none" w:sz="0" w:space="0" w:color="auto"/>
              </w:divBdr>
            </w:div>
            <w:div w:id="388575294">
              <w:marLeft w:val="0"/>
              <w:marRight w:val="0"/>
              <w:marTop w:val="0"/>
              <w:marBottom w:val="0"/>
              <w:divBdr>
                <w:top w:val="none" w:sz="0" w:space="0" w:color="auto"/>
                <w:left w:val="none" w:sz="0" w:space="0" w:color="auto"/>
                <w:bottom w:val="none" w:sz="0" w:space="0" w:color="auto"/>
                <w:right w:val="none" w:sz="0" w:space="0" w:color="auto"/>
              </w:divBdr>
            </w:div>
            <w:div w:id="115300676">
              <w:marLeft w:val="0"/>
              <w:marRight w:val="0"/>
              <w:marTop w:val="0"/>
              <w:marBottom w:val="0"/>
              <w:divBdr>
                <w:top w:val="none" w:sz="0" w:space="0" w:color="auto"/>
                <w:left w:val="none" w:sz="0" w:space="0" w:color="auto"/>
                <w:bottom w:val="none" w:sz="0" w:space="0" w:color="auto"/>
                <w:right w:val="none" w:sz="0" w:space="0" w:color="auto"/>
              </w:divBdr>
              <w:divsChild>
                <w:div w:id="1432162826">
                  <w:marLeft w:val="0"/>
                  <w:marRight w:val="0"/>
                  <w:marTop w:val="0"/>
                  <w:marBottom w:val="0"/>
                  <w:divBdr>
                    <w:top w:val="none" w:sz="0" w:space="0" w:color="auto"/>
                    <w:left w:val="none" w:sz="0" w:space="0" w:color="auto"/>
                    <w:bottom w:val="none" w:sz="0" w:space="0" w:color="auto"/>
                    <w:right w:val="none" w:sz="0" w:space="0" w:color="auto"/>
                  </w:divBdr>
                </w:div>
              </w:divsChild>
            </w:div>
            <w:div w:id="942347793">
              <w:marLeft w:val="0"/>
              <w:marRight w:val="0"/>
              <w:marTop w:val="0"/>
              <w:marBottom w:val="0"/>
              <w:divBdr>
                <w:top w:val="none" w:sz="0" w:space="0" w:color="auto"/>
                <w:left w:val="none" w:sz="0" w:space="0" w:color="auto"/>
                <w:bottom w:val="none" w:sz="0" w:space="0" w:color="auto"/>
                <w:right w:val="none" w:sz="0" w:space="0" w:color="auto"/>
              </w:divBdr>
              <w:divsChild>
                <w:div w:id="942228793">
                  <w:marLeft w:val="0"/>
                  <w:marRight w:val="0"/>
                  <w:marTop w:val="0"/>
                  <w:marBottom w:val="0"/>
                  <w:divBdr>
                    <w:top w:val="none" w:sz="0" w:space="0" w:color="auto"/>
                    <w:left w:val="none" w:sz="0" w:space="0" w:color="auto"/>
                    <w:bottom w:val="none" w:sz="0" w:space="0" w:color="auto"/>
                    <w:right w:val="none" w:sz="0" w:space="0" w:color="auto"/>
                  </w:divBdr>
                </w:div>
              </w:divsChild>
            </w:div>
            <w:div w:id="79252889">
              <w:marLeft w:val="0"/>
              <w:marRight w:val="0"/>
              <w:marTop w:val="0"/>
              <w:marBottom w:val="0"/>
              <w:divBdr>
                <w:top w:val="none" w:sz="0" w:space="0" w:color="auto"/>
                <w:left w:val="none" w:sz="0" w:space="0" w:color="auto"/>
                <w:bottom w:val="none" w:sz="0" w:space="0" w:color="auto"/>
                <w:right w:val="none" w:sz="0" w:space="0" w:color="auto"/>
              </w:divBdr>
              <w:divsChild>
                <w:div w:id="419447141">
                  <w:marLeft w:val="0"/>
                  <w:marRight w:val="0"/>
                  <w:marTop w:val="0"/>
                  <w:marBottom w:val="0"/>
                  <w:divBdr>
                    <w:top w:val="none" w:sz="0" w:space="0" w:color="auto"/>
                    <w:left w:val="none" w:sz="0" w:space="0" w:color="auto"/>
                    <w:bottom w:val="none" w:sz="0" w:space="0" w:color="auto"/>
                    <w:right w:val="none" w:sz="0" w:space="0" w:color="auto"/>
                  </w:divBdr>
                </w:div>
                <w:div w:id="1730180014">
                  <w:marLeft w:val="0"/>
                  <w:marRight w:val="0"/>
                  <w:marTop w:val="0"/>
                  <w:marBottom w:val="0"/>
                  <w:divBdr>
                    <w:top w:val="none" w:sz="0" w:space="0" w:color="auto"/>
                    <w:left w:val="none" w:sz="0" w:space="0" w:color="auto"/>
                    <w:bottom w:val="none" w:sz="0" w:space="0" w:color="auto"/>
                    <w:right w:val="none" w:sz="0" w:space="0" w:color="auto"/>
                  </w:divBdr>
                </w:div>
                <w:div w:id="175584164">
                  <w:marLeft w:val="0"/>
                  <w:marRight w:val="0"/>
                  <w:marTop w:val="0"/>
                  <w:marBottom w:val="0"/>
                  <w:divBdr>
                    <w:top w:val="none" w:sz="0" w:space="0" w:color="auto"/>
                    <w:left w:val="none" w:sz="0" w:space="0" w:color="auto"/>
                    <w:bottom w:val="none" w:sz="0" w:space="0" w:color="auto"/>
                    <w:right w:val="none" w:sz="0" w:space="0" w:color="auto"/>
                  </w:divBdr>
                </w:div>
                <w:div w:id="922225541">
                  <w:marLeft w:val="0"/>
                  <w:marRight w:val="0"/>
                  <w:marTop w:val="0"/>
                  <w:marBottom w:val="0"/>
                  <w:divBdr>
                    <w:top w:val="none" w:sz="0" w:space="0" w:color="auto"/>
                    <w:left w:val="none" w:sz="0" w:space="0" w:color="auto"/>
                    <w:bottom w:val="none" w:sz="0" w:space="0" w:color="auto"/>
                    <w:right w:val="none" w:sz="0" w:space="0" w:color="auto"/>
                  </w:divBdr>
                </w:div>
              </w:divsChild>
            </w:div>
            <w:div w:id="1706826217">
              <w:marLeft w:val="0"/>
              <w:marRight w:val="0"/>
              <w:marTop w:val="0"/>
              <w:marBottom w:val="0"/>
              <w:divBdr>
                <w:top w:val="none" w:sz="0" w:space="0" w:color="auto"/>
                <w:left w:val="none" w:sz="0" w:space="0" w:color="auto"/>
                <w:bottom w:val="none" w:sz="0" w:space="0" w:color="auto"/>
                <w:right w:val="none" w:sz="0" w:space="0" w:color="auto"/>
              </w:divBdr>
              <w:divsChild>
                <w:div w:id="414254355">
                  <w:marLeft w:val="0"/>
                  <w:marRight w:val="0"/>
                  <w:marTop w:val="0"/>
                  <w:marBottom w:val="0"/>
                  <w:divBdr>
                    <w:top w:val="none" w:sz="0" w:space="0" w:color="auto"/>
                    <w:left w:val="none" w:sz="0" w:space="0" w:color="auto"/>
                    <w:bottom w:val="none" w:sz="0" w:space="0" w:color="auto"/>
                    <w:right w:val="none" w:sz="0" w:space="0" w:color="auto"/>
                  </w:divBdr>
                </w:div>
                <w:div w:id="976911369">
                  <w:marLeft w:val="0"/>
                  <w:marRight w:val="0"/>
                  <w:marTop w:val="0"/>
                  <w:marBottom w:val="0"/>
                  <w:divBdr>
                    <w:top w:val="none" w:sz="0" w:space="0" w:color="auto"/>
                    <w:left w:val="none" w:sz="0" w:space="0" w:color="auto"/>
                    <w:bottom w:val="none" w:sz="0" w:space="0" w:color="auto"/>
                    <w:right w:val="none" w:sz="0" w:space="0" w:color="auto"/>
                  </w:divBdr>
                </w:div>
                <w:div w:id="150223887">
                  <w:marLeft w:val="0"/>
                  <w:marRight w:val="0"/>
                  <w:marTop w:val="0"/>
                  <w:marBottom w:val="0"/>
                  <w:divBdr>
                    <w:top w:val="none" w:sz="0" w:space="0" w:color="auto"/>
                    <w:left w:val="none" w:sz="0" w:space="0" w:color="auto"/>
                    <w:bottom w:val="none" w:sz="0" w:space="0" w:color="auto"/>
                    <w:right w:val="none" w:sz="0" w:space="0" w:color="auto"/>
                  </w:divBdr>
                </w:div>
                <w:div w:id="306521556">
                  <w:marLeft w:val="0"/>
                  <w:marRight w:val="0"/>
                  <w:marTop w:val="0"/>
                  <w:marBottom w:val="0"/>
                  <w:divBdr>
                    <w:top w:val="none" w:sz="0" w:space="0" w:color="auto"/>
                    <w:left w:val="none" w:sz="0" w:space="0" w:color="auto"/>
                    <w:bottom w:val="none" w:sz="0" w:space="0" w:color="auto"/>
                    <w:right w:val="none" w:sz="0" w:space="0" w:color="auto"/>
                  </w:divBdr>
                </w:div>
                <w:div w:id="1547260495">
                  <w:marLeft w:val="0"/>
                  <w:marRight w:val="0"/>
                  <w:marTop w:val="0"/>
                  <w:marBottom w:val="0"/>
                  <w:divBdr>
                    <w:top w:val="none" w:sz="0" w:space="0" w:color="auto"/>
                    <w:left w:val="none" w:sz="0" w:space="0" w:color="auto"/>
                    <w:bottom w:val="none" w:sz="0" w:space="0" w:color="auto"/>
                    <w:right w:val="none" w:sz="0" w:space="0" w:color="auto"/>
                  </w:divBdr>
                </w:div>
                <w:div w:id="1414932000">
                  <w:marLeft w:val="0"/>
                  <w:marRight w:val="0"/>
                  <w:marTop w:val="0"/>
                  <w:marBottom w:val="0"/>
                  <w:divBdr>
                    <w:top w:val="none" w:sz="0" w:space="0" w:color="auto"/>
                    <w:left w:val="none" w:sz="0" w:space="0" w:color="auto"/>
                    <w:bottom w:val="none" w:sz="0" w:space="0" w:color="auto"/>
                    <w:right w:val="none" w:sz="0" w:space="0" w:color="auto"/>
                  </w:divBdr>
                </w:div>
                <w:div w:id="697896079">
                  <w:marLeft w:val="0"/>
                  <w:marRight w:val="0"/>
                  <w:marTop w:val="0"/>
                  <w:marBottom w:val="0"/>
                  <w:divBdr>
                    <w:top w:val="none" w:sz="0" w:space="0" w:color="auto"/>
                    <w:left w:val="none" w:sz="0" w:space="0" w:color="auto"/>
                    <w:bottom w:val="none" w:sz="0" w:space="0" w:color="auto"/>
                    <w:right w:val="none" w:sz="0" w:space="0" w:color="auto"/>
                  </w:divBdr>
                </w:div>
              </w:divsChild>
            </w:div>
            <w:div w:id="770979574">
              <w:marLeft w:val="0"/>
              <w:marRight w:val="0"/>
              <w:marTop w:val="0"/>
              <w:marBottom w:val="0"/>
              <w:divBdr>
                <w:top w:val="none" w:sz="0" w:space="0" w:color="auto"/>
                <w:left w:val="none" w:sz="0" w:space="0" w:color="auto"/>
                <w:bottom w:val="none" w:sz="0" w:space="0" w:color="auto"/>
                <w:right w:val="none" w:sz="0" w:space="0" w:color="auto"/>
              </w:divBdr>
              <w:divsChild>
                <w:div w:id="2106656880">
                  <w:marLeft w:val="0"/>
                  <w:marRight w:val="0"/>
                  <w:marTop w:val="0"/>
                  <w:marBottom w:val="0"/>
                  <w:divBdr>
                    <w:top w:val="none" w:sz="0" w:space="0" w:color="auto"/>
                    <w:left w:val="none" w:sz="0" w:space="0" w:color="auto"/>
                    <w:bottom w:val="none" w:sz="0" w:space="0" w:color="auto"/>
                    <w:right w:val="none" w:sz="0" w:space="0" w:color="auto"/>
                  </w:divBdr>
                </w:div>
                <w:div w:id="896547628">
                  <w:marLeft w:val="0"/>
                  <w:marRight w:val="0"/>
                  <w:marTop w:val="0"/>
                  <w:marBottom w:val="0"/>
                  <w:divBdr>
                    <w:top w:val="none" w:sz="0" w:space="0" w:color="auto"/>
                    <w:left w:val="none" w:sz="0" w:space="0" w:color="auto"/>
                    <w:bottom w:val="none" w:sz="0" w:space="0" w:color="auto"/>
                    <w:right w:val="none" w:sz="0" w:space="0" w:color="auto"/>
                  </w:divBdr>
                </w:div>
              </w:divsChild>
            </w:div>
            <w:div w:id="145437109">
              <w:marLeft w:val="0"/>
              <w:marRight w:val="0"/>
              <w:marTop w:val="0"/>
              <w:marBottom w:val="0"/>
              <w:divBdr>
                <w:top w:val="none" w:sz="0" w:space="0" w:color="auto"/>
                <w:left w:val="none" w:sz="0" w:space="0" w:color="auto"/>
                <w:bottom w:val="none" w:sz="0" w:space="0" w:color="auto"/>
                <w:right w:val="none" w:sz="0" w:space="0" w:color="auto"/>
              </w:divBdr>
              <w:divsChild>
                <w:div w:id="433675068">
                  <w:marLeft w:val="0"/>
                  <w:marRight w:val="0"/>
                  <w:marTop w:val="0"/>
                  <w:marBottom w:val="0"/>
                  <w:divBdr>
                    <w:top w:val="none" w:sz="0" w:space="0" w:color="auto"/>
                    <w:left w:val="none" w:sz="0" w:space="0" w:color="auto"/>
                    <w:bottom w:val="none" w:sz="0" w:space="0" w:color="auto"/>
                    <w:right w:val="none" w:sz="0" w:space="0" w:color="auto"/>
                  </w:divBdr>
                </w:div>
                <w:div w:id="645014532">
                  <w:marLeft w:val="0"/>
                  <w:marRight w:val="0"/>
                  <w:marTop w:val="0"/>
                  <w:marBottom w:val="0"/>
                  <w:divBdr>
                    <w:top w:val="none" w:sz="0" w:space="0" w:color="auto"/>
                    <w:left w:val="none" w:sz="0" w:space="0" w:color="auto"/>
                    <w:bottom w:val="none" w:sz="0" w:space="0" w:color="auto"/>
                    <w:right w:val="none" w:sz="0" w:space="0" w:color="auto"/>
                  </w:divBdr>
                </w:div>
                <w:div w:id="1091390110">
                  <w:marLeft w:val="0"/>
                  <w:marRight w:val="0"/>
                  <w:marTop w:val="0"/>
                  <w:marBottom w:val="0"/>
                  <w:divBdr>
                    <w:top w:val="none" w:sz="0" w:space="0" w:color="auto"/>
                    <w:left w:val="none" w:sz="0" w:space="0" w:color="auto"/>
                    <w:bottom w:val="none" w:sz="0" w:space="0" w:color="auto"/>
                    <w:right w:val="none" w:sz="0" w:space="0" w:color="auto"/>
                  </w:divBdr>
                </w:div>
                <w:div w:id="956183559">
                  <w:marLeft w:val="0"/>
                  <w:marRight w:val="0"/>
                  <w:marTop w:val="0"/>
                  <w:marBottom w:val="0"/>
                  <w:divBdr>
                    <w:top w:val="none" w:sz="0" w:space="0" w:color="auto"/>
                    <w:left w:val="none" w:sz="0" w:space="0" w:color="auto"/>
                    <w:bottom w:val="none" w:sz="0" w:space="0" w:color="auto"/>
                    <w:right w:val="none" w:sz="0" w:space="0" w:color="auto"/>
                  </w:divBdr>
                </w:div>
                <w:div w:id="381831499">
                  <w:marLeft w:val="0"/>
                  <w:marRight w:val="0"/>
                  <w:marTop w:val="0"/>
                  <w:marBottom w:val="0"/>
                  <w:divBdr>
                    <w:top w:val="none" w:sz="0" w:space="0" w:color="auto"/>
                    <w:left w:val="none" w:sz="0" w:space="0" w:color="auto"/>
                    <w:bottom w:val="none" w:sz="0" w:space="0" w:color="auto"/>
                    <w:right w:val="none" w:sz="0" w:space="0" w:color="auto"/>
                  </w:divBdr>
                </w:div>
                <w:div w:id="1487429929">
                  <w:marLeft w:val="0"/>
                  <w:marRight w:val="0"/>
                  <w:marTop w:val="0"/>
                  <w:marBottom w:val="0"/>
                  <w:divBdr>
                    <w:top w:val="none" w:sz="0" w:space="0" w:color="auto"/>
                    <w:left w:val="none" w:sz="0" w:space="0" w:color="auto"/>
                    <w:bottom w:val="none" w:sz="0" w:space="0" w:color="auto"/>
                    <w:right w:val="none" w:sz="0" w:space="0" w:color="auto"/>
                  </w:divBdr>
                </w:div>
                <w:div w:id="2004233092">
                  <w:marLeft w:val="0"/>
                  <w:marRight w:val="0"/>
                  <w:marTop w:val="0"/>
                  <w:marBottom w:val="0"/>
                  <w:divBdr>
                    <w:top w:val="none" w:sz="0" w:space="0" w:color="auto"/>
                    <w:left w:val="none" w:sz="0" w:space="0" w:color="auto"/>
                    <w:bottom w:val="none" w:sz="0" w:space="0" w:color="auto"/>
                    <w:right w:val="none" w:sz="0" w:space="0" w:color="auto"/>
                  </w:divBdr>
                </w:div>
              </w:divsChild>
            </w:div>
            <w:div w:id="926308673">
              <w:marLeft w:val="0"/>
              <w:marRight w:val="0"/>
              <w:marTop w:val="0"/>
              <w:marBottom w:val="0"/>
              <w:divBdr>
                <w:top w:val="none" w:sz="0" w:space="0" w:color="auto"/>
                <w:left w:val="none" w:sz="0" w:space="0" w:color="auto"/>
                <w:bottom w:val="none" w:sz="0" w:space="0" w:color="auto"/>
                <w:right w:val="none" w:sz="0" w:space="0" w:color="auto"/>
              </w:divBdr>
              <w:divsChild>
                <w:div w:id="73627335">
                  <w:marLeft w:val="0"/>
                  <w:marRight w:val="0"/>
                  <w:marTop w:val="0"/>
                  <w:marBottom w:val="0"/>
                  <w:divBdr>
                    <w:top w:val="none" w:sz="0" w:space="0" w:color="auto"/>
                    <w:left w:val="none" w:sz="0" w:space="0" w:color="auto"/>
                    <w:bottom w:val="none" w:sz="0" w:space="0" w:color="auto"/>
                    <w:right w:val="none" w:sz="0" w:space="0" w:color="auto"/>
                  </w:divBdr>
                </w:div>
                <w:div w:id="1463302940">
                  <w:marLeft w:val="0"/>
                  <w:marRight w:val="0"/>
                  <w:marTop w:val="0"/>
                  <w:marBottom w:val="0"/>
                  <w:divBdr>
                    <w:top w:val="none" w:sz="0" w:space="0" w:color="auto"/>
                    <w:left w:val="none" w:sz="0" w:space="0" w:color="auto"/>
                    <w:bottom w:val="none" w:sz="0" w:space="0" w:color="auto"/>
                    <w:right w:val="none" w:sz="0" w:space="0" w:color="auto"/>
                  </w:divBdr>
                </w:div>
                <w:div w:id="1084718253">
                  <w:marLeft w:val="0"/>
                  <w:marRight w:val="0"/>
                  <w:marTop w:val="0"/>
                  <w:marBottom w:val="0"/>
                  <w:divBdr>
                    <w:top w:val="none" w:sz="0" w:space="0" w:color="auto"/>
                    <w:left w:val="none" w:sz="0" w:space="0" w:color="auto"/>
                    <w:bottom w:val="none" w:sz="0" w:space="0" w:color="auto"/>
                    <w:right w:val="none" w:sz="0" w:space="0" w:color="auto"/>
                  </w:divBdr>
                </w:div>
                <w:div w:id="492373909">
                  <w:marLeft w:val="0"/>
                  <w:marRight w:val="0"/>
                  <w:marTop w:val="0"/>
                  <w:marBottom w:val="0"/>
                  <w:divBdr>
                    <w:top w:val="none" w:sz="0" w:space="0" w:color="auto"/>
                    <w:left w:val="none" w:sz="0" w:space="0" w:color="auto"/>
                    <w:bottom w:val="none" w:sz="0" w:space="0" w:color="auto"/>
                    <w:right w:val="none" w:sz="0" w:space="0" w:color="auto"/>
                  </w:divBdr>
                </w:div>
                <w:div w:id="1864048430">
                  <w:marLeft w:val="0"/>
                  <w:marRight w:val="0"/>
                  <w:marTop w:val="0"/>
                  <w:marBottom w:val="0"/>
                  <w:divBdr>
                    <w:top w:val="none" w:sz="0" w:space="0" w:color="auto"/>
                    <w:left w:val="none" w:sz="0" w:space="0" w:color="auto"/>
                    <w:bottom w:val="none" w:sz="0" w:space="0" w:color="auto"/>
                    <w:right w:val="none" w:sz="0" w:space="0" w:color="auto"/>
                  </w:divBdr>
                </w:div>
                <w:div w:id="962729897">
                  <w:marLeft w:val="0"/>
                  <w:marRight w:val="0"/>
                  <w:marTop w:val="0"/>
                  <w:marBottom w:val="0"/>
                  <w:divBdr>
                    <w:top w:val="none" w:sz="0" w:space="0" w:color="auto"/>
                    <w:left w:val="none" w:sz="0" w:space="0" w:color="auto"/>
                    <w:bottom w:val="none" w:sz="0" w:space="0" w:color="auto"/>
                    <w:right w:val="none" w:sz="0" w:space="0" w:color="auto"/>
                  </w:divBdr>
                </w:div>
                <w:div w:id="1166239846">
                  <w:marLeft w:val="0"/>
                  <w:marRight w:val="0"/>
                  <w:marTop w:val="0"/>
                  <w:marBottom w:val="0"/>
                  <w:divBdr>
                    <w:top w:val="none" w:sz="0" w:space="0" w:color="auto"/>
                    <w:left w:val="none" w:sz="0" w:space="0" w:color="auto"/>
                    <w:bottom w:val="none" w:sz="0" w:space="0" w:color="auto"/>
                    <w:right w:val="none" w:sz="0" w:space="0" w:color="auto"/>
                  </w:divBdr>
                </w:div>
                <w:div w:id="1527479806">
                  <w:marLeft w:val="0"/>
                  <w:marRight w:val="0"/>
                  <w:marTop w:val="0"/>
                  <w:marBottom w:val="0"/>
                  <w:divBdr>
                    <w:top w:val="none" w:sz="0" w:space="0" w:color="auto"/>
                    <w:left w:val="none" w:sz="0" w:space="0" w:color="auto"/>
                    <w:bottom w:val="none" w:sz="0" w:space="0" w:color="auto"/>
                    <w:right w:val="none" w:sz="0" w:space="0" w:color="auto"/>
                  </w:divBdr>
                </w:div>
              </w:divsChild>
            </w:div>
            <w:div w:id="11925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4993</Words>
  <Characters>29960</Characters>
  <Application>Microsoft Office Word</Application>
  <DocSecurity>0</DocSecurity>
  <Lines>249</Lines>
  <Paragraphs>69</Paragraphs>
  <ScaleCrop>false</ScaleCrop>
  <Company/>
  <LinksUpToDate>false</LinksUpToDate>
  <CharactersWithSpaces>34884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8</cp:revision>
  <dcterms:created xsi:type="dcterms:W3CDTF">2020-08-07T12:12:00Z</dcterms:created>
  <dcterms:modified xsi:type="dcterms:W3CDTF">2020-08-07T12:17:00Z</dcterms:modified>
</cp:coreProperties>
</file>