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C68" w:rsidRPr="00096C68" w:rsidRDefault="00096C68" w:rsidP="00096C68">
      <w:pPr>
        <w:autoSpaceDE w:val="0"/>
        <w:autoSpaceDN w:val="0"/>
        <w:adjustRightInd w:val="0"/>
        <w:spacing w:before="120" w:after="0" w:line="264" w:lineRule="auto"/>
        <w:jc w:val="right"/>
        <w:rPr>
          <w:rFonts w:ascii="Arial" w:hAnsi="Arial" w:cs="Arial"/>
          <w:color w:val="000000"/>
          <w:szCs w:val="24"/>
        </w:rPr>
      </w:pPr>
      <w:r w:rsidRPr="00096C68">
        <w:rPr>
          <w:rFonts w:ascii="Arial" w:hAnsi="Arial" w:cs="Arial"/>
          <w:color w:val="000000"/>
          <w:szCs w:val="24"/>
        </w:rPr>
        <w:t xml:space="preserve">Załącznik nr </w:t>
      </w:r>
      <w:r w:rsidR="00EB5707">
        <w:rPr>
          <w:rFonts w:ascii="Arial" w:hAnsi="Arial" w:cs="Arial"/>
          <w:color w:val="000000"/>
          <w:szCs w:val="24"/>
        </w:rPr>
        <w:t>1</w:t>
      </w:r>
      <w:r w:rsidRPr="00096C68">
        <w:rPr>
          <w:rFonts w:ascii="Arial" w:hAnsi="Arial" w:cs="Arial"/>
          <w:color w:val="000000"/>
          <w:szCs w:val="24"/>
        </w:rPr>
        <w:t xml:space="preserve"> do SIWZ</w:t>
      </w:r>
    </w:p>
    <w:p w:rsidR="001C6152" w:rsidRDefault="001C6152" w:rsidP="00096C68">
      <w:pPr>
        <w:autoSpaceDE w:val="0"/>
        <w:autoSpaceDN w:val="0"/>
        <w:adjustRightInd w:val="0"/>
        <w:spacing w:before="1680" w:after="0" w:line="360" w:lineRule="auto"/>
        <w:jc w:val="center"/>
        <w:rPr>
          <w:rFonts w:ascii="Times New Roman" w:hAnsi="Times New Roman" w:cs="Times New Roman"/>
          <w:b/>
          <w:color w:val="000000"/>
          <w:sz w:val="44"/>
        </w:rPr>
      </w:pPr>
      <w:r w:rsidRPr="001C6152">
        <w:rPr>
          <w:rFonts w:ascii="Times New Roman" w:hAnsi="Times New Roman" w:cs="Times New Roman"/>
          <w:b/>
          <w:color w:val="000000"/>
          <w:sz w:val="44"/>
        </w:rPr>
        <w:t>Szczegółowy opis przedmiotu zamówienia:</w:t>
      </w:r>
    </w:p>
    <w:p w:rsidR="001C6152" w:rsidRPr="001C6152" w:rsidRDefault="001C6152" w:rsidP="00096C68">
      <w:pPr>
        <w:autoSpaceDE w:val="0"/>
        <w:autoSpaceDN w:val="0"/>
        <w:adjustRightInd w:val="0"/>
        <w:spacing w:before="1680" w:after="0" w:line="360" w:lineRule="auto"/>
        <w:jc w:val="center"/>
        <w:rPr>
          <w:rFonts w:ascii="Times New Roman" w:hAnsi="Times New Roman" w:cs="Times New Roman"/>
          <w:b/>
          <w:color w:val="000000"/>
          <w:sz w:val="44"/>
        </w:rPr>
      </w:pPr>
    </w:p>
    <w:p w:rsidR="001C6152" w:rsidRPr="001C6152" w:rsidRDefault="001C6152" w:rsidP="001C6152">
      <w:pPr>
        <w:spacing w:line="276" w:lineRule="auto"/>
        <w:jc w:val="center"/>
        <w:rPr>
          <w:rFonts w:ascii="Times New Roman" w:hAnsi="Times New Roman" w:cs="Times New Roman"/>
          <w:b/>
          <w:bCs/>
          <w:sz w:val="32"/>
          <w:szCs w:val="32"/>
        </w:rPr>
      </w:pPr>
      <w:r w:rsidRPr="001C6152">
        <w:rPr>
          <w:rFonts w:ascii="Times New Roman" w:hAnsi="Times New Roman" w:cs="Times New Roman"/>
          <w:b/>
          <w:bCs/>
          <w:sz w:val="32"/>
          <w:szCs w:val="32"/>
        </w:rPr>
        <w:t xml:space="preserve">„Dostawa i montaż instalacji solarnych oraz fotowoltaicznych </w:t>
      </w:r>
      <w:r w:rsidRPr="001C6152">
        <w:rPr>
          <w:rFonts w:ascii="Times New Roman" w:hAnsi="Times New Roman" w:cs="Times New Roman"/>
          <w:b/>
          <w:sz w:val="32"/>
          <w:szCs w:val="32"/>
          <w:lang w:eastAsia="ar-SA"/>
        </w:rPr>
        <w:t xml:space="preserve">na </w:t>
      </w:r>
      <w:r w:rsidRPr="001C6152">
        <w:rPr>
          <w:rFonts w:ascii="Times New Roman" w:hAnsi="Times New Roman" w:cs="Times New Roman"/>
          <w:b/>
          <w:bCs/>
          <w:sz w:val="32"/>
          <w:szCs w:val="32"/>
        </w:rPr>
        <w:t>terenie miasta i gminy Chmielnik - etap II”</w:t>
      </w:r>
    </w:p>
    <w:p w:rsidR="001C6152" w:rsidRDefault="001C6152" w:rsidP="00096C68">
      <w:pPr>
        <w:autoSpaceDE w:val="0"/>
        <w:autoSpaceDN w:val="0"/>
        <w:adjustRightInd w:val="0"/>
        <w:spacing w:before="1680" w:after="0" w:line="360" w:lineRule="auto"/>
        <w:jc w:val="center"/>
        <w:rPr>
          <w:rFonts w:ascii="Arial" w:hAnsi="Arial" w:cs="Arial"/>
          <w:b/>
          <w:color w:val="000000"/>
          <w:sz w:val="44"/>
        </w:rPr>
      </w:pPr>
    </w:p>
    <w:p w:rsidR="00A6753B" w:rsidRPr="003B19EE" w:rsidRDefault="00A6753B" w:rsidP="001C6152">
      <w:pPr>
        <w:pageBreakBefore/>
        <w:autoSpaceDE w:val="0"/>
        <w:autoSpaceDN w:val="0"/>
        <w:adjustRightInd w:val="0"/>
        <w:spacing w:after="0" w:line="264" w:lineRule="auto"/>
        <w:ind w:firstLine="709"/>
        <w:jc w:val="both"/>
        <w:rPr>
          <w:rFonts w:ascii="Arial" w:hAnsi="Arial" w:cs="Arial"/>
          <w:color w:val="000000"/>
        </w:rPr>
      </w:pPr>
      <w:r w:rsidRPr="003B19EE">
        <w:rPr>
          <w:rFonts w:ascii="Arial" w:hAnsi="Arial" w:cs="Arial"/>
          <w:color w:val="000000"/>
        </w:rPr>
        <w:lastRenderedPageBreak/>
        <w:t>Przedmiotem niniejszego opracowania jest opis rozwiązań technicznych instalacji odnawialnych źródeł energii (OZE) w ramach projektu: „</w:t>
      </w:r>
      <w:r w:rsidR="000E44BF" w:rsidRPr="003B19EE">
        <w:rPr>
          <w:rFonts w:ascii="Arial" w:hAnsi="Arial" w:cs="Arial"/>
          <w:color w:val="000000"/>
        </w:rPr>
        <w:t>Montaż i</w:t>
      </w:r>
      <w:r w:rsidRPr="003B19EE">
        <w:rPr>
          <w:rFonts w:ascii="Arial" w:hAnsi="Arial" w:cs="Arial"/>
          <w:color w:val="000000"/>
        </w:rPr>
        <w:t>nstalacj</w:t>
      </w:r>
      <w:r w:rsidR="000E44BF" w:rsidRPr="003B19EE">
        <w:rPr>
          <w:rFonts w:ascii="Arial" w:hAnsi="Arial" w:cs="Arial"/>
          <w:color w:val="000000"/>
        </w:rPr>
        <w:t>i</w:t>
      </w:r>
      <w:r w:rsidRPr="003B19EE">
        <w:rPr>
          <w:rFonts w:ascii="Arial" w:hAnsi="Arial" w:cs="Arial"/>
          <w:color w:val="000000"/>
        </w:rPr>
        <w:t xml:space="preserve"> odnawialnych źródeł energii </w:t>
      </w:r>
      <w:r w:rsidR="000E44BF" w:rsidRPr="003B19EE">
        <w:rPr>
          <w:rFonts w:ascii="Arial" w:hAnsi="Arial" w:cs="Arial"/>
          <w:color w:val="000000"/>
        </w:rPr>
        <w:t>wykorzystywanych przez mieszkańców gminy Chmielnik</w:t>
      </w:r>
      <w:r w:rsidRPr="003B19EE">
        <w:rPr>
          <w:rFonts w:ascii="Arial" w:hAnsi="Arial" w:cs="Arial"/>
          <w:color w:val="000000"/>
        </w:rPr>
        <w:t>”</w:t>
      </w:r>
      <w:r w:rsidR="00BA74C9">
        <w:rPr>
          <w:rFonts w:ascii="Arial" w:hAnsi="Arial" w:cs="Arial"/>
          <w:color w:val="000000"/>
        </w:rPr>
        <w:t xml:space="preserve"> </w:t>
      </w:r>
      <w:r w:rsidR="00BA74C9" w:rsidRPr="00B80323">
        <w:rPr>
          <w:rFonts w:ascii="Arial" w:hAnsi="Arial" w:cs="Arial"/>
          <w:b/>
          <w:bCs/>
          <w:color w:val="000000"/>
        </w:rPr>
        <w:t>(II etap inwestycji)</w:t>
      </w:r>
      <w:r w:rsidRPr="00B80323">
        <w:rPr>
          <w:rFonts w:ascii="Arial" w:hAnsi="Arial" w:cs="Arial"/>
          <w:b/>
          <w:bCs/>
          <w:color w:val="000000"/>
        </w:rPr>
        <w:t>,</w:t>
      </w:r>
      <w:r w:rsidRPr="003B19EE">
        <w:rPr>
          <w:rFonts w:ascii="Arial" w:hAnsi="Arial" w:cs="Arial"/>
          <w:color w:val="000000"/>
        </w:rPr>
        <w:t xml:space="preserve"> realizowanego przez Gminę Chmielnik. </w:t>
      </w:r>
      <w:r w:rsidR="000E44BF" w:rsidRPr="003B19EE">
        <w:rPr>
          <w:rFonts w:ascii="Arial" w:hAnsi="Arial" w:cs="Arial"/>
          <w:color w:val="000000"/>
        </w:rPr>
        <w:t>P</w:t>
      </w:r>
      <w:r w:rsidRPr="003B19EE">
        <w:rPr>
          <w:rFonts w:ascii="Arial" w:hAnsi="Arial" w:cs="Arial"/>
          <w:color w:val="000000"/>
        </w:rPr>
        <w:t xml:space="preserve">rojekt </w:t>
      </w:r>
      <w:r w:rsidR="000E44BF" w:rsidRPr="003B19EE">
        <w:rPr>
          <w:rFonts w:ascii="Arial" w:hAnsi="Arial" w:cs="Arial"/>
          <w:color w:val="000000"/>
        </w:rPr>
        <w:t xml:space="preserve">jest </w:t>
      </w:r>
      <w:r w:rsidRPr="003B19EE">
        <w:rPr>
          <w:rFonts w:ascii="Arial" w:hAnsi="Arial" w:cs="Arial"/>
          <w:color w:val="000000"/>
        </w:rPr>
        <w:t>współfinansowany ze środków Europejskiego Funduszu Rozwoju Regionalnego w ramach Regionalnego Programu Operacyjnego Województwa Świętokrzyskiego</w:t>
      </w:r>
      <w:r w:rsidR="00C83F2F">
        <w:rPr>
          <w:rFonts w:ascii="Arial" w:hAnsi="Arial" w:cs="Arial"/>
          <w:color w:val="000000"/>
        </w:rPr>
        <w:t xml:space="preserve"> na lata 2014-2020</w:t>
      </w:r>
      <w:r w:rsidRPr="003B19EE">
        <w:rPr>
          <w:rFonts w:ascii="Arial" w:hAnsi="Arial" w:cs="Arial"/>
          <w:color w:val="000000"/>
        </w:rPr>
        <w:t>. Lokalizacja projektu to obszar Gminy Chmielnik. W ramach Projektu przewiduje się montaż instalacji kolektorów słonecznych do podgrzewania ciepłej wody użytkowej (c.w.u.) oraz układów fotowoltaicznych pozyskujących energię elektrycz</w:t>
      </w:r>
      <w:r w:rsidR="00C83F2F">
        <w:rPr>
          <w:rFonts w:ascii="Arial" w:hAnsi="Arial" w:cs="Arial"/>
          <w:color w:val="000000"/>
        </w:rPr>
        <w:t>ną dla</w:t>
      </w:r>
      <w:r w:rsidR="00BA74C9">
        <w:rPr>
          <w:rFonts w:ascii="Arial" w:hAnsi="Arial" w:cs="Arial"/>
          <w:color w:val="000000"/>
        </w:rPr>
        <w:t xml:space="preserve"> potrzeb budynków mieszkalnych. </w:t>
      </w:r>
      <w:r w:rsidR="00C83F2F">
        <w:rPr>
          <w:rFonts w:ascii="Arial" w:hAnsi="Arial" w:cs="Arial"/>
          <w:color w:val="000000"/>
        </w:rPr>
        <w:t>W </w:t>
      </w:r>
      <w:r w:rsidRPr="003B19EE">
        <w:rPr>
          <w:rFonts w:ascii="Arial" w:hAnsi="Arial" w:cs="Arial"/>
          <w:color w:val="000000"/>
        </w:rPr>
        <w:t xml:space="preserve">zależności od wymagań funkcjonalnych oraz wielkości zapotrzebowania na ciepłą wodę użytkową </w:t>
      </w:r>
      <w:r w:rsidR="00C83F2F">
        <w:rPr>
          <w:rFonts w:ascii="Arial" w:hAnsi="Arial" w:cs="Arial"/>
          <w:color w:val="000000"/>
        </w:rPr>
        <w:t>w</w:t>
      </w:r>
      <w:r w:rsidRPr="003B19EE">
        <w:rPr>
          <w:rFonts w:ascii="Arial" w:hAnsi="Arial" w:cs="Arial"/>
          <w:color w:val="000000"/>
        </w:rPr>
        <w:t xml:space="preserve"> domach prywatnych, zaplanowano budowę 3 różnych zestawów kolektorów słonecznych (instalacji kolektorów słonecznych) – typ A, B i C, do których dobrano elementy wchodzące w ich skład;</w:t>
      </w:r>
      <w:r w:rsidR="001C6152">
        <w:rPr>
          <w:rFonts w:ascii="Arial" w:hAnsi="Arial" w:cs="Arial"/>
          <w:color w:val="000000"/>
        </w:rPr>
        <w:t xml:space="preserve">                                                                                             </w:t>
      </w:r>
      <w:r w:rsidRPr="003B19EE">
        <w:rPr>
          <w:rFonts w:ascii="Arial" w:hAnsi="Arial" w:cs="Arial"/>
          <w:color w:val="000000"/>
        </w:rPr>
        <w:t xml:space="preserve"> </w:t>
      </w:r>
      <w:r w:rsidR="001C6152">
        <w:rPr>
          <w:rFonts w:ascii="Arial" w:hAnsi="Arial" w:cs="Arial"/>
          <w:color w:val="000000"/>
        </w:rPr>
        <w:t xml:space="preserve">   .</w:t>
      </w:r>
      <w:r w:rsidRPr="003B19EE">
        <w:rPr>
          <w:rFonts w:ascii="Arial" w:hAnsi="Arial" w:cs="Arial"/>
          <w:color w:val="000000"/>
        </w:rPr>
        <w:t xml:space="preserve"> </w:t>
      </w:r>
      <w:r w:rsidR="001C6152">
        <w:rPr>
          <w:rFonts w:ascii="Arial" w:hAnsi="Arial" w:cs="Arial"/>
          <w:color w:val="000000"/>
        </w:rPr>
        <w:t xml:space="preserve">W </w:t>
      </w:r>
      <w:r w:rsidRPr="003B19EE">
        <w:rPr>
          <w:rFonts w:ascii="Arial" w:hAnsi="Arial" w:cs="Arial"/>
          <w:color w:val="000000"/>
        </w:rPr>
        <w:t>domach prywatnych zaplanowano budowę zestawów instalacji paneli fotowoltaic</w:t>
      </w:r>
      <w:r w:rsidR="00C83F2F">
        <w:rPr>
          <w:rFonts w:ascii="Arial" w:hAnsi="Arial" w:cs="Arial"/>
          <w:color w:val="000000"/>
        </w:rPr>
        <w:t>znych o </w:t>
      </w:r>
      <w:r w:rsidR="00BA74C9">
        <w:rPr>
          <w:rFonts w:ascii="Arial" w:hAnsi="Arial" w:cs="Arial"/>
          <w:color w:val="000000"/>
        </w:rPr>
        <w:t xml:space="preserve">średniej mocy </w:t>
      </w:r>
      <w:r w:rsidR="00BA74C9" w:rsidRPr="00B80323">
        <w:rPr>
          <w:rFonts w:ascii="Arial" w:hAnsi="Arial" w:cs="Arial"/>
          <w:b/>
          <w:bCs/>
          <w:color w:val="000000"/>
        </w:rPr>
        <w:t>3,08 </w:t>
      </w:r>
      <w:proofErr w:type="spellStart"/>
      <w:r w:rsidRPr="00B80323">
        <w:rPr>
          <w:rFonts w:ascii="Arial" w:hAnsi="Arial" w:cs="Arial"/>
          <w:b/>
          <w:bCs/>
          <w:color w:val="000000"/>
        </w:rPr>
        <w:t>kWp</w:t>
      </w:r>
      <w:proofErr w:type="spellEnd"/>
      <w:r w:rsidRPr="003B19EE">
        <w:rPr>
          <w:rFonts w:ascii="Arial" w:hAnsi="Arial" w:cs="Arial"/>
          <w:color w:val="000000"/>
        </w:rPr>
        <w:t xml:space="preserve"> na budynek. Istotnym elementem efektywnej realizacji Projektu jest prawidłowy dobór instalowanych urządzeń, spełniających wymagania określone w normach technicznych, efektywnościowe oraz bezpieczeństwa. Koncepcja zakłada dostawę i montaż kompletnych instalacji kolektorów słonecznych oraz podłączenie ich do istniejących już systemów. Istotnym jest aby instalacje były trwałe, bezpieczne w użytkowaniu i</w:t>
      </w:r>
      <w:r w:rsidR="00BA74C9">
        <w:rPr>
          <w:rFonts w:ascii="Arial" w:hAnsi="Arial" w:cs="Arial"/>
          <w:color w:val="000000"/>
        </w:rPr>
        <w:t> </w:t>
      </w:r>
      <w:r w:rsidRPr="003B19EE">
        <w:rPr>
          <w:rFonts w:ascii="Arial" w:hAnsi="Arial" w:cs="Arial"/>
          <w:color w:val="000000"/>
        </w:rPr>
        <w:t>bezawaryjne. Sukcesywnie po przygotowaniu projektów technicznych Wykonawca zamontuje instalacje kolektorów słonecznych do produkcji c.w.u. oraz układy fotowoltaiczne na budynkach mieszkalnych we wskazanych lokalizacjach. Prace te należy wykonać zgodnie z obowiązującym prawem i normami budowlanymi. Celem oceny efektó</w:t>
      </w:r>
      <w:r w:rsidR="00BA74C9">
        <w:rPr>
          <w:rFonts w:ascii="Arial" w:hAnsi="Arial" w:cs="Arial"/>
          <w:color w:val="000000"/>
        </w:rPr>
        <w:t>w energetycznych uzyskiwanych z </w:t>
      </w:r>
      <w:r w:rsidRPr="003B19EE">
        <w:rPr>
          <w:rFonts w:ascii="Arial" w:hAnsi="Arial" w:cs="Arial"/>
          <w:color w:val="000000"/>
        </w:rPr>
        <w:t>zainstalowanych systemów oraz określania wielkości redukcji wykorzystania paliw konwencjonalnych konieczne jest zainstalowanie systemów do opomiarowania i monitoringu pracy instalacji słonecznych i instalacji fotowoltaicznych. Wykonawca musi zapewnić osiągnięcie wymaganych wskaźni</w:t>
      </w:r>
      <w:r w:rsidR="00C83F2F">
        <w:rPr>
          <w:rFonts w:ascii="Arial" w:hAnsi="Arial" w:cs="Arial"/>
          <w:color w:val="000000"/>
        </w:rPr>
        <w:t>ków dla Projektu, określonych w </w:t>
      </w:r>
      <w:r w:rsidRPr="003B19EE">
        <w:rPr>
          <w:rFonts w:ascii="Arial" w:hAnsi="Arial" w:cs="Arial"/>
          <w:color w:val="000000"/>
        </w:rPr>
        <w:t xml:space="preserve">dokumentacji przetargowej. </w:t>
      </w:r>
    </w:p>
    <w:p w:rsidR="00A6753B" w:rsidRPr="003B19EE" w:rsidRDefault="00A6753B" w:rsidP="000E44BF">
      <w:pPr>
        <w:autoSpaceDE w:val="0"/>
        <w:autoSpaceDN w:val="0"/>
        <w:adjustRightInd w:val="0"/>
        <w:spacing w:before="240" w:after="120" w:line="264" w:lineRule="auto"/>
        <w:rPr>
          <w:rFonts w:ascii="Arial" w:hAnsi="Arial" w:cs="Arial"/>
          <w:color w:val="000000"/>
        </w:rPr>
      </w:pPr>
      <w:r w:rsidRPr="003B19EE">
        <w:rPr>
          <w:rFonts w:ascii="Arial" w:hAnsi="Arial" w:cs="Arial"/>
          <w:b/>
          <w:bCs/>
          <w:color w:val="000000"/>
        </w:rPr>
        <w:t xml:space="preserve">1. </w:t>
      </w:r>
      <w:r w:rsidR="00961E77">
        <w:rPr>
          <w:rFonts w:ascii="Arial" w:hAnsi="Arial" w:cs="Arial"/>
          <w:b/>
          <w:bCs/>
          <w:color w:val="000000"/>
        </w:rPr>
        <w:t>Rodzaje i l</w:t>
      </w:r>
      <w:r w:rsidR="00C83F2F">
        <w:rPr>
          <w:rFonts w:ascii="Arial" w:hAnsi="Arial" w:cs="Arial"/>
          <w:b/>
          <w:bCs/>
          <w:color w:val="000000"/>
        </w:rPr>
        <w:t>okalizacja instalacji</w:t>
      </w:r>
    </w:p>
    <w:p w:rsidR="000E44BF" w:rsidRPr="003B19EE" w:rsidRDefault="00A6753B" w:rsidP="000E44BF">
      <w:pPr>
        <w:autoSpaceDE w:val="0"/>
        <w:autoSpaceDN w:val="0"/>
        <w:adjustRightInd w:val="0"/>
        <w:spacing w:before="120" w:after="0" w:line="264" w:lineRule="auto"/>
        <w:jc w:val="both"/>
        <w:rPr>
          <w:rFonts w:ascii="Arial" w:hAnsi="Arial" w:cs="Arial"/>
          <w:b/>
          <w:bCs/>
          <w:color w:val="000000"/>
        </w:rPr>
      </w:pPr>
      <w:r w:rsidRPr="003B19EE">
        <w:rPr>
          <w:rFonts w:ascii="Arial" w:hAnsi="Arial" w:cs="Arial"/>
          <w:b/>
          <w:bCs/>
          <w:color w:val="000000"/>
        </w:rPr>
        <w:t xml:space="preserve">1) Instalacje kolektorów </w:t>
      </w:r>
      <w:r w:rsidR="000E44BF" w:rsidRPr="003B19EE">
        <w:rPr>
          <w:rFonts w:ascii="Arial" w:hAnsi="Arial" w:cs="Arial"/>
          <w:b/>
          <w:bCs/>
          <w:color w:val="000000"/>
        </w:rPr>
        <w:t>słonecznych do produkcji c.w.u.</w:t>
      </w:r>
    </w:p>
    <w:p w:rsidR="000E44BF" w:rsidRPr="003B19EE" w:rsidRDefault="00A6753B" w:rsidP="000E44BF">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Instalacje kolektorów słonecznych do produkcji ciepłej wody użytk</w:t>
      </w:r>
      <w:r w:rsidR="000E44BF" w:rsidRPr="003B19EE">
        <w:rPr>
          <w:rFonts w:ascii="Arial" w:hAnsi="Arial" w:cs="Arial"/>
          <w:color w:val="000000"/>
        </w:rPr>
        <w:t xml:space="preserve">owej zostaną zainstalowane dla </w:t>
      </w:r>
      <w:r w:rsidR="00BA74C9" w:rsidRPr="00B80323">
        <w:rPr>
          <w:rFonts w:ascii="Arial" w:hAnsi="Arial" w:cs="Arial"/>
          <w:b/>
          <w:bCs/>
          <w:color w:val="000000"/>
        </w:rPr>
        <w:t>5</w:t>
      </w:r>
      <w:r w:rsidR="00BA74C9">
        <w:rPr>
          <w:rFonts w:ascii="Arial" w:hAnsi="Arial" w:cs="Arial"/>
          <w:color w:val="000000"/>
        </w:rPr>
        <w:t> </w:t>
      </w:r>
      <w:r w:rsidR="000E44BF" w:rsidRPr="003B19EE">
        <w:rPr>
          <w:rFonts w:ascii="Arial" w:hAnsi="Arial" w:cs="Arial"/>
          <w:color w:val="000000"/>
        </w:rPr>
        <w:t xml:space="preserve">budynków mieszkalnych </w:t>
      </w:r>
      <w:r w:rsidRPr="003B19EE">
        <w:rPr>
          <w:rFonts w:ascii="Arial" w:hAnsi="Arial" w:cs="Arial"/>
          <w:color w:val="000000"/>
        </w:rPr>
        <w:t>należących do osób</w:t>
      </w:r>
      <w:r w:rsidR="000E44BF" w:rsidRPr="003B19EE">
        <w:rPr>
          <w:rFonts w:ascii="Arial" w:hAnsi="Arial" w:cs="Arial"/>
          <w:color w:val="000000"/>
        </w:rPr>
        <w:t xml:space="preserve"> fizycznych (budynki prywatne)</w:t>
      </w:r>
      <w:r w:rsidR="00201C4B">
        <w:rPr>
          <w:rFonts w:ascii="Arial" w:hAnsi="Arial" w:cs="Arial"/>
          <w:color w:val="000000"/>
        </w:rPr>
        <w:t xml:space="preserve"> położonych na terenie gminy Chmielnik</w:t>
      </w:r>
      <w:r w:rsidR="000E44BF" w:rsidRPr="003B19EE">
        <w:rPr>
          <w:rFonts w:ascii="Arial" w:hAnsi="Arial" w:cs="Arial"/>
          <w:color w:val="000000"/>
        </w:rPr>
        <w:t>.</w:t>
      </w:r>
    </w:p>
    <w:p w:rsidR="000E44BF" w:rsidRPr="003B19EE" w:rsidRDefault="000E44BF" w:rsidP="000E44BF">
      <w:pPr>
        <w:autoSpaceDE w:val="0"/>
        <w:autoSpaceDN w:val="0"/>
        <w:adjustRightInd w:val="0"/>
        <w:spacing w:before="120" w:after="0" w:line="264" w:lineRule="auto"/>
        <w:jc w:val="both"/>
        <w:rPr>
          <w:rFonts w:ascii="Arial" w:hAnsi="Arial" w:cs="Arial"/>
          <w:b/>
          <w:bCs/>
          <w:color w:val="000000"/>
        </w:rPr>
      </w:pPr>
      <w:r w:rsidRPr="003B19EE">
        <w:rPr>
          <w:rFonts w:ascii="Arial" w:hAnsi="Arial" w:cs="Arial"/>
          <w:b/>
          <w:bCs/>
          <w:color w:val="000000"/>
        </w:rPr>
        <w:t>2) Systemy fotowoltaiczne</w:t>
      </w:r>
    </w:p>
    <w:p w:rsidR="00A6753B" w:rsidRPr="003B19EE" w:rsidRDefault="00A6753B" w:rsidP="000E44BF">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Systemy fotowoltaiczne zostaną zainstalowane </w:t>
      </w:r>
      <w:r w:rsidR="00C83F2F">
        <w:rPr>
          <w:rFonts w:ascii="Arial" w:hAnsi="Arial" w:cs="Arial"/>
          <w:color w:val="000000"/>
        </w:rPr>
        <w:t>dla</w:t>
      </w:r>
      <w:r w:rsidRPr="003B19EE">
        <w:rPr>
          <w:rFonts w:ascii="Arial" w:hAnsi="Arial" w:cs="Arial"/>
          <w:color w:val="000000"/>
        </w:rPr>
        <w:t xml:space="preserve"> </w:t>
      </w:r>
      <w:r w:rsidR="00BA74C9" w:rsidRPr="00B80323">
        <w:rPr>
          <w:rFonts w:ascii="Arial" w:hAnsi="Arial" w:cs="Arial"/>
          <w:b/>
          <w:bCs/>
          <w:color w:val="000000"/>
        </w:rPr>
        <w:t>182</w:t>
      </w:r>
      <w:r w:rsidRPr="003B19EE">
        <w:rPr>
          <w:rFonts w:ascii="Arial" w:hAnsi="Arial" w:cs="Arial"/>
          <w:color w:val="000000"/>
        </w:rPr>
        <w:t xml:space="preserve"> budynk</w:t>
      </w:r>
      <w:r w:rsidR="00C83F2F">
        <w:rPr>
          <w:rFonts w:ascii="Arial" w:hAnsi="Arial" w:cs="Arial"/>
          <w:color w:val="000000"/>
        </w:rPr>
        <w:t>ów</w:t>
      </w:r>
      <w:r w:rsidRPr="003B19EE">
        <w:rPr>
          <w:rFonts w:ascii="Arial" w:hAnsi="Arial" w:cs="Arial"/>
          <w:color w:val="000000"/>
        </w:rPr>
        <w:t xml:space="preserve"> należących do osób fizycznych (budynki prywatne)</w:t>
      </w:r>
      <w:r w:rsidR="00201C4B">
        <w:rPr>
          <w:rFonts w:ascii="Arial" w:hAnsi="Arial" w:cs="Arial"/>
          <w:color w:val="000000"/>
        </w:rPr>
        <w:t xml:space="preserve"> położonych na terenie gminy Chmielnik.</w:t>
      </w:r>
    </w:p>
    <w:p w:rsidR="00A6753B" w:rsidRPr="003B19EE" w:rsidRDefault="00A6753B" w:rsidP="000E44BF">
      <w:pPr>
        <w:autoSpaceDE w:val="0"/>
        <w:autoSpaceDN w:val="0"/>
        <w:adjustRightInd w:val="0"/>
        <w:spacing w:before="240" w:after="120" w:line="264" w:lineRule="auto"/>
        <w:rPr>
          <w:rFonts w:ascii="Arial" w:hAnsi="Arial" w:cs="Arial"/>
          <w:color w:val="000000"/>
        </w:rPr>
      </w:pPr>
      <w:r w:rsidRPr="003B19EE">
        <w:rPr>
          <w:rFonts w:ascii="Arial" w:hAnsi="Arial" w:cs="Arial"/>
          <w:b/>
          <w:bCs/>
          <w:color w:val="000000"/>
        </w:rPr>
        <w:t xml:space="preserve">2. Podstawa opracowania </w:t>
      </w:r>
    </w:p>
    <w:p w:rsidR="00A6753B" w:rsidRPr="003B19EE" w:rsidRDefault="00A6753B" w:rsidP="00CD1187">
      <w:pPr>
        <w:pStyle w:val="Akapitzlist"/>
        <w:numPr>
          <w:ilvl w:val="0"/>
          <w:numId w:val="1"/>
        </w:numPr>
        <w:autoSpaceDE w:val="0"/>
        <w:autoSpaceDN w:val="0"/>
        <w:adjustRightInd w:val="0"/>
        <w:spacing w:after="30" w:line="264" w:lineRule="auto"/>
        <w:rPr>
          <w:rFonts w:ascii="Arial" w:hAnsi="Arial" w:cs="Arial"/>
          <w:color w:val="000000"/>
        </w:rPr>
      </w:pPr>
      <w:r w:rsidRPr="003B19EE">
        <w:rPr>
          <w:rFonts w:ascii="Arial" w:hAnsi="Arial" w:cs="Arial"/>
          <w:color w:val="000000"/>
        </w:rPr>
        <w:t xml:space="preserve">zlecenie inwestora, </w:t>
      </w:r>
    </w:p>
    <w:p w:rsidR="00A6753B" w:rsidRPr="003B19EE" w:rsidRDefault="00A6753B" w:rsidP="00CD1187">
      <w:pPr>
        <w:pStyle w:val="Akapitzlist"/>
        <w:numPr>
          <w:ilvl w:val="0"/>
          <w:numId w:val="1"/>
        </w:numPr>
        <w:autoSpaceDE w:val="0"/>
        <w:autoSpaceDN w:val="0"/>
        <w:adjustRightInd w:val="0"/>
        <w:spacing w:after="30" w:line="264" w:lineRule="auto"/>
        <w:rPr>
          <w:rFonts w:ascii="Arial" w:hAnsi="Arial" w:cs="Arial"/>
          <w:color w:val="000000"/>
        </w:rPr>
      </w:pPr>
      <w:r w:rsidRPr="003B19EE">
        <w:rPr>
          <w:rFonts w:ascii="Arial" w:hAnsi="Arial" w:cs="Arial"/>
          <w:color w:val="000000"/>
        </w:rPr>
        <w:t xml:space="preserve">ustalenia z inwestorem, </w:t>
      </w:r>
    </w:p>
    <w:p w:rsidR="00A6753B" w:rsidRPr="003B19EE" w:rsidRDefault="00A6753B" w:rsidP="00CD1187">
      <w:pPr>
        <w:pStyle w:val="Akapitzlist"/>
        <w:numPr>
          <w:ilvl w:val="0"/>
          <w:numId w:val="1"/>
        </w:numPr>
        <w:autoSpaceDE w:val="0"/>
        <w:autoSpaceDN w:val="0"/>
        <w:adjustRightInd w:val="0"/>
        <w:spacing w:after="30" w:line="264" w:lineRule="auto"/>
        <w:rPr>
          <w:rFonts w:ascii="Arial" w:hAnsi="Arial" w:cs="Arial"/>
          <w:color w:val="000000"/>
        </w:rPr>
      </w:pPr>
      <w:r w:rsidRPr="003B19EE">
        <w:rPr>
          <w:rFonts w:ascii="Arial" w:hAnsi="Arial" w:cs="Arial"/>
          <w:color w:val="000000"/>
        </w:rPr>
        <w:t xml:space="preserve">założenia danych projektowych dla instalacji, </w:t>
      </w:r>
    </w:p>
    <w:p w:rsidR="00A6753B" w:rsidRPr="003B19EE" w:rsidRDefault="00A6753B" w:rsidP="00CD1187">
      <w:pPr>
        <w:pStyle w:val="Akapitzlist"/>
        <w:numPr>
          <w:ilvl w:val="0"/>
          <w:numId w:val="1"/>
        </w:numPr>
        <w:autoSpaceDE w:val="0"/>
        <w:autoSpaceDN w:val="0"/>
        <w:adjustRightInd w:val="0"/>
        <w:spacing w:after="30" w:line="264" w:lineRule="auto"/>
        <w:rPr>
          <w:rFonts w:ascii="Arial" w:hAnsi="Arial" w:cs="Arial"/>
          <w:color w:val="000000"/>
        </w:rPr>
      </w:pPr>
      <w:r w:rsidRPr="003B19EE">
        <w:rPr>
          <w:rFonts w:ascii="Arial" w:hAnsi="Arial" w:cs="Arial"/>
          <w:color w:val="000000"/>
        </w:rPr>
        <w:t xml:space="preserve">dane katalogowe urządzeń oraz armatury, </w:t>
      </w:r>
    </w:p>
    <w:p w:rsidR="00A6753B" w:rsidRPr="003B19EE" w:rsidRDefault="00A6753B" w:rsidP="00CD1187">
      <w:pPr>
        <w:pStyle w:val="Akapitzlist"/>
        <w:numPr>
          <w:ilvl w:val="0"/>
          <w:numId w:val="1"/>
        </w:num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obowiązujące normy i przepisy. </w:t>
      </w:r>
    </w:p>
    <w:p w:rsidR="00A6753B" w:rsidRPr="003B19EE" w:rsidRDefault="00A6753B" w:rsidP="000E44BF">
      <w:pPr>
        <w:autoSpaceDE w:val="0"/>
        <w:autoSpaceDN w:val="0"/>
        <w:adjustRightInd w:val="0"/>
        <w:spacing w:after="0" w:line="264" w:lineRule="auto"/>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2.1. Założenia do projektu – Instalacje kolektorów słonecznych </w:t>
      </w:r>
    </w:p>
    <w:p w:rsidR="00A6753B" w:rsidRPr="003B19EE" w:rsidRDefault="00A6753B" w:rsidP="00CD1187">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Rozwiązania technologiczne instalacji kolektorów słonecznych, zastosowane w Projekcie, są dostosowane do charakterystyki istniejących budynków, liczby zamieszkujących osób oraz zapotrzebowania na ciepłą wodę. Liczba instalacji w podziale na poszczególne typy: </w:t>
      </w:r>
    </w:p>
    <w:p w:rsidR="00A6753B" w:rsidRPr="003B19EE" w:rsidRDefault="00A6753B" w:rsidP="00CD1187">
      <w:pPr>
        <w:pStyle w:val="Akapitzlist"/>
        <w:numPr>
          <w:ilvl w:val="0"/>
          <w:numId w:val="3"/>
        </w:numPr>
        <w:autoSpaceDE w:val="0"/>
        <w:autoSpaceDN w:val="0"/>
        <w:adjustRightInd w:val="0"/>
        <w:spacing w:after="30" w:line="264" w:lineRule="auto"/>
        <w:rPr>
          <w:rFonts w:ascii="Arial" w:hAnsi="Arial" w:cs="Arial"/>
          <w:color w:val="000000"/>
        </w:rPr>
      </w:pPr>
      <w:r w:rsidRPr="003B19EE">
        <w:rPr>
          <w:rFonts w:ascii="Arial" w:hAnsi="Arial" w:cs="Arial"/>
          <w:color w:val="000000"/>
        </w:rPr>
        <w:t xml:space="preserve">typ A – </w:t>
      </w:r>
      <w:r w:rsidR="00BA74C9" w:rsidRPr="00B80323">
        <w:rPr>
          <w:rFonts w:ascii="Arial" w:hAnsi="Arial" w:cs="Arial"/>
          <w:b/>
          <w:bCs/>
          <w:color w:val="000000"/>
        </w:rPr>
        <w:t>2</w:t>
      </w:r>
      <w:r w:rsidRPr="00B80323">
        <w:rPr>
          <w:rFonts w:ascii="Arial" w:hAnsi="Arial" w:cs="Arial"/>
          <w:b/>
          <w:bCs/>
          <w:color w:val="000000"/>
        </w:rPr>
        <w:t xml:space="preserve"> sztuk</w:t>
      </w:r>
      <w:r w:rsidR="00BA74C9" w:rsidRPr="00B80323">
        <w:rPr>
          <w:rFonts w:ascii="Arial" w:hAnsi="Arial" w:cs="Arial"/>
          <w:b/>
          <w:bCs/>
          <w:color w:val="000000"/>
        </w:rPr>
        <w:t>i</w:t>
      </w:r>
      <w:r w:rsidRPr="003B19EE">
        <w:rPr>
          <w:rFonts w:ascii="Arial" w:hAnsi="Arial" w:cs="Arial"/>
          <w:color w:val="000000"/>
        </w:rPr>
        <w:t xml:space="preserve">, </w:t>
      </w:r>
    </w:p>
    <w:p w:rsidR="00A6753B" w:rsidRPr="003B19EE" w:rsidRDefault="00A6753B" w:rsidP="00CD1187">
      <w:pPr>
        <w:pStyle w:val="Akapitzlist"/>
        <w:numPr>
          <w:ilvl w:val="0"/>
          <w:numId w:val="3"/>
        </w:numPr>
        <w:autoSpaceDE w:val="0"/>
        <w:autoSpaceDN w:val="0"/>
        <w:adjustRightInd w:val="0"/>
        <w:spacing w:after="30" w:line="264" w:lineRule="auto"/>
        <w:rPr>
          <w:rFonts w:ascii="Arial" w:hAnsi="Arial" w:cs="Arial"/>
          <w:color w:val="000000"/>
        </w:rPr>
      </w:pPr>
      <w:r w:rsidRPr="003B19EE">
        <w:rPr>
          <w:rFonts w:ascii="Arial" w:hAnsi="Arial" w:cs="Arial"/>
          <w:color w:val="000000"/>
        </w:rPr>
        <w:t xml:space="preserve">typ B – </w:t>
      </w:r>
      <w:r w:rsidR="00BA74C9" w:rsidRPr="00B80323">
        <w:rPr>
          <w:rFonts w:ascii="Arial" w:hAnsi="Arial" w:cs="Arial"/>
          <w:b/>
          <w:bCs/>
          <w:color w:val="000000"/>
        </w:rPr>
        <w:t>2</w:t>
      </w:r>
      <w:r w:rsidRPr="00B80323">
        <w:rPr>
          <w:rFonts w:ascii="Arial" w:hAnsi="Arial" w:cs="Arial"/>
          <w:b/>
          <w:bCs/>
          <w:color w:val="000000"/>
        </w:rPr>
        <w:t xml:space="preserve"> sztuk</w:t>
      </w:r>
      <w:r w:rsidR="00BA74C9" w:rsidRPr="00B80323">
        <w:rPr>
          <w:rFonts w:ascii="Arial" w:hAnsi="Arial" w:cs="Arial"/>
          <w:b/>
          <w:bCs/>
          <w:color w:val="000000"/>
        </w:rPr>
        <w:t>i</w:t>
      </w:r>
      <w:r w:rsidRPr="003B19EE">
        <w:rPr>
          <w:rFonts w:ascii="Arial" w:hAnsi="Arial" w:cs="Arial"/>
          <w:color w:val="000000"/>
        </w:rPr>
        <w:t xml:space="preserve">, </w:t>
      </w:r>
    </w:p>
    <w:p w:rsidR="00A6753B" w:rsidRPr="003B19EE" w:rsidRDefault="00A6753B" w:rsidP="00CD1187">
      <w:pPr>
        <w:pStyle w:val="Akapitzlist"/>
        <w:numPr>
          <w:ilvl w:val="0"/>
          <w:numId w:val="3"/>
        </w:numPr>
        <w:autoSpaceDE w:val="0"/>
        <w:autoSpaceDN w:val="0"/>
        <w:adjustRightInd w:val="0"/>
        <w:spacing w:after="0" w:line="264" w:lineRule="auto"/>
        <w:rPr>
          <w:rFonts w:ascii="Arial" w:hAnsi="Arial" w:cs="Arial"/>
          <w:color w:val="000000"/>
        </w:rPr>
      </w:pPr>
      <w:r w:rsidRPr="003B19EE">
        <w:rPr>
          <w:rFonts w:ascii="Arial" w:hAnsi="Arial" w:cs="Arial"/>
          <w:color w:val="000000"/>
        </w:rPr>
        <w:lastRenderedPageBreak/>
        <w:t xml:space="preserve">typ C – </w:t>
      </w:r>
      <w:r w:rsidR="00BA74C9" w:rsidRPr="00B80323">
        <w:rPr>
          <w:rFonts w:ascii="Arial" w:hAnsi="Arial" w:cs="Arial"/>
          <w:b/>
          <w:bCs/>
          <w:color w:val="000000"/>
        </w:rPr>
        <w:t>1</w:t>
      </w:r>
      <w:r w:rsidR="00CD1187" w:rsidRPr="00B80323">
        <w:rPr>
          <w:rFonts w:ascii="Arial" w:hAnsi="Arial" w:cs="Arial"/>
          <w:b/>
          <w:bCs/>
          <w:color w:val="000000"/>
        </w:rPr>
        <w:t xml:space="preserve"> sztuk</w:t>
      </w:r>
      <w:r w:rsidR="00BA74C9" w:rsidRPr="00B80323">
        <w:rPr>
          <w:rFonts w:ascii="Arial" w:hAnsi="Arial" w:cs="Arial"/>
          <w:b/>
          <w:bCs/>
          <w:color w:val="000000"/>
        </w:rPr>
        <w:t>a</w:t>
      </w:r>
      <w:r w:rsidR="00CD1187" w:rsidRPr="00B80323">
        <w:rPr>
          <w:rFonts w:ascii="Arial" w:hAnsi="Arial" w:cs="Arial"/>
          <w:b/>
          <w:bCs/>
          <w:color w:val="000000"/>
        </w:rPr>
        <w:t>.</w:t>
      </w:r>
    </w:p>
    <w:p w:rsidR="00CD1187" w:rsidRPr="003B19EE" w:rsidRDefault="00CD1187" w:rsidP="00201C4B">
      <w:pPr>
        <w:keepNext/>
        <w:autoSpaceDE w:val="0"/>
        <w:autoSpaceDN w:val="0"/>
        <w:adjustRightInd w:val="0"/>
        <w:spacing w:before="120" w:after="0" w:line="264" w:lineRule="auto"/>
        <w:rPr>
          <w:rFonts w:ascii="Arial" w:hAnsi="Arial" w:cs="Arial"/>
          <w:color w:val="000000"/>
        </w:rPr>
      </w:pPr>
      <w:r w:rsidRPr="003B19EE">
        <w:rPr>
          <w:rFonts w:ascii="Arial" w:hAnsi="Arial" w:cs="Arial"/>
          <w:b/>
          <w:bCs/>
          <w:color w:val="000000"/>
        </w:rPr>
        <w:t xml:space="preserve">Opis techniczny budynku </w:t>
      </w:r>
      <w:r w:rsidR="00201C4B">
        <w:rPr>
          <w:rFonts w:ascii="Arial" w:hAnsi="Arial" w:cs="Arial"/>
          <w:b/>
          <w:bCs/>
          <w:color w:val="000000"/>
        </w:rPr>
        <w:t xml:space="preserve">z instalacją </w:t>
      </w:r>
      <w:r w:rsidRPr="003B19EE">
        <w:rPr>
          <w:rFonts w:ascii="Arial" w:hAnsi="Arial" w:cs="Arial"/>
          <w:b/>
          <w:bCs/>
          <w:color w:val="000000"/>
        </w:rPr>
        <w:t>typu A</w:t>
      </w:r>
    </w:p>
    <w:p w:rsidR="00CD1187" w:rsidRPr="003B19EE" w:rsidRDefault="00CD1187" w:rsidP="00CD1187">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Instalacja kolektorów słonecznych </w:t>
      </w:r>
      <w:r w:rsidR="00201C4B">
        <w:rPr>
          <w:rFonts w:ascii="Arial" w:hAnsi="Arial" w:cs="Arial"/>
          <w:color w:val="000000"/>
        </w:rPr>
        <w:t xml:space="preserve">typu A przewidziana jest dla budynku, </w:t>
      </w:r>
      <w:r w:rsidRPr="003B19EE">
        <w:rPr>
          <w:rFonts w:ascii="Arial" w:hAnsi="Arial" w:cs="Arial"/>
          <w:color w:val="000000"/>
        </w:rPr>
        <w:t>w którym zamieszkują maks. 3 osoby, a ciepła woda użytkowa przygotowywana jest w sposób konwencjonalny poprzez kocioł na paliwo stałe, kocioł na olej opałowy lub inne źródło ciepła bez zasobnika lub współpracujące z tradycyjnym zasobnikiem</w:t>
      </w:r>
      <w:r w:rsidR="008A2A2C" w:rsidRPr="003B19EE">
        <w:rPr>
          <w:rFonts w:ascii="Arial" w:hAnsi="Arial" w:cs="Arial"/>
          <w:color w:val="000000"/>
        </w:rPr>
        <w:t xml:space="preserve"> c.w.u. ok. 100-</w:t>
      </w:r>
      <w:r w:rsidRPr="003B19EE">
        <w:rPr>
          <w:rFonts w:ascii="Arial" w:hAnsi="Arial" w:cs="Arial"/>
          <w:color w:val="000000"/>
        </w:rPr>
        <w:t>150 l.</w:t>
      </w:r>
    </w:p>
    <w:p w:rsidR="00CD1187" w:rsidRPr="003B19EE" w:rsidRDefault="00CD1187" w:rsidP="008A2A2C">
      <w:pPr>
        <w:keepNext/>
        <w:autoSpaceDE w:val="0"/>
        <w:autoSpaceDN w:val="0"/>
        <w:adjustRightInd w:val="0"/>
        <w:spacing w:before="120" w:after="0" w:line="264" w:lineRule="auto"/>
        <w:rPr>
          <w:rFonts w:ascii="Arial" w:hAnsi="Arial" w:cs="Arial"/>
          <w:color w:val="000000"/>
        </w:rPr>
      </w:pPr>
      <w:r w:rsidRPr="003B19EE">
        <w:rPr>
          <w:rFonts w:ascii="Arial" w:hAnsi="Arial" w:cs="Arial"/>
          <w:b/>
          <w:bCs/>
          <w:color w:val="000000"/>
        </w:rPr>
        <w:t xml:space="preserve">Tabela nr 1. Charakterystyka budynku </w:t>
      </w:r>
      <w:r w:rsidR="00201C4B">
        <w:rPr>
          <w:rFonts w:ascii="Arial" w:hAnsi="Arial" w:cs="Arial"/>
          <w:b/>
          <w:bCs/>
          <w:color w:val="000000"/>
        </w:rPr>
        <w:t xml:space="preserve">z instalacją </w:t>
      </w:r>
      <w:r w:rsidRPr="003B19EE">
        <w:rPr>
          <w:rFonts w:ascii="Arial" w:hAnsi="Arial" w:cs="Arial"/>
          <w:b/>
          <w:bCs/>
          <w:color w:val="000000"/>
        </w:rPr>
        <w:t>typu 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5897"/>
        <w:gridCol w:w="1229"/>
      </w:tblGrid>
      <w:tr w:rsidR="00CD1187" w:rsidRPr="003B19EE" w:rsidTr="00201C4B">
        <w:trPr>
          <w:cantSplit/>
          <w:trHeight w:val="124"/>
        </w:trPr>
        <w:tc>
          <w:tcPr>
            <w:tcW w:w="2797" w:type="dxa"/>
          </w:tcPr>
          <w:p w:rsidR="00CD1187" w:rsidRPr="003B19EE" w:rsidRDefault="00CD1187" w:rsidP="00CD1187">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Typ budynku </w:t>
            </w:r>
          </w:p>
        </w:tc>
        <w:tc>
          <w:tcPr>
            <w:tcW w:w="5897" w:type="dxa"/>
          </w:tcPr>
          <w:p w:rsidR="00CD1187" w:rsidRPr="003B19EE" w:rsidRDefault="00CD1187" w:rsidP="008A2A2C">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color w:val="000000"/>
              </w:rPr>
              <w:t>budynek jednorodzinny</w:t>
            </w:r>
          </w:p>
        </w:tc>
        <w:tc>
          <w:tcPr>
            <w:tcW w:w="1229" w:type="dxa"/>
          </w:tcPr>
          <w:p w:rsidR="00CD1187" w:rsidRPr="003B19EE" w:rsidRDefault="00CD1187" w:rsidP="00CD1187">
            <w:pPr>
              <w:autoSpaceDE w:val="0"/>
              <w:autoSpaceDN w:val="0"/>
              <w:adjustRightInd w:val="0"/>
              <w:spacing w:after="0" w:line="264" w:lineRule="auto"/>
              <w:rPr>
                <w:rFonts w:ascii="Arial" w:hAnsi="Arial" w:cs="Arial"/>
                <w:color w:val="000000"/>
              </w:rPr>
            </w:pPr>
            <w:r w:rsidRPr="003B19EE">
              <w:rPr>
                <w:rFonts w:ascii="Arial" w:hAnsi="Arial" w:cs="Arial"/>
                <w:color w:val="000000"/>
              </w:rPr>
              <w:t>Jednostka miary</w:t>
            </w:r>
          </w:p>
        </w:tc>
      </w:tr>
      <w:tr w:rsidR="00CD1187" w:rsidRPr="003B19EE" w:rsidTr="00201C4B">
        <w:trPr>
          <w:cantSplit/>
          <w:trHeight w:val="124"/>
        </w:trPr>
        <w:tc>
          <w:tcPr>
            <w:tcW w:w="2797" w:type="dxa"/>
          </w:tcPr>
          <w:p w:rsidR="00CD1187" w:rsidRPr="003B19EE" w:rsidRDefault="00CD1187" w:rsidP="00CD1187">
            <w:pPr>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Kubatura</w:t>
            </w:r>
          </w:p>
        </w:tc>
        <w:tc>
          <w:tcPr>
            <w:tcW w:w="5897" w:type="dxa"/>
          </w:tcPr>
          <w:p w:rsidR="00CD1187" w:rsidRPr="003B19EE" w:rsidRDefault="00CD1187" w:rsidP="008A2A2C">
            <w:pPr>
              <w:autoSpaceDE w:val="0"/>
              <w:autoSpaceDN w:val="0"/>
              <w:adjustRightInd w:val="0"/>
              <w:spacing w:after="0" w:line="264" w:lineRule="auto"/>
              <w:rPr>
                <w:rFonts w:ascii="Arial" w:hAnsi="Arial" w:cs="Arial"/>
                <w:bCs/>
                <w:color w:val="000000"/>
              </w:rPr>
            </w:pPr>
            <w:r w:rsidRPr="003B19EE">
              <w:rPr>
                <w:rFonts w:ascii="Arial" w:hAnsi="Arial" w:cs="Arial"/>
                <w:bCs/>
                <w:color w:val="000000"/>
              </w:rPr>
              <w:t>360</w:t>
            </w:r>
          </w:p>
        </w:tc>
        <w:tc>
          <w:tcPr>
            <w:tcW w:w="1229" w:type="dxa"/>
          </w:tcPr>
          <w:p w:rsidR="00CD1187" w:rsidRPr="003B19EE" w:rsidRDefault="008A2A2C" w:rsidP="00CD1187">
            <w:pPr>
              <w:autoSpaceDE w:val="0"/>
              <w:autoSpaceDN w:val="0"/>
              <w:adjustRightInd w:val="0"/>
              <w:spacing w:after="0" w:line="264" w:lineRule="auto"/>
              <w:rPr>
                <w:rFonts w:ascii="Arial" w:hAnsi="Arial" w:cs="Arial"/>
                <w:color w:val="000000"/>
              </w:rPr>
            </w:pPr>
            <w:r w:rsidRPr="003B19EE">
              <w:rPr>
                <w:rFonts w:ascii="Arial" w:hAnsi="Arial" w:cs="Arial"/>
                <w:color w:val="000000"/>
              </w:rPr>
              <w:t>m</w:t>
            </w:r>
            <w:r w:rsidR="00CD1187" w:rsidRPr="003B19EE">
              <w:rPr>
                <w:rFonts w:ascii="Arial" w:hAnsi="Arial" w:cs="Arial"/>
                <w:color w:val="000000"/>
                <w:vertAlign w:val="superscript"/>
              </w:rPr>
              <w:t>3</w:t>
            </w:r>
          </w:p>
        </w:tc>
      </w:tr>
      <w:tr w:rsidR="00CD1187" w:rsidRPr="003B19EE" w:rsidTr="00201C4B">
        <w:trPr>
          <w:cantSplit/>
          <w:trHeight w:val="124"/>
        </w:trPr>
        <w:tc>
          <w:tcPr>
            <w:tcW w:w="2797" w:type="dxa"/>
          </w:tcPr>
          <w:p w:rsidR="00CD1187" w:rsidRPr="003B19EE" w:rsidRDefault="00CD1187" w:rsidP="00CD1187">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b/>
                <w:bCs/>
                <w:color w:val="000000"/>
              </w:rPr>
              <w:t>Typ dachu</w:t>
            </w:r>
          </w:p>
        </w:tc>
        <w:tc>
          <w:tcPr>
            <w:tcW w:w="5897" w:type="dxa"/>
          </w:tcPr>
          <w:p w:rsidR="00CD1187" w:rsidRPr="003B19EE" w:rsidRDefault="008A2A2C" w:rsidP="008A2A2C">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color w:val="000000"/>
              </w:rPr>
              <w:t>d</w:t>
            </w:r>
            <w:r w:rsidR="00CD1187" w:rsidRPr="003B19EE">
              <w:rPr>
                <w:rFonts w:ascii="Arial" w:hAnsi="Arial" w:cs="Arial"/>
                <w:color w:val="000000"/>
              </w:rPr>
              <w:t>ach dwuspadowy 45</w:t>
            </w:r>
            <w:r w:rsidR="00CD1187" w:rsidRPr="003B19EE">
              <w:rPr>
                <w:rFonts w:ascii="Arial" w:hAnsi="Arial" w:cs="Arial"/>
                <w:color w:val="000000"/>
                <w:vertAlign w:val="superscript"/>
              </w:rPr>
              <w:t>o</w:t>
            </w:r>
          </w:p>
        </w:tc>
        <w:tc>
          <w:tcPr>
            <w:tcW w:w="1229" w:type="dxa"/>
          </w:tcPr>
          <w:p w:rsidR="00CD1187" w:rsidRPr="003B19EE" w:rsidRDefault="00CD1187" w:rsidP="00CD1187">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Pokrycie dachu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dachówka ceramiczna, blacha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Technologia i konstrukcja budynku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technologia tradycyjna murowana, budynek podpiwniczony, ściany zewnętrzne z cegły ceramicznej pełnej, pustaków żużlobetonowych lub pustaków ceramicznych, stropy żelbetowe, więźba drewniana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Lokalizacja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województwo świętokrzyskie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797" w:type="dxa"/>
          </w:tcPr>
          <w:p w:rsidR="008A2A2C" w:rsidRPr="003B19EE" w:rsidRDefault="008A2A2C" w:rsidP="008A2A2C">
            <w:pPr>
              <w:tabs>
                <w:tab w:val="left" w:pos="1680"/>
              </w:tabs>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Powierzchnia użytkowa</w:t>
            </w:r>
          </w:p>
        </w:tc>
        <w:tc>
          <w:tcPr>
            <w:tcW w:w="5897" w:type="dxa"/>
          </w:tcPr>
          <w:p w:rsidR="008A2A2C" w:rsidRPr="003B19EE" w:rsidRDefault="008A2A2C" w:rsidP="008A2A2C">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color w:val="000000"/>
              </w:rPr>
              <w:t>120</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m</w:t>
            </w:r>
            <w:r w:rsidRPr="003B19EE">
              <w:rPr>
                <w:rFonts w:ascii="Arial" w:hAnsi="Arial" w:cs="Arial"/>
                <w:color w:val="000000"/>
                <w:vertAlign w:val="superscript"/>
              </w:rPr>
              <w:t>2</w:t>
            </w: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Liczba mieszkańców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do 3 os.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Instalacje grzewcze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instalacja dwururowa grzejnikowa, grzejniki członowe aluminiowe, odpowietrzenie centralne, zawory odcinające proste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Instalacje do przygotowania c.w.u. </w:t>
            </w:r>
          </w:p>
        </w:tc>
        <w:tc>
          <w:tcPr>
            <w:tcW w:w="5897" w:type="dxa"/>
          </w:tcPr>
          <w:p w:rsidR="008A2A2C" w:rsidRPr="003B19EE" w:rsidRDefault="00201C4B" w:rsidP="008A2A2C">
            <w:pPr>
              <w:autoSpaceDE w:val="0"/>
              <w:autoSpaceDN w:val="0"/>
              <w:adjustRightInd w:val="0"/>
              <w:spacing w:after="0" w:line="264" w:lineRule="auto"/>
              <w:rPr>
                <w:rFonts w:ascii="Arial" w:hAnsi="Arial" w:cs="Arial"/>
                <w:color w:val="000000"/>
              </w:rPr>
            </w:pPr>
            <w:r>
              <w:rPr>
                <w:rFonts w:ascii="Arial" w:hAnsi="Arial" w:cs="Arial"/>
                <w:color w:val="000000"/>
              </w:rPr>
              <w:t xml:space="preserve">zasobnik poj.100-150 </w:t>
            </w:r>
            <w:r w:rsidR="008A2A2C" w:rsidRPr="003B19EE">
              <w:rPr>
                <w:rFonts w:ascii="Arial" w:hAnsi="Arial" w:cs="Arial"/>
                <w:color w:val="000000"/>
              </w:rPr>
              <w:t xml:space="preserve">l ogrzewany poprzez kocioł węglowy ew. palenisko kuchenne otwarte, kocioł olejowy, kocioł na gaz GZ50, kocioł na drewno, ogrzewanie elektryczne.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Źródło ciepła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kocioł na paliwo stałe (węgiel), kocioł na gaz ziemny, kocioł na olej opałowy lekki, kocioł na drewno, ogrzewanie elektryczne.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Rodzaj paliwa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węgiel, olej opałowy, gaz ziemny GZ50, energia elektryczna, drewno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Ocena rozwiązań instalacji grzewczej i podgrzewania c.w.u.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sprawność instalacji c.o. ok.75% zalecana modernizacja poprzez hermetyzację, płukanie, poprawę izolacji, montaż zaworów termostatycznych, sprawność instalacji c.w.u. 60% (kocioł węglowy), 86% (kocioł olejowy), 75% (kocioł gazowy), 60% (kocioł na drewno)-sprawności dotyczą kompletnego systemu grzewczego wraz ze źródłem ciepła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Zapotrzebowanie energii użytkowej dla przygotowania c.w.u.</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Ilość mieszkańców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1-3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os </w:t>
            </w: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Ilość c.w.u. na osobę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45 </w:t>
            </w:r>
          </w:p>
        </w:tc>
        <w:tc>
          <w:tcPr>
            <w:tcW w:w="1229" w:type="dxa"/>
          </w:tcPr>
          <w:p w:rsidR="008A2A2C" w:rsidRPr="003B19EE" w:rsidRDefault="00201C4B" w:rsidP="008A2A2C">
            <w:pPr>
              <w:autoSpaceDE w:val="0"/>
              <w:autoSpaceDN w:val="0"/>
              <w:adjustRightInd w:val="0"/>
              <w:spacing w:after="0" w:line="264" w:lineRule="auto"/>
              <w:rPr>
                <w:rFonts w:ascii="Arial" w:hAnsi="Arial" w:cs="Arial"/>
                <w:color w:val="000000"/>
              </w:rPr>
            </w:pPr>
            <w:r>
              <w:rPr>
                <w:rFonts w:ascii="Arial" w:hAnsi="Arial" w:cs="Arial"/>
                <w:color w:val="000000"/>
              </w:rPr>
              <w:t>l/os/</w:t>
            </w:r>
            <w:r w:rsidR="008A2A2C" w:rsidRPr="003B19EE">
              <w:rPr>
                <w:rFonts w:ascii="Arial" w:hAnsi="Arial" w:cs="Arial"/>
                <w:color w:val="000000"/>
              </w:rPr>
              <w:t xml:space="preserve">d </w:t>
            </w: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Temperatura c.w.u.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45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roofErr w:type="spellStart"/>
            <w:r w:rsidRPr="003B19EE">
              <w:rPr>
                <w:rFonts w:ascii="Arial" w:hAnsi="Arial" w:cs="Arial"/>
                <w:color w:val="000000"/>
                <w:vertAlign w:val="superscript"/>
              </w:rPr>
              <w:t>o</w:t>
            </w:r>
            <w:r w:rsidRPr="003B19EE">
              <w:rPr>
                <w:rFonts w:ascii="Arial" w:hAnsi="Arial" w:cs="Arial"/>
                <w:color w:val="000000"/>
              </w:rPr>
              <w:t>C</w:t>
            </w:r>
            <w:proofErr w:type="spellEnd"/>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Temperatura </w:t>
            </w:r>
            <w:proofErr w:type="spellStart"/>
            <w:r w:rsidRPr="003B19EE">
              <w:rPr>
                <w:rFonts w:ascii="Arial" w:hAnsi="Arial" w:cs="Arial"/>
                <w:color w:val="000000"/>
              </w:rPr>
              <w:t>z.w</w:t>
            </w:r>
            <w:proofErr w:type="spellEnd"/>
            <w:r w:rsidRPr="003B19EE">
              <w:rPr>
                <w:rFonts w:ascii="Arial" w:hAnsi="Arial" w:cs="Arial"/>
                <w:color w:val="000000"/>
              </w:rPr>
              <w:t xml:space="preserve">.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8 (luty), 12 (sierpień) </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proofErr w:type="spellStart"/>
            <w:r w:rsidRPr="003B19EE">
              <w:rPr>
                <w:rFonts w:ascii="Arial" w:hAnsi="Arial" w:cs="Arial"/>
                <w:color w:val="000000"/>
                <w:vertAlign w:val="superscript"/>
              </w:rPr>
              <w:t>o</w:t>
            </w:r>
            <w:r w:rsidRPr="003B19EE">
              <w:rPr>
                <w:rFonts w:ascii="Arial" w:hAnsi="Arial" w:cs="Arial"/>
                <w:color w:val="000000"/>
              </w:rPr>
              <w:t>C</w:t>
            </w:r>
            <w:proofErr w:type="spellEnd"/>
            <w:r w:rsidRPr="003B19EE">
              <w:rPr>
                <w:rFonts w:ascii="Arial" w:hAnsi="Arial" w:cs="Arial"/>
                <w:color w:val="000000"/>
              </w:rPr>
              <w:t xml:space="preserve"> </w:t>
            </w:r>
          </w:p>
        </w:tc>
      </w:tr>
      <w:tr w:rsidR="008A2A2C" w:rsidRPr="003B19EE" w:rsidTr="00201C4B">
        <w:trPr>
          <w:cantSplit/>
          <w:trHeight w:val="124"/>
        </w:trPr>
        <w:tc>
          <w:tcPr>
            <w:tcW w:w="27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Zapotrzebowanie energii dla przygotowania c.w.u.</w:t>
            </w:r>
          </w:p>
        </w:tc>
        <w:tc>
          <w:tcPr>
            <w:tcW w:w="5897" w:type="dxa"/>
          </w:tcPr>
          <w:p w:rsidR="008A2A2C" w:rsidRPr="003B19EE" w:rsidRDefault="000A6023" w:rsidP="008A2A2C">
            <w:pPr>
              <w:autoSpaceDE w:val="0"/>
              <w:autoSpaceDN w:val="0"/>
              <w:adjustRightInd w:val="0"/>
              <w:spacing w:after="0" w:line="264" w:lineRule="auto"/>
              <w:rPr>
                <w:rFonts w:ascii="Arial" w:hAnsi="Arial" w:cs="Arial"/>
                <w:color w:val="000000"/>
              </w:rPr>
            </w:pPr>
            <w:r w:rsidRPr="003B19EE">
              <w:rPr>
                <w:rFonts w:ascii="Arial" w:hAnsi="Arial" w:cs="Arial"/>
                <w:b/>
                <w:bCs/>
                <w:color w:val="000000"/>
              </w:rPr>
              <w:t>2000</w:t>
            </w:r>
          </w:p>
        </w:tc>
        <w:tc>
          <w:tcPr>
            <w:tcW w:w="1229"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kWh/rok </w:t>
            </w:r>
          </w:p>
        </w:tc>
      </w:tr>
    </w:tbl>
    <w:p w:rsidR="008A2A2C" w:rsidRPr="003B19EE" w:rsidRDefault="008A2A2C" w:rsidP="00201C4B">
      <w:pPr>
        <w:keepNext/>
        <w:pageBreakBefore/>
        <w:autoSpaceDE w:val="0"/>
        <w:autoSpaceDN w:val="0"/>
        <w:adjustRightInd w:val="0"/>
        <w:spacing w:before="120" w:after="0" w:line="264" w:lineRule="auto"/>
        <w:rPr>
          <w:rFonts w:ascii="Arial" w:hAnsi="Arial" w:cs="Arial"/>
          <w:color w:val="000000"/>
        </w:rPr>
      </w:pPr>
      <w:r w:rsidRPr="003B19EE">
        <w:rPr>
          <w:rFonts w:ascii="Arial" w:hAnsi="Arial" w:cs="Arial"/>
          <w:b/>
          <w:bCs/>
          <w:color w:val="000000"/>
        </w:rPr>
        <w:lastRenderedPageBreak/>
        <w:t xml:space="preserve">Opis techniczny budynku </w:t>
      </w:r>
      <w:r w:rsidR="00201C4B">
        <w:rPr>
          <w:rFonts w:ascii="Arial" w:hAnsi="Arial" w:cs="Arial"/>
          <w:b/>
          <w:bCs/>
          <w:color w:val="000000"/>
        </w:rPr>
        <w:t xml:space="preserve">z instalacją </w:t>
      </w:r>
      <w:r w:rsidRPr="003B19EE">
        <w:rPr>
          <w:rFonts w:ascii="Arial" w:hAnsi="Arial" w:cs="Arial"/>
          <w:b/>
          <w:bCs/>
          <w:color w:val="000000"/>
        </w:rPr>
        <w:t>typu B</w:t>
      </w:r>
    </w:p>
    <w:p w:rsidR="008A2A2C" w:rsidRPr="003B19EE" w:rsidRDefault="008A2A2C" w:rsidP="008A2A2C">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Instalacja kolektorów słonecznych</w:t>
      </w:r>
      <w:r w:rsidR="00201C4B">
        <w:rPr>
          <w:rFonts w:ascii="Arial" w:hAnsi="Arial" w:cs="Arial"/>
          <w:color w:val="000000"/>
        </w:rPr>
        <w:t xml:space="preserve"> typu B</w:t>
      </w:r>
      <w:r w:rsidRPr="003B19EE">
        <w:rPr>
          <w:rFonts w:ascii="Arial" w:hAnsi="Arial" w:cs="Arial"/>
          <w:color w:val="000000"/>
        </w:rPr>
        <w:t xml:space="preserve"> przewidziana jest dla budynku w którym zamieszkuje od 4 do 5 osób, a ciepła woda użytkowa przygotowywana jest w sposób konwencjonalny poprzez kocioł na paliwo stałe, kocioł na olej opałowy lub inne źródło ciepła bez zasobnika lub współpracujące z tradycyjnym zasobnikiem c.w.u. ok. 150-200 l.</w:t>
      </w:r>
    </w:p>
    <w:p w:rsidR="008A2A2C" w:rsidRPr="003B19EE" w:rsidRDefault="008A2A2C" w:rsidP="008A2A2C">
      <w:pPr>
        <w:keepNext/>
        <w:autoSpaceDE w:val="0"/>
        <w:autoSpaceDN w:val="0"/>
        <w:adjustRightInd w:val="0"/>
        <w:spacing w:before="120" w:after="0" w:line="264" w:lineRule="auto"/>
        <w:rPr>
          <w:rFonts w:ascii="Arial" w:hAnsi="Arial" w:cs="Arial"/>
          <w:color w:val="000000"/>
        </w:rPr>
      </w:pPr>
      <w:r w:rsidRPr="003B19EE">
        <w:rPr>
          <w:rFonts w:ascii="Arial" w:hAnsi="Arial" w:cs="Arial"/>
          <w:b/>
          <w:bCs/>
          <w:color w:val="000000"/>
        </w:rPr>
        <w:t xml:space="preserve">Tabela nr </w:t>
      </w:r>
      <w:r w:rsidR="00C83F2F">
        <w:rPr>
          <w:rFonts w:ascii="Arial" w:hAnsi="Arial" w:cs="Arial"/>
          <w:b/>
          <w:bCs/>
          <w:color w:val="000000"/>
        </w:rPr>
        <w:t>2</w:t>
      </w:r>
      <w:r w:rsidRPr="003B19EE">
        <w:rPr>
          <w:rFonts w:ascii="Arial" w:hAnsi="Arial" w:cs="Arial"/>
          <w:b/>
          <w:bCs/>
          <w:color w:val="000000"/>
        </w:rPr>
        <w:t xml:space="preserve">. Charakterystyka budynku </w:t>
      </w:r>
      <w:r w:rsidR="00201C4B">
        <w:rPr>
          <w:rFonts w:ascii="Arial" w:hAnsi="Arial" w:cs="Arial"/>
          <w:b/>
          <w:bCs/>
          <w:color w:val="000000"/>
        </w:rPr>
        <w:t xml:space="preserve">z instalacją </w:t>
      </w:r>
      <w:r w:rsidRPr="003B19EE">
        <w:rPr>
          <w:rFonts w:ascii="Arial" w:hAnsi="Arial" w:cs="Arial"/>
          <w:b/>
          <w:bCs/>
          <w:color w:val="000000"/>
        </w:rPr>
        <w:t>typu B</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97"/>
        <w:gridCol w:w="1333"/>
      </w:tblGrid>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Typ budynku </w:t>
            </w:r>
          </w:p>
        </w:tc>
        <w:tc>
          <w:tcPr>
            <w:tcW w:w="5897" w:type="dxa"/>
          </w:tcPr>
          <w:p w:rsidR="008A2A2C" w:rsidRPr="003B19EE" w:rsidRDefault="008A2A2C" w:rsidP="003213A6">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color w:val="000000"/>
              </w:rPr>
              <w:t>budynek jednorodzinny</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Jednostka miary</w:t>
            </w: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Kubatura</w:t>
            </w:r>
          </w:p>
        </w:tc>
        <w:tc>
          <w:tcPr>
            <w:tcW w:w="5897" w:type="dxa"/>
          </w:tcPr>
          <w:p w:rsidR="008A2A2C" w:rsidRPr="003B19EE" w:rsidRDefault="008A2A2C" w:rsidP="003213A6">
            <w:pPr>
              <w:autoSpaceDE w:val="0"/>
              <w:autoSpaceDN w:val="0"/>
              <w:adjustRightInd w:val="0"/>
              <w:spacing w:after="0" w:line="264" w:lineRule="auto"/>
              <w:rPr>
                <w:rFonts w:ascii="Arial" w:hAnsi="Arial" w:cs="Arial"/>
                <w:bCs/>
                <w:color w:val="000000"/>
              </w:rPr>
            </w:pPr>
            <w:r w:rsidRPr="003B19EE">
              <w:rPr>
                <w:rFonts w:ascii="Arial" w:hAnsi="Arial" w:cs="Arial"/>
                <w:bCs/>
                <w:color w:val="000000"/>
              </w:rPr>
              <w:t>600</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m</w:t>
            </w:r>
            <w:r w:rsidRPr="003B19EE">
              <w:rPr>
                <w:rFonts w:ascii="Arial" w:hAnsi="Arial" w:cs="Arial"/>
                <w:color w:val="000000"/>
                <w:vertAlign w:val="superscript"/>
              </w:rPr>
              <w:t>3</w:t>
            </w:r>
          </w:p>
        </w:tc>
      </w:tr>
      <w:tr w:rsidR="008A2A2C" w:rsidRPr="003B19EE" w:rsidTr="00201C4B">
        <w:trPr>
          <w:cantSplit/>
          <w:trHeight w:val="124"/>
        </w:trPr>
        <w:tc>
          <w:tcPr>
            <w:tcW w:w="2835" w:type="dxa"/>
          </w:tcPr>
          <w:p w:rsidR="008A2A2C" w:rsidRPr="003B19EE" w:rsidRDefault="008A2A2C" w:rsidP="003213A6">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b/>
                <w:bCs/>
                <w:color w:val="000000"/>
              </w:rPr>
              <w:t>Typ dachu</w:t>
            </w:r>
          </w:p>
        </w:tc>
        <w:tc>
          <w:tcPr>
            <w:tcW w:w="5897" w:type="dxa"/>
          </w:tcPr>
          <w:p w:rsidR="008A2A2C" w:rsidRPr="003B19EE" w:rsidRDefault="008A2A2C" w:rsidP="003213A6">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color w:val="000000"/>
              </w:rPr>
              <w:t>dach dwuspadowy 45</w:t>
            </w:r>
            <w:r w:rsidRPr="003B19EE">
              <w:rPr>
                <w:rFonts w:ascii="Arial" w:hAnsi="Arial" w:cs="Arial"/>
                <w:color w:val="000000"/>
                <w:vertAlign w:val="superscript"/>
              </w:rPr>
              <w:t>o</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Pokrycie dachu </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dachówka ceramiczna, blacha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Technologia i konstrukcja budynku </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technologia tradycyjna murowana, budynek podpiwniczony, ściany zewnętrzne z cegły ceramicznej pełnej, pustaków żużlobetonowych lub pustaków ceramicznych, stropy żelbetowe, więźba drewniana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Lokalizacja </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województwo świętokrzyskie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835" w:type="dxa"/>
          </w:tcPr>
          <w:p w:rsidR="008A2A2C" w:rsidRPr="003B19EE" w:rsidRDefault="008A2A2C" w:rsidP="003213A6">
            <w:pPr>
              <w:tabs>
                <w:tab w:val="left" w:pos="1680"/>
              </w:tabs>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Powierzchnia użytkowa</w:t>
            </w:r>
          </w:p>
        </w:tc>
        <w:tc>
          <w:tcPr>
            <w:tcW w:w="5897" w:type="dxa"/>
          </w:tcPr>
          <w:p w:rsidR="008A2A2C" w:rsidRPr="003B19EE" w:rsidRDefault="008A2A2C" w:rsidP="003213A6">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color w:val="000000"/>
              </w:rPr>
              <w:t>120-300</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m</w:t>
            </w:r>
            <w:r w:rsidRPr="003B19EE">
              <w:rPr>
                <w:rFonts w:ascii="Arial" w:hAnsi="Arial" w:cs="Arial"/>
                <w:color w:val="000000"/>
                <w:vertAlign w:val="superscript"/>
              </w:rPr>
              <w:t>2</w:t>
            </w: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Liczba mieszkańców </w:t>
            </w:r>
          </w:p>
        </w:tc>
        <w:tc>
          <w:tcPr>
            <w:tcW w:w="5897" w:type="dxa"/>
          </w:tcPr>
          <w:p w:rsidR="008A2A2C" w:rsidRPr="003B19EE" w:rsidRDefault="008A2A2C" w:rsidP="008A2A2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od 4 do 5 os.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Instalacje grzewcze </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instalacja dwururowa grzejnikowa, grzejniki członowe aluminiowe, odpowietrzenie centralne, zawory odcinające proste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Instalacje do przygotowania c.w.u. </w:t>
            </w:r>
          </w:p>
        </w:tc>
        <w:tc>
          <w:tcPr>
            <w:tcW w:w="5897" w:type="dxa"/>
          </w:tcPr>
          <w:p w:rsidR="008A2A2C" w:rsidRPr="003B19EE" w:rsidRDefault="008A2A2C" w:rsidP="000A6023">
            <w:pPr>
              <w:autoSpaceDE w:val="0"/>
              <w:autoSpaceDN w:val="0"/>
              <w:adjustRightInd w:val="0"/>
              <w:spacing w:after="0" w:line="264" w:lineRule="auto"/>
              <w:rPr>
                <w:rFonts w:ascii="Arial" w:hAnsi="Arial" w:cs="Arial"/>
                <w:color w:val="000000"/>
              </w:rPr>
            </w:pPr>
            <w:r w:rsidRPr="003B19EE">
              <w:rPr>
                <w:rFonts w:ascii="Arial" w:hAnsi="Arial" w:cs="Arial"/>
                <w:color w:val="000000"/>
              </w:rPr>
              <w:t>zasobnik poj.</w:t>
            </w:r>
            <w:r w:rsidR="000A6023" w:rsidRPr="003B19EE">
              <w:rPr>
                <w:rFonts w:ascii="Arial" w:hAnsi="Arial" w:cs="Arial"/>
                <w:color w:val="000000"/>
              </w:rPr>
              <w:t>150</w:t>
            </w:r>
            <w:r w:rsidR="00201C4B">
              <w:rPr>
                <w:rFonts w:ascii="Arial" w:hAnsi="Arial" w:cs="Arial"/>
                <w:color w:val="000000"/>
              </w:rPr>
              <w:t>-200</w:t>
            </w:r>
            <w:r w:rsidRPr="003B19EE">
              <w:rPr>
                <w:rFonts w:ascii="Arial" w:hAnsi="Arial" w:cs="Arial"/>
                <w:color w:val="000000"/>
              </w:rPr>
              <w:t xml:space="preserve"> l ogrzewany poprzez kocioł węglowy ew. palenisko kuchenne otwarte, kocioł olejowy, kocioł na gaz GZ50, kocioł na drewno, ogrzewanie elektryczne.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Źródło ciepła </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kocioł na paliwo stałe (węgiel), kocioł na gaz ziemny, kocioł na olej opałowy lekki, kocioł na drewno, ogrzewanie elektryczne.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Rodzaj paliwa </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węgiel, olej opałowy, gaz ziemny GZ50, energia elektryczna, drewno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Ocena rozwiązań instalacji grzewczej i podgrzewania c.w.u. </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sprawność instalacji c.o. ok.75% zalecana modernizacja poprzez hermetyzację, płukanie, poprawę izolacji, montaż zaworów termostatycznych, sprawność instalacji c.w.u. 60% (kocioł węglowy), 86% (kocioł olejowy), 75% (kocioł gazowy), 60% (kocioł na drewno)-sprawności dotyczą kompletnego systemu grzewczego wraz ze źródłem ciepła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Zapotrzebowanie energii użytkowej dla przygotowania c.w.u.</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Ilość mieszkańców </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4-5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os </w:t>
            </w: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Ilość c.w.u. na osobę </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45 </w:t>
            </w:r>
          </w:p>
        </w:tc>
        <w:tc>
          <w:tcPr>
            <w:tcW w:w="1333" w:type="dxa"/>
          </w:tcPr>
          <w:p w:rsidR="008A2A2C" w:rsidRPr="003B19EE" w:rsidRDefault="00201C4B" w:rsidP="003213A6">
            <w:pPr>
              <w:autoSpaceDE w:val="0"/>
              <w:autoSpaceDN w:val="0"/>
              <w:adjustRightInd w:val="0"/>
              <w:spacing w:after="0" w:line="264" w:lineRule="auto"/>
              <w:rPr>
                <w:rFonts w:ascii="Arial" w:hAnsi="Arial" w:cs="Arial"/>
                <w:color w:val="000000"/>
              </w:rPr>
            </w:pPr>
            <w:r>
              <w:rPr>
                <w:rFonts w:ascii="Arial" w:hAnsi="Arial" w:cs="Arial"/>
                <w:color w:val="000000"/>
              </w:rPr>
              <w:t>l/os/</w:t>
            </w:r>
            <w:r w:rsidR="008A2A2C" w:rsidRPr="003B19EE">
              <w:rPr>
                <w:rFonts w:ascii="Arial" w:hAnsi="Arial" w:cs="Arial"/>
                <w:color w:val="000000"/>
              </w:rPr>
              <w:t xml:space="preserve">d </w:t>
            </w: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Temperatura c.w.u. </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45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roofErr w:type="spellStart"/>
            <w:r w:rsidRPr="003B19EE">
              <w:rPr>
                <w:rFonts w:ascii="Arial" w:hAnsi="Arial" w:cs="Arial"/>
                <w:color w:val="000000"/>
                <w:vertAlign w:val="superscript"/>
              </w:rPr>
              <w:t>o</w:t>
            </w:r>
            <w:r w:rsidRPr="003B19EE">
              <w:rPr>
                <w:rFonts w:ascii="Arial" w:hAnsi="Arial" w:cs="Arial"/>
                <w:color w:val="000000"/>
              </w:rPr>
              <w:t>C</w:t>
            </w:r>
            <w:proofErr w:type="spellEnd"/>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Temperatura </w:t>
            </w:r>
            <w:proofErr w:type="spellStart"/>
            <w:r w:rsidRPr="003B19EE">
              <w:rPr>
                <w:rFonts w:ascii="Arial" w:hAnsi="Arial" w:cs="Arial"/>
                <w:color w:val="000000"/>
              </w:rPr>
              <w:t>z.w</w:t>
            </w:r>
            <w:proofErr w:type="spellEnd"/>
            <w:r w:rsidRPr="003B19EE">
              <w:rPr>
                <w:rFonts w:ascii="Arial" w:hAnsi="Arial" w:cs="Arial"/>
                <w:color w:val="000000"/>
              </w:rPr>
              <w:t xml:space="preserve">. </w:t>
            </w:r>
          </w:p>
        </w:tc>
        <w:tc>
          <w:tcPr>
            <w:tcW w:w="5897"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8 (luty), 12 (sierpień) </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proofErr w:type="spellStart"/>
            <w:r w:rsidRPr="003B19EE">
              <w:rPr>
                <w:rFonts w:ascii="Arial" w:hAnsi="Arial" w:cs="Arial"/>
                <w:color w:val="000000"/>
                <w:vertAlign w:val="superscript"/>
              </w:rPr>
              <w:t>o</w:t>
            </w:r>
            <w:r w:rsidRPr="003B19EE">
              <w:rPr>
                <w:rFonts w:ascii="Arial" w:hAnsi="Arial" w:cs="Arial"/>
                <w:color w:val="000000"/>
              </w:rPr>
              <w:t>C</w:t>
            </w:r>
            <w:proofErr w:type="spellEnd"/>
            <w:r w:rsidRPr="003B19EE">
              <w:rPr>
                <w:rFonts w:ascii="Arial" w:hAnsi="Arial" w:cs="Arial"/>
                <w:color w:val="000000"/>
              </w:rPr>
              <w:t xml:space="preserve"> </w:t>
            </w:r>
          </w:p>
        </w:tc>
      </w:tr>
      <w:tr w:rsidR="008A2A2C" w:rsidRPr="003B19EE" w:rsidTr="00201C4B">
        <w:trPr>
          <w:cantSplit/>
          <w:trHeight w:val="124"/>
        </w:trPr>
        <w:tc>
          <w:tcPr>
            <w:tcW w:w="2835"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Zapotrzebowanie energii dla przygotowania c.w.u.</w:t>
            </w:r>
          </w:p>
        </w:tc>
        <w:tc>
          <w:tcPr>
            <w:tcW w:w="5897" w:type="dxa"/>
          </w:tcPr>
          <w:p w:rsidR="008A2A2C"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3330</w:t>
            </w:r>
          </w:p>
        </w:tc>
        <w:tc>
          <w:tcPr>
            <w:tcW w:w="1333" w:type="dxa"/>
          </w:tcPr>
          <w:p w:rsidR="008A2A2C" w:rsidRPr="003B19EE" w:rsidRDefault="008A2A2C"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kWh/rok </w:t>
            </w:r>
          </w:p>
        </w:tc>
      </w:tr>
    </w:tbl>
    <w:p w:rsidR="00A6753B" w:rsidRPr="003B19EE" w:rsidRDefault="00A6753B" w:rsidP="000E44BF">
      <w:pPr>
        <w:autoSpaceDE w:val="0"/>
        <w:autoSpaceDN w:val="0"/>
        <w:adjustRightInd w:val="0"/>
        <w:spacing w:after="0" w:line="264" w:lineRule="auto"/>
        <w:rPr>
          <w:rFonts w:ascii="Arial" w:hAnsi="Arial" w:cs="Arial"/>
          <w:color w:val="000000"/>
        </w:rPr>
      </w:pPr>
    </w:p>
    <w:p w:rsidR="000A6023" w:rsidRPr="003B19EE" w:rsidRDefault="000A6023" w:rsidP="00201C4B">
      <w:pPr>
        <w:keepNext/>
        <w:pageBreakBefore/>
        <w:autoSpaceDE w:val="0"/>
        <w:autoSpaceDN w:val="0"/>
        <w:adjustRightInd w:val="0"/>
        <w:spacing w:before="120" w:after="0" w:line="264" w:lineRule="auto"/>
        <w:rPr>
          <w:rFonts w:ascii="Arial" w:hAnsi="Arial" w:cs="Arial"/>
          <w:color w:val="000000"/>
        </w:rPr>
      </w:pPr>
      <w:r w:rsidRPr="003B19EE">
        <w:rPr>
          <w:rFonts w:ascii="Arial" w:hAnsi="Arial" w:cs="Arial"/>
          <w:b/>
          <w:bCs/>
          <w:color w:val="000000"/>
        </w:rPr>
        <w:lastRenderedPageBreak/>
        <w:t xml:space="preserve">Opis techniczny budynku </w:t>
      </w:r>
      <w:r w:rsidR="00201C4B">
        <w:rPr>
          <w:rFonts w:ascii="Arial" w:hAnsi="Arial" w:cs="Arial"/>
          <w:b/>
          <w:bCs/>
          <w:color w:val="000000"/>
        </w:rPr>
        <w:t xml:space="preserve">z instalacją </w:t>
      </w:r>
      <w:r w:rsidRPr="003B19EE">
        <w:rPr>
          <w:rFonts w:ascii="Arial" w:hAnsi="Arial" w:cs="Arial"/>
          <w:b/>
          <w:bCs/>
          <w:color w:val="000000"/>
        </w:rPr>
        <w:t>typu C</w:t>
      </w:r>
    </w:p>
    <w:p w:rsidR="000A6023" w:rsidRPr="003B19EE" w:rsidRDefault="000A6023" w:rsidP="000A6023">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Instalacja kolektorów słonecznych</w:t>
      </w:r>
      <w:r w:rsidR="00201C4B">
        <w:rPr>
          <w:rFonts w:ascii="Arial" w:hAnsi="Arial" w:cs="Arial"/>
          <w:color w:val="000000"/>
        </w:rPr>
        <w:t xml:space="preserve"> typu C</w:t>
      </w:r>
      <w:r w:rsidRPr="003B19EE">
        <w:rPr>
          <w:rFonts w:ascii="Arial" w:hAnsi="Arial" w:cs="Arial"/>
          <w:color w:val="000000"/>
        </w:rPr>
        <w:t xml:space="preserve"> przewidziana jest dla budynku w którym zamieszkuje 6 osób i więcej, a ciepła woda użytkowa przygotowywana jest w sposób konwencjonalny poprzez kocioł na paliwo stałe, kocioł na olej opałowy lub inne źródło ciepła bez zasobnika lub współpracujące z tradycyjnym zasobnikiem c.w.u. ok. 200-250 l.</w:t>
      </w:r>
    </w:p>
    <w:p w:rsidR="000A6023" w:rsidRPr="003B19EE" w:rsidRDefault="000A6023" w:rsidP="000A6023">
      <w:pPr>
        <w:keepNext/>
        <w:autoSpaceDE w:val="0"/>
        <w:autoSpaceDN w:val="0"/>
        <w:adjustRightInd w:val="0"/>
        <w:spacing w:before="120" w:after="0" w:line="264" w:lineRule="auto"/>
        <w:rPr>
          <w:rFonts w:ascii="Arial" w:hAnsi="Arial" w:cs="Arial"/>
          <w:color w:val="000000"/>
        </w:rPr>
      </w:pPr>
      <w:r w:rsidRPr="003B19EE">
        <w:rPr>
          <w:rFonts w:ascii="Arial" w:hAnsi="Arial" w:cs="Arial"/>
          <w:b/>
          <w:bCs/>
          <w:color w:val="000000"/>
        </w:rPr>
        <w:t xml:space="preserve">Tabela nr </w:t>
      </w:r>
      <w:r w:rsidR="00C83F2F">
        <w:rPr>
          <w:rFonts w:ascii="Arial" w:hAnsi="Arial" w:cs="Arial"/>
          <w:b/>
          <w:bCs/>
          <w:color w:val="000000"/>
        </w:rPr>
        <w:t>3</w:t>
      </w:r>
      <w:r w:rsidRPr="003B19EE">
        <w:rPr>
          <w:rFonts w:ascii="Arial" w:hAnsi="Arial" w:cs="Arial"/>
          <w:b/>
          <w:bCs/>
          <w:color w:val="000000"/>
        </w:rPr>
        <w:t xml:space="preserve">. Charakterystyka budynku </w:t>
      </w:r>
      <w:r w:rsidR="00201C4B">
        <w:rPr>
          <w:rFonts w:ascii="Arial" w:hAnsi="Arial" w:cs="Arial"/>
          <w:b/>
          <w:bCs/>
          <w:color w:val="000000"/>
        </w:rPr>
        <w:t xml:space="preserve">z instalacją </w:t>
      </w:r>
      <w:r w:rsidRPr="003B19EE">
        <w:rPr>
          <w:rFonts w:ascii="Arial" w:hAnsi="Arial" w:cs="Arial"/>
          <w:b/>
          <w:bCs/>
          <w:color w:val="000000"/>
        </w:rPr>
        <w:t xml:space="preserve">typu </w:t>
      </w:r>
      <w:r w:rsidR="00201C4B">
        <w:rPr>
          <w:rFonts w:ascii="Arial" w:hAnsi="Arial" w:cs="Arial"/>
          <w:b/>
          <w:bCs/>
          <w:color w:val="000000"/>
        </w:rPr>
        <w:t>C</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97"/>
        <w:gridCol w:w="1333"/>
      </w:tblGrid>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Typ budynku </w:t>
            </w:r>
          </w:p>
        </w:tc>
        <w:tc>
          <w:tcPr>
            <w:tcW w:w="5897" w:type="dxa"/>
          </w:tcPr>
          <w:p w:rsidR="000A6023" w:rsidRPr="003B19EE" w:rsidRDefault="000A6023" w:rsidP="003213A6">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color w:val="000000"/>
              </w:rPr>
              <w:t>budynek jednorodzinny</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Jednostka miary</w:t>
            </w: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Kubatura</w:t>
            </w:r>
          </w:p>
        </w:tc>
        <w:tc>
          <w:tcPr>
            <w:tcW w:w="5897" w:type="dxa"/>
          </w:tcPr>
          <w:p w:rsidR="000A6023" w:rsidRPr="003B19EE" w:rsidRDefault="000A6023" w:rsidP="003213A6">
            <w:pPr>
              <w:autoSpaceDE w:val="0"/>
              <w:autoSpaceDN w:val="0"/>
              <w:adjustRightInd w:val="0"/>
              <w:spacing w:after="0" w:line="264" w:lineRule="auto"/>
              <w:rPr>
                <w:rFonts w:ascii="Arial" w:hAnsi="Arial" w:cs="Arial"/>
                <w:bCs/>
                <w:color w:val="000000"/>
              </w:rPr>
            </w:pPr>
            <w:r w:rsidRPr="003B19EE">
              <w:rPr>
                <w:rFonts w:ascii="Arial" w:hAnsi="Arial" w:cs="Arial"/>
                <w:bCs/>
                <w:color w:val="000000"/>
              </w:rPr>
              <w:t>900</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m</w:t>
            </w:r>
            <w:r w:rsidRPr="003B19EE">
              <w:rPr>
                <w:rFonts w:ascii="Arial" w:hAnsi="Arial" w:cs="Arial"/>
                <w:color w:val="000000"/>
                <w:vertAlign w:val="superscript"/>
              </w:rPr>
              <w:t>3</w:t>
            </w:r>
          </w:p>
        </w:tc>
      </w:tr>
      <w:tr w:rsidR="000A6023" w:rsidRPr="003B19EE" w:rsidTr="00201C4B">
        <w:trPr>
          <w:cantSplit/>
          <w:trHeight w:val="124"/>
        </w:trPr>
        <w:tc>
          <w:tcPr>
            <w:tcW w:w="2835" w:type="dxa"/>
          </w:tcPr>
          <w:p w:rsidR="000A6023" w:rsidRPr="003B19EE" w:rsidRDefault="000A6023" w:rsidP="003213A6">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b/>
                <w:bCs/>
                <w:color w:val="000000"/>
              </w:rPr>
              <w:t>Typ dachu</w:t>
            </w:r>
          </w:p>
        </w:tc>
        <w:tc>
          <w:tcPr>
            <w:tcW w:w="5897" w:type="dxa"/>
          </w:tcPr>
          <w:p w:rsidR="000A6023" w:rsidRPr="003B19EE" w:rsidRDefault="000A6023" w:rsidP="003213A6">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color w:val="000000"/>
              </w:rPr>
              <w:t>dach dwuspadowy 45</w:t>
            </w:r>
            <w:r w:rsidRPr="003B19EE">
              <w:rPr>
                <w:rFonts w:ascii="Arial" w:hAnsi="Arial" w:cs="Arial"/>
                <w:color w:val="000000"/>
                <w:vertAlign w:val="superscript"/>
              </w:rPr>
              <w:t>o</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Pokrycie dachu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dachówka ceramiczna, blacha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Technologia i konstrukcja budynku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technologia tradycyjna murowana, budynek podpiwniczony, ściany zewnętrzne z cegły ceramicznej pełnej, pustaków żużlobetonowych lub pustaków ceramicznych, stropy żelbetowe, więźba drewniana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Lokalizacja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województwo świętokrzyskie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
        </w:tc>
      </w:tr>
      <w:tr w:rsidR="000A6023" w:rsidRPr="003B19EE" w:rsidTr="00201C4B">
        <w:trPr>
          <w:cantSplit/>
          <w:trHeight w:val="124"/>
        </w:trPr>
        <w:tc>
          <w:tcPr>
            <w:tcW w:w="2835" w:type="dxa"/>
          </w:tcPr>
          <w:p w:rsidR="000A6023" w:rsidRPr="003B19EE" w:rsidRDefault="000A6023" w:rsidP="003213A6">
            <w:pPr>
              <w:tabs>
                <w:tab w:val="left" w:pos="1680"/>
              </w:tabs>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Powierzchnia użytkowa</w:t>
            </w:r>
          </w:p>
        </w:tc>
        <w:tc>
          <w:tcPr>
            <w:tcW w:w="5897" w:type="dxa"/>
          </w:tcPr>
          <w:p w:rsidR="000A6023" w:rsidRPr="003B19EE" w:rsidRDefault="000A6023" w:rsidP="003213A6">
            <w:pPr>
              <w:tabs>
                <w:tab w:val="left" w:pos="1680"/>
              </w:tabs>
              <w:autoSpaceDE w:val="0"/>
              <w:autoSpaceDN w:val="0"/>
              <w:adjustRightInd w:val="0"/>
              <w:spacing w:after="0" w:line="264" w:lineRule="auto"/>
              <w:rPr>
                <w:rFonts w:ascii="Arial" w:hAnsi="Arial" w:cs="Arial"/>
                <w:color w:val="000000"/>
              </w:rPr>
            </w:pPr>
            <w:r w:rsidRPr="003B19EE">
              <w:rPr>
                <w:rFonts w:ascii="Arial" w:hAnsi="Arial" w:cs="Arial"/>
                <w:color w:val="000000"/>
              </w:rPr>
              <w:t>120-300</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m</w:t>
            </w:r>
            <w:r w:rsidRPr="003B19EE">
              <w:rPr>
                <w:rFonts w:ascii="Arial" w:hAnsi="Arial" w:cs="Arial"/>
                <w:color w:val="000000"/>
                <w:vertAlign w:val="superscript"/>
              </w:rPr>
              <w:t>2</w:t>
            </w: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Liczba mieszkańców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6 osób i więcej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Instalacje grzewcze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instalacja dwururowa grzejnikowa, grzejniki członowe aluminiowe, odpowietrzenie centralne, zawory odcinające proste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Instalacje do przygotowania c.w.u. </w:t>
            </w:r>
          </w:p>
        </w:tc>
        <w:tc>
          <w:tcPr>
            <w:tcW w:w="5897" w:type="dxa"/>
          </w:tcPr>
          <w:p w:rsidR="000A6023" w:rsidRPr="003B19EE" w:rsidRDefault="000A6023" w:rsidP="000A6023">
            <w:pPr>
              <w:autoSpaceDE w:val="0"/>
              <w:autoSpaceDN w:val="0"/>
              <w:adjustRightInd w:val="0"/>
              <w:spacing w:after="0" w:line="264" w:lineRule="auto"/>
              <w:rPr>
                <w:rFonts w:ascii="Arial" w:hAnsi="Arial" w:cs="Arial"/>
                <w:color w:val="000000"/>
              </w:rPr>
            </w:pPr>
            <w:r w:rsidRPr="003B19EE">
              <w:rPr>
                <w:rFonts w:ascii="Arial" w:hAnsi="Arial" w:cs="Arial"/>
                <w:color w:val="000000"/>
              </w:rPr>
              <w:t>zasobnik poj.</w:t>
            </w:r>
            <w:r w:rsidR="00201C4B">
              <w:rPr>
                <w:rFonts w:ascii="Arial" w:hAnsi="Arial" w:cs="Arial"/>
                <w:color w:val="000000"/>
              </w:rPr>
              <w:t xml:space="preserve"> </w:t>
            </w:r>
            <w:r w:rsidRPr="003B19EE">
              <w:rPr>
                <w:rFonts w:ascii="Arial" w:hAnsi="Arial" w:cs="Arial"/>
                <w:color w:val="000000"/>
              </w:rPr>
              <w:t>200</w:t>
            </w:r>
            <w:r w:rsidR="00201C4B">
              <w:rPr>
                <w:rFonts w:ascii="Arial" w:hAnsi="Arial" w:cs="Arial"/>
                <w:color w:val="000000"/>
              </w:rPr>
              <w:t>-250</w:t>
            </w:r>
            <w:r w:rsidRPr="003B19EE">
              <w:rPr>
                <w:rFonts w:ascii="Arial" w:hAnsi="Arial" w:cs="Arial"/>
                <w:color w:val="000000"/>
              </w:rPr>
              <w:t xml:space="preserve"> l ogrzewany poprzez kocioł węglowy ew. palenisko kuchenne otwarte, kocioł olejowy, kocioł na gaz GZ50, kocioł na drewno, ogrzewanie elektryczne.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Źródło ciepła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kocioł na paliwo stałe (węgiel), kocioł na gaz ziemny, kocioł na olej opałowy lekki, kocioł na drewno, ogrzewanie elektryczne.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Rodzaj paliwa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węgiel, olej opałowy, gaz ziemny GZ50, energia elektryczna, drewno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Ocena rozwiązań instalacji grzewczej i podgrzewania c.w.u.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sprawność instalacji c.o. ok.75% zalecana modernizacja poprzez hermetyzację, płukanie, poprawę izolacji, montaż zaworów termostatycznych, sprawność instalacji c.w.u. 60% (kocioł węglowy), 86% (kocioł olejowy), 75% (kocioł gazowy), 60% (kocioł na drewno)-sprawności dotyczą kompletnego systemu grzewczego wraz ze źródłem ciepła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Zapotrzebowanie energii użytkowej dla przygotowania c.w.u.</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Ilość mieszkańców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6-9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os </w:t>
            </w: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Ilość c.w.u. na osobę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45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l/</w:t>
            </w:r>
            <w:proofErr w:type="spellStart"/>
            <w:r w:rsidRPr="003B19EE">
              <w:rPr>
                <w:rFonts w:ascii="Arial" w:hAnsi="Arial" w:cs="Arial"/>
                <w:color w:val="000000"/>
              </w:rPr>
              <w:t>os,d</w:t>
            </w:r>
            <w:proofErr w:type="spellEnd"/>
            <w:r w:rsidRPr="003B19EE">
              <w:rPr>
                <w:rFonts w:ascii="Arial" w:hAnsi="Arial" w:cs="Arial"/>
                <w:color w:val="000000"/>
              </w:rPr>
              <w:t xml:space="preserve"> </w:t>
            </w: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Temperatura c.w.u.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45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roofErr w:type="spellStart"/>
            <w:r w:rsidRPr="003B19EE">
              <w:rPr>
                <w:rFonts w:ascii="Arial" w:hAnsi="Arial" w:cs="Arial"/>
                <w:color w:val="000000"/>
                <w:vertAlign w:val="superscript"/>
              </w:rPr>
              <w:t>o</w:t>
            </w:r>
            <w:r w:rsidRPr="003B19EE">
              <w:rPr>
                <w:rFonts w:ascii="Arial" w:hAnsi="Arial" w:cs="Arial"/>
                <w:color w:val="000000"/>
              </w:rPr>
              <w:t>C</w:t>
            </w:r>
            <w:proofErr w:type="spellEnd"/>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Temperatura </w:t>
            </w:r>
            <w:proofErr w:type="spellStart"/>
            <w:r w:rsidRPr="003B19EE">
              <w:rPr>
                <w:rFonts w:ascii="Arial" w:hAnsi="Arial" w:cs="Arial"/>
                <w:color w:val="000000"/>
              </w:rPr>
              <w:t>z.w</w:t>
            </w:r>
            <w:proofErr w:type="spellEnd"/>
            <w:r w:rsidRPr="003B19EE">
              <w:rPr>
                <w:rFonts w:ascii="Arial" w:hAnsi="Arial" w:cs="Arial"/>
                <w:color w:val="000000"/>
              </w:rPr>
              <w:t xml:space="preserve">. </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8 (luty), 12 (sierpień) </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proofErr w:type="spellStart"/>
            <w:r w:rsidRPr="003B19EE">
              <w:rPr>
                <w:rFonts w:ascii="Arial" w:hAnsi="Arial" w:cs="Arial"/>
                <w:color w:val="000000"/>
                <w:vertAlign w:val="superscript"/>
              </w:rPr>
              <w:t>o</w:t>
            </w:r>
            <w:r w:rsidRPr="003B19EE">
              <w:rPr>
                <w:rFonts w:ascii="Arial" w:hAnsi="Arial" w:cs="Arial"/>
                <w:color w:val="000000"/>
              </w:rPr>
              <w:t>C</w:t>
            </w:r>
            <w:proofErr w:type="spellEnd"/>
            <w:r w:rsidRPr="003B19EE">
              <w:rPr>
                <w:rFonts w:ascii="Arial" w:hAnsi="Arial" w:cs="Arial"/>
                <w:color w:val="000000"/>
              </w:rPr>
              <w:t xml:space="preserve"> </w:t>
            </w:r>
          </w:p>
        </w:tc>
      </w:tr>
      <w:tr w:rsidR="000A6023" w:rsidRPr="003B19EE" w:rsidTr="00201C4B">
        <w:trPr>
          <w:cantSplit/>
          <w:trHeight w:val="124"/>
        </w:trPr>
        <w:tc>
          <w:tcPr>
            <w:tcW w:w="2835"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color w:val="000000"/>
              </w:rPr>
              <w:t>Zapotrzebowanie energii dla przygotowania c.w.u.</w:t>
            </w:r>
          </w:p>
        </w:tc>
        <w:tc>
          <w:tcPr>
            <w:tcW w:w="5897"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6000</w:t>
            </w:r>
          </w:p>
        </w:tc>
        <w:tc>
          <w:tcPr>
            <w:tcW w:w="1333" w:type="dxa"/>
          </w:tcPr>
          <w:p w:rsidR="000A6023" w:rsidRPr="003B19EE" w:rsidRDefault="000A6023" w:rsidP="003213A6">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kWh/rok </w:t>
            </w:r>
          </w:p>
        </w:tc>
      </w:tr>
    </w:tbl>
    <w:p w:rsidR="000A6023" w:rsidRPr="003B19EE" w:rsidRDefault="000A6023" w:rsidP="000E44BF">
      <w:pPr>
        <w:autoSpaceDE w:val="0"/>
        <w:autoSpaceDN w:val="0"/>
        <w:adjustRightInd w:val="0"/>
        <w:spacing w:after="0" w:line="264" w:lineRule="auto"/>
        <w:rPr>
          <w:rFonts w:ascii="Arial" w:hAnsi="Arial" w:cs="Arial"/>
          <w:color w:val="000000"/>
        </w:rPr>
      </w:pPr>
    </w:p>
    <w:p w:rsidR="00C83F2F" w:rsidRDefault="00A6753B" w:rsidP="00C83F2F">
      <w:pPr>
        <w:pageBreakBefore/>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lastRenderedPageBreak/>
        <w:t>Założenia projektowe do budowy instalacji kolektorów słonecznych</w:t>
      </w:r>
    </w:p>
    <w:p w:rsidR="00A6753B" w:rsidRPr="003B19EE" w:rsidRDefault="00A6753B" w:rsidP="00C83F2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Każda instalacja wspomagania systemu przygotowania c.w.u. w budynkach powinna składać się m.in. z: </w:t>
      </w:r>
    </w:p>
    <w:p w:rsidR="00A6753B" w:rsidRPr="003B19EE" w:rsidRDefault="000A6023" w:rsidP="000A6023">
      <w:pPr>
        <w:pStyle w:val="Akapitzlist"/>
        <w:numPr>
          <w:ilvl w:val="0"/>
          <w:numId w:val="5"/>
        </w:numPr>
        <w:autoSpaceDE w:val="0"/>
        <w:autoSpaceDN w:val="0"/>
        <w:adjustRightInd w:val="0"/>
        <w:spacing w:after="28" w:line="264" w:lineRule="auto"/>
        <w:rPr>
          <w:rFonts w:ascii="Arial" w:hAnsi="Arial" w:cs="Arial"/>
          <w:color w:val="000000"/>
        </w:rPr>
      </w:pPr>
      <w:r w:rsidRPr="003B19EE">
        <w:rPr>
          <w:rFonts w:ascii="Arial" w:hAnsi="Arial" w:cs="Arial"/>
          <w:color w:val="000000"/>
        </w:rPr>
        <w:t>k</w:t>
      </w:r>
      <w:r w:rsidR="00A6753B" w:rsidRPr="003B19EE">
        <w:rPr>
          <w:rFonts w:ascii="Arial" w:hAnsi="Arial" w:cs="Arial"/>
          <w:color w:val="000000"/>
        </w:rPr>
        <w:t xml:space="preserve">olektorów słonecznych, </w:t>
      </w:r>
    </w:p>
    <w:p w:rsidR="00A6753B" w:rsidRPr="003B19EE" w:rsidRDefault="00A6753B" w:rsidP="000A6023">
      <w:pPr>
        <w:pStyle w:val="Akapitzlist"/>
        <w:numPr>
          <w:ilvl w:val="0"/>
          <w:numId w:val="5"/>
        </w:numPr>
        <w:autoSpaceDE w:val="0"/>
        <w:autoSpaceDN w:val="0"/>
        <w:adjustRightInd w:val="0"/>
        <w:spacing w:after="28" w:line="264" w:lineRule="auto"/>
        <w:rPr>
          <w:rFonts w:ascii="Arial" w:hAnsi="Arial" w:cs="Arial"/>
          <w:color w:val="000000"/>
        </w:rPr>
      </w:pPr>
      <w:r w:rsidRPr="003B19EE">
        <w:rPr>
          <w:rFonts w:ascii="Arial" w:hAnsi="Arial" w:cs="Arial"/>
          <w:color w:val="000000"/>
        </w:rPr>
        <w:t xml:space="preserve">grupy pompowej, </w:t>
      </w:r>
    </w:p>
    <w:p w:rsidR="00A6753B" w:rsidRPr="003B19EE" w:rsidRDefault="00A6753B" w:rsidP="000A6023">
      <w:pPr>
        <w:pStyle w:val="Akapitzlist"/>
        <w:numPr>
          <w:ilvl w:val="0"/>
          <w:numId w:val="5"/>
        </w:numPr>
        <w:autoSpaceDE w:val="0"/>
        <w:autoSpaceDN w:val="0"/>
        <w:adjustRightInd w:val="0"/>
        <w:spacing w:after="28" w:line="264" w:lineRule="auto"/>
        <w:rPr>
          <w:rFonts w:ascii="Arial" w:hAnsi="Arial" w:cs="Arial"/>
          <w:color w:val="000000"/>
        </w:rPr>
      </w:pPr>
      <w:r w:rsidRPr="003B19EE">
        <w:rPr>
          <w:rFonts w:ascii="Arial" w:hAnsi="Arial" w:cs="Arial"/>
          <w:color w:val="000000"/>
        </w:rPr>
        <w:t xml:space="preserve">czynnika solarnego, </w:t>
      </w:r>
    </w:p>
    <w:p w:rsidR="00A6753B" w:rsidRPr="003B19EE" w:rsidRDefault="00A6753B" w:rsidP="000A6023">
      <w:pPr>
        <w:pStyle w:val="Akapitzlist"/>
        <w:numPr>
          <w:ilvl w:val="0"/>
          <w:numId w:val="5"/>
        </w:numPr>
        <w:autoSpaceDE w:val="0"/>
        <w:autoSpaceDN w:val="0"/>
        <w:adjustRightInd w:val="0"/>
        <w:spacing w:after="28" w:line="264" w:lineRule="auto"/>
        <w:rPr>
          <w:rFonts w:ascii="Arial" w:hAnsi="Arial" w:cs="Arial"/>
          <w:color w:val="000000"/>
        </w:rPr>
      </w:pPr>
      <w:r w:rsidRPr="003B19EE">
        <w:rPr>
          <w:rFonts w:ascii="Arial" w:hAnsi="Arial" w:cs="Arial"/>
          <w:color w:val="000000"/>
        </w:rPr>
        <w:t xml:space="preserve">przewodów hydraulicznych, </w:t>
      </w:r>
    </w:p>
    <w:p w:rsidR="00A6753B" w:rsidRPr="003B19EE" w:rsidRDefault="00A6753B" w:rsidP="000A6023">
      <w:pPr>
        <w:pStyle w:val="Akapitzlist"/>
        <w:numPr>
          <w:ilvl w:val="0"/>
          <w:numId w:val="5"/>
        </w:numPr>
        <w:autoSpaceDE w:val="0"/>
        <w:autoSpaceDN w:val="0"/>
        <w:adjustRightInd w:val="0"/>
        <w:spacing w:after="28" w:line="264" w:lineRule="auto"/>
        <w:rPr>
          <w:rFonts w:ascii="Arial" w:hAnsi="Arial" w:cs="Arial"/>
          <w:color w:val="000000"/>
        </w:rPr>
      </w:pPr>
      <w:r w:rsidRPr="003B19EE">
        <w:rPr>
          <w:rFonts w:ascii="Arial" w:hAnsi="Arial" w:cs="Arial"/>
          <w:color w:val="000000"/>
        </w:rPr>
        <w:t xml:space="preserve">zasobnika </w:t>
      </w:r>
      <w:proofErr w:type="spellStart"/>
      <w:r w:rsidRPr="003B19EE">
        <w:rPr>
          <w:rFonts w:ascii="Arial" w:hAnsi="Arial" w:cs="Arial"/>
          <w:color w:val="000000"/>
        </w:rPr>
        <w:t>biwalentnego</w:t>
      </w:r>
      <w:proofErr w:type="spellEnd"/>
      <w:r w:rsidRPr="003B19EE">
        <w:rPr>
          <w:rFonts w:ascii="Arial" w:hAnsi="Arial" w:cs="Arial"/>
          <w:color w:val="000000"/>
        </w:rPr>
        <w:t xml:space="preserve"> (dwuwężownicowego) c.w.u., </w:t>
      </w:r>
    </w:p>
    <w:p w:rsidR="00A6753B" w:rsidRPr="003B19EE" w:rsidRDefault="00A6753B" w:rsidP="000A6023">
      <w:pPr>
        <w:pStyle w:val="Akapitzlist"/>
        <w:numPr>
          <w:ilvl w:val="0"/>
          <w:numId w:val="5"/>
        </w:numPr>
        <w:autoSpaceDE w:val="0"/>
        <w:autoSpaceDN w:val="0"/>
        <w:adjustRightInd w:val="0"/>
        <w:spacing w:after="28" w:line="264" w:lineRule="auto"/>
        <w:rPr>
          <w:rFonts w:ascii="Arial" w:hAnsi="Arial" w:cs="Arial"/>
          <w:color w:val="000000"/>
        </w:rPr>
      </w:pPr>
      <w:r w:rsidRPr="003B19EE">
        <w:rPr>
          <w:rFonts w:ascii="Arial" w:hAnsi="Arial" w:cs="Arial"/>
          <w:color w:val="000000"/>
        </w:rPr>
        <w:t xml:space="preserve">regulatora solarnego, </w:t>
      </w:r>
    </w:p>
    <w:p w:rsidR="00A6753B" w:rsidRPr="003B19EE" w:rsidRDefault="00A6753B" w:rsidP="000A6023">
      <w:pPr>
        <w:pStyle w:val="Akapitzlist"/>
        <w:numPr>
          <w:ilvl w:val="0"/>
          <w:numId w:val="5"/>
        </w:numPr>
        <w:autoSpaceDE w:val="0"/>
        <w:autoSpaceDN w:val="0"/>
        <w:adjustRightInd w:val="0"/>
        <w:spacing w:after="28" w:line="264" w:lineRule="auto"/>
        <w:rPr>
          <w:rFonts w:ascii="Arial" w:hAnsi="Arial" w:cs="Arial"/>
          <w:color w:val="000000"/>
        </w:rPr>
      </w:pPr>
      <w:r w:rsidRPr="003B19EE">
        <w:rPr>
          <w:rFonts w:ascii="Arial" w:hAnsi="Arial" w:cs="Arial"/>
          <w:color w:val="000000"/>
        </w:rPr>
        <w:t xml:space="preserve">odpowietrznika ręcznego, </w:t>
      </w:r>
    </w:p>
    <w:p w:rsidR="00A6753B" w:rsidRPr="003B19EE" w:rsidRDefault="00A6753B" w:rsidP="000A6023">
      <w:pPr>
        <w:pStyle w:val="Akapitzlist"/>
        <w:numPr>
          <w:ilvl w:val="0"/>
          <w:numId w:val="5"/>
        </w:numPr>
        <w:autoSpaceDE w:val="0"/>
        <w:autoSpaceDN w:val="0"/>
        <w:adjustRightInd w:val="0"/>
        <w:spacing w:after="28" w:line="264" w:lineRule="auto"/>
        <w:rPr>
          <w:rFonts w:ascii="Arial" w:hAnsi="Arial" w:cs="Arial"/>
          <w:color w:val="000000"/>
        </w:rPr>
      </w:pPr>
      <w:r w:rsidRPr="003B19EE">
        <w:rPr>
          <w:rFonts w:ascii="Arial" w:hAnsi="Arial" w:cs="Arial"/>
          <w:color w:val="000000"/>
        </w:rPr>
        <w:t xml:space="preserve">separatora powietrza, </w:t>
      </w:r>
    </w:p>
    <w:p w:rsidR="00A6753B" w:rsidRPr="003B19EE" w:rsidRDefault="00A6753B" w:rsidP="000A6023">
      <w:pPr>
        <w:pStyle w:val="Akapitzlist"/>
        <w:numPr>
          <w:ilvl w:val="0"/>
          <w:numId w:val="5"/>
        </w:numPr>
        <w:autoSpaceDE w:val="0"/>
        <w:autoSpaceDN w:val="0"/>
        <w:adjustRightInd w:val="0"/>
        <w:spacing w:after="28" w:line="264" w:lineRule="auto"/>
        <w:rPr>
          <w:rFonts w:ascii="Arial" w:hAnsi="Arial" w:cs="Arial"/>
          <w:color w:val="000000"/>
        </w:rPr>
      </w:pPr>
      <w:r w:rsidRPr="003B19EE">
        <w:rPr>
          <w:rFonts w:ascii="Arial" w:hAnsi="Arial" w:cs="Arial"/>
          <w:color w:val="000000"/>
        </w:rPr>
        <w:t xml:space="preserve">naczynia </w:t>
      </w:r>
      <w:proofErr w:type="spellStart"/>
      <w:r w:rsidRPr="003B19EE">
        <w:rPr>
          <w:rFonts w:ascii="Arial" w:hAnsi="Arial" w:cs="Arial"/>
          <w:color w:val="000000"/>
        </w:rPr>
        <w:t>wzbiorczego</w:t>
      </w:r>
      <w:proofErr w:type="spellEnd"/>
      <w:r w:rsidRPr="003B19EE">
        <w:rPr>
          <w:rFonts w:ascii="Arial" w:hAnsi="Arial" w:cs="Arial"/>
          <w:color w:val="000000"/>
        </w:rPr>
        <w:t xml:space="preserve">, </w:t>
      </w:r>
    </w:p>
    <w:p w:rsidR="00A6753B" w:rsidRPr="003B19EE" w:rsidRDefault="000A6023" w:rsidP="000A6023">
      <w:pPr>
        <w:pStyle w:val="Akapitzlist"/>
        <w:numPr>
          <w:ilvl w:val="0"/>
          <w:numId w:val="5"/>
        </w:numPr>
        <w:autoSpaceDE w:val="0"/>
        <w:autoSpaceDN w:val="0"/>
        <w:adjustRightInd w:val="0"/>
        <w:spacing w:after="28" w:line="264" w:lineRule="auto"/>
        <w:rPr>
          <w:rFonts w:ascii="Arial" w:hAnsi="Arial" w:cs="Arial"/>
          <w:color w:val="000000"/>
        </w:rPr>
      </w:pPr>
      <w:r w:rsidRPr="003B19EE">
        <w:rPr>
          <w:rFonts w:ascii="Arial" w:hAnsi="Arial" w:cs="Arial"/>
          <w:color w:val="000000"/>
        </w:rPr>
        <w:t>z</w:t>
      </w:r>
      <w:r w:rsidR="00A6753B" w:rsidRPr="003B19EE">
        <w:rPr>
          <w:rFonts w:ascii="Arial" w:hAnsi="Arial" w:cs="Arial"/>
          <w:color w:val="000000"/>
        </w:rPr>
        <w:t xml:space="preserve">aworu bezpieczeństwa, </w:t>
      </w:r>
    </w:p>
    <w:p w:rsidR="00A6753B" w:rsidRPr="003B19EE" w:rsidRDefault="00A6753B" w:rsidP="000A6023">
      <w:pPr>
        <w:pStyle w:val="Akapitzlist"/>
        <w:numPr>
          <w:ilvl w:val="0"/>
          <w:numId w:val="5"/>
        </w:numPr>
        <w:autoSpaceDE w:val="0"/>
        <w:autoSpaceDN w:val="0"/>
        <w:adjustRightInd w:val="0"/>
        <w:spacing w:after="28" w:line="264" w:lineRule="auto"/>
        <w:rPr>
          <w:rFonts w:ascii="Arial" w:hAnsi="Arial" w:cs="Arial"/>
          <w:color w:val="000000"/>
        </w:rPr>
      </w:pPr>
      <w:r w:rsidRPr="003B19EE">
        <w:rPr>
          <w:rFonts w:ascii="Arial" w:hAnsi="Arial" w:cs="Arial"/>
          <w:color w:val="000000"/>
        </w:rPr>
        <w:t xml:space="preserve">armatury do napełniania, </w:t>
      </w:r>
    </w:p>
    <w:p w:rsidR="00BD4BFA" w:rsidRDefault="00A6753B" w:rsidP="000A6023">
      <w:pPr>
        <w:pStyle w:val="Akapitzlist"/>
        <w:numPr>
          <w:ilvl w:val="0"/>
          <w:numId w:val="5"/>
        </w:numPr>
        <w:autoSpaceDE w:val="0"/>
        <w:autoSpaceDN w:val="0"/>
        <w:adjustRightInd w:val="0"/>
        <w:spacing w:after="0" w:line="264" w:lineRule="auto"/>
        <w:rPr>
          <w:rFonts w:ascii="Arial" w:hAnsi="Arial" w:cs="Arial"/>
          <w:color w:val="000000"/>
        </w:rPr>
      </w:pPr>
      <w:r w:rsidRPr="003B19EE">
        <w:rPr>
          <w:rFonts w:ascii="Arial" w:hAnsi="Arial" w:cs="Arial"/>
          <w:color w:val="000000"/>
        </w:rPr>
        <w:t>reduktora</w:t>
      </w:r>
      <w:r w:rsidR="00BD4BFA">
        <w:rPr>
          <w:rFonts w:ascii="Arial" w:hAnsi="Arial" w:cs="Arial"/>
          <w:color w:val="000000"/>
        </w:rPr>
        <w:t xml:space="preserve"> ciśnienia w każdej instalacji,</w:t>
      </w:r>
    </w:p>
    <w:p w:rsidR="00A6753B" w:rsidRPr="003B19EE" w:rsidRDefault="00BD4BFA" w:rsidP="000A6023">
      <w:pPr>
        <w:pStyle w:val="Akapitzlist"/>
        <w:numPr>
          <w:ilvl w:val="0"/>
          <w:numId w:val="5"/>
        </w:numPr>
        <w:autoSpaceDE w:val="0"/>
        <w:autoSpaceDN w:val="0"/>
        <w:adjustRightInd w:val="0"/>
        <w:spacing w:after="0" w:line="264" w:lineRule="auto"/>
        <w:rPr>
          <w:rFonts w:ascii="Arial" w:hAnsi="Arial" w:cs="Arial"/>
          <w:color w:val="000000"/>
        </w:rPr>
      </w:pPr>
      <w:r>
        <w:rPr>
          <w:rFonts w:ascii="Arial" w:hAnsi="Arial" w:cs="Arial"/>
          <w:color w:val="000000"/>
        </w:rPr>
        <w:t>opcjonalnie pompa obiegowa dla obiegu czynnika na górnej wężownicy (koszt użytkownika instalacji).</w:t>
      </w:r>
    </w:p>
    <w:p w:rsidR="00A6753B" w:rsidRPr="003B19EE" w:rsidRDefault="00A6753B" w:rsidP="000E44BF">
      <w:pPr>
        <w:autoSpaceDE w:val="0"/>
        <w:autoSpaceDN w:val="0"/>
        <w:adjustRightInd w:val="0"/>
        <w:spacing w:after="0" w:line="264" w:lineRule="auto"/>
        <w:rPr>
          <w:rFonts w:ascii="Arial" w:hAnsi="Arial" w:cs="Arial"/>
          <w:color w:val="000000"/>
        </w:rPr>
      </w:pPr>
    </w:p>
    <w:p w:rsidR="004B5913" w:rsidRPr="003B19EE" w:rsidRDefault="00A6753B" w:rsidP="004B5913">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Kolektor słoneczny powinien charakteryzować się wysoką efektywnością pracy i bezpieczeństwem eksploatacji. Odporność na opady gradu oraz pozytywny wynik badań kolektora zgodnie z normą PN-EN 12975-2 lub równoważną mają zape</w:t>
      </w:r>
      <w:r w:rsidR="004B5913" w:rsidRPr="003B19EE">
        <w:rPr>
          <w:rFonts w:ascii="Arial" w:hAnsi="Arial" w:cs="Arial"/>
          <w:color w:val="000000"/>
        </w:rPr>
        <w:t>wnić długą żywotność kolektora.</w:t>
      </w:r>
    </w:p>
    <w:p w:rsidR="00737E78" w:rsidRPr="00973150" w:rsidRDefault="00A6753B" w:rsidP="00737E78">
      <w:pPr>
        <w:autoSpaceDE w:val="0"/>
        <w:autoSpaceDN w:val="0"/>
        <w:adjustRightInd w:val="0"/>
        <w:spacing w:before="240" w:after="120" w:line="264" w:lineRule="auto"/>
        <w:jc w:val="both"/>
        <w:rPr>
          <w:rFonts w:ascii="Arial" w:hAnsi="Arial" w:cs="Arial"/>
          <w:bCs/>
          <w:color w:val="000000"/>
          <w:u w:val="single"/>
        </w:rPr>
      </w:pPr>
      <w:r w:rsidRPr="00973150">
        <w:rPr>
          <w:rFonts w:ascii="Arial" w:hAnsi="Arial" w:cs="Arial"/>
          <w:bCs/>
          <w:color w:val="000000"/>
          <w:u w:val="single"/>
        </w:rPr>
        <w:t>Wszystkie wymagania wymienione w niniejszym opracowa</w:t>
      </w:r>
      <w:r w:rsidR="00737E78" w:rsidRPr="00973150">
        <w:rPr>
          <w:rFonts w:ascii="Arial" w:hAnsi="Arial" w:cs="Arial"/>
          <w:bCs/>
          <w:color w:val="000000"/>
          <w:u w:val="single"/>
        </w:rPr>
        <w:t>niu są wymaganiami minimalnymi.</w:t>
      </w:r>
    </w:p>
    <w:p w:rsidR="00A6753B" w:rsidRPr="003B19EE" w:rsidRDefault="00A6753B" w:rsidP="00737E78">
      <w:pPr>
        <w:autoSpaceDE w:val="0"/>
        <w:autoSpaceDN w:val="0"/>
        <w:adjustRightInd w:val="0"/>
        <w:spacing w:before="120" w:after="120" w:line="264" w:lineRule="auto"/>
        <w:jc w:val="both"/>
        <w:rPr>
          <w:rFonts w:ascii="Arial" w:hAnsi="Arial" w:cs="Arial"/>
          <w:color w:val="000000"/>
        </w:rPr>
      </w:pPr>
      <w:r w:rsidRPr="003B19EE">
        <w:rPr>
          <w:rFonts w:ascii="Arial" w:hAnsi="Arial" w:cs="Arial"/>
          <w:color w:val="000000"/>
        </w:rPr>
        <w:t xml:space="preserve">Dla każdego budynku Wykonawca ma wykonać Projekt Techniczny wraz z kosztorysem inwestorskim oraz symulacją pracy instalacji słonecznej wykonaną z użyciem Programu symulacyjnego do obliczeń pracy instalacji słonecznych. Za „Program symulacyjny do obliczeń pracy instalacji słonecznych” Zamawiający uzna program dla symulacji instalacji termicznych urządzeń słonecznych (kolektorów), który powinien zawierać następujące funkcje: </w:t>
      </w:r>
    </w:p>
    <w:p w:rsidR="00A6753B" w:rsidRPr="003B19EE" w:rsidRDefault="00A6753B" w:rsidP="00737E78">
      <w:pPr>
        <w:pStyle w:val="Akapitzlist"/>
        <w:numPr>
          <w:ilvl w:val="0"/>
          <w:numId w:val="6"/>
        </w:numPr>
        <w:autoSpaceDE w:val="0"/>
        <w:autoSpaceDN w:val="0"/>
        <w:adjustRightInd w:val="0"/>
        <w:spacing w:after="30" w:line="264" w:lineRule="auto"/>
        <w:jc w:val="both"/>
        <w:rPr>
          <w:rFonts w:ascii="Arial" w:hAnsi="Arial" w:cs="Arial"/>
          <w:color w:val="000000"/>
        </w:rPr>
      </w:pPr>
      <w:r w:rsidRPr="003B19EE">
        <w:rPr>
          <w:rFonts w:ascii="Arial" w:hAnsi="Arial" w:cs="Arial"/>
          <w:color w:val="000000"/>
        </w:rPr>
        <w:t xml:space="preserve">umożliwiać symulację dla różnych typów instalacji stanowiących przedmiot zamówienia, </w:t>
      </w:r>
    </w:p>
    <w:p w:rsidR="00A6753B" w:rsidRPr="003B19EE" w:rsidRDefault="00A6753B" w:rsidP="00737E78">
      <w:pPr>
        <w:pStyle w:val="Akapitzlist"/>
        <w:numPr>
          <w:ilvl w:val="0"/>
          <w:numId w:val="6"/>
        </w:numPr>
        <w:autoSpaceDE w:val="0"/>
        <w:autoSpaceDN w:val="0"/>
        <w:adjustRightInd w:val="0"/>
        <w:spacing w:after="30" w:line="264" w:lineRule="auto"/>
        <w:jc w:val="both"/>
        <w:rPr>
          <w:rFonts w:ascii="Arial" w:hAnsi="Arial" w:cs="Arial"/>
          <w:color w:val="000000"/>
        </w:rPr>
      </w:pPr>
      <w:r w:rsidRPr="003B19EE">
        <w:rPr>
          <w:rFonts w:ascii="Arial" w:hAnsi="Arial" w:cs="Arial"/>
          <w:color w:val="000000"/>
        </w:rPr>
        <w:t xml:space="preserve">umożliwiać symulację w różnych typach instalacji wewnętrznej, </w:t>
      </w:r>
    </w:p>
    <w:p w:rsidR="00A6753B" w:rsidRPr="003B19EE" w:rsidRDefault="00A6753B" w:rsidP="00737E78">
      <w:pPr>
        <w:pStyle w:val="Akapitzlist"/>
        <w:numPr>
          <w:ilvl w:val="0"/>
          <w:numId w:val="6"/>
        </w:numPr>
        <w:autoSpaceDE w:val="0"/>
        <w:autoSpaceDN w:val="0"/>
        <w:adjustRightInd w:val="0"/>
        <w:spacing w:after="30" w:line="264" w:lineRule="auto"/>
        <w:jc w:val="both"/>
        <w:rPr>
          <w:rFonts w:ascii="Arial" w:hAnsi="Arial" w:cs="Arial"/>
          <w:color w:val="000000"/>
        </w:rPr>
      </w:pPr>
      <w:r w:rsidRPr="003B19EE">
        <w:rPr>
          <w:rFonts w:ascii="Arial" w:hAnsi="Arial" w:cs="Arial"/>
          <w:color w:val="000000"/>
        </w:rPr>
        <w:t>obliczać wszystkie istotne parametry ruchu - stan słoneczny, napromieniowanie słoneczne, temperaturę zewnętrzną, sprawność kolektora, stopień pokrycia i straty obwodu słonecznego, wielkości przepływu, straty zasobnika i z tego wynikające strum</w:t>
      </w:r>
      <w:r w:rsidR="00973150">
        <w:rPr>
          <w:rFonts w:ascii="Arial" w:hAnsi="Arial" w:cs="Arial"/>
          <w:color w:val="000000"/>
        </w:rPr>
        <w:t>ienie energii i </w:t>
      </w:r>
      <w:r w:rsidRPr="003B19EE">
        <w:rPr>
          <w:rFonts w:ascii="Arial" w:hAnsi="Arial" w:cs="Arial"/>
          <w:color w:val="000000"/>
        </w:rPr>
        <w:t xml:space="preserve">temperatury urządzeń, </w:t>
      </w:r>
    </w:p>
    <w:p w:rsidR="00A6753B" w:rsidRPr="003B19EE" w:rsidRDefault="00A6753B" w:rsidP="00737E78">
      <w:pPr>
        <w:pStyle w:val="Akapitzlist"/>
        <w:numPr>
          <w:ilvl w:val="0"/>
          <w:numId w:val="6"/>
        </w:numPr>
        <w:autoSpaceDE w:val="0"/>
        <w:autoSpaceDN w:val="0"/>
        <w:adjustRightInd w:val="0"/>
        <w:spacing w:after="30" w:line="264" w:lineRule="auto"/>
        <w:jc w:val="both"/>
        <w:rPr>
          <w:rFonts w:ascii="Arial" w:hAnsi="Arial" w:cs="Arial"/>
          <w:color w:val="000000"/>
        </w:rPr>
      </w:pPr>
      <w:r w:rsidRPr="003B19EE">
        <w:rPr>
          <w:rFonts w:ascii="Arial" w:hAnsi="Arial" w:cs="Arial"/>
          <w:color w:val="000000"/>
        </w:rPr>
        <w:t xml:space="preserve">wykonywać zbiorczy wydruk raportu danych projektu z wynikami obliczeń oraz schematem instalacji i wizualizacją graficzną, </w:t>
      </w:r>
    </w:p>
    <w:p w:rsidR="00A6753B" w:rsidRPr="003B19EE" w:rsidRDefault="00A6753B" w:rsidP="00737E78">
      <w:pPr>
        <w:pStyle w:val="Akapitzlist"/>
        <w:numPr>
          <w:ilvl w:val="0"/>
          <w:numId w:val="6"/>
        </w:numPr>
        <w:autoSpaceDE w:val="0"/>
        <w:autoSpaceDN w:val="0"/>
        <w:adjustRightInd w:val="0"/>
        <w:spacing w:after="30" w:line="264" w:lineRule="auto"/>
        <w:jc w:val="both"/>
        <w:rPr>
          <w:rFonts w:ascii="Arial" w:hAnsi="Arial" w:cs="Arial"/>
          <w:color w:val="000000"/>
        </w:rPr>
      </w:pPr>
      <w:r w:rsidRPr="003B19EE">
        <w:rPr>
          <w:rFonts w:ascii="Arial" w:hAnsi="Arial" w:cs="Arial"/>
          <w:color w:val="000000"/>
        </w:rPr>
        <w:t xml:space="preserve">zapewniać możliwość zmiany wielkości zużycia wody w poszczególnych godzinach; </w:t>
      </w:r>
    </w:p>
    <w:p w:rsidR="00A6753B" w:rsidRPr="003B19EE" w:rsidRDefault="00A6753B" w:rsidP="00737E78">
      <w:pPr>
        <w:pStyle w:val="Akapitzlist"/>
        <w:numPr>
          <w:ilvl w:val="0"/>
          <w:numId w:val="6"/>
        </w:numPr>
        <w:autoSpaceDE w:val="0"/>
        <w:autoSpaceDN w:val="0"/>
        <w:adjustRightInd w:val="0"/>
        <w:spacing w:after="30" w:line="264" w:lineRule="auto"/>
        <w:jc w:val="both"/>
        <w:rPr>
          <w:rFonts w:ascii="Arial" w:hAnsi="Arial" w:cs="Arial"/>
          <w:color w:val="000000"/>
        </w:rPr>
      </w:pPr>
      <w:r w:rsidRPr="003B19EE">
        <w:rPr>
          <w:rFonts w:ascii="Arial" w:hAnsi="Arial" w:cs="Arial"/>
          <w:color w:val="000000"/>
        </w:rPr>
        <w:t xml:space="preserve">zawierać bazę danych kolektorów z danymi wydajności znanych producentów kolektorów, </w:t>
      </w:r>
    </w:p>
    <w:p w:rsidR="00A6753B" w:rsidRPr="003B19EE" w:rsidRDefault="00A6753B" w:rsidP="00737E78">
      <w:pPr>
        <w:pStyle w:val="Akapitzlist"/>
        <w:numPr>
          <w:ilvl w:val="0"/>
          <w:numId w:val="6"/>
        </w:numPr>
        <w:autoSpaceDE w:val="0"/>
        <w:autoSpaceDN w:val="0"/>
        <w:adjustRightInd w:val="0"/>
        <w:spacing w:after="30" w:line="264" w:lineRule="auto"/>
        <w:jc w:val="both"/>
        <w:rPr>
          <w:rFonts w:ascii="Arial" w:hAnsi="Arial" w:cs="Arial"/>
          <w:color w:val="000000"/>
        </w:rPr>
      </w:pPr>
      <w:r w:rsidRPr="003B19EE">
        <w:rPr>
          <w:rFonts w:ascii="Arial" w:hAnsi="Arial" w:cs="Arial"/>
          <w:color w:val="000000"/>
        </w:rPr>
        <w:t xml:space="preserve">zawierać bank danych klimatycznych z różnymi miejscowościami w Polsce, </w:t>
      </w:r>
    </w:p>
    <w:p w:rsidR="00A6753B" w:rsidRPr="003B19EE" w:rsidRDefault="00A6753B" w:rsidP="00737E78">
      <w:pPr>
        <w:pStyle w:val="Akapitzlist"/>
        <w:numPr>
          <w:ilvl w:val="0"/>
          <w:numId w:val="6"/>
        </w:num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umożliwiać export i import danych projektu. </w:t>
      </w:r>
    </w:p>
    <w:p w:rsidR="00A6753B" w:rsidRPr="003B19EE" w:rsidRDefault="00A6753B" w:rsidP="000E44BF">
      <w:pPr>
        <w:autoSpaceDE w:val="0"/>
        <w:autoSpaceDN w:val="0"/>
        <w:adjustRightInd w:val="0"/>
        <w:spacing w:after="0" w:line="264" w:lineRule="auto"/>
        <w:rPr>
          <w:rFonts w:ascii="Arial" w:hAnsi="Arial" w:cs="Arial"/>
          <w:color w:val="000000"/>
        </w:rPr>
      </w:pPr>
    </w:p>
    <w:p w:rsidR="00307DBD" w:rsidRPr="003B19EE" w:rsidRDefault="00A6753B" w:rsidP="00737E78">
      <w:pPr>
        <w:spacing w:line="264" w:lineRule="auto"/>
        <w:jc w:val="both"/>
        <w:rPr>
          <w:rFonts w:ascii="Arial" w:hAnsi="Arial" w:cs="Arial"/>
          <w:color w:val="000000"/>
        </w:rPr>
      </w:pPr>
      <w:r w:rsidRPr="003B19EE">
        <w:rPr>
          <w:rFonts w:ascii="Arial" w:hAnsi="Arial" w:cs="Arial"/>
          <w:color w:val="000000"/>
        </w:rPr>
        <w:t>Wszelkie uzupełniające elementy i modyfikacje muszą być wykonane w ramach zasadniczych założeń i modelu opracowanego dla</w:t>
      </w:r>
      <w:r w:rsidR="00337B9B">
        <w:rPr>
          <w:rFonts w:ascii="Arial" w:hAnsi="Arial" w:cs="Arial"/>
          <w:color w:val="000000"/>
        </w:rPr>
        <w:t xml:space="preserve"> budynków z</w:t>
      </w:r>
      <w:r w:rsidRPr="003B19EE">
        <w:rPr>
          <w:rFonts w:ascii="Arial" w:hAnsi="Arial" w:cs="Arial"/>
          <w:color w:val="000000"/>
        </w:rPr>
        <w:t xml:space="preserve"> </w:t>
      </w:r>
      <w:r w:rsidR="00337B9B">
        <w:rPr>
          <w:rFonts w:ascii="Arial" w:hAnsi="Arial" w:cs="Arial"/>
          <w:color w:val="000000"/>
        </w:rPr>
        <w:t>instalacjami</w:t>
      </w:r>
      <w:r w:rsidRPr="003B19EE">
        <w:rPr>
          <w:rFonts w:ascii="Arial" w:hAnsi="Arial" w:cs="Arial"/>
          <w:color w:val="000000"/>
        </w:rPr>
        <w:t xml:space="preserve"> typu A, B lub C.</w:t>
      </w:r>
    </w:p>
    <w:p w:rsidR="00A6753B" w:rsidRPr="003B19EE" w:rsidRDefault="00737E78"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Ogólne właściwości funkcjonalno-</w:t>
      </w:r>
      <w:r w:rsidR="00A6753B" w:rsidRPr="003B19EE">
        <w:rPr>
          <w:rFonts w:ascii="Arial" w:hAnsi="Arial" w:cs="Arial"/>
          <w:b/>
          <w:bCs/>
          <w:color w:val="000000"/>
        </w:rPr>
        <w:t xml:space="preserve">użytkowe instalacji do przygotowywania c.w.u. </w:t>
      </w:r>
    </w:p>
    <w:p w:rsidR="00A6753B" w:rsidRPr="003B19EE" w:rsidRDefault="00737E78"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Wymagania funkcjonalno-</w:t>
      </w:r>
      <w:r w:rsidR="00A6753B" w:rsidRPr="003B19EE">
        <w:rPr>
          <w:rFonts w:ascii="Arial" w:hAnsi="Arial" w:cs="Arial"/>
          <w:color w:val="000000"/>
        </w:rPr>
        <w:t xml:space="preserve">użytkowe instalacji kolektorów słonecznych: </w:t>
      </w:r>
    </w:p>
    <w:p w:rsidR="00A6753B" w:rsidRPr="003B19EE" w:rsidRDefault="00A6753B" w:rsidP="00737E78">
      <w:pPr>
        <w:pStyle w:val="Akapitzlist"/>
        <w:numPr>
          <w:ilvl w:val="0"/>
          <w:numId w:val="7"/>
        </w:numPr>
        <w:autoSpaceDE w:val="0"/>
        <w:autoSpaceDN w:val="0"/>
        <w:adjustRightInd w:val="0"/>
        <w:spacing w:after="30" w:line="264" w:lineRule="auto"/>
        <w:jc w:val="both"/>
        <w:rPr>
          <w:rFonts w:ascii="Arial" w:hAnsi="Arial" w:cs="Arial"/>
          <w:color w:val="000000"/>
        </w:rPr>
      </w:pPr>
      <w:r w:rsidRPr="003B19EE">
        <w:rPr>
          <w:rFonts w:ascii="Arial" w:hAnsi="Arial" w:cs="Arial"/>
          <w:color w:val="000000"/>
        </w:rPr>
        <w:t xml:space="preserve">wysoka efektywność pracy, </w:t>
      </w:r>
    </w:p>
    <w:p w:rsidR="00A6753B" w:rsidRPr="003B19EE" w:rsidRDefault="00A6753B" w:rsidP="00737E78">
      <w:pPr>
        <w:pStyle w:val="Akapitzlist"/>
        <w:numPr>
          <w:ilvl w:val="0"/>
          <w:numId w:val="7"/>
        </w:numPr>
        <w:autoSpaceDE w:val="0"/>
        <w:autoSpaceDN w:val="0"/>
        <w:adjustRightInd w:val="0"/>
        <w:spacing w:after="30" w:line="264" w:lineRule="auto"/>
        <w:jc w:val="both"/>
        <w:rPr>
          <w:rFonts w:ascii="Arial" w:hAnsi="Arial" w:cs="Arial"/>
          <w:color w:val="000000"/>
        </w:rPr>
      </w:pPr>
      <w:r w:rsidRPr="003B19EE">
        <w:rPr>
          <w:rFonts w:ascii="Arial" w:hAnsi="Arial" w:cs="Arial"/>
          <w:color w:val="000000"/>
        </w:rPr>
        <w:t xml:space="preserve">wysokie bezpieczeństwo eksploatacji, </w:t>
      </w:r>
    </w:p>
    <w:p w:rsidR="00A6753B" w:rsidRPr="003B19EE" w:rsidRDefault="00A6753B" w:rsidP="00737E78">
      <w:pPr>
        <w:pStyle w:val="Akapitzlist"/>
        <w:numPr>
          <w:ilvl w:val="0"/>
          <w:numId w:val="7"/>
        </w:numPr>
        <w:autoSpaceDE w:val="0"/>
        <w:autoSpaceDN w:val="0"/>
        <w:adjustRightInd w:val="0"/>
        <w:spacing w:after="30" w:line="264" w:lineRule="auto"/>
        <w:jc w:val="both"/>
        <w:rPr>
          <w:rFonts w:ascii="Arial" w:hAnsi="Arial" w:cs="Arial"/>
          <w:color w:val="000000"/>
        </w:rPr>
      </w:pPr>
      <w:r w:rsidRPr="003B19EE">
        <w:rPr>
          <w:rFonts w:ascii="Arial" w:hAnsi="Arial" w:cs="Arial"/>
          <w:color w:val="000000"/>
        </w:rPr>
        <w:t xml:space="preserve">długa żywotność, </w:t>
      </w:r>
    </w:p>
    <w:p w:rsidR="00A6753B" w:rsidRPr="003B19EE" w:rsidRDefault="00A6753B" w:rsidP="00737E78">
      <w:pPr>
        <w:pStyle w:val="Akapitzlist"/>
        <w:numPr>
          <w:ilvl w:val="0"/>
          <w:numId w:val="7"/>
        </w:numPr>
        <w:autoSpaceDE w:val="0"/>
        <w:autoSpaceDN w:val="0"/>
        <w:adjustRightInd w:val="0"/>
        <w:spacing w:after="30" w:line="264" w:lineRule="auto"/>
        <w:jc w:val="both"/>
        <w:rPr>
          <w:rFonts w:ascii="Arial" w:hAnsi="Arial" w:cs="Arial"/>
          <w:color w:val="000000"/>
        </w:rPr>
      </w:pPr>
      <w:r w:rsidRPr="003B19EE">
        <w:rPr>
          <w:rFonts w:ascii="Arial" w:hAnsi="Arial" w:cs="Arial"/>
          <w:color w:val="000000"/>
        </w:rPr>
        <w:lastRenderedPageBreak/>
        <w:t xml:space="preserve">przeprowadzone badania oferowanych kolektorów słonecznych zgodnie z normami PN-EN 12975-2, PN-EN ISO 9806 (lub normami równoważnymi), </w:t>
      </w:r>
    </w:p>
    <w:p w:rsidR="00A6753B" w:rsidRPr="003B19EE" w:rsidRDefault="00A6753B" w:rsidP="00737E78">
      <w:pPr>
        <w:pStyle w:val="Akapitzlist"/>
        <w:numPr>
          <w:ilvl w:val="0"/>
          <w:numId w:val="7"/>
        </w:numPr>
        <w:autoSpaceDE w:val="0"/>
        <w:autoSpaceDN w:val="0"/>
        <w:adjustRightInd w:val="0"/>
        <w:spacing w:after="0" w:line="264" w:lineRule="auto"/>
        <w:jc w:val="both"/>
        <w:rPr>
          <w:rFonts w:ascii="Arial" w:hAnsi="Arial" w:cs="Arial"/>
          <w:color w:val="000000"/>
        </w:rPr>
      </w:pPr>
      <w:r w:rsidRPr="00B80323">
        <w:rPr>
          <w:rFonts w:ascii="Arial" w:hAnsi="Arial" w:cs="Arial"/>
          <w:color w:val="000000"/>
        </w:rPr>
        <w:t>odporność na trudne warunki eksploatacji związane ze zmianami temperatury i wilgotności</w:t>
      </w:r>
      <w:r w:rsidRPr="003B19EE">
        <w:rPr>
          <w:rFonts w:ascii="Arial" w:hAnsi="Arial" w:cs="Arial"/>
          <w:color w:val="000000"/>
        </w:rPr>
        <w:t xml:space="preserve"> atmosferycznej, w tym odporność na opady gradu, </w:t>
      </w:r>
    </w:p>
    <w:p w:rsidR="00A6753B" w:rsidRPr="003B19EE" w:rsidRDefault="00A6753B" w:rsidP="00737E78">
      <w:pPr>
        <w:pStyle w:val="Akapitzlist"/>
        <w:numPr>
          <w:ilvl w:val="0"/>
          <w:numId w:val="7"/>
        </w:numPr>
        <w:autoSpaceDE w:val="0"/>
        <w:autoSpaceDN w:val="0"/>
        <w:adjustRightInd w:val="0"/>
        <w:spacing w:after="29" w:line="264" w:lineRule="auto"/>
        <w:jc w:val="both"/>
        <w:rPr>
          <w:rFonts w:ascii="Arial" w:hAnsi="Arial" w:cs="Arial"/>
          <w:color w:val="000000"/>
        </w:rPr>
      </w:pPr>
      <w:r w:rsidRPr="003B19EE">
        <w:rPr>
          <w:rFonts w:ascii="Arial" w:hAnsi="Arial" w:cs="Arial"/>
          <w:color w:val="000000"/>
        </w:rPr>
        <w:t xml:space="preserve">konstrukcja wsporcza pola kolektorów słonecznych powinna być dostosowana do lokalizacji (np. na dachu, do elewacji, na powierzchni ziemi); w przypadku, gdy będzie to wymagane, </w:t>
      </w:r>
      <w:r w:rsidRPr="00B80323">
        <w:rPr>
          <w:rFonts w:ascii="Arial" w:hAnsi="Arial" w:cs="Arial"/>
          <w:color w:val="000000"/>
        </w:rPr>
        <w:t>Wykonawca wykona konstrukcję wolnostojącą</w:t>
      </w:r>
      <w:r w:rsidR="00401407" w:rsidRPr="00B80323">
        <w:rPr>
          <w:rFonts w:ascii="Arial" w:hAnsi="Arial" w:cs="Arial"/>
          <w:color w:val="000000"/>
        </w:rPr>
        <w:t xml:space="preserve"> </w:t>
      </w:r>
      <w:r w:rsidR="00401407" w:rsidRPr="00B80323">
        <w:rPr>
          <w:rFonts w:ascii="Arial" w:hAnsi="Arial" w:cs="Arial"/>
          <w:color w:val="000000"/>
          <w:u w:val="single"/>
        </w:rPr>
        <w:t>we własnym zakresie natomiast postument pod konstrukcję będzie leżał po stronie użytkownika</w:t>
      </w:r>
      <w:r w:rsidRPr="003B19EE">
        <w:rPr>
          <w:rFonts w:ascii="Arial" w:hAnsi="Arial" w:cs="Arial"/>
          <w:color w:val="000000"/>
        </w:rPr>
        <w:t xml:space="preserve"> </w:t>
      </w:r>
    </w:p>
    <w:p w:rsidR="00A6753B" w:rsidRPr="003B19EE" w:rsidRDefault="00A6753B" w:rsidP="00737E78">
      <w:pPr>
        <w:pStyle w:val="Akapitzlist"/>
        <w:numPr>
          <w:ilvl w:val="0"/>
          <w:numId w:val="7"/>
        </w:num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pokrycie zapotrzebowania na ciepło na poziomie min. 50% w okresie całego roku dla instalacji kolektorów słonecznych na domach prywatnych </w:t>
      </w:r>
    </w:p>
    <w:p w:rsidR="00A6753B" w:rsidRPr="003B19EE" w:rsidRDefault="00A6753B" w:rsidP="00737E78">
      <w:pPr>
        <w:pStyle w:val="Akapitzlist"/>
        <w:numPr>
          <w:ilvl w:val="0"/>
          <w:numId w:val="7"/>
        </w:numPr>
        <w:autoSpaceDE w:val="0"/>
        <w:autoSpaceDN w:val="0"/>
        <w:adjustRightInd w:val="0"/>
        <w:spacing w:after="29" w:line="264" w:lineRule="auto"/>
        <w:jc w:val="both"/>
        <w:rPr>
          <w:rFonts w:ascii="Arial" w:hAnsi="Arial" w:cs="Arial"/>
          <w:color w:val="000000"/>
        </w:rPr>
      </w:pPr>
      <w:r w:rsidRPr="003B19EE">
        <w:rPr>
          <w:rFonts w:ascii="Arial" w:hAnsi="Arial" w:cs="Arial"/>
          <w:color w:val="000000"/>
        </w:rPr>
        <w:t xml:space="preserve">możliwość zmiany trybu pracy instalacji podczas przerw w wykorzystaniu c.w.u. (tzw. funkcja urlop), </w:t>
      </w:r>
    </w:p>
    <w:p w:rsidR="00A6753B" w:rsidRPr="003B19EE" w:rsidRDefault="00A6753B" w:rsidP="00737E78">
      <w:pPr>
        <w:pStyle w:val="Akapitzlist"/>
        <w:numPr>
          <w:ilvl w:val="0"/>
          <w:numId w:val="7"/>
        </w:numPr>
        <w:autoSpaceDE w:val="0"/>
        <w:autoSpaceDN w:val="0"/>
        <w:adjustRightInd w:val="0"/>
        <w:spacing w:after="29" w:line="264" w:lineRule="auto"/>
        <w:jc w:val="both"/>
        <w:rPr>
          <w:rFonts w:ascii="Arial" w:hAnsi="Arial" w:cs="Arial"/>
          <w:color w:val="000000"/>
        </w:rPr>
      </w:pPr>
      <w:r w:rsidRPr="003B19EE">
        <w:rPr>
          <w:rFonts w:ascii="Arial" w:hAnsi="Arial" w:cs="Arial"/>
          <w:color w:val="000000"/>
        </w:rPr>
        <w:t xml:space="preserve">wyposażenie w zawory </w:t>
      </w:r>
      <w:proofErr w:type="spellStart"/>
      <w:r w:rsidRPr="003B19EE">
        <w:rPr>
          <w:rFonts w:ascii="Arial" w:hAnsi="Arial" w:cs="Arial"/>
          <w:color w:val="000000"/>
        </w:rPr>
        <w:t>antypoparzeniowe</w:t>
      </w:r>
      <w:proofErr w:type="spellEnd"/>
      <w:r w:rsidRPr="003B19EE">
        <w:rPr>
          <w:rFonts w:ascii="Arial" w:hAnsi="Arial" w:cs="Arial"/>
          <w:color w:val="000000"/>
        </w:rPr>
        <w:t xml:space="preserve">, umożliwiające odbiór wody o stałej temperaturze, </w:t>
      </w:r>
    </w:p>
    <w:p w:rsidR="00A6753B" w:rsidRDefault="00A6753B" w:rsidP="00737E78">
      <w:pPr>
        <w:pStyle w:val="Akapitzlist"/>
        <w:numPr>
          <w:ilvl w:val="0"/>
          <w:numId w:val="7"/>
        </w:num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kontrola procesu przekazywania energii słonecznej z</w:t>
      </w:r>
      <w:r w:rsidR="00BD4BFA">
        <w:rPr>
          <w:rFonts w:ascii="Arial" w:hAnsi="Arial" w:cs="Arial"/>
          <w:color w:val="000000"/>
        </w:rPr>
        <w:t xml:space="preserve"> kolektorów do zasobnika c.w.u.</w:t>
      </w:r>
    </w:p>
    <w:p w:rsidR="00BD4BFA" w:rsidRPr="00B80323" w:rsidRDefault="00BD4BFA" w:rsidP="00737E78">
      <w:pPr>
        <w:pStyle w:val="Akapitzlist"/>
        <w:numPr>
          <w:ilvl w:val="0"/>
          <w:numId w:val="7"/>
        </w:numPr>
        <w:autoSpaceDE w:val="0"/>
        <w:autoSpaceDN w:val="0"/>
        <w:adjustRightInd w:val="0"/>
        <w:spacing w:after="0" w:line="264" w:lineRule="auto"/>
        <w:jc w:val="both"/>
        <w:rPr>
          <w:rFonts w:ascii="Arial" w:hAnsi="Arial" w:cs="Arial"/>
          <w:color w:val="000000"/>
          <w:highlight w:val="yellow"/>
          <w:u w:val="single"/>
        </w:rPr>
      </w:pPr>
      <w:r w:rsidRPr="00B80323">
        <w:rPr>
          <w:rFonts w:ascii="Arial" w:hAnsi="Arial" w:cs="Arial"/>
          <w:color w:val="000000"/>
          <w:u w:val="single"/>
        </w:rPr>
        <w:t>integracja istniejącego źródła ciepła z podłączeniem do górnej wężownicy.</w:t>
      </w:r>
    </w:p>
    <w:p w:rsidR="00A6753B" w:rsidRPr="003B19EE" w:rsidRDefault="00A6753B" w:rsidP="00737E78">
      <w:pPr>
        <w:autoSpaceDE w:val="0"/>
        <w:autoSpaceDN w:val="0"/>
        <w:adjustRightInd w:val="0"/>
        <w:spacing w:before="240" w:after="120" w:line="264" w:lineRule="auto"/>
        <w:rPr>
          <w:rFonts w:ascii="Arial" w:hAnsi="Arial" w:cs="Arial"/>
          <w:b/>
          <w:bCs/>
          <w:color w:val="000000"/>
        </w:rPr>
      </w:pPr>
      <w:r w:rsidRPr="003B19EE">
        <w:rPr>
          <w:rFonts w:ascii="Arial" w:hAnsi="Arial" w:cs="Arial"/>
          <w:b/>
          <w:bCs/>
          <w:color w:val="000000"/>
        </w:rPr>
        <w:t>2.1.1. Elementy in</w:t>
      </w:r>
      <w:r w:rsidR="00737E78" w:rsidRPr="003B19EE">
        <w:rPr>
          <w:rFonts w:ascii="Arial" w:hAnsi="Arial" w:cs="Arial"/>
          <w:b/>
          <w:bCs/>
          <w:color w:val="000000"/>
        </w:rPr>
        <w:t>stalacji kolektorów słonecznych</w:t>
      </w:r>
    </w:p>
    <w:p w:rsidR="00737E78" w:rsidRPr="003B19EE" w:rsidRDefault="00737E78" w:rsidP="00737E78">
      <w:pPr>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Kolektor słoneczny</w:t>
      </w:r>
    </w:p>
    <w:p w:rsidR="00737E78" w:rsidRPr="003B19EE" w:rsidRDefault="00737E78" w:rsidP="00737E78">
      <w:pPr>
        <w:autoSpaceDE w:val="0"/>
        <w:autoSpaceDN w:val="0"/>
        <w:adjustRightInd w:val="0"/>
        <w:spacing w:after="0" w:line="264" w:lineRule="auto"/>
        <w:rPr>
          <w:rFonts w:ascii="Arial" w:hAnsi="Arial" w:cs="Arial"/>
          <w:b/>
          <w:bCs/>
          <w:color w:val="000000"/>
        </w:rPr>
      </w:pPr>
    </w:p>
    <w:p w:rsidR="00737E78" w:rsidRPr="003B19EE" w:rsidRDefault="00737E78" w:rsidP="00737E78">
      <w:pPr>
        <w:spacing w:line="360" w:lineRule="auto"/>
        <w:jc w:val="both"/>
        <w:rPr>
          <w:rFonts w:ascii="Arial" w:hAnsi="Arial" w:cs="Arial"/>
          <w:b/>
        </w:rPr>
      </w:pPr>
      <w:bookmarkStart w:id="0" w:name="_Toc258314248"/>
      <w:bookmarkEnd w:id="0"/>
      <w:r w:rsidRPr="003B19EE">
        <w:rPr>
          <w:rFonts w:ascii="Arial" w:hAnsi="Arial" w:cs="Arial"/>
          <w:b/>
        </w:rPr>
        <w:t xml:space="preserve">Tabela nr 4. Podstawowe minimalne parametry kolektorów słonecznych płaskich  </w:t>
      </w:r>
    </w:p>
    <w:tbl>
      <w:tblPr>
        <w:tblpPr w:leftFromText="141" w:rightFromText="141" w:vertAnchor="text" w:tblpY="1"/>
        <w:tblOverlap w:val="never"/>
        <w:tblW w:w="10074" w:type="dxa"/>
        <w:tblLayout w:type="fixed"/>
        <w:tblCellMar>
          <w:left w:w="70" w:type="dxa"/>
          <w:right w:w="70" w:type="dxa"/>
        </w:tblCellMar>
        <w:tblLook w:val="0000" w:firstRow="0" w:lastRow="0" w:firstColumn="0" w:lastColumn="0" w:noHBand="0" w:noVBand="0"/>
      </w:tblPr>
      <w:tblGrid>
        <w:gridCol w:w="3686"/>
        <w:gridCol w:w="5793"/>
        <w:gridCol w:w="435"/>
        <w:gridCol w:w="151"/>
        <w:gridCol w:w="9"/>
      </w:tblGrid>
      <w:tr w:rsidR="00737E78" w:rsidRPr="003B19EE" w:rsidTr="003213A6">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rsidR="00737E78" w:rsidRPr="003B19EE" w:rsidRDefault="00737E78" w:rsidP="003213A6">
            <w:pPr>
              <w:snapToGrid w:val="0"/>
              <w:spacing w:line="288" w:lineRule="auto"/>
              <w:rPr>
                <w:rFonts w:ascii="Arial" w:hAnsi="Arial" w:cs="Arial"/>
                <w:b/>
              </w:rPr>
            </w:pPr>
            <w:r w:rsidRPr="003B19EE">
              <w:rPr>
                <w:rFonts w:ascii="Arial" w:hAnsi="Arial" w:cs="Arial"/>
                <w:b/>
              </w:rPr>
              <w:t xml:space="preserve"> Opis wymagań</w:t>
            </w:r>
          </w:p>
        </w:tc>
        <w:tc>
          <w:tcPr>
            <w:tcW w:w="6228" w:type="dxa"/>
            <w:gridSpan w:val="2"/>
            <w:tcBorders>
              <w:top w:val="single" w:sz="4" w:space="0" w:color="auto"/>
              <w:left w:val="single" w:sz="4" w:space="0" w:color="auto"/>
              <w:bottom w:val="single" w:sz="4" w:space="0" w:color="auto"/>
            </w:tcBorders>
            <w:vAlign w:val="center"/>
          </w:tcPr>
          <w:p w:rsidR="00737E78" w:rsidRPr="003B19EE" w:rsidRDefault="00737E78" w:rsidP="003213A6">
            <w:pPr>
              <w:snapToGrid w:val="0"/>
              <w:spacing w:line="288" w:lineRule="auto"/>
              <w:rPr>
                <w:rFonts w:ascii="Arial" w:hAnsi="Arial" w:cs="Arial"/>
                <w:b/>
              </w:rPr>
            </w:pPr>
            <w:r w:rsidRPr="003B19EE">
              <w:rPr>
                <w:rFonts w:ascii="Arial" w:hAnsi="Arial" w:cs="Arial"/>
                <w:b/>
              </w:rPr>
              <w:t xml:space="preserve">Parametry wymagane  </w:t>
            </w:r>
          </w:p>
        </w:tc>
        <w:tc>
          <w:tcPr>
            <w:tcW w:w="160" w:type="dxa"/>
            <w:gridSpan w:val="2"/>
            <w:tcBorders>
              <w:top w:val="single" w:sz="4" w:space="0" w:color="auto"/>
              <w:bottom w:val="single" w:sz="4" w:space="0" w:color="auto"/>
              <w:right w:val="single" w:sz="4" w:space="0" w:color="auto"/>
            </w:tcBorders>
            <w:shd w:val="clear" w:color="auto" w:fill="auto"/>
          </w:tcPr>
          <w:p w:rsidR="00737E78" w:rsidRPr="003B19EE" w:rsidRDefault="00737E78" w:rsidP="003213A6">
            <w:pPr>
              <w:rPr>
                <w:rFonts w:ascii="Arial" w:hAnsi="Arial" w:cs="Arial"/>
              </w:rPr>
            </w:pPr>
          </w:p>
        </w:tc>
      </w:tr>
      <w:tr w:rsidR="00737E78" w:rsidRPr="003B19EE" w:rsidTr="003213A6">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rsidR="00737E78" w:rsidRPr="003B19EE" w:rsidRDefault="00737E78" w:rsidP="003213A6">
            <w:pPr>
              <w:snapToGrid w:val="0"/>
              <w:spacing w:line="288" w:lineRule="auto"/>
              <w:rPr>
                <w:rFonts w:ascii="Arial" w:hAnsi="Arial" w:cs="Arial"/>
              </w:rPr>
            </w:pPr>
            <w:r w:rsidRPr="003B19EE">
              <w:rPr>
                <w:rFonts w:ascii="Arial" w:hAnsi="Arial" w:cs="Arial"/>
              </w:rPr>
              <w:t>Typ kolektora</w:t>
            </w:r>
          </w:p>
        </w:tc>
        <w:tc>
          <w:tcPr>
            <w:tcW w:w="6228" w:type="dxa"/>
            <w:gridSpan w:val="2"/>
            <w:tcBorders>
              <w:top w:val="single" w:sz="4" w:space="0" w:color="auto"/>
              <w:left w:val="single" w:sz="4" w:space="0" w:color="auto"/>
              <w:bottom w:val="single" w:sz="4" w:space="0" w:color="auto"/>
            </w:tcBorders>
            <w:vAlign w:val="center"/>
          </w:tcPr>
          <w:p w:rsidR="00737E78" w:rsidRPr="003B19EE" w:rsidRDefault="00737E78" w:rsidP="003213A6">
            <w:pPr>
              <w:snapToGrid w:val="0"/>
              <w:spacing w:line="288" w:lineRule="auto"/>
              <w:rPr>
                <w:rFonts w:ascii="Arial" w:hAnsi="Arial" w:cs="Arial"/>
              </w:rPr>
            </w:pPr>
            <w:r w:rsidRPr="003B19EE">
              <w:rPr>
                <w:rFonts w:ascii="Arial" w:hAnsi="Arial" w:cs="Arial"/>
              </w:rPr>
              <w:t>Płaski z miedzianym układem hydraulicznym, harfa lub meander</w:t>
            </w:r>
          </w:p>
        </w:tc>
        <w:tc>
          <w:tcPr>
            <w:tcW w:w="160" w:type="dxa"/>
            <w:gridSpan w:val="2"/>
            <w:tcBorders>
              <w:top w:val="single" w:sz="4" w:space="0" w:color="auto"/>
              <w:bottom w:val="single" w:sz="4" w:space="0" w:color="auto"/>
              <w:right w:val="single" w:sz="4" w:space="0" w:color="auto"/>
            </w:tcBorders>
            <w:shd w:val="clear" w:color="auto" w:fill="auto"/>
          </w:tcPr>
          <w:p w:rsidR="00737E78" w:rsidRPr="003B19EE" w:rsidRDefault="00737E78" w:rsidP="003213A6">
            <w:pPr>
              <w:rPr>
                <w:rFonts w:ascii="Arial" w:hAnsi="Arial" w:cs="Arial"/>
              </w:rPr>
            </w:pPr>
          </w:p>
        </w:tc>
      </w:tr>
      <w:tr w:rsidR="00737E78" w:rsidRPr="003B19EE" w:rsidTr="003213A6">
        <w:trPr>
          <w:trHeight w:val="924"/>
        </w:trPr>
        <w:tc>
          <w:tcPr>
            <w:tcW w:w="3686" w:type="dxa"/>
            <w:tcBorders>
              <w:top w:val="single" w:sz="4" w:space="0" w:color="000000"/>
              <w:left w:val="single" w:sz="4" w:space="0" w:color="000000"/>
              <w:bottom w:val="single" w:sz="4" w:space="0" w:color="auto"/>
              <w:right w:val="single" w:sz="4" w:space="0" w:color="auto"/>
            </w:tcBorders>
            <w:shd w:val="clear" w:color="auto" w:fill="auto"/>
            <w:vAlign w:val="center"/>
          </w:tcPr>
          <w:p w:rsidR="00737E78" w:rsidRPr="003B19EE" w:rsidRDefault="00737E78" w:rsidP="003213A6">
            <w:pPr>
              <w:rPr>
                <w:rFonts w:ascii="Arial" w:hAnsi="Arial" w:cs="Arial"/>
              </w:rPr>
            </w:pPr>
            <w:r w:rsidRPr="003B19EE">
              <w:rPr>
                <w:rFonts w:ascii="Arial" w:hAnsi="Arial" w:cs="Arial"/>
              </w:rPr>
              <w:t>Materiał obudowy kolektora</w:t>
            </w:r>
          </w:p>
          <w:p w:rsidR="00737E78" w:rsidRPr="003B19EE" w:rsidRDefault="00737E78" w:rsidP="003213A6">
            <w:pPr>
              <w:rPr>
                <w:rFonts w:ascii="Arial" w:hAnsi="Arial" w:cs="Arial"/>
              </w:rPr>
            </w:pPr>
          </w:p>
        </w:tc>
        <w:tc>
          <w:tcPr>
            <w:tcW w:w="6228" w:type="dxa"/>
            <w:gridSpan w:val="2"/>
            <w:tcBorders>
              <w:top w:val="single" w:sz="4" w:space="0" w:color="auto"/>
              <w:left w:val="single" w:sz="4" w:space="0" w:color="auto"/>
              <w:bottom w:val="single" w:sz="4" w:space="0" w:color="auto"/>
            </w:tcBorders>
            <w:vAlign w:val="center"/>
          </w:tcPr>
          <w:p w:rsidR="00737E78" w:rsidRPr="003B19EE" w:rsidRDefault="00737E78" w:rsidP="003213A6">
            <w:pPr>
              <w:rPr>
                <w:rFonts w:ascii="Arial" w:hAnsi="Arial" w:cs="Arial"/>
              </w:rPr>
            </w:pPr>
            <w:r w:rsidRPr="003B19EE">
              <w:rPr>
                <w:rFonts w:ascii="Arial" w:hAnsi="Arial" w:cs="Arial"/>
              </w:rPr>
              <w:t>Rama kolektora wykonana z aluminium o sztywnej konstrukcji.</w:t>
            </w:r>
          </w:p>
        </w:tc>
        <w:tc>
          <w:tcPr>
            <w:tcW w:w="160" w:type="dxa"/>
            <w:gridSpan w:val="2"/>
            <w:tcBorders>
              <w:top w:val="single" w:sz="4" w:space="0" w:color="auto"/>
              <w:bottom w:val="single" w:sz="4" w:space="0" w:color="auto"/>
              <w:right w:val="single" w:sz="4" w:space="0" w:color="auto"/>
            </w:tcBorders>
            <w:shd w:val="clear" w:color="auto" w:fill="auto"/>
          </w:tcPr>
          <w:p w:rsidR="00737E78" w:rsidRPr="003B19EE" w:rsidRDefault="00737E78" w:rsidP="003213A6">
            <w:pPr>
              <w:rPr>
                <w:rFonts w:ascii="Arial" w:hAnsi="Arial" w:cs="Arial"/>
              </w:rPr>
            </w:pPr>
          </w:p>
        </w:tc>
      </w:tr>
      <w:tr w:rsidR="00737E78" w:rsidRPr="003B19EE" w:rsidTr="003213A6">
        <w:trPr>
          <w:trHeight w:val="660"/>
        </w:trPr>
        <w:tc>
          <w:tcPr>
            <w:tcW w:w="3686" w:type="dxa"/>
            <w:tcBorders>
              <w:top w:val="single" w:sz="4" w:space="0" w:color="auto"/>
              <w:left w:val="single" w:sz="4" w:space="0" w:color="000000"/>
              <w:bottom w:val="single" w:sz="4" w:space="0" w:color="000000"/>
              <w:right w:val="single" w:sz="4" w:space="0" w:color="auto"/>
            </w:tcBorders>
            <w:shd w:val="clear" w:color="auto" w:fill="auto"/>
            <w:vAlign w:val="center"/>
          </w:tcPr>
          <w:p w:rsidR="00737E78" w:rsidRPr="003B19EE" w:rsidRDefault="00737E78" w:rsidP="003213A6">
            <w:pPr>
              <w:pStyle w:val="Tekstpodstawowy"/>
              <w:rPr>
                <w:rFonts w:ascii="Arial" w:hAnsi="Arial" w:cs="Arial"/>
                <w:sz w:val="22"/>
                <w:szCs w:val="22"/>
              </w:rPr>
            </w:pPr>
            <w:r w:rsidRPr="003B19EE">
              <w:rPr>
                <w:rFonts w:ascii="Arial" w:hAnsi="Arial" w:cs="Arial"/>
                <w:sz w:val="22"/>
                <w:szCs w:val="22"/>
              </w:rPr>
              <w:t>Wielkość - wymagana powierzchnia pojedynczego kolektora brutto</w:t>
            </w:r>
          </w:p>
        </w:tc>
        <w:tc>
          <w:tcPr>
            <w:tcW w:w="6228" w:type="dxa"/>
            <w:gridSpan w:val="2"/>
            <w:tcBorders>
              <w:top w:val="single" w:sz="4" w:space="0" w:color="auto"/>
              <w:left w:val="single" w:sz="4" w:space="0" w:color="auto"/>
              <w:bottom w:val="single" w:sz="4" w:space="0" w:color="auto"/>
            </w:tcBorders>
            <w:vAlign w:val="center"/>
          </w:tcPr>
          <w:p w:rsidR="00737E78" w:rsidRPr="003B19EE" w:rsidRDefault="00737E78" w:rsidP="003213A6">
            <w:pPr>
              <w:autoSpaceDE w:val="0"/>
              <w:autoSpaceDN w:val="0"/>
              <w:adjustRightInd w:val="0"/>
              <w:rPr>
                <w:rFonts w:ascii="Arial" w:hAnsi="Arial" w:cs="Arial"/>
              </w:rPr>
            </w:pPr>
            <w:r w:rsidRPr="003B19EE">
              <w:rPr>
                <w:rFonts w:ascii="Arial" w:hAnsi="Arial" w:cs="Arial"/>
                <w:b/>
              </w:rPr>
              <w:t>max 2,7 m</w:t>
            </w:r>
            <w:r w:rsidRPr="003B19EE">
              <w:rPr>
                <w:rFonts w:ascii="Arial" w:hAnsi="Arial" w:cs="Arial"/>
                <w:b/>
                <w:vertAlign w:val="superscript"/>
              </w:rPr>
              <w:t>2</w:t>
            </w:r>
            <w:r w:rsidRPr="003B19EE">
              <w:rPr>
                <w:rFonts w:ascii="Arial" w:hAnsi="Arial" w:cs="Arial"/>
              </w:rPr>
              <w:t xml:space="preserve"> </w:t>
            </w:r>
          </w:p>
        </w:tc>
        <w:tc>
          <w:tcPr>
            <w:tcW w:w="160" w:type="dxa"/>
            <w:gridSpan w:val="2"/>
            <w:tcBorders>
              <w:top w:val="single" w:sz="4" w:space="0" w:color="auto"/>
              <w:bottom w:val="single" w:sz="4" w:space="0" w:color="auto"/>
              <w:right w:val="single" w:sz="4" w:space="0" w:color="auto"/>
            </w:tcBorders>
            <w:shd w:val="clear" w:color="auto" w:fill="auto"/>
          </w:tcPr>
          <w:p w:rsidR="00737E78" w:rsidRPr="003B19EE" w:rsidRDefault="00737E78" w:rsidP="003213A6">
            <w:pPr>
              <w:rPr>
                <w:rFonts w:ascii="Arial" w:hAnsi="Arial" w:cs="Arial"/>
              </w:rPr>
            </w:pPr>
          </w:p>
        </w:tc>
      </w:tr>
      <w:tr w:rsidR="00737E78" w:rsidRPr="003B19EE" w:rsidTr="003213A6">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rsidR="00737E78" w:rsidRPr="003B19EE" w:rsidRDefault="00737E78" w:rsidP="003213A6">
            <w:pPr>
              <w:pStyle w:val="Nagwek"/>
              <w:spacing w:before="40" w:after="40"/>
              <w:rPr>
                <w:rFonts w:ascii="Arial" w:hAnsi="Arial" w:cs="Arial"/>
                <w:sz w:val="22"/>
                <w:szCs w:val="22"/>
              </w:rPr>
            </w:pPr>
            <w:r w:rsidRPr="003B19EE">
              <w:rPr>
                <w:rFonts w:ascii="Arial" w:hAnsi="Arial" w:cs="Arial"/>
                <w:sz w:val="22"/>
                <w:szCs w:val="22"/>
              </w:rPr>
              <w:t xml:space="preserve">Materiał absorbera </w:t>
            </w:r>
          </w:p>
        </w:tc>
        <w:tc>
          <w:tcPr>
            <w:tcW w:w="6228" w:type="dxa"/>
            <w:gridSpan w:val="2"/>
            <w:tcBorders>
              <w:top w:val="single" w:sz="4" w:space="0" w:color="auto"/>
              <w:left w:val="single" w:sz="4" w:space="0" w:color="auto"/>
              <w:bottom w:val="single" w:sz="4" w:space="0" w:color="auto"/>
            </w:tcBorders>
            <w:vAlign w:val="center"/>
          </w:tcPr>
          <w:p w:rsidR="00737E78" w:rsidRPr="003B19EE" w:rsidRDefault="00737E78" w:rsidP="00401407">
            <w:pPr>
              <w:pStyle w:val="Nagwek"/>
              <w:spacing w:before="40" w:after="40"/>
              <w:rPr>
                <w:rFonts w:ascii="Arial" w:hAnsi="Arial" w:cs="Arial"/>
                <w:sz w:val="22"/>
                <w:szCs w:val="22"/>
              </w:rPr>
            </w:pPr>
            <w:r w:rsidRPr="003B19EE">
              <w:rPr>
                <w:rFonts w:ascii="Arial" w:hAnsi="Arial" w:cs="Arial"/>
                <w:sz w:val="22"/>
                <w:szCs w:val="22"/>
              </w:rPr>
              <w:t xml:space="preserve">Aluminium lub miedź z powłoką </w:t>
            </w:r>
            <w:proofErr w:type="spellStart"/>
            <w:r w:rsidRPr="003B19EE">
              <w:rPr>
                <w:rFonts w:ascii="Arial" w:hAnsi="Arial" w:cs="Arial"/>
                <w:sz w:val="22"/>
                <w:szCs w:val="22"/>
              </w:rPr>
              <w:t>wysokoselektywną</w:t>
            </w:r>
            <w:proofErr w:type="spellEnd"/>
            <w:r w:rsidRPr="003B19EE">
              <w:rPr>
                <w:rFonts w:ascii="Arial" w:hAnsi="Arial" w:cs="Arial"/>
                <w:sz w:val="22"/>
                <w:szCs w:val="22"/>
              </w:rPr>
              <w:t xml:space="preserve"> np. </w:t>
            </w:r>
            <w:proofErr w:type="spellStart"/>
            <w:r w:rsidRPr="003B19EE">
              <w:rPr>
                <w:rFonts w:ascii="Arial" w:hAnsi="Arial" w:cs="Arial"/>
                <w:sz w:val="22"/>
                <w:szCs w:val="22"/>
              </w:rPr>
              <w:t>SolTitan</w:t>
            </w:r>
            <w:proofErr w:type="spellEnd"/>
            <w:r w:rsidRPr="003B19EE">
              <w:rPr>
                <w:rFonts w:ascii="Arial" w:hAnsi="Arial" w:cs="Arial"/>
                <w:sz w:val="22"/>
                <w:szCs w:val="22"/>
              </w:rPr>
              <w:t xml:space="preserve">, </w:t>
            </w:r>
            <w:proofErr w:type="spellStart"/>
            <w:r w:rsidRPr="003B19EE">
              <w:rPr>
                <w:rFonts w:ascii="Arial" w:hAnsi="Arial" w:cs="Arial"/>
                <w:sz w:val="22"/>
                <w:szCs w:val="22"/>
              </w:rPr>
              <w:t>BlueTec</w:t>
            </w:r>
            <w:proofErr w:type="spellEnd"/>
            <w:r w:rsidRPr="003B19EE">
              <w:rPr>
                <w:rFonts w:ascii="Arial" w:hAnsi="Arial" w:cs="Arial"/>
                <w:sz w:val="22"/>
                <w:szCs w:val="22"/>
              </w:rPr>
              <w:t xml:space="preserve">, </w:t>
            </w:r>
            <w:proofErr w:type="spellStart"/>
            <w:r w:rsidRPr="003B19EE">
              <w:rPr>
                <w:rFonts w:ascii="Arial" w:hAnsi="Arial" w:cs="Arial"/>
                <w:sz w:val="22"/>
                <w:szCs w:val="22"/>
              </w:rPr>
              <w:t>Tinox</w:t>
            </w:r>
            <w:proofErr w:type="spellEnd"/>
            <w:r w:rsidRPr="003B19EE">
              <w:rPr>
                <w:rFonts w:ascii="Arial" w:hAnsi="Arial" w:cs="Arial"/>
                <w:sz w:val="22"/>
                <w:szCs w:val="22"/>
              </w:rPr>
              <w:t>, lub równoważne</w:t>
            </w:r>
          </w:p>
        </w:tc>
        <w:tc>
          <w:tcPr>
            <w:tcW w:w="160" w:type="dxa"/>
            <w:gridSpan w:val="2"/>
            <w:tcBorders>
              <w:top w:val="single" w:sz="4" w:space="0" w:color="auto"/>
              <w:bottom w:val="single" w:sz="4" w:space="0" w:color="auto"/>
              <w:right w:val="single" w:sz="4" w:space="0" w:color="auto"/>
            </w:tcBorders>
            <w:shd w:val="clear" w:color="auto" w:fill="auto"/>
          </w:tcPr>
          <w:p w:rsidR="00737E78" w:rsidRPr="003B19EE" w:rsidRDefault="00737E78" w:rsidP="003213A6">
            <w:pPr>
              <w:rPr>
                <w:rFonts w:ascii="Arial" w:hAnsi="Arial" w:cs="Arial"/>
              </w:rPr>
            </w:pPr>
          </w:p>
        </w:tc>
      </w:tr>
      <w:tr w:rsidR="00737E78" w:rsidRPr="003B19EE" w:rsidTr="003213A6">
        <w:trPr>
          <w:trHeight w:val="356"/>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737E78" w:rsidRPr="003B19EE" w:rsidRDefault="00737E78" w:rsidP="003213A6">
            <w:pPr>
              <w:pStyle w:val="Nagwek"/>
              <w:spacing w:before="40" w:after="40"/>
              <w:rPr>
                <w:rFonts w:ascii="Arial" w:hAnsi="Arial" w:cs="Arial"/>
                <w:sz w:val="22"/>
                <w:szCs w:val="22"/>
              </w:rPr>
            </w:pPr>
            <w:r w:rsidRPr="003B19EE">
              <w:rPr>
                <w:rFonts w:ascii="Arial" w:hAnsi="Arial" w:cs="Arial"/>
                <w:sz w:val="22"/>
                <w:szCs w:val="22"/>
              </w:rPr>
              <w:t>Konstrukcja rur absorbera</w:t>
            </w:r>
          </w:p>
        </w:tc>
        <w:tc>
          <w:tcPr>
            <w:tcW w:w="6228" w:type="dxa"/>
            <w:gridSpan w:val="2"/>
            <w:tcBorders>
              <w:top w:val="single" w:sz="4" w:space="0" w:color="auto"/>
              <w:left w:val="single" w:sz="4" w:space="0" w:color="auto"/>
              <w:bottom w:val="single" w:sz="4" w:space="0" w:color="auto"/>
            </w:tcBorders>
          </w:tcPr>
          <w:p w:rsidR="00737E78" w:rsidRPr="003B19EE" w:rsidRDefault="00737E78" w:rsidP="003213A6">
            <w:pPr>
              <w:pStyle w:val="Nagwek"/>
              <w:spacing w:before="40" w:after="40"/>
              <w:rPr>
                <w:rFonts w:ascii="Arial" w:hAnsi="Arial" w:cs="Arial"/>
                <w:sz w:val="22"/>
                <w:szCs w:val="22"/>
              </w:rPr>
            </w:pPr>
            <w:r w:rsidRPr="003B19EE">
              <w:rPr>
                <w:rFonts w:ascii="Arial" w:hAnsi="Arial" w:cs="Arial"/>
                <w:sz w:val="22"/>
                <w:szCs w:val="22"/>
              </w:rPr>
              <w:t xml:space="preserve">Harfa lub meander </w:t>
            </w:r>
          </w:p>
          <w:p w:rsidR="00737E78" w:rsidRPr="003B19EE" w:rsidRDefault="00737E78" w:rsidP="003213A6">
            <w:pPr>
              <w:pStyle w:val="Nagwek"/>
              <w:spacing w:before="40" w:after="40"/>
              <w:rPr>
                <w:rFonts w:ascii="Arial" w:hAnsi="Arial" w:cs="Arial"/>
                <w:sz w:val="22"/>
                <w:szCs w:val="22"/>
              </w:rPr>
            </w:pPr>
          </w:p>
        </w:tc>
        <w:tc>
          <w:tcPr>
            <w:tcW w:w="160" w:type="dxa"/>
            <w:gridSpan w:val="2"/>
            <w:tcBorders>
              <w:top w:val="single" w:sz="4" w:space="0" w:color="auto"/>
              <w:bottom w:val="single" w:sz="4" w:space="0" w:color="auto"/>
              <w:right w:val="single" w:sz="4" w:space="0" w:color="auto"/>
            </w:tcBorders>
            <w:shd w:val="clear" w:color="auto" w:fill="auto"/>
          </w:tcPr>
          <w:p w:rsidR="00737E78" w:rsidRPr="003B19EE" w:rsidRDefault="00737E78" w:rsidP="003213A6">
            <w:pPr>
              <w:rPr>
                <w:rFonts w:ascii="Arial" w:hAnsi="Arial" w:cs="Arial"/>
              </w:rPr>
            </w:pPr>
          </w:p>
        </w:tc>
      </w:tr>
      <w:tr w:rsidR="00737E78" w:rsidRPr="003B19EE" w:rsidTr="003213A6">
        <w:trPr>
          <w:trHeight w:val="356"/>
        </w:trPr>
        <w:tc>
          <w:tcPr>
            <w:tcW w:w="3686" w:type="dxa"/>
            <w:tcBorders>
              <w:top w:val="single" w:sz="4" w:space="0" w:color="000000"/>
              <w:left w:val="single" w:sz="4" w:space="0" w:color="000000"/>
              <w:bottom w:val="single" w:sz="4" w:space="0" w:color="000000"/>
              <w:right w:val="single" w:sz="4" w:space="0" w:color="auto"/>
            </w:tcBorders>
            <w:shd w:val="clear" w:color="auto" w:fill="auto"/>
          </w:tcPr>
          <w:p w:rsidR="00737E78" w:rsidRPr="003B19EE" w:rsidRDefault="00737E78" w:rsidP="003213A6">
            <w:pPr>
              <w:pStyle w:val="Nagwek"/>
              <w:spacing w:before="40" w:after="40"/>
              <w:rPr>
                <w:rFonts w:ascii="Arial" w:hAnsi="Arial" w:cs="Arial"/>
                <w:sz w:val="22"/>
                <w:szCs w:val="22"/>
              </w:rPr>
            </w:pPr>
            <w:r w:rsidRPr="003B19EE">
              <w:rPr>
                <w:rFonts w:ascii="Arial" w:hAnsi="Arial" w:cs="Arial"/>
                <w:sz w:val="22"/>
                <w:szCs w:val="22"/>
              </w:rPr>
              <w:t>Połączenie wzajemne kolektorów w polach.</w:t>
            </w:r>
          </w:p>
        </w:tc>
        <w:tc>
          <w:tcPr>
            <w:tcW w:w="6228" w:type="dxa"/>
            <w:gridSpan w:val="2"/>
            <w:tcBorders>
              <w:top w:val="single" w:sz="4" w:space="0" w:color="auto"/>
              <w:left w:val="single" w:sz="4" w:space="0" w:color="auto"/>
              <w:bottom w:val="single" w:sz="4" w:space="0" w:color="auto"/>
            </w:tcBorders>
          </w:tcPr>
          <w:p w:rsidR="00737E78" w:rsidRPr="003B19EE" w:rsidRDefault="00737E78" w:rsidP="003213A6">
            <w:pPr>
              <w:pStyle w:val="Nagwek"/>
              <w:spacing w:before="40" w:after="40"/>
              <w:rPr>
                <w:rFonts w:ascii="Arial" w:hAnsi="Arial" w:cs="Arial"/>
                <w:sz w:val="22"/>
                <w:szCs w:val="22"/>
              </w:rPr>
            </w:pPr>
            <w:r w:rsidRPr="003B19EE">
              <w:rPr>
                <w:rFonts w:ascii="Arial" w:hAnsi="Arial" w:cs="Arial"/>
                <w:sz w:val="22"/>
                <w:szCs w:val="22"/>
              </w:rPr>
              <w:t>Za pomocą łączników bocznych, bez połączeń ponad górną krawędzią kolektora, umożliwiające k</w:t>
            </w:r>
            <w:r w:rsidR="00401407">
              <w:rPr>
                <w:rFonts w:ascii="Arial" w:hAnsi="Arial" w:cs="Arial"/>
                <w:sz w:val="22"/>
                <w:szCs w:val="22"/>
              </w:rPr>
              <w:t xml:space="preserve">ompensację </w:t>
            </w:r>
            <w:proofErr w:type="spellStart"/>
            <w:r w:rsidR="00401407">
              <w:rPr>
                <w:rFonts w:ascii="Arial" w:hAnsi="Arial" w:cs="Arial"/>
                <w:sz w:val="22"/>
                <w:szCs w:val="22"/>
              </w:rPr>
              <w:t>naprężeń</w:t>
            </w:r>
            <w:proofErr w:type="spellEnd"/>
            <w:r w:rsidR="00401407">
              <w:rPr>
                <w:rFonts w:ascii="Arial" w:hAnsi="Arial" w:cs="Arial"/>
                <w:sz w:val="22"/>
                <w:szCs w:val="22"/>
              </w:rPr>
              <w:t xml:space="preserve"> termicznych</w:t>
            </w:r>
          </w:p>
        </w:tc>
        <w:tc>
          <w:tcPr>
            <w:tcW w:w="160" w:type="dxa"/>
            <w:gridSpan w:val="2"/>
            <w:tcBorders>
              <w:top w:val="single" w:sz="4" w:space="0" w:color="auto"/>
              <w:bottom w:val="single" w:sz="4" w:space="0" w:color="auto"/>
              <w:right w:val="single" w:sz="4" w:space="0" w:color="auto"/>
            </w:tcBorders>
            <w:shd w:val="clear" w:color="auto" w:fill="auto"/>
          </w:tcPr>
          <w:p w:rsidR="00737E78" w:rsidRPr="003B19EE" w:rsidRDefault="00737E78" w:rsidP="003213A6">
            <w:pPr>
              <w:rPr>
                <w:rFonts w:ascii="Arial" w:hAnsi="Arial" w:cs="Arial"/>
              </w:rPr>
            </w:pPr>
          </w:p>
        </w:tc>
      </w:tr>
      <w:tr w:rsidR="00737E78" w:rsidRPr="003B19EE" w:rsidTr="003213A6">
        <w:trPr>
          <w:trHeight w:val="1860"/>
        </w:trPr>
        <w:tc>
          <w:tcPr>
            <w:tcW w:w="3686" w:type="dxa"/>
            <w:tcBorders>
              <w:top w:val="single" w:sz="4" w:space="0" w:color="000000"/>
              <w:left w:val="single" w:sz="4" w:space="0" w:color="000000"/>
              <w:bottom w:val="single" w:sz="4" w:space="0" w:color="auto"/>
              <w:right w:val="single" w:sz="4" w:space="0" w:color="auto"/>
            </w:tcBorders>
            <w:shd w:val="clear" w:color="auto" w:fill="auto"/>
          </w:tcPr>
          <w:p w:rsidR="00737E78" w:rsidRPr="003B19EE" w:rsidRDefault="00737E78" w:rsidP="003213A6">
            <w:pPr>
              <w:pStyle w:val="Nagwek"/>
              <w:spacing w:before="40" w:after="40"/>
              <w:rPr>
                <w:rFonts w:ascii="Arial" w:hAnsi="Arial" w:cs="Arial"/>
                <w:sz w:val="22"/>
                <w:szCs w:val="22"/>
              </w:rPr>
            </w:pPr>
            <w:r w:rsidRPr="003B19EE">
              <w:rPr>
                <w:rFonts w:ascii="Arial" w:hAnsi="Arial" w:cs="Arial"/>
                <w:sz w:val="22"/>
                <w:szCs w:val="22"/>
              </w:rPr>
              <w:t>Sprawność optyczna i parametry cieplne odniesione do powierzchni absorbera:</w:t>
            </w:r>
          </w:p>
          <w:p w:rsidR="00737E78" w:rsidRPr="003B19EE" w:rsidRDefault="00737E78" w:rsidP="003213A6">
            <w:pPr>
              <w:pStyle w:val="Nagwek"/>
              <w:spacing w:before="40" w:after="40"/>
              <w:rPr>
                <w:rFonts w:ascii="Arial" w:hAnsi="Arial" w:cs="Arial"/>
                <w:sz w:val="22"/>
                <w:szCs w:val="22"/>
              </w:rPr>
            </w:pPr>
            <w:r w:rsidRPr="003B19EE">
              <w:rPr>
                <w:rFonts w:ascii="Arial" w:hAnsi="Arial" w:cs="Arial"/>
                <w:sz w:val="22"/>
                <w:szCs w:val="22"/>
              </w:rPr>
              <w:t>- sprawność optyczna</w:t>
            </w:r>
          </w:p>
          <w:p w:rsidR="00737E78" w:rsidRPr="003B19EE" w:rsidRDefault="00737E78" w:rsidP="003213A6">
            <w:pPr>
              <w:pStyle w:val="Nagwek"/>
              <w:spacing w:before="40" w:after="40"/>
              <w:rPr>
                <w:rFonts w:ascii="Arial" w:hAnsi="Arial" w:cs="Arial"/>
                <w:sz w:val="22"/>
                <w:szCs w:val="22"/>
              </w:rPr>
            </w:pPr>
            <w:r w:rsidRPr="003B19EE">
              <w:rPr>
                <w:rFonts w:ascii="Arial" w:hAnsi="Arial" w:cs="Arial"/>
                <w:sz w:val="22"/>
                <w:szCs w:val="22"/>
              </w:rPr>
              <w:t>- współczynnik strat a1</w:t>
            </w:r>
          </w:p>
          <w:p w:rsidR="00737E78" w:rsidRPr="003B19EE" w:rsidRDefault="00737E78" w:rsidP="003213A6">
            <w:pPr>
              <w:spacing w:line="288" w:lineRule="auto"/>
              <w:jc w:val="both"/>
              <w:rPr>
                <w:rFonts w:ascii="Arial" w:hAnsi="Arial" w:cs="Arial"/>
              </w:rPr>
            </w:pPr>
            <w:r w:rsidRPr="003B19EE">
              <w:rPr>
                <w:rFonts w:ascii="Arial" w:hAnsi="Arial" w:cs="Arial"/>
              </w:rPr>
              <w:t>- współczynnik strat a2</w:t>
            </w:r>
          </w:p>
        </w:tc>
        <w:tc>
          <w:tcPr>
            <w:tcW w:w="6228" w:type="dxa"/>
            <w:gridSpan w:val="2"/>
            <w:tcBorders>
              <w:top w:val="single" w:sz="4" w:space="0" w:color="auto"/>
              <w:left w:val="single" w:sz="4" w:space="0" w:color="auto"/>
              <w:bottom w:val="single" w:sz="4" w:space="0" w:color="auto"/>
            </w:tcBorders>
          </w:tcPr>
          <w:p w:rsidR="00737E78" w:rsidRPr="003B19EE" w:rsidRDefault="00737E78" w:rsidP="003213A6">
            <w:pPr>
              <w:pStyle w:val="Nagwek"/>
              <w:spacing w:before="40" w:after="40"/>
              <w:rPr>
                <w:rFonts w:ascii="Arial" w:hAnsi="Arial" w:cs="Arial"/>
                <w:b/>
                <w:sz w:val="22"/>
                <w:szCs w:val="22"/>
              </w:rPr>
            </w:pPr>
          </w:p>
          <w:p w:rsidR="00737E78" w:rsidRPr="003B19EE" w:rsidRDefault="00737E78" w:rsidP="003213A6">
            <w:pPr>
              <w:pStyle w:val="Nagwek"/>
              <w:spacing w:before="40" w:after="40"/>
              <w:rPr>
                <w:rFonts w:ascii="Arial" w:hAnsi="Arial" w:cs="Arial"/>
                <w:b/>
                <w:sz w:val="22"/>
                <w:szCs w:val="22"/>
              </w:rPr>
            </w:pPr>
          </w:p>
          <w:p w:rsidR="00737E78" w:rsidRPr="003B19EE" w:rsidRDefault="00737E78" w:rsidP="003213A6">
            <w:pPr>
              <w:pStyle w:val="Nagwek"/>
              <w:spacing w:before="40" w:after="40"/>
              <w:rPr>
                <w:rFonts w:ascii="Arial" w:hAnsi="Arial" w:cs="Arial"/>
                <w:b/>
                <w:sz w:val="22"/>
                <w:szCs w:val="22"/>
              </w:rPr>
            </w:pPr>
          </w:p>
          <w:p w:rsidR="00737E78" w:rsidRPr="003B19EE" w:rsidRDefault="00737E78" w:rsidP="003213A6">
            <w:pPr>
              <w:pStyle w:val="Nagwek"/>
              <w:spacing w:before="40" w:after="40"/>
              <w:rPr>
                <w:rFonts w:ascii="Arial" w:hAnsi="Arial" w:cs="Arial"/>
                <w:b/>
                <w:sz w:val="22"/>
                <w:szCs w:val="22"/>
              </w:rPr>
            </w:pPr>
            <w:r w:rsidRPr="003B19EE">
              <w:rPr>
                <w:rFonts w:ascii="Arial" w:hAnsi="Arial" w:cs="Arial"/>
                <w:b/>
                <w:sz w:val="22"/>
                <w:szCs w:val="22"/>
              </w:rPr>
              <w:t>min 82,5 %</w:t>
            </w:r>
          </w:p>
          <w:p w:rsidR="00737E78" w:rsidRPr="003B19EE" w:rsidRDefault="00737E78" w:rsidP="003213A6">
            <w:pPr>
              <w:pStyle w:val="Nagwek"/>
              <w:spacing w:before="40" w:after="40"/>
              <w:rPr>
                <w:rFonts w:ascii="Arial" w:hAnsi="Arial" w:cs="Arial"/>
                <w:b/>
                <w:sz w:val="22"/>
                <w:szCs w:val="22"/>
              </w:rPr>
            </w:pPr>
            <w:r w:rsidRPr="003B19EE">
              <w:rPr>
                <w:rFonts w:ascii="Arial" w:hAnsi="Arial" w:cs="Arial"/>
                <w:b/>
                <w:sz w:val="22"/>
                <w:szCs w:val="22"/>
              </w:rPr>
              <w:t>max 3,8 [W/m</w:t>
            </w:r>
            <w:r w:rsidRPr="003B19EE">
              <w:rPr>
                <w:rFonts w:ascii="Arial" w:hAnsi="Arial" w:cs="Arial"/>
                <w:b/>
                <w:sz w:val="22"/>
                <w:szCs w:val="22"/>
                <w:vertAlign w:val="superscript"/>
              </w:rPr>
              <w:t>2</w:t>
            </w:r>
            <w:r w:rsidRPr="003B19EE">
              <w:rPr>
                <w:rFonts w:ascii="Arial" w:hAnsi="Arial" w:cs="Arial"/>
                <w:b/>
                <w:sz w:val="22"/>
                <w:szCs w:val="22"/>
              </w:rPr>
              <w:t xml:space="preserve">K] </w:t>
            </w:r>
          </w:p>
          <w:p w:rsidR="00737E78" w:rsidRPr="003B19EE" w:rsidRDefault="00737E78" w:rsidP="003213A6">
            <w:pPr>
              <w:pStyle w:val="Nagwek"/>
              <w:spacing w:before="40" w:after="40"/>
              <w:rPr>
                <w:rFonts w:ascii="Arial" w:hAnsi="Arial" w:cs="Arial"/>
                <w:sz w:val="22"/>
                <w:szCs w:val="22"/>
              </w:rPr>
            </w:pPr>
            <w:r w:rsidRPr="003B19EE">
              <w:rPr>
                <w:rFonts w:ascii="Arial" w:hAnsi="Arial" w:cs="Arial"/>
                <w:b/>
                <w:sz w:val="22"/>
                <w:szCs w:val="22"/>
              </w:rPr>
              <w:t>max 0,020 [W/m</w:t>
            </w:r>
            <w:r w:rsidRPr="003B19EE">
              <w:rPr>
                <w:rFonts w:ascii="Arial" w:hAnsi="Arial" w:cs="Arial"/>
                <w:b/>
                <w:sz w:val="22"/>
                <w:szCs w:val="22"/>
                <w:vertAlign w:val="superscript"/>
              </w:rPr>
              <w:t>2</w:t>
            </w:r>
            <w:r w:rsidRPr="003B19EE">
              <w:rPr>
                <w:rFonts w:ascii="Arial" w:hAnsi="Arial" w:cs="Arial"/>
                <w:b/>
                <w:sz w:val="22"/>
                <w:szCs w:val="22"/>
              </w:rPr>
              <w:t xml:space="preserve">K] </w:t>
            </w:r>
          </w:p>
        </w:tc>
        <w:tc>
          <w:tcPr>
            <w:tcW w:w="160" w:type="dxa"/>
            <w:gridSpan w:val="2"/>
            <w:tcBorders>
              <w:top w:val="single" w:sz="4" w:space="0" w:color="auto"/>
              <w:bottom w:val="single" w:sz="4" w:space="0" w:color="auto"/>
              <w:right w:val="single" w:sz="4" w:space="0" w:color="auto"/>
            </w:tcBorders>
            <w:shd w:val="clear" w:color="auto" w:fill="auto"/>
          </w:tcPr>
          <w:p w:rsidR="00737E78" w:rsidRPr="003B19EE" w:rsidRDefault="00737E78" w:rsidP="003213A6">
            <w:pPr>
              <w:rPr>
                <w:rFonts w:ascii="Arial" w:hAnsi="Arial" w:cs="Arial"/>
              </w:rPr>
            </w:pPr>
          </w:p>
        </w:tc>
      </w:tr>
      <w:tr w:rsidR="00737E78" w:rsidRPr="003B19EE" w:rsidTr="003213A6">
        <w:trPr>
          <w:trHeight w:val="382"/>
        </w:trPr>
        <w:tc>
          <w:tcPr>
            <w:tcW w:w="3686" w:type="dxa"/>
            <w:tcBorders>
              <w:top w:val="single" w:sz="4" w:space="0" w:color="auto"/>
              <w:left w:val="single" w:sz="4" w:space="0" w:color="000000"/>
              <w:bottom w:val="single" w:sz="4" w:space="0" w:color="000000"/>
              <w:right w:val="single" w:sz="4" w:space="0" w:color="auto"/>
            </w:tcBorders>
            <w:shd w:val="clear" w:color="auto" w:fill="auto"/>
          </w:tcPr>
          <w:p w:rsidR="00737E78" w:rsidRPr="003B19EE" w:rsidRDefault="00737E78" w:rsidP="003213A6">
            <w:pPr>
              <w:jc w:val="both"/>
              <w:rPr>
                <w:rFonts w:ascii="Arial" w:hAnsi="Arial" w:cs="Arial"/>
              </w:rPr>
            </w:pPr>
            <w:r w:rsidRPr="003B19EE">
              <w:rPr>
                <w:rFonts w:ascii="Arial" w:hAnsi="Arial" w:cs="Arial"/>
              </w:rPr>
              <w:t xml:space="preserve">-współczynnik absorpcji:  </w:t>
            </w:r>
          </w:p>
          <w:p w:rsidR="00737E78" w:rsidRPr="003B19EE" w:rsidRDefault="00737E78" w:rsidP="003213A6">
            <w:pPr>
              <w:jc w:val="both"/>
              <w:rPr>
                <w:rFonts w:ascii="Arial" w:hAnsi="Arial" w:cs="Arial"/>
              </w:rPr>
            </w:pPr>
            <w:r w:rsidRPr="003B19EE">
              <w:rPr>
                <w:rFonts w:ascii="Arial" w:hAnsi="Arial" w:cs="Arial"/>
              </w:rPr>
              <w:t xml:space="preserve">-współczynnik emisji:  </w:t>
            </w:r>
          </w:p>
        </w:tc>
        <w:tc>
          <w:tcPr>
            <w:tcW w:w="6228" w:type="dxa"/>
            <w:gridSpan w:val="2"/>
            <w:tcBorders>
              <w:top w:val="single" w:sz="4" w:space="0" w:color="auto"/>
              <w:left w:val="single" w:sz="4" w:space="0" w:color="auto"/>
              <w:bottom w:val="single" w:sz="4" w:space="0" w:color="auto"/>
            </w:tcBorders>
          </w:tcPr>
          <w:p w:rsidR="00737E78" w:rsidRPr="003B19EE" w:rsidRDefault="00737E78" w:rsidP="003213A6">
            <w:pPr>
              <w:pStyle w:val="Nagwek"/>
              <w:spacing w:before="40" w:after="40"/>
              <w:rPr>
                <w:rFonts w:ascii="Arial" w:hAnsi="Arial" w:cs="Arial"/>
                <w:sz w:val="22"/>
                <w:szCs w:val="22"/>
              </w:rPr>
            </w:pPr>
            <w:r w:rsidRPr="003B19EE">
              <w:rPr>
                <w:rFonts w:ascii="Arial" w:hAnsi="Arial" w:cs="Arial"/>
                <w:sz w:val="22"/>
                <w:szCs w:val="22"/>
              </w:rPr>
              <w:t>min. 0,95+/-</w:t>
            </w:r>
            <w:r w:rsidRPr="003B19EE">
              <w:rPr>
                <w:rFonts w:ascii="Arial" w:hAnsi="Arial" w:cs="Arial"/>
                <w:b/>
                <w:sz w:val="22"/>
                <w:szCs w:val="22"/>
              </w:rPr>
              <w:t xml:space="preserve"> </w:t>
            </w:r>
            <w:r w:rsidRPr="003B19EE">
              <w:rPr>
                <w:rFonts w:ascii="Arial" w:hAnsi="Arial" w:cs="Arial"/>
                <w:sz w:val="22"/>
                <w:szCs w:val="22"/>
              </w:rPr>
              <w:t>2%</w:t>
            </w:r>
          </w:p>
          <w:p w:rsidR="00737E78" w:rsidRPr="003B19EE" w:rsidRDefault="00737E78" w:rsidP="003213A6">
            <w:pPr>
              <w:jc w:val="both"/>
              <w:rPr>
                <w:rFonts w:ascii="Arial" w:hAnsi="Arial" w:cs="Arial"/>
              </w:rPr>
            </w:pPr>
            <w:r w:rsidRPr="003B19EE">
              <w:rPr>
                <w:rFonts w:ascii="Arial" w:hAnsi="Arial" w:cs="Arial"/>
              </w:rPr>
              <w:t>max. 0,05+/- 2%</w:t>
            </w:r>
          </w:p>
        </w:tc>
        <w:tc>
          <w:tcPr>
            <w:tcW w:w="160" w:type="dxa"/>
            <w:gridSpan w:val="2"/>
            <w:tcBorders>
              <w:top w:val="single" w:sz="4" w:space="0" w:color="auto"/>
              <w:bottom w:val="single" w:sz="4" w:space="0" w:color="auto"/>
              <w:right w:val="single" w:sz="4" w:space="0" w:color="auto"/>
            </w:tcBorders>
            <w:shd w:val="clear" w:color="auto" w:fill="auto"/>
          </w:tcPr>
          <w:p w:rsidR="00737E78" w:rsidRPr="003B19EE" w:rsidRDefault="00737E78" w:rsidP="003213A6">
            <w:pPr>
              <w:rPr>
                <w:rFonts w:ascii="Arial" w:hAnsi="Arial" w:cs="Arial"/>
              </w:rPr>
            </w:pPr>
          </w:p>
        </w:tc>
      </w:tr>
      <w:tr w:rsidR="00737E78" w:rsidRPr="003B19EE" w:rsidTr="003213A6">
        <w:trPr>
          <w:trHeight w:val="382"/>
        </w:trPr>
        <w:tc>
          <w:tcPr>
            <w:tcW w:w="3686" w:type="dxa"/>
            <w:tcBorders>
              <w:top w:val="single" w:sz="4" w:space="0" w:color="auto"/>
              <w:left w:val="single" w:sz="4" w:space="0" w:color="000000"/>
              <w:bottom w:val="single" w:sz="4" w:space="0" w:color="000000"/>
              <w:right w:val="single" w:sz="4" w:space="0" w:color="auto"/>
            </w:tcBorders>
            <w:shd w:val="clear" w:color="auto" w:fill="auto"/>
          </w:tcPr>
          <w:p w:rsidR="00737E78" w:rsidRPr="003B19EE" w:rsidRDefault="00737E78" w:rsidP="003213A6">
            <w:pPr>
              <w:rPr>
                <w:rFonts w:ascii="Arial" w:hAnsi="Arial" w:cs="Arial"/>
              </w:rPr>
            </w:pPr>
            <w:r w:rsidRPr="003B19EE">
              <w:rPr>
                <w:rFonts w:ascii="Arial" w:hAnsi="Arial" w:cs="Arial"/>
              </w:rPr>
              <w:lastRenderedPageBreak/>
              <w:t>Moc – wymagana minimalna moc znamionowa (szczytowa)</w:t>
            </w:r>
          </w:p>
        </w:tc>
        <w:tc>
          <w:tcPr>
            <w:tcW w:w="6228" w:type="dxa"/>
            <w:gridSpan w:val="2"/>
            <w:tcBorders>
              <w:top w:val="single" w:sz="4" w:space="0" w:color="auto"/>
              <w:left w:val="single" w:sz="4" w:space="0" w:color="auto"/>
              <w:bottom w:val="single" w:sz="4" w:space="0" w:color="auto"/>
            </w:tcBorders>
          </w:tcPr>
          <w:p w:rsidR="00737E78" w:rsidRPr="003B19EE" w:rsidRDefault="00737E78" w:rsidP="00737E78">
            <w:pPr>
              <w:pStyle w:val="Akapitzlist"/>
              <w:numPr>
                <w:ilvl w:val="0"/>
                <w:numId w:val="8"/>
              </w:numPr>
              <w:spacing w:after="0" w:line="240" w:lineRule="auto"/>
              <w:ind w:left="426" w:right="198"/>
              <w:jc w:val="both"/>
              <w:rPr>
                <w:rFonts w:ascii="Arial" w:hAnsi="Arial" w:cs="Arial"/>
              </w:rPr>
            </w:pPr>
            <w:r w:rsidRPr="003B19EE">
              <w:rPr>
                <w:rFonts w:ascii="Arial" w:hAnsi="Arial" w:cs="Arial"/>
              </w:rPr>
              <w:t xml:space="preserve">dla instalacji typu A: co najmniej 3,50 kW, </w:t>
            </w:r>
          </w:p>
          <w:p w:rsidR="00737E78" w:rsidRPr="003B19EE" w:rsidRDefault="00737E78" w:rsidP="00737E78">
            <w:pPr>
              <w:pStyle w:val="Akapitzlist"/>
              <w:numPr>
                <w:ilvl w:val="0"/>
                <w:numId w:val="8"/>
              </w:numPr>
              <w:spacing w:after="0" w:line="240" w:lineRule="auto"/>
              <w:ind w:left="426" w:right="198"/>
              <w:jc w:val="both"/>
              <w:rPr>
                <w:rFonts w:ascii="Arial" w:hAnsi="Arial" w:cs="Arial"/>
              </w:rPr>
            </w:pPr>
            <w:r w:rsidRPr="003B19EE">
              <w:rPr>
                <w:rFonts w:ascii="Arial" w:hAnsi="Arial" w:cs="Arial"/>
              </w:rPr>
              <w:t xml:space="preserve">dla instalacji typu B: co najmniej 5,25 kW, </w:t>
            </w:r>
          </w:p>
          <w:p w:rsidR="00737E78" w:rsidRPr="003B19EE" w:rsidRDefault="00737E78" w:rsidP="00737E78">
            <w:pPr>
              <w:pStyle w:val="Akapitzlist"/>
              <w:numPr>
                <w:ilvl w:val="0"/>
                <w:numId w:val="8"/>
              </w:numPr>
              <w:spacing w:after="0" w:line="240" w:lineRule="auto"/>
              <w:ind w:left="426" w:right="198"/>
              <w:jc w:val="both"/>
              <w:rPr>
                <w:rFonts w:ascii="Arial" w:hAnsi="Arial" w:cs="Arial"/>
              </w:rPr>
            </w:pPr>
            <w:r w:rsidRPr="003B19EE">
              <w:rPr>
                <w:rFonts w:ascii="Arial" w:hAnsi="Arial" w:cs="Arial"/>
              </w:rPr>
              <w:t xml:space="preserve">dla instalacji typu C: co najmniej 7,00 </w:t>
            </w:r>
            <w:proofErr w:type="spellStart"/>
            <w:r w:rsidRPr="003B19EE">
              <w:rPr>
                <w:rFonts w:ascii="Arial" w:hAnsi="Arial" w:cs="Arial"/>
              </w:rPr>
              <w:t>kW.</w:t>
            </w:r>
            <w:proofErr w:type="spellEnd"/>
          </w:p>
        </w:tc>
        <w:tc>
          <w:tcPr>
            <w:tcW w:w="160" w:type="dxa"/>
            <w:gridSpan w:val="2"/>
            <w:tcBorders>
              <w:top w:val="single" w:sz="4" w:space="0" w:color="auto"/>
              <w:bottom w:val="single" w:sz="4" w:space="0" w:color="auto"/>
              <w:right w:val="single" w:sz="4" w:space="0" w:color="auto"/>
            </w:tcBorders>
            <w:shd w:val="clear" w:color="auto" w:fill="auto"/>
          </w:tcPr>
          <w:p w:rsidR="00737E78" w:rsidRPr="003B19EE" w:rsidRDefault="00737E78" w:rsidP="003213A6">
            <w:pPr>
              <w:rPr>
                <w:rFonts w:ascii="Arial" w:hAnsi="Arial" w:cs="Arial"/>
              </w:rPr>
            </w:pPr>
          </w:p>
        </w:tc>
      </w:tr>
      <w:tr w:rsidR="00737E78" w:rsidRPr="003B19EE" w:rsidTr="003213A6">
        <w:trPr>
          <w:gridAfter w:val="1"/>
          <w:wAfter w:w="9" w:type="dxa"/>
          <w:trHeight w:val="983"/>
        </w:trPr>
        <w:tc>
          <w:tcPr>
            <w:tcW w:w="3686" w:type="dxa"/>
            <w:tcBorders>
              <w:top w:val="single" w:sz="4" w:space="0" w:color="000000"/>
              <w:left w:val="single" w:sz="4" w:space="0" w:color="auto"/>
              <w:bottom w:val="single" w:sz="4" w:space="0" w:color="000000"/>
              <w:right w:val="single" w:sz="4" w:space="0" w:color="auto"/>
            </w:tcBorders>
            <w:shd w:val="clear" w:color="auto" w:fill="auto"/>
          </w:tcPr>
          <w:p w:rsidR="00737E78" w:rsidRPr="003B19EE" w:rsidRDefault="00737E78" w:rsidP="003213A6">
            <w:pPr>
              <w:pStyle w:val="Nagwek"/>
              <w:spacing w:before="40" w:after="40"/>
              <w:rPr>
                <w:rFonts w:ascii="Arial" w:hAnsi="Arial" w:cs="Arial"/>
                <w:sz w:val="22"/>
                <w:szCs w:val="22"/>
              </w:rPr>
            </w:pPr>
            <w:r w:rsidRPr="003B19EE">
              <w:rPr>
                <w:rFonts w:ascii="Arial" w:hAnsi="Arial" w:cs="Arial"/>
                <w:sz w:val="22"/>
                <w:szCs w:val="22"/>
              </w:rPr>
              <w:t>Odporność na uderzenia gradu</w:t>
            </w:r>
          </w:p>
        </w:tc>
        <w:tc>
          <w:tcPr>
            <w:tcW w:w="5793" w:type="dxa"/>
            <w:tcBorders>
              <w:top w:val="single" w:sz="4" w:space="0" w:color="auto"/>
              <w:left w:val="single" w:sz="4" w:space="0" w:color="auto"/>
              <w:bottom w:val="single" w:sz="4" w:space="0" w:color="auto"/>
            </w:tcBorders>
          </w:tcPr>
          <w:p w:rsidR="00737E78" w:rsidRPr="003B19EE" w:rsidRDefault="00737E78" w:rsidP="00737E78">
            <w:pPr>
              <w:spacing w:line="360" w:lineRule="auto"/>
              <w:jc w:val="both"/>
              <w:rPr>
                <w:rFonts w:ascii="Arial" w:hAnsi="Arial" w:cs="Arial"/>
              </w:rPr>
            </w:pPr>
            <w:r w:rsidRPr="003B19EE">
              <w:rPr>
                <w:rFonts w:ascii="Arial" w:hAnsi="Arial" w:cs="Arial"/>
              </w:rPr>
              <w:t>Próba potwierdzona w badaniach na normę EN 12975 lub ISO 9806</w:t>
            </w:r>
          </w:p>
        </w:tc>
        <w:tc>
          <w:tcPr>
            <w:tcW w:w="586" w:type="dxa"/>
            <w:gridSpan w:val="2"/>
            <w:tcBorders>
              <w:top w:val="single" w:sz="4" w:space="0" w:color="auto"/>
              <w:bottom w:val="single" w:sz="4" w:space="0" w:color="auto"/>
              <w:right w:val="single" w:sz="4" w:space="0" w:color="auto"/>
            </w:tcBorders>
            <w:shd w:val="clear" w:color="auto" w:fill="auto"/>
          </w:tcPr>
          <w:p w:rsidR="00737E78" w:rsidRPr="003B19EE" w:rsidRDefault="00737E78" w:rsidP="003213A6">
            <w:pPr>
              <w:rPr>
                <w:rFonts w:ascii="Arial" w:hAnsi="Arial" w:cs="Arial"/>
              </w:rPr>
            </w:pPr>
          </w:p>
        </w:tc>
      </w:tr>
      <w:tr w:rsidR="00737E78" w:rsidRPr="003B19EE" w:rsidTr="00321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0"/>
        </w:trPr>
        <w:tc>
          <w:tcPr>
            <w:tcW w:w="3686" w:type="dxa"/>
          </w:tcPr>
          <w:p w:rsidR="00737E78" w:rsidRPr="003B19EE" w:rsidRDefault="00737E78" w:rsidP="003213A6">
            <w:pPr>
              <w:spacing w:line="360" w:lineRule="auto"/>
              <w:jc w:val="both"/>
              <w:rPr>
                <w:rFonts w:ascii="Arial" w:hAnsi="Arial" w:cs="Arial"/>
              </w:rPr>
            </w:pPr>
            <w:r w:rsidRPr="003B19EE">
              <w:rPr>
                <w:rFonts w:ascii="Arial" w:hAnsi="Arial" w:cs="Arial"/>
              </w:rPr>
              <w:t>Wymagania dodatkowe</w:t>
            </w:r>
          </w:p>
        </w:tc>
        <w:tc>
          <w:tcPr>
            <w:tcW w:w="6379" w:type="dxa"/>
            <w:gridSpan w:val="3"/>
          </w:tcPr>
          <w:p w:rsidR="00737E78" w:rsidRPr="003B19EE" w:rsidRDefault="00737E78" w:rsidP="00737E78">
            <w:pPr>
              <w:jc w:val="both"/>
              <w:rPr>
                <w:rFonts w:ascii="Arial" w:hAnsi="Arial" w:cs="Arial"/>
              </w:rPr>
            </w:pPr>
            <w:r w:rsidRPr="003B19EE">
              <w:rPr>
                <w:rFonts w:ascii="Arial" w:hAnsi="Arial" w:cs="Arial"/>
              </w:rPr>
              <w:t xml:space="preserve">Wymiary wszystkich kolektorów montowanych w obrębie nieruchomości muszą być takie same. </w:t>
            </w:r>
          </w:p>
        </w:tc>
      </w:tr>
      <w:tr w:rsidR="00737E78" w:rsidRPr="003B19EE" w:rsidTr="00321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0"/>
        </w:trPr>
        <w:tc>
          <w:tcPr>
            <w:tcW w:w="3686" w:type="dxa"/>
          </w:tcPr>
          <w:p w:rsidR="00737E78" w:rsidRPr="003B19EE" w:rsidRDefault="00737E78" w:rsidP="003213A6">
            <w:pPr>
              <w:autoSpaceDE w:val="0"/>
              <w:autoSpaceDN w:val="0"/>
              <w:adjustRightInd w:val="0"/>
              <w:rPr>
                <w:rFonts w:ascii="Arial" w:eastAsia="Symbol" w:hAnsi="Arial" w:cs="Arial"/>
              </w:rPr>
            </w:pPr>
            <w:r w:rsidRPr="003B19EE">
              <w:rPr>
                <w:rFonts w:ascii="Arial" w:hAnsi="Arial" w:cs="Arial"/>
              </w:rPr>
              <w:t>Wymagany certyfikat</w:t>
            </w:r>
          </w:p>
        </w:tc>
        <w:tc>
          <w:tcPr>
            <w:tcW w:w="6379" w:type="dxa"/>
            <w:gridSpan w:val="3"/>
          </w:tcPr>
          <w:p w:rsidR="00737E78" w:rsidRPr="003B19EE" w:rsidRDefault="002D0758" w:rsidP="002D0758">
            <w:pPr>
              <w:snapToGrid w:val="0"/>
              <w:spacing w:after="120" w:line="240" w:lineRule="auto"/>
              <w:jc w:val="both"/>
              <w:rPr>
                <w:rFonts w:ascii="Arial" w:hAnsi="Arial" w:cs="Arial"/>
              </w:rPr>
            </w:pPr>
            <w:r w:rsidRPr="006260E5">
              <w:rPr>
                <w:rFonts w:ascii="Arial" w:hAnsi="Arial" w:cs="Arial"/>
                <w:color w:val="000000"/>
              </w:rPr>
              <w:t xml:space="preserve">kolektor musi posiadać znak jakości „Solar </w:t>
            </w:r>
            <w:proofErr w:type="spellStart"/>
            <w:r w:rsidRPr="006260E5">
              <w:rPr>
                <w:rFonts w:ascii="Arial" w:hAnsi="Arial" w:cs="Arial"/>
                <w:color w:val="000000"/>
              </w:rPr>
              <w:t>Keymark</w:t>
            </w:r>
            <w:proofErr w:type="spellEnd"/>
            <w:r w:rsidRPr="006260E5">
              <w:rPr>
                <w:rFonts w:ascii="Arial" w:hAnsi="Arial" w:cs="Arial"/>
                <w:color w:val="000000"/>
              </w:rPr>
              <w:t>” lub posiadać certyfikat zgodności z normą PN-EN 12975-1 lub równoważną z PN-EN 1295-2 lub PN-EN ISO 9806 nadaną przez właściwą jednostkę certyfikującą</w:t>
            </w:r>
          </w:p>
        </w:tc>
      </w:tr>
    </w:tbl>
    <w:p w:rsidR="00737E78" w:rsidRPr="003B19EE" w:rsidRDefault="00737E78" w:rsidP="00737E78">
      <w:pPr>
        <w:rPr>
          <w:rFonts w:ascii="Arial" w:eastAsia="EUAlbertina-Regular-Identity-H" w:hAnsi="Arial" w:cs="Arial"/>
        </w:rPr>
      </w:pPr>
    </w:p>
    <w:p w:rsidR="00737E78" w:rsidRPr="003B19EE" w:rsidRDefault="00737E78" w:rsidP="00737E78">
      <w:pPr>
        <w:spacing w:before="480" w:after="120"/>
        <w:rPr>
          <w:rFonts w:ascii="Arial" w:hAnsi="Arial" w:cs="Arial"/>
          <w:b/>
        </w:rPr>
      </w:pPr>
      <w:r w:rsidRPr="003B19EE">
        <w:rPr>
          <w:rFonts w:ascii="Arial" w:hAnsi="Arial" w:cs="Arial"/>
          <w:b/>
        </w:rPr>
        <w:t>Zasobnik c.w.u.</w:t>
      </w:r>
    </w:p>
    <w:p w:rsidR="00737E78" w:rsidRPr="003B19EE" w:rsidRDefault="00737E78" w:rsidP="00737E78">
      <w:pPr>
        <w:spacing w:after="120"/>
        <w:jc w:val="both"/>
        <w:rPr>
          <w:rFonts w:ascii="Arial" w:hAnsi="Arial" w:cs="Arial"/>
        </w:rPr>
      </w:pPr>
      <w:r w:rsidRPr="003B19EE">
        <w:rPr>
          <w:rFonts w:ascii="Arial" w:hAnsi="Arial" w:cs="Arial"/>
        </w:rPr>
        <w:t xml:space="preserve">Należy zastosować zasobnik/podgrzewacz </w:t>
      </w:r>
      <w:proofErr w:type="spellStart"/>
      <w:r w:rsidRPr="003B19EE">
        <w:rPr>
          <w:rFonts w:ascii="Arial" w:hAnsi="Arial" w:cs="Arial"/>
        </w:rPr>
        <w:t>biwalentny</w:t>
      </w:r>
      <w:proofErr w:type="spellEnd"/>
      <w:r w:rsidRPr="003B19EE">
        <w:rPr>
          <w:rFonts w:ascii="Arial" w:hAnsi="Arial" w:cs="Arial"/>
        </w:rPr>
        <w:t xml:space="preserve"> (dwuwężownicowy), który umożliwia równoległą współpracę instalacji kolektorów słonecznych oraz kotła grzewczego dla potrzeb ciepłej wody użytkowej. Zasobnik musi być wykonany ze stali węglowej, emaliowany, odporny na korozję, wyposażony w anodę tytanową, posiadać płaszcz ochronny z materiału typu </w:t>
      </w:r>
      <w:proofErr w:type="spellStart"/>
      <w:r w:rsidRPr="003B19EE">
        <w:rPr>
          <w:rFonts w:ascii="Arial" w:hAnsi="Arial" w:cs="Arial"/>
        </w:rPr>
        <w:t>skay</w:t>
      </w:r>
      <w:proofErr w:type="spellEnd"/>
      <w:r w:rsidRPr="003B19EE">
        <w:rPr>
          <w:rFonts w:ascii="Arial" w:hAnsi="Arial" w:cs="Arial"/>
        </w:rPr>
        <w:t xml:space="preserve"> lub równoważny.</w:t>
      </w:r>
    </w:p>
    <w:p w:rsidR="00737E78" w:rsidRPr="003B19EE" w:rsidRDefault="00737E78" w:rsidP="00737E78">
      <w:pPr>
        <w:spacing w:after="120" w:line="264" w:lineRule="auto"/>
        <w:jc w:val="both"/>
        <w:rPr>
          <w:rFonts w:ascii="Arial" w:hAnsi="Arial" w:cs="Arial"/>
          <w:i/>
          <w:u w:val="single"/>
        </w:rPr>
      </w:pPr>
      <w:r w:rsidRPr="003B19EE">
        <w:rPr>
          <w:rFonts w:ascii="Arial" w:hAnsi="Arial" w:cs="Arial"/>
          <w:i/>
          <w:u w:val="single"/>
        </w:rPr>
        <w:t>Wymagane parametry techniczne zasobnika c.w.u.:</w:t>
      </w:r>
    </w:p>
    <w:p w:rsidR="00737E78" w:rsidRPr="003B19EE" w:rsidRDefault="00737E78" w:rsidP="00737E78">
      <w:pPr>
        <w:spacing w:after="0" w:line="264" w:lineRule="auto"/>
        <w:jc w:val="both"/>
        <w:rPr>
          <w:rFonts w:ascii="Arial" w:hAnsi="Arial" w:cs="Arial"/>
        </w:rPr>
      </w:pPr>
      <w:r w:rsidRPr="003B19EE">
        <w:rPr>
          <w:rFonts w:ascii="Arial" w:hAnsi="Arial" w:cs="Arial"/>
        </w:rPr>
        <w:t>Dla instalacji typu A:</w:t>
      </w:r>
    </w:p>
    <w:p w:rsidR="00737E78" w:rsidRPr="003B19EE" w:rsidRDefault="00737E78" w:rsidP="00737E78">
      <w:pPr>
        <w:spacing w:after="0" w:line="264" w:lineRule="auto"/>
        <w:ind w:left="284" w:right="198"/>
        <w:jc w:val="both"/>
        <w:rPr>
          <w:rFonts w:ascii="Arial" w:hAnsi="Arial" w:cs="Arial"/>
        </w:rPr>
      </w:pPr>
      <w:r w:rsidRPr="003B19EE">
        <w:rPr>
          <w:rFonts w:ascii="Arial" w:hAnsi="Arial" w:cs="Arial"/>
        </w:rPr>
        <w:t>- pojemność zasobnika: min. 300 litrów</w:t>
      </w:r>
    </w:p>
    <w:p w:rsidR="00737E78" w:rsidRPr="003B19EE" w:rsidRDefault="00737E78" w:rsidP="00737E78">
      <w:pPr>
        <w:spacing w:after="0" w:line="264" w:lineRule="auto"/>
        <w:jc w:val="both"/>
        <w:rPr>
          <w:rFonts w:ascii="Arial" w:hAnsi="Arial" w:cs="Arial"/>
        </w:rPr>
      </w:pPr>
      <w:r w:rsidRPr="003B19EE">
        <w:rPr>
          <w:rFonts w:ascii="Arial" w:hAnsi="Arial" w:cs="Arial"/>
        </w:rPr>
        <w:t>Dla instalacji typu B:</w:t>
      </w:r>
    </w:p>
    <w:p w:rsidR="00737E78" w:rsidRPr="003B19EE" w:rsidRDefault="00737E78" w:rsidP="00737E78">
      <w:pPr>
        <w:spacing w:after="0" w:line="264" w:lineRule="auto"/>
        <w:ind w:left="284" w:right="198"/>
        <w:jc w:val="both"/>
        <w:rPr>
          <w:rFonts w:ascii="Arial" w:hAnsi="Arial" w:cs="Arial"/>
        </w:rPr>
      </w:pPr>
      <w:r w:rsidRPr="003B19EE">
        <w:rPr>
          <w:rFonts w:ascii="Arial" w:hAnsi="Arial" w:cs="Arial"/>
        </w:rPr>
        <w:t>- pojemność zasobnika: min. 400 litrów</w:t>
      </w:r>
    </w:p>
    <w:p w:rsidR="00737E78" w:rsidRPr="003B19EE" w:rsidRDefault="00737E78" w:rsidP="00737E78">
      <w:pPr>
        <w:spacing w:after="0" w:line="264" w:lineRule="auto"/>
        <w:jc w:val="both"/>
        <w:rPr>
          <w:rFonts w:ascii="Arial" w:hAnsi="Arial" w:cs="Arial"/>
        </w:rPr>
      </w:pPr>
      <w:r w:rsidRPr="003B19EE">
        <w:rPr>
          <w:rFonts w:ascii="Arial" w:hAnsi="Arial" w:cs="Arial"/>
        </w:rPr>
        <w:t>Dla instalacji typu C:</w:t>
      </w:r>
    </w:p>
    <w:p w:rsidR="00337B9B" w:rsidRDefault="00737E78" w:rsidP="00337B9B">
      <w:pPr>
        <w:spacing w:after="0" w:line="264" w:lineRule="auto"/>
        <w:ind w:left="284" w:right="198"/>
        <w:jc w:val="both"/>
        <w:rPr>
          <w:rFonts w:ascii="Arial" w:hAnsi="Arial" w:cs="Arial"/>
        </w:rPr>
      </w:pPr>
      <w:r w:rsidRPr="003B19EE">
        <w:rPr>
          <w:rFonts w:ascii="Arial" w:hAnsi="Arial" w:cs="Arial"/>
        </w:rPr>
        <w:t>- pojemność zasobnika: min. 500 litrów</w:t>
      </w:r>
      <w:r w:rsidR="00337B9B">
        <w:rPr>
          <w:rFonts w:ascii="Arial" w:hAnsi="Arial" w:cs="Arial"/>
        </w:rPr>
        <w:t>.</w:t>
      </w:r>
    </w:p>
    <w:p w:rsidR="00337B9B" w:rsidRDefault="00337B9B" w:rsidP="00337B9B">
      <w:pPr>
        <w:spacing w:after="0" w:line="264" w:lineRule="auto"/>
        <w:ind w:right="198"/>
        <w:jc w:val="both"/>
        <w:rPr>
          <w:rFonts w:ascii="Arial" w:hAnsi="Arial" w:cs="Arial"/>
        </w:rPr>
      </w:pPr>
    </w:p>
    <w:p w:rsidR="00337B9B" w:rsidRPr="003B19EE" w:rsidRDefault="00337B9B" w:rsidP="00337B9B">
      <w:pPr>
        <w:spacing w:after="0" w:line="264" w:lineRule="auto"/>
        <w:ind w:right="198"/>
        <w:jc w:val="both"/>
        <w:rPr>
          <w:rFonts w:ascii="Arial" w:hAnsi="Arial" w:cs="Arial"/>
        </w:rPr>
      </w:pPr>
      <w:r w:rsidRPr="003B19EE">
        <w:rPr>
          <w:rFonts w:ascii="Arial" w:hAnsi="Arial" w:cs="Arial"/>
        </w:rPr>
        <w:t>W przypadkach braku technicznych możliwości montażu pojedynczego zbiornika, dopuszcza się zastosowanie dwóch zbiorników o wymaganej pojemności zgodnej z prz</w:t>
      </w:r>
      <w:r>
        <w:rPr>
          <w:rFonts w:ascii="Arial" w:hAnsi="Arial" w:cs="Arial"/>
        </w:rPr>
        <w:t>yporządkowanym typem instalacji, np. dla in</w:t>
      </w:r>
      <w:r w:rsidR="002D0758">
        <w:rPr>
          <w:rFonts w:ascii="Arial" w:hAnsi="Arial" w:cs="Arial"/>
        </w:rPr>
        <w:t>stalacji typu C</w:t>
      </w:r>
      <w:r w:rsidR="000F59E6">
        <w:rPr>
          <w:rFonts w:ascii="Arial" w:hAnsi="Arial" w:cs="Arial"/>
        </w:rPr>
        <w:t xml:space="preserve"> -</w:t>
      </w:r>
      <w:r w:rsidR="002D0758">
        <w:rPr>
          <w:rFonts w:ascii="Arial" w:hAnsi="Arial" w:cs="Arial"/>
        </w:rPr>
        <w:t xml:space="preserve"> 2 zbiorniki po </w:t>
      </w:r>
      <w:r w:rsidR="002D0758" w:rsidRPr="003B19EE">
        <w:rPr>
          <w:rFonts w:ascii="Arial" w:hAnsi="Arial" w:cs="Arial"/>
        </w:rPr>
        <w:t xml:space="preserve">250 litrów </w:t>
      </w:r>
      <w:r w:rsidR="002D0758">
        <w:rPr>
          <w:rFonts w:ascii="Arial" w:hAnsi="Arial" w:cs="Arial"/>
        </w:rPr>
        <w:t xml:space="preserve">– </w:t>
      </w:r>
      <w:r w:rsidR="002D0758" w:rsidRPr="003B19EE">
        <w:rPr>
          <w:rFonts w:ascii="Arial" w:hAnsi="Arial" w:cs="Arial"/>
        </w:rPr>
        <w:t>łączn</w:t>
      </w:r>
      <w:r w:rsidR="002D0758">
        <w:rPr>
          <w:rFonts w:ascii="Arial" w:hAnsi="Arial" w:cs="Arial"/>
        </w:rPr>
        <w:t>ie 500 litrów.</w:t>
      </w:r>
    </w:p>
    <w:p w:rsidR="00737E78" w:rsidRDefault="00737E78" w:rsidP="00737E78">
      <w:pPr>
        <w:spacing w:after="0" w:line="264" w:lineRule="auto"/>
        <w:ind w:right="198"/>
        <w:jc w:val="both"/>
        <w:rPr>
          <w:rFonts w:ascii="Arial" w:hAnsi="Arial" w:cs="Arial"/>
        </w:rPr>
      </w:pPr>
    </w:p>
    <w:p w:rsidR="00337B9B" w:rsidRPr="003B19EE" w:rsidRDefault="00337B9B" w:rsidP="00737E78">
      <w:pPr>
        <w:spacing w:after="0" w:line="264" w:lineRule="auto"/>
        <w:ind w:right="198"/>
        <w:jc w:val="both"/>
        <w:rPr>
          <w:rFonts w:ascii="Arial" w:hAnsi="Arial" w:cs="Arial"/>
        </w:rPr>
      </w:pPr>
    </w:p>
    <w:p w:rsidR="000F59E6" w:rsidRDefault="000F59E6" w:rsidP="00737E78">
      <w:pPr>
        <w:spacing w:after="0" w:line="264" w:lineRule="auto"/>
        <w:ind w:right="198"/>
        <w:jc w:val="both"/>
        <w:rPr>
          <w:rFonts w:ascii="Arial" w:hAnsi="Arial" w:cs="Arial"/>
        </w:rPr>
      </w:pPr>
      <w:r>
        <w:rPr>
          <w:rFonts w:ascii="Arial" w:hAnsi="Arial" w:cs="Arial"/>
        </w:rPr>
        <w:t>Wysokość zasobnika:</w:t>
      </w:r>
    </w:p>
    <w:p w:rsidR="000F59E6" w:rsidRPr="003B19EE" w:rsidRDefault="000F59E6" w:rsidP="000F59E6">
      <w:pPr>
        <w:tabs>
          <w:tab w:val="left" w:pos="284"/>
        </w:tabs>
        <w:spacing w:after="0" w:line="264" w:lineRule="auto"/>
        <w:ind w:left="284" w:right="198"/>
        <w:jc w:val="both"/>
        <w:rPr>
          <w:rFonts w:ascii="Arial" w:hAnsi="Arial" w:cs="Arial"/>
        </w:rPr>
      </w:pPr>
      <w:r>
        <w:rPr>
          <w:rFonts w:ascii="Arial" w:hAnsi="Arial" w:cs="Arial"/>
        </w:rPr>
        <w:t>- wysokość zasobnika powinna być dobrana optymalnie montowanego typu instalacji,</w:t>
      </w:r>
      <w:r>
        <w:rPr>
          <w:rFonts w:ascii="Arial" w:hAnsi="Arial" w:cs="Arial"/>
        </w:rPr>
        <w:tab/>
      </w:r>
    </w:p>
    <w:p w:rsidR="000F59E6" w:rsidRPr="003B19EE" w:rsidRDefault="000F59E6" w:rsidP="000F59E6">
      <w:pPr>
        <w:tabs>
          <w:tab w:val="left" w:pos="284"/>
        </w:tabs>
        <w:spacing w:after="0" w:line="264" w:lineRule="auto"/>
        <w:ind w:left="284"/>
        <w:jc w:val="both"/>
        <w:rPr>
          <w:rFonts w:ascii="Arial" w:hAnsi="Arial" w:cs="Arial"/>
        </w:rPr>
      </w:pPr>
      <w:r>
        <w:rPr>
          <w:rFonts w:ascii="Arial" w:hAnsi="Arial" w:cs="Arial"/>
        </w:rPr>
        <w:t xml:space="preserve">- maksymalna wysokość </w:t>
      </w:r>
      <w:r w:rsidR="00737E78" w:rsidRPr="003B19EE">
        <w:rPr>
          <w:rFonts w:ascii="Arial" w:hAnsi="Arial" w:cs="Arial"/>
        </w:rPr>
        <w:t>2 m.</w:t>
      </w:r>
    </w:p>
    <w:p w:rsidR="00737E78" w:rsidRPr="003B19EE" w:rsidRDefault="00737E78" w:rsidP="00737E78">
      <w:pPr>
        <w:spacing w:after="0" w:line="264" w:lineRule="auto"/>
        <w:ind w:right="198"/>
        <w:jc w:val="both"/>
        <w:rPr>
          <w:rFonts w:ascii="Arial" w:hAnsi="Arial" w:cs="Arial"/>
        </w:rPr>
      </w:pPr>
    </w:p>
    <w:p w:rsidR="00737E78" w:rsidRPr="003B19EE" w:rsidRDefault="00737E78" w:rsidP="00737E78">
      <w:pPr>
        <w:spacing w:after="0" w:line="264" w:lineRule="auto"/>
        <w:jc w:val="both"/>
        <w:rPr>
          <w:rFonts w:ascii="Arial" w:hAnsi="Arial" w:cs="Arial"/>
        </w:rPr>
      </w:pPr>
    </w:p>
    <w:p w:rsidR="00737E78" w:rsidRPr="003B19EE" w:rsidRDefault="00737E78" w:rsidP="00737E78">
      <w:pPr>
        <w:spacing w:after="0" w:line="264" w:lineRule="auto"/>
        <w:jc w:val="both"/>
        <w:rPr>
          <w:rFonts w:ascii="Arial" w:hAnsi="Arial" w:cs="Arial"/>
        </w:rPr>
      </w:pPr>
      <w:r w:rsidRPr="003B19EE">
        <w:rPr>
          <w:rFonts w:ascii="Arial" w:hAnsi="Arial" w:cs="Arial"/>
        </w:rPr>
        <w:t>Pozostałe parametry dla zasobników instalacji A, B, C:</w:t>
      </w:r>
    </w:p>
    <w:p w:rsidR="00737E78" w:rsidRDefault="00737E78" w:rsidP="00737E78">
      <w:pPr>
        <w:spacing w:after="0" w:line="264" w:lineRule="auto"/>
        <w:ind w:left="284"/>
        <w:jc w:val="both"/>
        <w:rPr>
          <w:rFonts w:ascii="Arial" w:hAnsi="Arial" w:cs="Arial"/>
        </w:rPr>
      </w:pPr>
      <w:r w:rsidRPr="003B19EE">
        <w:rPr>
          <w:rFonts w:ascii="Arial" w:hAnsi="Arial" w:cs="Arial"/>
        </w:rPr>
        <w:t>- zasobnik dwuwężownicowy umożliwiający współpracę instalacji kolektorów słon</w:t>
      </w:r>
      <w:r w:rsidR="00BD4BFA">
        <w:rPr>
          <w:rFonts w:ascii="Arial" w:hAnsi="Arial" w:cs="Arial"/>
        </w:rPr>
        <w:t>ecznych z drugim źródłem ciepła,</w:t>
      </w:r>
    </w:p>
    <w:p w:rsidR="00BD4BFA" w:rsidRPr="003B19EE" w:rsidRDefault="00BD4BFA" w:rsidP="00737E78">
      <w:pPr>
        <w:spacing w:after="0" w:line="264" w:lineRule="auto"/>
        <w:ind w:left="284"/>
        <w:jc w:val="both"/>
        <w:rPr>
          <w:rFonts w:ascii="Arial" w:hAnsi="Arial" w:cs="Arial"/>
        </w:rPr>
      </w:pPr>
      <w:r w:rsidRPr="00B80323">
        <w:rPr>
          <w:rFonts w:ascii="Arial" w:hAnsi="Arial" w:cs="Arial"/>
        </w:rPr>
        <w:t>- zasobnik wyposażony w grzałkę elektryczną o odpowiedniej mocy umożliwiającej alternatywnie podgrzanie c.w.u.</w:t>
      </w:r>
    </w:p>
    <w:p w:rsidR="00737E78" w:rsidRPr="003B19EE" w:rsidRDefault="00737E78" w:rsidP="00737E78">
      <w:pPr>
        <w:spacing w:after="0" w:line="264" w:lineRule="auto"/>
        <w:ind w:left="284"/>
        <w:jc w:val="both"/>
        <w:rPr>
          <w:rFonts w:ascii="Arial" w:hAnsi="Arial" w:cs="Arial"/>
        </w:rPr>
      </w:pPr>
    </w:p>
    <w:p w:rsidR="00737E78" w:rsidRPr="003B19EE" w:rsidRDefault="00737E78" w:rsidP="00737E78">
      <w:pPr>
        <w:spacing w:after="0" w:line="264" w:lineRule="auto"/>
        <w:jc w:val="both"/>
        <w:rPr>
          <w:rFonts w:ascii="Arial" w:hAnsi="Arial" w:cs="Arial"/>
        </w:rPr>
      </w:pPr>
      <w:r w:rsidRPr="003B19EE">
        <w:rPr>
          <w:rFonts w:ascii="Arial" w:hAnsi="Arial" w:cs="Arial"/>
        </w:rPr>
        <w:t xml:space="preserve">Dopuszczalne temperatury: </w:t>
      </w:r>
    </w:p>
    <w:p w:rsidR="00737E78" w:rsidRPr="003B19EE" w:rsidRDefault="00737E78" w:rsidP="003B19EE">
      <w:pPr>
        <w:pStyle w:val="Akapitzlist"/>
        <w:numPr>
          <w:ilvl w:val="0"/>
          <w:numId w:val="10"/>
        </w:numPr>
        <w:spacing w:after="0" w:line="264" w:lineRule="auto"/>
        <w:ind w:left="709"/>
        <w:jc w:val="both"/>
        <w:rPr>
          <w:rFonts w:ascii="Arial" w:hAnsi="Arial" w:cs="Arial"/>
        </w:rPr>
      </w:pPr>
      <w:r w:rsidRPr="003B19EE">
        <w:rPr>
          <w:rFonts w:ascii="Arial" w:hAnsi="Arial" w:cs="Arial"/>
        </w:rPr>
        <w:t xml:space="preserve">w obiegu kolektorów słonecznych: min 110°C </w:t>
      </w:r>
    </w:p>
    <w:p w:rsidR="00737E78" w:rsidRPr="003B19EE" w:rsidRDefault="00DC4404" w:rsidP="003B19EE">
      <w:pPr>
        <w:pStyle w:val="Akapitzlist"/>
        <w:numPr>
          <w:ilvl w:val="0"/>
          <w:numId w:val="10"/>
        </w:numPr>
        <w:spacing w:after="0" w:line="264" w:lineRule="auto"/>
        <w:ind w:left="709"/>
        <w:jc w:val="both"/>
        <w:rPr>
          <w:rFonts w:ascii="Arial" w:hAnsi="Arial" w:cs="Arial"/>
        </w:rPr>
      </w:pPr>
      <w:r>
        <w:rPr>
          <w:rFonts w:ascii="Arial" w:hAnsi="Arial" w:cs="Arial"/>
        </w:rPr>
        <w:lastRenderedPageBreak/>
        <w:t>po stronie wody grzewczej</w:t>
      </w:r>
      <w:r w:rsidR="00737E78" w:rsidRPr="003B19EE">
        <w:rPr>
          <w:rFonts w:ascii="Arial" w:hAnsi="Arial" w:cs="Arial"/>
        </w:rPr>
        <w:t>: min 110 °C (w przypadku współpracy zbiornika z kotłem stałopalnym wymaga się od Wykonawcy dodatkowego ograniczenia temp. wody grzewczej podawanej z kotła na wężownicę grzewczą do wartości max 110°C</w:t>
      </w:r>
      <w:r w:rsidR="003300AE">
        <w:rPr>
          <w:rFonts w:ascii="Arial" w:hAnsi="Arial" w:cs="Arial"/>
        </w:rPr>
        <w:t>)</w:t>
      </w:r>
    </w:p>
    <w:p w:rsidR="00737E78" w:rsidRPr="003B19EE" w:rsidRDefault="00737E78" w:rsidP="003B19EE">
      <w:pPr>
        <w:pStyle w:val="Akapitzlist"/>
        <w:numPr>
          <w:ilvl w:val="0"/>
          <w:numId w:val="10"/>
        </w:numPr>
        <w:spacing w:after="0" w:line="264" w:lineRule="auto"/>
        <w:ind w:left="709"/>
        <w:jc w:val="both"/>
        <w:rPr>
          <w:rFonts w:ascii="Arial" w:hAnsi="Arial" w:cs="Arial"/>
        </w:rPr>
      </w:pPr>
      <w:r w:rsidRPr="003B19EE">
        <w:rPr>
          <w:rFonts w:ascii="Arial" w:hAnsi="Arial" w:cs="Arial"/>
        </w:rPr>
        <w:t>w obiegu c.w.u.: min. 95°C</w:t>
      </w:r>
    </w:p>
    <w:p w:rsidR="00737E78" w:rsidRPr="003B19EE" w:rsidRDefault="00737E78" w:rsidP="00737E78">
      <w:pPr>
        <w:spacing w:after="0" w:line="264" w:lineRule="auto"/>
        <w:jc w:val="both"/>
        <w:rPr>
          <w:rFonts w:ascii="Arial" w:hAnsi="Arial" w:cs="Arial"/>
        </w:rPr>
      </w:pPr>
    </w:p>
    <w:p w:rsidR="00737E78" w:rsidRPr="003B19EE" w:rsidRDefault="00737E78" w:rsidP="000F59E6">
      <w:pPr>
        <w:keepNext/>
        <w:spacing w:after="0" w:line="264" w:lineRule="auto"/>
        <w:jc w:val="both"/>
        <w:rPr>
          <w:rFonts w:ascii="Arial" w:hAnsi="Arial" w:cs="Arial"/>
        </w:rPr>
      </w:pPr>
      <w:r w:rsidRPr="003B19EE">
        <w:rPr>
          <w:rFonts w:ascii="Arial" w:hAnsi="Arial" w:cs="Arial"/>
        </w:rPr>
        <w:t>Dopuszczalne nadciśnienie robocze:</w:t>
      </w:r>
    </w:p>
    <w:p w:rsidR="00737E78" w:rsidRPr="003B19EE" w:rsidRDefault="00737E78" w:rsidP="003B19EE">
      <w:pPr>
        <w:pStyle w:val="Akapitzlist"/>
        <w:numPr>
          <w:ilvl w:val="0"/>
          <w:numId w:val="11"/>
        </w:numPr>
        <w:spacing w:after="0" w:line="264" w:lineRule="auto"/>
        <w:jc w:val="both"/>
        <w:rPr>
          <w:rFonts w:ascii="Arial" w:hAnsi="Arial" w:cs="Arial"/>
        </w:rPr>
      </w:pPr>
      <w:r w:rsidRPr="003B19EE">
        <w:rPr>
          <w:rFonts w:ascii="Arial" w:hAnsi="Arial" w:cs="Arial"/>
        </w:rPr>
        <w:t>w obiegu kolektorów słonecznych: 10 bar,</w:t>
      </w:r>
    </w:p>
    <w:p w:rsidR="00737E78" w:rsidRPr="003B19EE" w:rsidRDefault="00737E78" w:rsidP="003B19EE">
      <w:pPr>
        <w:pStyle w:val="Akapitzlist"/>
        <w:numPr>
          <w:ilvl w:val="0"/>
          <w:numId w:val="11"/>
        </w:numPr>
        <w:spacing w:after="0" w:line="264" w:lineRule="auto"/>
        <w:jc w:val="both"/>
        <w:rPr>
          <w:rFonts w:ascii="Arial" w:hAnsi="Arial" w:cs="Arial"/>
        </w:rPr>
      </w:pPr>
      <w:r w:rsidRPr="003B19EE">
        <w:rPr>
          <w:rFonts w:ascii="Arial" w:hAnsi="Arial" w:cs="Arial"/>
        </w:rPr>
        <w:t>po stronie wody grzewczej: 10 bar,</w:t>
      </w:r>
    </w:p>
    <w:p w:rsidR="00737E78" w:rsidRPr="003B19EE" w:rsidRDefault="00737E78" w:rsidP="003B19EE">
      <w:pPr>
        <w:pStyle w:val="Akapitzlist"/>
        <w:numPr>
          <w:ilvl w:val="0"/>
          <w:numId w:val="11"/>
        </w:numPr>
        <w:spacing w:after="0" w:line="264" w:lineRule="auto"/>
        <w:jc w:val="both"/>
        <w:rPr>
          <w:rFonts w:ascii="Arial" w:hAnsi="Arial" w:cs="Arial"/>
        </w:rPr>
      </w:pPr>
      <w:r w:rsidRPr="003B19EE">
        <w:rPr>
          <w:rFonts w:ascii="Arial" w:hAnsi="Arial" w:cs="Arial"/>
        </w:rPr>
        <w:t>w obiegu c.w.u.: 6 bar.</w:t>
      </w:r>
    </w:p>
    <w:p w:rsidR="00737E78" w:rsidRPr="003B19EE" w:rsidRDefault="00737E78" w:rsidP="00737E78">
      <w:pPr>
        <w:autoSpaceDE w:val="0"/>
        <w:autoSpaceDN w:val="0"/>
        <w:adjustRightInd w:val="0"/>
        <w:spacing w:after="0" w:line="264" w:lineRule="auto"/>
        <w:rPr>
          <w:rFonts w:ascii="Arial" w:hAnsi="Arial" w:cs="Arial"/>
          <w:color w:val="000000"/>
        </w:rPr>
      </w:pPr>
    </w:p>
    <w:p w:rsidR="00737E78" w:rsidRPr="003B19EE" w:rsidRDefault="00A6753B" w:rsidP="00737E78">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Parametry kolektorów, tj. sprawność, współczynniki a1, a2, powinny zostać potwierdzone w postaci pełnych badań na zgodność z normą PN-EN 12975-1 i 12975-2 lub EN ISO 9806:2013</w:t>
      </w:r>
    </w:p>
    <w:p w:rsidR="00737E78" w:rsidRPr="003B19EE" w:rsidRDefault="00737E78" w:rsidP="00737E78">
      <w:pPr>
        <w:autoSpaceDE w:val="0"/>
        <w:autoSpaceDN w:val="0"/>
        <w:adjustRightInd w:val="0"/>
        <w:spacing w:after="0" w:line="264" w:lineRule="auto"/>
        <w:jc w:val="both"/>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p>
    <w:p w:rsidR="00737E78" w:rsidRPr="003B19EE" w:rsidRDefault="00737E78" w:rsidP="002D0758">
      <w:pPr>
        <w:keepNext/>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Stacja pompowa</w:t>
      </w: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Stacja pompowa ma za zadanie wymuszanie obiegu czynnika w instalacji solarnej. W skład wyposażenia grupy pompowej wchodzą: </w:t>
      </w:r>
    </w:p>
    <w:p w:rsidR="00A6753B" w:rsidRPr="003B19EE" w:rsidRDefault="00783AAB" w:rsidP="00737E78">
      <w:pPr>
        <w:pStyle w:val="Akapitzlist"/>
        <w:numPr>
          <w:ilvl w:val="0"/>
          <w:numId w:val="9"/>
        </w:numPr>
        <w:autoSpaceDE w:val="0"/>
        <w:autoSpaceDN w:val="0"/>
        <w:adjustRightInd w:val="0"/>
        <w:spacing w:after="0" w:line="264" w:lineRule="auto"/>
        <w:rPr>
          <w:rFonts w:ascii="Arial" w:hAnsi="Arial" w:cs="Arial"/>
          <w:color w:val="000000"/>
        </w:rPr>
      </w:pPr>
      <w:r>
        <w:rPr>
          <w:rFonts w:ascii="Arial" w:hAnsi="Arial" w:cs="Arial"/>
          <w:color w:val="000000"/>
        </w:rPr>
        <w:t>grupa dwudrogowa</w:t>
      </w:r>
    </w:p>
    <w:p w:rsidR="00A6753B" w:rsidRPr="003B19EE" w:rsidRDefault="00A6753B" w:rsidP="00737E78">
      <w:pPr>
        <w:pStyle w:val="Akapitzlist"/>
        <w:numPr>
          <w:ilvl w:val="0"/>
          <w:numId w:val="9"/>
        </w:num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elektroniczna pompa obiegu słonecznego sterowana sygnałem PWM, </w:t>
      </w:r>
    </w:p>
    <w:p w:rsidR="00A6753B" w:rsidRPr="003B19EE" w:rsidRDefault="00A6753B" w:rsidP="00737E78">
      <w:pPr>
        <w:pStyle w:val="Akapitzlist"/>
        <w:numPr>
          <w:ilvl w:val="0"/>
          <w:numId w:val="9"/>
        </w:num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zawór bezpieczeństwa, </w:t>
      </w:r>
    </w:p>
    <w:p w:rsidR="00A6753B" w:rsidRPr="003B19EE" w:rsidRDefault="00A6753B" w:rsidP="00737E78">
      <w:pPr>
        <w:pStyle w:val="Akapitzlist"/>
        <w:numPr>
          <w:ilvl w:val="0"/>
          <w:numId w:val="9"/>
        </w:numPr>
        <w:autoSpaceDE w:val="0"/>
        <w:autoSpaceDN w:val="0"/>
        <w:adjustRightInd w:val="0"/>
        <w:spacing w:after="0" w:line="264" w:lineRule="auto"/>
        <w:rPr>
          <w:rFonts w:ascii="Arial" w:hAnsi="Arial" w:cs="Arial"/>
          <w:color w:val="000000"/>
        </w:rPr>
      </w:pPr>
      <w:r w:rsidRPr="00B80323">
        <w:rPr>
          <w:rFonts w:ascii="Arial" w:hAnsi="Arial" w:cs="Arial"/>
          <w:color w:val="000000"/>
        </w:rPr>
        <w:t xml:space="preserve">manometr </w:t>
      </w:r>
      <w:r w:rsidR="00122AA3" w:rsidRPr="00B80323">
        <w:rPr>
          <w:rFonts w:ascii="Arial" w:hAnsi="Arial" w:cs="Arial"/>
          <w:color w:val="000000"/>
        </w:rPr>
        <w:t xml:space="preserve">oraz przepływomierz </w:t>
      </w:r>
      <w:r w:rsidRPr="00B80323">
        <w:rPr>
          <w:rFonts w:ascii="Arial" w:hAnsi="Arial" w:cs="Arial"/>
          <w:color w:val="000000"/>
        </w:rPr>
        <w:t>z regulacją przepływu</w:t>
      </w:r>
      <w:r w:rsidRPr="003B19EE">
        <w:rPr>
          <w:rFonts w:ascii="Arial" w:hAnsi="Arial" w:cs="Arial"/>
          <w:color w:val="000000"/>
        </w:rPr>
        <w:t xml:space="preserve">, </w:t>
      </w:r>
    </w:p>
    <w:p w:rsidR="00A6753B" w:rsidRPr="003B19EE" w:rsidRDefault="00A6753B" w:rsidP="00737E78">
      <w:pPr>
        <w:pStyle w:val="Akapitzlist"/>
        <w:numPr>
          <w:ilvl w:val="0"/>
          <w:numId w:val="9"/>
        </w:num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separator powietrza, </w:t>
      </w:r>
    </w:p>
    <w:p w:rsidR="00A6753B" w:rsidRPr="003B19EE" w:rsidRDefault="00A6753B" w:rsidP="00737E78">
      <w:pPr>
        <w:pStyle w:val="Akapitzlist"/>
        <w:numPr>
          <w:ilvl w:val="0"/>
          <w:numId w:val="9"/>
        </w:num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mierniki temperatury zasilania i powrotu, </w:t>
      </w:r>
    </w:p>
    <w:p w:rsidR="00A6753B" w:rsidRPr="003B19EE" w:rsidRDefault="00A6753B" w:rsidP="00737E78">
      <w:pPr>
        <w:pStyle w:val="Akapitzlist"/>
        <w:numPr>
          <w:ilvl w:val="0"/>
          <w:numId w:val="9"/>
        </w:numPr>
        <w:autoSpaceDE w:val="0"/>
        <w:autoSpaceDN w:val="0"/>
        <w:adjustRightInd w:val="0"/>
        <w:spacing w:after="0" w:line="264" w:lineRule="auto"/>
        <w:rPr>
          <w:rFonts w:ascii="Arial" w:hAnsi="Arial" w:cs="Arial"/>
          <w:color w:val="000000"/>
        </w:rPr>
      </w:pPr>
      <w:r w:rsidRPr="003B19EE">
        <w:rPr>
          <w:rFonts w:ascii="Arial" w:hAnsi="Arial" w:cs="Arial"/>
          <w:color w:val="000000"/>
        </w:rPr>
        <w:t>automatyczne</w:t>
      </w:r>
      <w:r w:rsidR="00B71555">
        <w:rPr>
          <w:rFonts w:ascii="Arial" w:hAnsi="Arial" w:cs="Arial"/>
          <w:color w:val="000000"/>
        </w:rPr>
        <w:t xml:space="preserve"> </w:t>
      </w:r>
      <w:r w:rsidR="00B71555" w:rsidRPr="00B80323">
        <w:rPr>
          <w:rFonts w:ascii="Arial" w:hAnsi="Arial" w:cs="Arial"/>
          <w:color w:val="000000"/>
        </w:rPr>
        <w:t>lub</w:t>
      </w:r>
      <w:r w:rsidR="00B71555">
        <w:rPr>
          <w:rFonts w:ascii="Arial" w:hAnsi="Arial" w:cs="Arial"/>
          <w:color w:val="000000"/>
        </w:rPr>
        <w:t xml:space="preserve"> </w:t>
      </w:r>
      <w:r w:rsidR="00A1471E">
        <w:rPr>
          <w:rFonts w:ascii="Arial" w:hAnsi="Arial" w:cs="Arial"/>
          <w:color w:val="000000"/>
        </w:rPr>
        <w:t>ręczne odpowietrzanie.</w:t>
      </w:r>
    </w:p>
    <w:p w:rsidR="00A6753B" w:rsidRPr="003B19EE" w:rsidRDefault="00A6753B" w:rsidP="000E44BF">
      <w:pPr>
        <w:autoSpaceDE w:val="0"/>
        <w:autoSpaceDN w:val="0"/>
        <w:adjustRightInd w:val="0"/>
        <w:spacing w:after="0" w:line="264" w:lineRule="auto"/>
        <w:rPr>
          <w:rFonts w:ascii="Arial" w:hAnsi="Arial" w:cs="Arial"/>
          <w:color w:val="000000"/>
        </w:rPr>
      </w:pPr>
    </w:p>
    <w:p w:rsidR="005007DB" w:rsidRPr="003B19EE" w:rsidRDefault="00A6753B" w:rsidP="005007DB">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Stacja pompowa powinna być dwudrogowa, izolowana termicznie i posiadać deklarację zgodności producenta, w możliwie najniższej klasie energochłonności lub o poborze mocy do 45 W. Należy zastosować po</w:t>
      </w:r>
      <w:r w:rsidR="005007DB" w:rsidRPr="003B19EE">
        <w:rPr>
          <w:rFonts w:ascii="Arial" w:hAnsi="Arial" w:cs="Arial"/>
          <w:color w:val="000000"/>
        </w:rPr>
        <w:t>mpy z płynną regulacją obrotów.</w:t>
      </w:r>
    </w:p>
    <w:p w:rsidR="005007DB" w:rsidRPr="003B19EE" w:rsidRDefault="005007DB" w:rsidP="000E44BF">
      <w:pPr>
        <w:autoSpaceDE w:val="0"/>
        <w:autoSpaceDN w:val="0"/>
        <w:adjustRightInd w:val="0"/>
        <w:spacing w:after="0" w:line="264" w:lineRule="auto"/>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Regulator solarny </w:t>
      </w:r>
    </w:p>
    <w:p w:rsidR="003B19EE" w:rsidRDefault="00A6753B" w:rsidP="005007DB">
      <w:pPr>
        <w:spacing w:line="264" w:lineRule="auto"/>
        <w:jc w:val="both"/>
        <w:rPr>
          <w:rFonts w:ascii="Arial" w:hAnsi="Arial" w:cs="Arial"/>
        </w:rPr>
      </w:pPr>
      <w:r w:rsidRPr="003B19EE">
        <w:rPr>
          <w:rFonts w:ascii="Arial" w:hAnsi="Arial" w:cs="Arial"/>
          <w:color w:val="000000"/>
        </w:rPr>
        <w:t>Regulator solarny powinien kontrolować proces przekazywania energii słonecznej z kolektorów do zasobnika c.w.u. oraz realizację tzw. funkcji urlop (możliwość zmiany trybu pracy instalacji podczas</w:t>
      </w:r>
      <w:r w:rsidR="000F59E6">
        <w:rPr>
          <w:rFonts w:ascii="Arial" w:hAnsi="Arial" w:cs="Arial"/>
          <w:color w:val="000000"/>
        </w:rPr>
        <w:t xml:space="preserve"> </w:t>
      </w:r>
      <w:r w:rsidRPr="003B19EE">
        <w:rPr>
          <w:rFonts w:ascii="Arial" w:hAnsi="Arial" w:cs="Arial"/>
        </w:rPr>
        <w:t>przerw w wykorzystaniu c.w.u.). Wymagana jest możliwość sterowania za pomocą regulatora pracą systemu kolektorów we współpracy z dodatkowym źródłem ciepła w postaci grzałki elektrycznej lub pompą recyrkulacyjną. Regulator powinien zapewnić optymalne sterowanie procesem przekazywania energii z kolektorów słonecznych do zbiornika c.w.u. na podstawie temperatury czynnika solarnego oraz rzeczywistej temperatury c.w.u. w zasobniku. Regulator powinien mieć czytelny ekran – wyświetlacz LCD z komunikatami tekstowymi oraz wskazaniem temperatur roboczych i stanów pracy pomp obiegowych. Ponadto regulator powinien posiadać min. 3 czujniki temperatury ora</w:t>
      </w:r>
      <w:r w:rsidR="003B19EE">
        <w:rPr>
          <w:rFonts w:ascii="Arial" w:hAnsi="Arial" w:cs="Arial"/>
        </w:rPr>
        <w:t>z min. 2 wyjścia przekaźnikowe.</w:t>
      </w:r>
    </w:p>
    <w:p w:rsidR="003B19EE" w:rsidRDefault="003B19EE" w:rsidP="005007DB">
      <w:pPr>
        <w:spacing w:line="264" w:lineRule="auto"/>
        <w:jc w:val="both"/>
        <w:rPr>
          <w:rFonts w:ascii="Arial" w:hAnsi="Arial" w:cs="Arial"/>
          <w:b/>
          <w:bCs/>
        </w:rPr>
      </w:pPr>
      <w:r>
        <w:rPr>
          <w:rFonts w:ascii="Arial" w:hAnsi="Arial" w:cs="Arial"/>
          <w:b/>
          <w:bCs/>
        </w:rPr>
        <w:t>Przewody solarne</w:t>
      </w:r>
    </w:p>
    <w:p w:rsidR="003B19EE" w:rsidRDefault="00A6753B" w:rsidP="005007DB">
      <w:pPr>
        <w:spacing w:line="264" w:lineRule="auto"/>
        <w:jc w:val="both"/>
        <w:rPr>
          <w:rFonts w:ascii="Arial" w:hAnsi="Arial" w:cs="Arial"/>
        </w:rPr>
      </w:pPr>
      <w:r w:rsidRPr="003B19EE">
        <w:rPr>
          <w:rFonts w:ascii="Arial" w:hAnsi="Arial" w:cs="Arial"/>
        </w:rPr>
        <w:t>Wy</w:t>
      </w:r>
      <w:r w:rsidR="003B19EE">
        <w:rPr>
          <w:rFonts w:ascii="Arial" w:hAnsi="Arial" w:cs="Arial"/>
        </w:rPr>
        <w:t>tyczne do rurociągów solarnych:</w:t>
      </w:r>
    </w:p>
    <w:p w:rsidR="003B19EE" w:rsidRDefault="00A6753B" w:rsidP="005007DB">
      <w:pPr>
        <w:spacing w:line="264" w:lineRule="auto"/>
        <w:jc w:val="both"/>
        <w:rPr>
          <w:rFonts w:ascii="Arial" w:hAnsi="Arial" w:cs="Arial"/>
        </w:rPr>
      </w:pPr>
      <w:r w:rsidRPr="003B19EE">
        <w:rPr>
          <w:rFonts w:ascii="Arial" w:hAnsi="Arial" w:cs="Arial"/>
        </w:rPr>
        <w:t xml:space="preserve">1. Do wykonania przewodów przeznaczonych do transportu cieczy solarnej zaleca się zastosowanie fabrycznie preizolowanych elastycznych rur wykonanych z miedzi lub stali nierdzewnej. Przewody hydrauliczne powinny być poprowadzone nieprzerwanie na całej długości, tj. bez połączeń pośrednich – wymagane jest zachowanie ciągłości prowadzenia przewodów </w:t>
      </w:r>
      <w:r w:rsidR="003B19EE">
        <w:rPr>
          <w:rFonts w:ascii="Arial" w:hAnsi="Arial" w:cs="Arial"/>
        </w:rPr>
        <w:t>hydraulicznych wraz z izolacją.</w:t>
      </w:r>
    </w:p>
    <w:p w:rsidR="003B19EE" w:rsidRDefault="00A6753B" w:rsidP="005007DB">
      <w:pPr>
        <w:spacing w:line="264" w:lineRule="auto"/>
        <w:jc w:val="both"/>
        <w:rPr>
          <w:rFonts w:ascii="Arial" w:hAnsi="Arial" w:cs="Arial"/>
        </w:rPr>
      </w:pPr>
      <w:r w:rsidRPr="003B19EE">
        <w:rPr>
          <w:rFonts w:ascii="Arial" w:hAnsi="Arial" w:cs="Arial"/>
        </w:rPr>
        <w:lastRenderedPageBreak/>
        <w:t>2. Izolacja cieplna przewodów preizolowanych powinna być pokryta zewnętrznym płaszczem ochronnym odpornym na działanie czynników zewnętrznych, takich jak promieniowanie UV, insekty, gryzonie oraz ptaki.</w:t>
      </w:r>
    </w:p>
    <w:p w:rsidR="003B19EE" w:rsidRDefault="00A6753B" w:rsidP="005007DB">
      <w:pPr>
        <w:spacing w:line="264" w:lineRule="auto"/>
        <w:jc w:val="both"/>
        <w:rPr>
          <w:rFonts w:ascii="Arial" w:hAnsi="Arial" w:cs="Arial"/>
        </w:rPr>
      </w:pPr>
      <w:r w:rsidRPr="003B19EE">
        <w:rPr>
          <w:rFonts w:ascii="Arial" w:hAnsi="Arial" w:cs="Arial"/>
        </w:rPr>
        <w:t xml:space="preserve">3. Wymaga się, aby opór cieplny materiału izolacyjnego rury oferowanej </w:t>
      </w:r>
      <w:r w:rsidRPr="003B19EE">
        <w:rPr>
          <w:rFonts w:ascii="Arial" w:hAnsi="Arial" w:cs="Arial"/>
          <w:b/>
          <w:bCs/>
        </w:rPr>
        <w:t>R</w:t>
      </w:r>
      <w:r w:rsidRPr="003B19EE">
        <w:rPr>
          <w:rFonts w:ascii="Arial" w:hAnsi="Arial" w:cs="Arial"/>
          <w:b/>
          <w:bCs/>
          <w:vertAlign w:val="subscript"/>
        </w:rPr>
        <w:t>o</w:t>
      </w:r>
      <w:r w:rsidRPr="003B19EE">
        <w:rPr>
          <w:rFonts w:ascii="Arial" w:hAnsi="Arial" w:cs="Arial"/>
          <w:b/>
          <w:bCs/>
        </w:rPr>
        <w:t xml:space="preserve"> </w:t>
      </w:r>
      <w:r w:rsidRPr="003B19EE">
        <w:rPr>
          <w:rFonts w:ascii="Arial" w:hAnsi="Arial" w:cs="Arial"/>
        </w:rPr>
        <w:t xml:space="preserve">wraz z zewnętrznym płaszczem ochronnym był wyznaczony zgodnie z normą PN-EN 13941+A1 i spełniał wymagania oporu cieplnego </w:t>
      </w:r>
      <w:proofErr w:type="spellStart"/>
      <w:r w:rsidRPr="003B19EE">
        <w:rPr>
          <w:rFonts w:ascii="Arial" w:hAnsi="Arial" w:cs="Arial"/>
          <w:b/>
          <w:bCs/>
        </w:rPr>
        <w:t>R</w:t>
      </w:r>
      <w:r w:rsidRPr="003B19EE">
        <w:rPr>
          <w:rFonts w:ascii="Arial" w:hAnsi="Arial" w:cs="Arial"/>
          <w:b/>
          <w:bCs/>
          <w:vertAlign w:val="subscript"/>
        </w:rPr>
        <w:t>w</w:t>
      </w:r>
      <w:proofErr w:type="spellEnd"/>
      <w:r w:rsidRPr="003B19EE">
        <w:rPr>
          <w:rFonts w:ascii="Arial" w:hAnsi="Arial" w:cs="Arial"/>
          <w:b/>
          <w:bCs/>
        </w:rPr>
        <w:t xml:space="preserve"> </w:t>
      </w:r>
      <w:r w:rsidRPr="003B19EE">
        <w:rPr>
          <w:rFonts w:ascii="Arial" w:hAnsi="Arial" w:cs="Arial"/>
        </w:rPr>
        <w:t xml:space="preserve">określonego według normy PN-B-02421:2000, odniesione do temperatury czynnika grzewczego 60 </w:t>
      </w:r>
      <w:r w:rsidR="003B19EE">
        <w:rPr>
          <w:rFonts w:ascii="Arial" w:hAnsi="Arial" w:cs="Arial"/>
        </w:rPr>
        <w:t>ºC według zależności jak niżej</w:t>
      </w:r>
    </w:p>
    <w:p w:rsidR="003B19EE" w:rsidRPr="003B19EE" w:rsidRDefault="003B19EE" w:rsidP="003B19EE">
      <w:pPr>
        <w:spacing w:line="264" w:lineRule="auto"/>
        <w:ind w:firstLine="708"/>
        <w:jc w:val="both"/>
        <w:rPr>
          <w:rFonts w:ascii="Arial" w:hAnsi="Arial" w:cs="Arial"/>
        </w:rPr>
      </w:pPr>
      <w:r>
        <w:rPr>
          <w:rFonts w:ascii="Arial" w:hAnsi="Arial" w:cs="Arial"/>
        </w:rPr>
        <w:t>R</w:t>
      </w:r>
      <w:r w:rsidRPr="003B19EE">
        <w:rPr>
          <w:rFonts w:ascii="Arial" w:hAnsi="Arial" w:cs="Arial"/>
          <w:vertAlign w:val="subscript"/>
        </w:rPr>
        <w:t>o</w:t>
      </w:r>
      <w:r>
        <w:rPr>
          <w:rFonts w:ascii="Arial" w:hAnsi="Arial" w:cs="Arial"/>
        </w:rPr>
        <w:t xml:space="preserve"> ≥ 0,5 ∙ </w:t>
      </w:r>
      <w:proofErr w:type="spellStart"/>
      <w:r>
        <w:rPr>
          <w:rFonts w:ascii="Arial" w:hAnsi="Arial" w:cs="Arial"/>
        </w:rPr>
        <w:t>R</w:t>
      </w:r>
      <w:r w:rsidRPr="003B19EE">
        <w:rPr>
          <w:rFonts w:ascii="Arial" w:hAnsi="Arial" w:cs="Arial"/>
          <w:vertAlign w:val="subscript"/>
        </w:rPr>
        <w:t>w</w:t>
      </w:r>
      <w:proofErr w:type="spellEnd"/>
    </w:p>
    <w:p w:rsidR="003B19EE" w:rsidRDefault="003B19EE" w:rsidP="003B19EE">
      <w:pPr>
        <w:spacing w:after="0" w:line="264" w:lineRule="auto"/>
        <w:jc w:val="both"/>
        <w:rPr>
          <w:rFonts w:ascii="Arial" w:hAnsi="Arial" w:cs="Arial"/>
        </w:rPr>
      </w:pPr>
      <w:r>
        <w:rPr>
          <w:rFonts w:ascii="Arial" w:hAnsi="Arial" w:cs="Arial"/>
        </w:rPr>
        <w:t>gdzie:</w:t>
      </w:r>
      <w:r>
        <w:rPr>
          <w:rFonts w:ascii="Arial" w:hAnsi="Arial" w:cs="Arial"/>
        </w:rPr>
        <w:tab/>
      </w:r>
      <w:r w:rsidR="00A6753B" w:rsidRPr="003B19EE">
        <w:rPr>
          <w:rFonts w:ascii="Arial" w:hAnsi="Arial" w:cs="Arial"/>
        </w:rPr>
        <w:t>R</w:t>
      </w:r>
      <w:r>
        <w:rPr>
          <w:rFonts w:ascii="Arial" w:hAnsi="Arial" w:cs="Arial"/>
          <w:vertAlign w:val="subscript"/>
        </w:rPr>
        <w:t>o</w:t>
      </w:r>
      <w:r w:rsidR="00A6753B" w:rsidRPr="003B19EE">
        <w:rPr>
          <w:rFonts w:ascii="Arial" w:hAnsi="Arial" w:cs="Arial"/>
        </w:rPr>
        <w:t xml:space="preserve"> - opór cieplny izolacji wraz z </w:t>
      </w:r>
      <w:r>
        <w:rPr>
          <w:rFonts w:ascii="Arial" w:hAnsi="Arial" w:cs="Arial"/>
        </w:rPr>
        <w:t xml:space="preserve">powłoką rury oferowanej w </w:t>
      </w:r>
      <w:proofErr w:type="spellStart"/>
      <w:r>
        <w:rPr>
          <w:rFonts w:ascii="Arial" w:hAnsi="Arial" w:cs="Arial"/>
        </w:rPr>
        <w:t>m·K</w:t>
      </w:r>
      <w:proofErr w:type="spellEnd"/>
      <w:r>
        <w:rPr>
          <w:rFonts w:ascii="Arial" w:hAnsi="Arial" w:cs="Arial"/>
        </w:rPr>
        <w:t>/W</w:t>
      </w:r>
    </w:p>
    <w:p w:rsidR="003B19EE" w:rsidRDefault="00A6753B" w:rsidP="003B19EE">
      <w:pPr>
        <w:spacing w:after="0" w:line="264" w:lineRule="auto"/>
        <w:ind w:left="708"/>
        <w:jc w:val="both"/>
        <w:rPr>
          <w:rFonts w:ascii="Arial" w:hAnsi="Arial" w:cs="Arial"/>
        </w:rPr>
      </w:pPr>
      <w:proofErr w:type="spellStart"/>
      <w:r w:rsidRPr="003B19EE">
        <w:rPr>
          <w:rFonts w:ascii="Arial" w:hAnsi="Arial" w:cs="Arial"/>
        </w:rPr>
        <w:t>R</w:t>
      </w:r>
      <w:r w:rsidRPr="003B19EE">
        <w:rPr>
          <w:rFonts w:ascii="Arial" w:hAnsi="Arial" w:cs="Arial"/>
          <w:vertAlign w:val="subscript"/>
        </w:rPr>
        <w:t>w</w:t>
      </w:r>
      <w:proofErr w:type="spellEnd"/>
      <w:r w:rsidRPr="003B19EE">
        <w:rPr>
          <w:rFonts w:ascii="Arial" w:hAnsi="Arial" w:cs="Arial"/>
        </w:rPr>
        <w:t xml:space="preserve"> - opór cieplny izolacji wraz z powłoką dla parametrów rury oferowanej w </w:t>
      </w:r>
      <w:proofErr w:type="spellStart"/>
      <w:r w:rsidRPr="003B19EE">
        <w:rPr>
          <w:rFonts w:ascii="Arial" w:hAnsi="Arial" w:cs="Arial"/>
        </w:rPr>
        <w:t>m·K</w:t>
      </w:r>
      <w:proofErr w:type="spellEnd"/>
      <w:r w:rsidRPr="003B19EE">
        <w:rPr>
          <w:rFonts w:ascii="Arial" w:hAnsi="Arial" w:cs="Arial"/>
        </w:rPr>
        <w:t xml:space="preserve">/W według tablicy nr 2 PN-B-02421:2000 lub równoważne określony przy temperaturze czynnika do 60 </w:t>
      </w:r>
      <w:proofErr w:type="spellStart"/>
      <w:r w:rsidRPr="003B19EE">
        <w:rPr>
          <w:rFonts w:ascii="Arial" w:hAnsi="Arial" w:cs="Arial"/>
          <w:vertAlign w:val="superscript"/>
        </w:rPr>
        <w:t>o</w:t>
      </w:r>
      <w:r w:rsidR="003B19EE">
        <w:rPr>
          <w:rFonts w:ascii="Arial" w:hAnsi="Arial" w:cs="Arial"/>
        </w:rPr>
        <w:t>C.</w:t>
      </w:r>
      <w:proofErr w:type="spellEnd"/>
    </w:p>
    <w:p w:rsidR="002D0758" w:rsidRDefault="00A6753B" w:rsidP="002D0758">
      <w:pPr>
        <w:spacing w:before="120" w:after="0" w:line="264" w:lineRule="auto"/>
        <w:jc w:val="both"/>
        <w:rPr>
          <w:rFonts w:ascii="Arial" w:hAnsi="Arial" w:cs="Arial"/>
        </w:rPr>
      </w:pPr>
      <w:r w:rsidRPr="003B19EE">
        <w:rPr>
          <w:rFonts w:ascii="Arial" w:hAnsi="Arial" w:cs="Arial"/>
        </w:rPr>
        <w:t>4. Izolacja przewodów instalacji solarnej powinna być odporna na niską i wysoką temperaturę. Powinny zostać zachowane następujące w</w:t>
      </w:r>
      <w:r w:rsidR="002D0758">
        <w:rPr>
          <w:rFonts w:ascii="Arial" w:hAnsi="Arial" w:cs="Arial"/>
        </w:rPr>
        <w:t>artości temperatury granicznej:</w:t>
      </w:r>
    </w:p>
    <w:p w:rsidR="002D0758" w:rsidRDefault="002D0758" w:rsidP="002D0758">
      <w:pPr>
        <w:spacing w:after="0" w:line="264" w:lineRule="auto"/>
        <w:jc w:val="both"/>
        <w:rPr>
          <w:rFonts w:ascii="Arial" w:hAnsi="Arial" w:cs="Arial"/>
        </w:rPr>
      </w:pPr>
      <w:r>
        <w:rPr>
          <w:rFonts w:ascii="Arial" w:hAnsi="Arial" w:cs="Arial"/>
        </w:rPr>
        <w:t>-</w:t>
      </w:r>
      <w:r w:rsidR="00A6753B" w:rsidRPr="003B19EE">
        <w:rPr>
          <w:rFonts w:ascii="Arial" w:hAnsi="Arial" w:cs="Arial"/>
        </w:rPr>
        <w:t xml:space="preserve"> w zakresie ujemnych wartości temperatu</w:t>
      </w:r>
      <w:r>
        <w:rPr>
          <w:rFonts w:ascii="Arial" w:hAnsi="Arial" w:cs="Arial"/>
        </w:rPr>
        <w:t xml:space="preserve">ry otoczenia do </w:t>
      </w:r>
      <w:proofErr w:type="spellStart"/>
      <w:r>
        <w:rPr>
          <w:rFonts w:ascii="Arial" w:hAnsi="Arial" w:cs="Arial"/>
        </w:rPr>
        <w:t>t</w:t>
      </w:r>
      <w:r w:rsidRPr="000F59E6">
        <w:rPr>
          <w:rFonts w:ascii="Arial" w:hAnsi="Arial" w:cs="Arial"/>
          <w:vertAlign w:val="subscript"/>
        </w:rPr>
        <w:t>rmin</w:t>
      </w:r>
      <w:proofErr w:type="spellEnd"/>
      <w:r>
        <w:rPr>
          <w:rFonts w:ascii="Arial" w:hAnsi="Arial" w:cs="Arial"/>
        </w:rPr>
        <w:t xml:space="preserve"> ≤ –50 ºC,</w:t>
      </w:r>
    </w:p>
    <w:p w:rsidR="002D0758" w:rsidRDefault="00A6753B" w:rsidP="002D0758">
      <w:pPr>
        <w:spacing w:after="0" w:line="264" w:lineRule="auto"/>
        <w:jc w:val="both"/>
        <w:rPr>
          <w:rFonts w:ascii="Arial" w:hAnsi="Arial" w:cs="Arial"/>
        </w:rPr>
      </w:pPr>
      <w:r w:rsidRPr="003B19EE">
        <w:rPr>
          <w:rFonts w:ascii="Arial" w:hAnsi="Arial" w:cs="Arial"/>
        </w:rPr>
        <w:t xml:space="preserve">- w zakresie dodatnich wartości temperatury cieczy solarnej do </w:t>
      </w:r>
      <w:proofErr w:type="spellStart"/>
      <w:r w:rsidRPr="003B19EE">
        <w:rPr>
          <w:rFonts w:ascii="Arial" w:hAnsi="Arial" w:cs="Arial"/>
        </w:rPr>
        <w:t>t</w:t>
      </w:r>
      <w:r w:rsidRPr="003B19EE">
        <w:rPr>
          <w:rFonts w:ascii="Arial" w:hAnsi="Arial" w:cs="Arial"/>
          <w:vertAlign w:val="subscript"/>
        </w:rPr>
        <w:t>rmax</w:t>
      </w:r>
      <w:proofErr w:type="spellEnd"/>
      <w:r w:rsidR="002D0758">
        <w:rPr>
          <w:rFonts w:ascii="Arial" w:hAnsi="Arial" w:cs="Arial"/>
        </w:rPr>
        <w:t xml:space="preserve"> ≥ +200 ºC.</w:t>
      </w:r>
    </w:p>
    <w:p w:rsidR="003B19EE" w:rsidRDefault="00A6753B" w:rsidP="002D0758">
      <w:pPr>
        <w:spacing w:line="264" w:lineRule="auto"/>
        <w:jc w:val="both"/>
        <w:rPr>
          <w:rFonts w:ascii="Arial" w:hAnsi="Arial" w:cs="Arial"/>
        </w:rPr>
      </w:pPr>
      <w:r w:rsidRPr="003B19EE">
        <w:rPr>
          <w:rFonts w:ascii="Arial" w:hAnsi="Arial" w:cs="Arial"/>
        </w:rPr>
        <w:t xml:space="preserve">Powyższe wymagania wynikają z normy PN-EN 12975-1- punkt 6. „Bezpieczeństwo” o brzmieniu jak niżej: „Maksymalna temperatura płynu, uwzględniana przy projektowaniu kolektora słonecznego lub instalacji słonecznej jest temperaturą stagnacji kolektora. Materiały stosowane do produkcji kolektorów lub instalacje wbudowane w kolektor (naczynia </w:t>
      </w:r>
      <w:proofErr w:type="spellStart"/>
      <w:r w:rsidRPr="003B19EE">
        <w:rPr>
          <w:rFonts w:ascii="Arial" w:hAnsi="Arial" w:cs="Arial"/>
        </w:rPr>
        <w:t>wzbiorcze</w:t>
      </w:r>
      <w:proofErr w:type="spellEnd"/>
      <w:r w:rsidRPr="003B19EE">
        <w:rPr>
          <w:rFonts w:ascii="Arial" w:hAnsi="Arial" w:cs="Arial"/>
        </w:rPr>
        <w:t>, zawory bezpieczeństwa itd.) należy dobierać</w:t>
      </w:r>
      <w:r w:rsidR="003B19EE">
        <w:rPr>
          <w:rFonts w:ascii="Arial" w:hAnsi="Arial" w:cs="Arial"/>
        </w:rPr>
        <w:t xml:space="preserve"> uwzględniając tę temperaturę.”</w:t>
      </w:r>
    </w:p>
    <w:p w:rsidR="00A6753B" w:rsidRPr="003B19EE" w:rsidRDefault="00A6753B" w:rsidP="002D0758">
      <w:pPr>
        <w:spacing w:line="264" w:lineRule="auto"/>
        <w:jc w:val="both"/>
        <w:rPr>
          <w:rFonts w:ascii="Arial" w:hAnsi="Arial" w:cs="Arial"/>
        </w:rPr>
      </w:pPr>
      <w:r w:rsidRPr="003B19EE">
        <w:rPr>
          <w:rFonts w:ascii="Arial" w:hAnsi="Arial" w:cs="Arial"/>
        </w:rPr>
        <w:t xml:space="preserve">5. W przypadku izolacji wielowarstwowej składającej się z różnych materiałów izolacyjnych, wymagania wymienione w punkcie 4. odnoszą </w:t>
      </w:r>
      <w:r w:rsidR="003B19EE">
        <w:rPr>
          <w:rFonts w:ascii="Arial" w:hAnsi="Arial" w:cs="Arial"/>
        </w:rPr>
        <w:t>się do każdej warstwy izolacji.</w:t>
      </w:r>
    </w:p>
    <w:p w:rsidR="003B19EE" w:rsidRDefault="00A6753B" w:rsidP="003B19EE">
      <w:pPr>
        <w:spacing w:line="264" w:lineRule="auto"/>
        <w:jc w:val="both"/>
        <w:rPr>
          <w:rFonts w:ascii="Arial" w:hAnsi="Arial" w:cs="Arial"/>
        </w:rPr>
      </w:pPr>
      <w:r w:rsidRPr="003B19EE">
        <w:rPr>
          <w:rFonts w:ascii="Arial" w:hAnsi="Arial" w:cs="Arial"/>
        </w:rPr>
        <w:t>6. Izolacja przewodów instalacji solarnej powinna ściśle przylegać do rury solarnej bez możliwości powstawania pustek i kieszeni powietrznych. W przypadku izolacji wielowarstwowej nie dopuszcza się możliwości powstawania kieszeni powietrznych także pomiędzy poszczególnymi warstwami.</w:t>
      </w:r>
    </w:p>
    <w:p w:rsidR="003B19EE" w:rsidRDefault="00A6753B" w:rsidP="003B19EE">
      <w:pPr>
        <w:spacing w:line="264" w:lineRule="auto"/>
        <w:jc w:val="both"/>
        <w:rPr>
          <w:rFonts w:ascii="Arial" w:hAnsi="Arial" w:cs="Arial"/>
        </w:rPr>
      </w:pPr>
      <w:r w:rsidRPr="003B19EE">
        <w:rPr>
          <w:rFonts w:ascii="Arial" w:hAnsi="Arial" w:cs="Arial"/>
        </w:rPr>
        <w:t>7.</w:t>
      </w:r>
      <w:r w:rsidR="0057351B">
        <w:rPr>
          <w:rFonts w:ascii="Arial" w:hAnsi="Arial" w:cs="Arial"/>
        </w:rPr>
        <w:t xml:space="preserve"> </w:t>
      </w:r>
      <w:r w:rsidRPr="003B19EE">
        <w:rPr>
          <w:rFonts w:ascii="Arial" w:hAnsi="Arial" w:cs="Arial"/>
        </w:rPr>
        <w:t>Należy unikać prowadzenia rur solarnych po połaci dachu. Powinno się wykonywać przepust jak najbliżej przyłącza z kolektorem słonecznym.</w:t>
      </w:r>
    </w:p>
    <w:p w:rsidR="003B19EE" w:rsidRDefault="00A6753B" w:rsidP="003B19EE">
      <w:pPr>
        <w:spacing w:line="264" w:lineRule="auto"/>
        <w:jc w:val="both"/>
        <w:rPr>
          <w:rFonts w:ascii="Arial" w:hAnsi="Arial" w:cs="Arial"/>
        </w:rPr>
      </w:pPr>
      <w:r w:rsidRPr="003B19EE">
        <w:rPr>
          <w:rFonts w:ascii="Arial" w:hAnsi="Arial" w:cs="Arial"/>
        </w:rPr>
        <w:t>8. Preizolowane przewody (rury) powinny zawierać fabrycznie zabudowany przewód elektryczny do połączenia regulatora instalacji solarnej z czujnikiem temperatury cieczy solarnej w kolektorze. Przewód elektryczny powinien być prowadzony tak, aby nie dotykał wewnętrznej rury transportującej czynnik solarny, nie naruszał ciągłości materiału izolacyjnego oraz znajdował się na całej długości pod z</w:t>
      </w:r>
      <w:r w:rsidR="003B19EE">
        <w:rPr>
          <w:rFonts w:ascii="Arial" w:hAnsi="Arial" w:cs="Arial"/>
        </w:rPr>
        <w:t>ewnętrznym płaszczem ochronnym.</w:t>
      </w:r>
    </w:p>
    <w:p w:rsidR="003B19EE" w:rsidRDefault="00A6753B" w:rsidP="003B19EE">
      <w:pPr>
        <w:spacing w:line="264" w:lineRule="auto"/>
        <w:jc w:val="both"/>
        <w:rPr>
          <w:rFonts w:ascii="Arial" w:hAnsi="Arial" w:cs="Arial"/>
        </w:rPr>
      </w:pPr>
      <w:r w:rsidRPr="003B19EE">
        <w:rPr>
          <w:rFonts w:ascii="Arial" w:hAnsi="Arial" w:cs="Arial"/>
        </w:rPr>
        <w:t>9.Fragmenty przewodów prowadzonych ponad dachem należy dodatkowo zabezpieczyć płaszczem z blachy aluminiowej lub ocynkowanej. W przypadku, gdy producent udzieli wymaganej gwarancji na zewnętrzny płaszcz ochronny izolacji rury preizolowanej, można zrezygnować z dodatkowego płaszcza z blac</w:t>
      </w:r>
      <w:r w:rsidR="003B19EE">
        <w:rPr>
          <w:rFonts w:ascii="Arial" w:hAnsi="Arial" w:cs="Arial"/>
        </w:rPr>
        <w:t>hy aluminiowej lub ocynkowanej.</w:t>
      </w:r>
    </w:p>
    <w:p w:rsidR="003B19EE" w:rsidRDefault="00A6753B" w:rsidP="003B19EE">
      <w:pPr>
        <w:spacing w:line="264" w:lineRule="auto"/>
        <w:jc w:val="both"/>
        <w:rPr>
          <w:rFonts w:ascii="Arial" w:hAnsi="Arial" w:cs="Arial"/>
        </w:rPr>
      </w:pPr>
      <w:r w:rsidRPr="003B19EE">
        <w:rPr>
          <w:rFonts w:ascii="Arial" w:hAnsi="Arial" w:cs="Arial"/>
        </w:rPr>
        <w:t>10. W odniesieniu do stalowych rur karbowanych wymaga się, aby dodatnia dopuszczalna temperatura pracy (</w:t>
      </w:r>
      <w:proofErr w:type="spellStart"/>
      <w:r w:rsidRPr="003B19EE">
        <w:rPr>
          <w:rFonts w:ascii="Arial" w:hAnsi="Arial" w:cs="Arial"/>
        </w:rPr>
        <w:t>t</w:t>
      </w:r>
      <w:r w:rsidRPr="003B19EE">
        <w:rPr>
          <w:rFonts w:ascii="Arial" w:hAnsi="Arial" w:cs="Arial"/>
          <w:vertAlign w:val="subscript"/>
        </w:rPr>
        <w:t>dr</w:t>
      </w:r>
      <w:proofErr w:type="spellEnd"/>
      <w:r w:rsidRPr="003B19EE">
        <w:rPr>
          <w:rFonts w:ascii="Arial" w:hAnsi="Arial" w:cs="Arial"/>
        </w:rPr>
        <w:t>) spe</w:t>
      </w:r>
      <w:r w:rsidR="003B19EE">
        <w:rPr>
          <w:rFonts w:ascii="Arial" w:hAnsi="Arial" w:cs="Arial"/>
        </w:rPr>
        <w:t>łniała warunek</w:t>
      </w:r>
    </w:p>
    <w:p w:rsidR="003B19EE" w:rsidRDefault="00A6753B" w:rsidP="003B19EE">
      <w:pPr>
        <w:spacing w:line="264" w:lineRule="auto"/>
        <w:jc w:val="both"/>
        <w:rPr>
          <w:rFonts w:ascii="Arial" w:hAnsi="Arial" w:cs="Arial"/>
          <w:i/>
          <w:iCs/>
        </w:rPr>
      </w:pPr>
      <w:proofErr w:type="spellStart"/>
      <w:r w:rsidRPr="003B19EE">
        <w:rPr>
          <w:rFonts w:ascii="Arial" w:hAnsi="Arial" w:cs="Arial"/>
          <w:i/>
          <w:iCs/>
        </w:rPr>
        <w:t>t</w:t>
      </w:r>
      <w:r w:rsidRPr="003B19EE">
        <w:rPr>
          <w:rFonts w:ascii="Arial" w:hAnsi="Arial" w:cs="Arial"/>
          <w:i/>
          <w:iCs/>
          <w:vertAlign w:val="subscript"/>
        </w:rPr>
        <w:t>dr</w:t>
      </w:r>
      <w:proofErr w:type="spellEnd"/>
      <w:r w:rsidRPr="003B19EE">
        <w:rPr>
          <w:rFonts w:ascii="Arial" w:hAnsi="Arial" w:cs="Arial"/>
          <w:i/>
          <w:iCs/>
        </w:rPr>
        <w:t xml:space="preserve"> ≥ </w:t>
      </w:r>
      <w:proofErr w:type="spellStart"/>
      <w:r w:rsidRPr="003B19EE">
        <w:rPr>
          <w:rFonts w:ascii="Arial" w:hAnsi="Arial" w:cs="Arial"/>
          <w:i/>
          <w:iCs/>
        </w:rPr>
        <w:t>k·t</w:t>
      </w:r>
      <w:r w:rsidRPr="003B19EE">
        <w:rPr>
          <w:rFonts w:ascii="Arial" w:hAnsi="Arial" w:cs="Arial"/>
          <w:i/>
          <w:iCs/>
          <w:vertAlign w:val="subscript"/>
        </w:rPr>
        <w:t>stg</w:t>
      </w:r>
      <w:proofErr w:type="spellEnd"/>
    </w:p>
    <w:p w:rsidR="003B19EE" w:rsidRDefault="003B19EE" w:rsidP="003B19EE">
      <w:pPr>
        <w:spacing w:after="0" w:line="264" w:lineRule="auto"/>
        <w:jc w:val="both"/>
        <w:rPr>
          <w:rFonts w:ascii="Arial" w:hAnsi="Arial" w:cs="Arial"/>
        </w:rPr>
      </w:pPr>
      <w:r>
        <w:rPr>
          <w:rFonts w:ascii="Arial" w:hAnsi="Arial" w:cs="Arial"/>
        </w:rPr>
        <w:t>gdzie:</w:t>
      </w:r>
      <w:r>
        <w:rPr>
          <w:rFonts w:ascii="Arial" w:hAnsi="Arial" w:cs="Arial"/>
        </w:rPr>
        <w:tab/>
      </w:r>
      <w:r w:rsidR="00A6753B" w:rsidRPr="003B19EE">
        <w:rPr>
          <w:rFonts w:ascii="Arial" w:hAnsi="Arial" w:cs="Arial"/>
          <w:i/>
          <w:iCs/>
        </w:rPr>
        <w:t xml:space="preserve">k – </w:t>
      </w:r>
      <w:r w:rsidR="00A6753B" w:rsidRPr="003B19EE">
        <w:rPr>
          <w:rFonts w:ascii="Arial" w:hAnsi="Arial" w:cs="Arial"/>
        </w:rPr>
        <w:t>współc</w:t>
      </w:r>
      <w:r>
        <w:rPr>
          <w:rFonts w:ascii="Arial" w:hAnsi="Arial" w:cs="Arial"/>
        </w:rPr>
        <w:t>zynnik bezpieczeństwa (k = 1,2)</w:t>
      </w:r>
    </w:p>
    <w:p w:rsidR="003B19EE" w:rsidRDefault="00A6753B" w:rsidP="003B19EE">
      <w:pPr>
        <w:spacing w:after="0" w:line="264" w:lineRule="auto"/>
        <w:ind w:left="708"/>
        <w:jc w:val="both"/>
        <w:rPr>
          <w:rFonts w:ascii="Arial" w:hAnsi="Arial" w:cs="Arial"/>
        </w:rPr>
      </w:pPr>
      <w:proofErr w:type="spellStart"/>
      <w:r w:rsidRPr="003B19EE">
        <w:rPr>
          <w:rFonts w:ascii="Arial" w:hAnsi="Arial" w:cs="Arial"/>
          <w:i/>
          <w:iCs/>
        </w:rPr>
        <w:lastRenderedPageBreak/>
        <w:t>t</w:t>
      </w:r>
      <w:r w:rsidRPr="003B19EE">
        <w:rPr>
          <w:rFonts w:ascii="Arial" w:hAnsi="Arial" w:cs="Arial"/>
          <w:i/>
          <w:iCs/>
          <w:vertAlign w:val="subscript"/>
        </w:rPr>
        <w:t>stg</w:t>
      </w:r>
      <w:proofErr w:type="spellEnd"/>
      <w:r w:rsidR="003B19EE">
        <w:rPr>
          <w:rFonts w:ascii="Arial" w:hAnsi="Arial" w:cs="Arial"/>
          <w:i/>
          <w:iCs/>
          <w:vertAlign w:val="subscript"/>
        </w:rPr>
        <w:t xml:space="preserve"> </w:t>
      </w:r>
      <w:r w:rsidRPr="003B19EE">
        <w:rPr>
          <w:rFonts w:ascii="Arial" w:hAnsi="Arial" w:cs="Arial"/>
        </w:rPr>
        <w:t>– temperatura stagnacji oferowanego kolektora określona zgodnie z P</w:t>
      </w:r>
      <w:r w:rsidR="003B19EE">
        <w:rPr>
          <w:rFonts w:ascii="Arial" w:hAnsi="Arial" w:cs="Arial"/>
        </w:rPr>
        <w:t>N-EN 12975-2 lub PN EN-ISO 9806</w:t>
      </w:r>
    </w:p>
    <w:p w:rsidR="003B19EE" w:rsidRDefault="003B19EE" w:rsidP="003B19EE">
      <w:pPr>
        <w:spacing w:after="0" w:line="264" w:lineRule="auto"/>
        <w:jc w:val="both"/>
        <w:rPr>
          <w:rFonts w:ascii="Arial" w:hAnsi="Arial" w:cs="Arial"/>
        </w:rPr>
      </w:pPr>
    </w:p>
    <w:p w:rsidR="003B19EE" w:rsidRDefault="00A6753B" w:rsidP="003B19EE">
      <w:pPr>
        <w:spacing w:after="0" w:line="264" w:lineRule="auto"/>
        <w:jc w:val="both"/>
        <w:rPr>
          <w:rFonts w:ascii="Arial" w:hAnsi="Arial" w:cs="Arial"/>
        </w:rPr>
      </w:pPr>
      <w:r w:rsidRPr="003B19EE">
        <w:rPr>
          <w:rFonts w:ascii="Arial" w:hAnsi="Arial" w:cs="Arial"/>
        </w:rPr>
        <w:t xml:space="preserve">W odniesieniu do stalowych rur karbowanych wymaga się aby ujemna graniczna dopuszczalna temperatura pracy spełniała warunek taki sam, jaki jest wymagany w odniesieniu do izolacji przewodów instalacji solarnej. </w:t>
      </w:r>
    </w:p>
    <w:p w:rsidR="003B19EE" w:rsidRDefault="003B19EE" w:rsidP="003B19EE">
      <w:pPr>
        <w:spacing w:after="0" w:line="264" w:lineRule="auto"/>
        <w:jc w:val="both"/>
        <w:rPr>
          <w:rFonts w:ascii="Arial" w:hAnsi="Arial" w:cs="Arial"/>
        </w:rPr>
      </w:pPr>
    </w:p>
    <w:p w:rsidR="003B19EE" w:rsidRDefault="00A6753B" w:rsidP="003B19EE">
      <w:pPr>
        <w:spacing w:after="0" w:line="264" w:lineRule="auto"/>
        <w:jc w:val="both"/>
        <w:rPr>
          <w:rFonts w:ascii="Arial" w:hAnsi="Arial" w:cs="Arial"/>
          <w:b/>
          <w:bCs/>
        </w:rPr>
      </w:pPr>
      <w:r w:rsidRPr="003B19EE">
        <w:rPr>
          <w:rFonts w:ascii="Arial" w:hAnsi="Arial" w:cs="Arial"/>
          <w:b/>
          <w:bCs/>
        </w:rPr>
        <w:t>Konst</w:t>
      </w:r>
      <w:r w:rsidR="003B19EE">
        <w:rPr>
          <w:rFonts w:ascii="Arial" w:hAnsi="Arial" w:cs="Arial"/>
          <w:b/>
          <w:bCs/>
        </w:rPr>
        <w:t>rukcja wsporcza pola kolektorów</w:t>
      </w:r>
    </w:p>
    <w:p w:rsidR="003B19EE" w:rsidRDefault="00A6753B" w:rsidP="003B19EE">
      <w:pPr>
        <w:spacing w:after="0" w:line="264" w:lineRule="auto"/>
        <w:jc w:val="both"/>
        <w:rPr>
          <w:rFonts w:ascii="Arial" w:hAnsi="Arial" w:cs="Arial"/>
        </w:rPr>
      </w:pPr>
      <w:r w:rsidRPr="003B19EE">
        <w:rPr>
          <w:rFonts w:ascii="Arial" w:hAnsi="Arial" w:cs="Arial"/>
        </w:rPr>
        <w:t>Konstrukcja wsporcza powinna być dostosowana do lokalnych warunków, w zależności od miejsca posadowienia (np. na dachu, do elewacji czy też na powierzchni ziemi). W przypadku, gdy będzie to wymagane, Wykonawca wykona odpowiednią konstrukcję wsporczą. Konstrukcja powinna być wykonana z aluminium lub stali nierdzewnej, nienaruszająca struktury pola kolektorów słonecznych z zachowaniem wymaganych odległości od granicy działki i pozostałej infrastruktury. Wymaga się, aby zestawy montażowe były dedykowane przez producenta kolektorów słonecznych. Montaż w układzie wolnostojącym należy wykonać na podporach, jak do montażu na dachach płaskich, które są przytwierdzone do fundamentu w sposób trwały i bezpieczny, w przypadku konstrukcji wolnostojących kolektory słoneczne muszą być usytuowane na wysokości minim</w:t>
      </w:r>
      <w:r w:rsidR="003B19EE">
        <w:rPr>
          <w:rFonts w:ascii="Arial" w:hAnsi="Arial" w:cs="Arial"/>
        </w:rPr>
        <w:t>um 0,5 m od powierzchni gruntu.</w:t>
      </w:r>
    </w:p>
    <w:p w:rsidR="003B19EE" w:rsidRDefault="003B19EE" w:rsidP="003B19EE">
      <w:pPr>
        <w:spacing w:after="0" w:line="264" w:lineRule="auto"/>
        <w:jc w:val="both"/>
        <w:rPr>
          <w:rFonts w:ascii="Arial" w:hAnsi="Arial" w:cs="Arial"/>
        </w:rPr>
      </w:pPr>
    </w:p>
    <w:p w:rsidR="003B19EE" w:rsidRDefault="00A6753B" w:rsidP="003B19EE">
      <w:pPr>
        <w:spacing w:after="0" w:line="264" w:lineRule="auto"/>
        <w:jc w:val="both"/>
        <w:rPr>
          <w:rFonts w:ascii="Arial" w:hAnsi="Arial" w:cs="Arial"/>
          <w:b/>
          <w:bCs/>
        </w:rPr>
      </w:pPr>
      <w:r w:rsidRPr="003B19EE">
        <w:rPr>
          <w:rFonts w:ascii="Arial" w:hAnsi="Arial" w:cs="Arial"/>
          <w:b/>
          <w:bCs/>
        </w:rPr>
        <w:t xml:space="preserve">Automatyka </w:t>
      </w:r>
      <w:r w:rsidR="003B19EE">
        <w:rPr>
          <w:rFonts w:ascii="Arial" w:hAnsi="Arial" w:cs="Arial"/>
          <w:b/>
          <w:bCs/>
        </w:rPr>
        <w:t>i sterowanie</w:t>
      </w:r>
    </w:p>
    <w:p w:rsidR="00A6753B" w:rsidRPr="003B19EE" w:rsidRDefault="00A6753B" w:rsidP="003B19EE">
      <w:pPr>
        <w:spacing w:after="0" w:line="264" w:lineRule="auto"/>
        <w:jc w:val="both"/>
        <w:rPr>
          <w:rFonts w:ascii="Arial" w:hAnsi="Arial" w:cs="Arial"/>
        </w:rPr>
      </w:pPr>
      <w:r w:rsidRPr="003B19EE">
        <w:rPr>
          <w:rFonts w:ascii="Arial" w:hAnsi="Arial" w:cs="Arial"/>
        </w:rPr>
        <w:t>Układ wyposażony jest w regulator, który steruje pracą pompy słonecznej w zależności od różnicy temperatur pomiędzy kolektorem słonecznym a zasobnikiem. Jeśli pomiędzy czujnikiem temperatury kolektora, a czujnikiem temperatury zasobnika c.w.u. powstanie różnica temperatur, większa od wartości zaprogramowanej w regulatorze, włączona zostaje pompa obiegowa i ciepło od kolektorów jest przekazywane do zasobnika.</w:t>
      </w:r>
    </w:p>
    <w:p w:rsidR="00A6753B" w:rsidRPr="003B19EE" w:rsidRDefault="00A6753B" w:rsidP="000E44BF">
      <w:pPr>
        <w:spacing w:line="264" w:lineRule="auto"/>
        <w:rPr>
          <w:rFonts w:ascii="Arial" w:hAnsi="Arial" w:cs="Arial"/>
        </w:rPr>
      </w:pPr>
    </w:p>
    <w:p w:rsidR="003B19EE" w:rsidRDefault="003B19EE" w:rsidP="000E44BF">
      <w:pPr>
        <w:pStyle w:val="Default"/>
        <w:spacing w:line="264" w:lineRule="auto"/>
        <w:rPr>
          <w:rFonts w:ascii="Arial" w:hAnsi="Arial" w:cs="Arial"/>
          <w:b/>
          <w:bCs/>
          <w:sz w:val="22"/>
          <w:szCs w:val="22"/>
        </w:rPr>
      </w:pPr>
      <w:r>
        <w:rPr>
          <w:rFonts w:ascii="Arial" w:hAnsi="Arial" w:cs="Arial"/>
          <w:b/>
          <w:bCs/>
          <w:sz w:val="22"/>
          <w:szCs w:val="22"/>
        </w:rPr>
        <w:t>Pompa recyrkulacyjna.</w:t>
      </w:r>
    </w:p>
    <w:p w:rsidR="003B19EE" w:rsidRDefault="00A6753B" w:rsidP="003B19EE">
      <w:pPr>
        <w:pStyle w:val="Default"/>
        <w:spacing w:line="264" w:lineRule="auto"/>
        <w:jc w:val="both"/>
        <w:rPr>
          <w:rFonts w:ascii="Arial" w:hAnsi="Arial" w:cs="Arial"/>
          <w:sz w:val="22"/>
          <w:szCs w:val="22"/>
        </w:rPr>
      </w:pPr>
      <w:r w:rsidRPr="003B19EE">
        <w:rPr>
          <w:rFonts w:ascii="Arial" w:hAnsi="Arial" w:cs="Arial"/>
          <w:sz w:val="22"/>
          <w:szCs w:val="22"/>
        </w:rPr>
        <w:t>W przypadku włączenia instalacji kolektorów słonecznych w istniejący układ podgrzewu c.w.u. wyposażony w zasobnik c.w.u., w przypadku, gdy jest to wymagane, należy zastosować pompę recyrkulacyjną między zasobnikiem solarnym a istniejącym, s</w:t>
      </w:r>
      <w:r w:rsidR="003B19EE">
        <w:rPr>
          <w:rFonts w:ascii="Arial" w:hAnsi="Arial" w:cs="Arial"/>
          <w:sz w:val="22"/>
          <w:szCs w:val="22"/>
        </w:rPr>
        <w:t>terowanej z poziomu regulatora.</w:t>
      </w:r>
    </w:p>
    <w:p w:rsidR="003B19EE" w:rsidRDefault="003B19EE" w:rsidP="000E44BF">
      <w:pPr>
        <w:pStyle w:val="Default"/>
        <w:spacing w:line="264" w:lineRule="auto"/>
        <w:rPr>
          <w:rFonts w:ascii="Arial" w:hAnsi="Arial" w:cs="Arial"/>
          <w:sz w:val="22"/>
          <w:szCs w:val="22"/>
        </w:rPr>
      </w:pPr>
    </w:p>
    <w:p w:rsidR="003B19EE" w:rsidRDefault="00A6753B" w:rsidP="000E44BF">
      <w:pPr>
        <w:pStyle w:val="Default"/>
        <w:spacing w:line="264" w:lineRule="auto"/>
        <w:rPr>
          <w:rFonts w:ascii="Arial" w:hAnsi="Arial" w:cs="Arial"/>
          <w:b/>
          <w:bCs/>
          <w:sz w:val="22"/>
          <w:szCs w:val="22"/>
        </w:rPr>
      </w:pPr>
      <w:r w:rsidRPr="003B19EE">
        <w:rPr>
          <w:rFonts w:ascii="Arial" w:hAnsi="Arial" w:cs="Arial"/>
          <w:b/>
          <w:bCs/>
          <w:sz w:val="22"/>
          <w:szCs w:val="22"/>
        </w:rPr>
        <w:t>Podgrzewanie c.w.u. przez kocioł grzewczy (istni</w:t>
      </w:r>
      <w:r w:rsidR="003B19EE">
        <w:rPr>
          <w:rFonts w:ascii="Arial" w:hAnsi="Arial" w:cs="Arial"/>
          <w:b/>
          <w:bCs/>
          <w:sz w:val="22"/>
          <w:szCs w:val="22"/>
        </w:rPr>
        <w:t>ejący).</w:t>
      </w:r>
    </w:p>
    <w:p w:rsidR="007006CD" w:rsidRDefault="00A6753B" w:rsidP="003B19EE">
      <w:pPr>
        <w:pStyle w:val="Default"/>
        <w:spacing w:line="264" w:lineRule="auto"/>
        <w:jc w:val="both"/>
        <w:rPr>
          <w:rFonts w:ascii="Arial" w:hAnsi="Arial" w:cs="Arial"/>
          <w:sz w:val="22"/>
          <w:szCs w:val="22"/>
        </w:rPr>
      </w:pPr>
      <w:r w:rsidRPr="003B19EE">
        <w:rPr>
          <w:rFonts w:ascii="Arial" w:hAnsi="Arial" w:cs="Arial"/>
          <w:sz w:val="22"/>
          <w:szCs w:val="22"/>
        </w:rPr>
        <w:t>Górna wężownica zasobnika c.w.u. przekazuje ciepło od kotła/bojlera grzewczego. Pompa obiegowa ogrzewania zasobnika c.w.u. sterowana jest przez regulator temperatury zasobnika c.w.u. z przyłączonym czujnikiem temperatury zasobnika. Zasobnik jest również podgrzewany przez tradycyjny kocioł/bojler grzewczy przez oddzielny wymiennik ciepłą. W przypadku jeśli kocioł/bojler wyposażony jest w elementy automatyki może on włączać się samoczynnie, dogrzewając wodę w zaso</w:t>
      </w:r>
      <w:r w:rsidR="007006CD">
        <w:rPr>
          <w:rFonts w:ascii="Arial" w:hAnsi="Arial" w:cs="Arial"/>
          <w:sz w:val="22"/>
          <w:szCs w:val="22"/>
        </w:rPr>
        <w:t>bniku do wymaganej temperatury.</w:t>
      </w:r>
    </w:p>
    <w:p w:rsidR="007006CD" w:rsidRDefault="007006CD" w:rsidP="003B19EE">
      <w:pPr>
        <w:pStyle w:val="Default"/>
        <w:spacing w:line="264" w:lineRule="auto"/>
        <w:jc w:val="both"/>
        <w:rPr>
          <w:rFonts w:ascii="Arial" w:hAnsi="Arial" w:cs="Arial"/>
          <w:sz w:val="22"/>
          <w:szCs w:val="22"/>
        </w:rPr>
      </w:pPr>
    </w:p>
    <w:p w:rsidR="007006CD" w:rsidRDefault="00A6753B" w:rsidP="003B19EE">
      <w:pPr>
        <w:pStyle w:val="Default"/>
        <w:spacing w:line="264" w:lineRule="auto"/>
        <w:jc w:val="both"/>
        <w:rPr>
          <w:rFonts w:ascii="Arial" w:hAnsi="Arial" w:cs="Arial"/>
          <w:b/>
          <w:bCs/>
          <w:sz w:val="22"/>
          <w:szCs w:val="22"/>
        </w:rPr>
      </w:pPr>
      <w:r w:rsidRPr="003B19EE">
        <w:rPr>
          <w:rFonts w:ascii="Arial" w:hAnsi="Arial" w:cs="Arial"/>
          <w:b/>
          <w:bCs/>
          <w:sz w:val="22"/>
          <w:szCs w:val="22"/>
        </w:rPr>
        <w:t>Czynni</w:t>
      </w:r>
      <w:r w:rsidR="007006CD">
        <w:rPr>
          <w:rFonts w:ascii="Arial" w:hAnsi="Arial" w:cs="Arial"/>
          <w:b/>
          <w:bCs/>
          <w:sz w:val="22"/>
          <w:szCs w:val="22"/>
        </w:rPr>
        <w:t>k obiegowy</w:t>
      </w:r>
    </w:p>
    <w:p w:rsidR="007006CD" w:rsidRDefault="00A6753B" w:rsidP="003B19EE">
      <w:pPr>
        <w:pStyle w:val="Default"/>
        <w:spacing w:line="264" w:lineRule="auto"/>
        <w:jc w:val="both"/>
        <w:rPr>
          <w:rFonts w:ascii="Arial" w:hAnsi="Arial" w:cs="Arial"/>
          <w:sz w:val="22"/>
          <w:szCs w:val="22"/>
        </w:rPr>
      </w:pPr>
      <w:r w:rsidRPr="003B19EE">
        <w:rPr>
          <w:rFonts w:ascii="Arial" w:hAnsi="Arial" w:cs="Arial"/>
          <w:sz w:val="22"/>
          <w:szCs w:val="22"/>
        </w:rPr>
        <w:t>Dla zabezpieczenia układu słonecznego przed zamarzaniem należy stosować gotową mieszankę na bazie glikolu propylenowego wraz z inhibitorami korozji, przeznaczoną dla układów wysokotemperaturowych. Parametry</w:t>
      </w:r>
      <w:r w:rsidR="007006CD">
        <w:rPr>
          <w:rFonts w:ascii="Arial" w:hAnsi="Arial" w:cs="Arial"/>
          <w:sz w:val="22"/>
          <w:szCs w:val="22"/>
        </w:rPr>
        <w:t xml:space="preserve"> minimalne czynnika obiegowego:</w:t>
      </w:r>
    </w:p>
    <w:p w:rsidR="007006CD" w:rsidRDefault="00A6753B" w:rsidP="003B19EE">
      <w:pPr>
        <w:pStyle w:val="Default"/>
        <w:spacing w:line="264" w:lineRule="auto"/>
        <w:jc w:val="both"/>
        <w:rPr>
          <w:rFonts w:ascii="Arial" w:hAnsi="Arial" w:cs="Arial"/>
          <w:sz w:val="22"/>
          <w:szCs w:val="22"/>
        </w:rPr>
      </w:pPr>
      <w:r w:rsidRPr="003B19EE">
        <w:rPr>
          <w:rFonts w:ascii="Arial" w:hAnsi="Arial" w:cs="Arial"/>
          <w:sz w:val="22"/>
          <w:szCs w:val="22"/>
        </w:rPr>
        <w:t>- niepalny, wodny roztwór glikolu propylenowego o z</w:t>
      </w:r>
      <w:r w:rsidR="007006CD">
        <w:rPr>
          <w:rFonts w:ascii="Arial" w:hAnsi="Arial" w:cs="Arial"/>
          <w:sz w:val="22"/>
          <w:szCs w:val="22"/>
        </w:rPr>
        <w:t>awartości wody maksimum do 60%,</w:t>
      </w:r>
    </w:p>
    <w:p w:rsidR="007006CD" w:rsidRDefault="00A6753B" w:rsidP="003B19EE">
      <w:pPr>
        <w:pStyle w:val="Default"/>
        <w:spacing w:line="264" w:lineRule="auto"/>
        <w:jc w:val="both"/>
        <w:rPr>
          <w:rFonts w:ascii="Arial" w:hAnsi="Arial" w:cs="Arial"/>
          <w:sz w:val="22"/>
          <w:szCs w:val="22"/>
        </w:rPr>
      </w:pPr>
      <w:r w:rsidRPr="003B19EE">
        <w:rPr>
          <w:rFonts w:ascii="Arial" w:hAnsi="Arial" w:cs="Arial"/>
          <w:sz w:val="22"/>
          <w:szCs w:val="22"/>
        </w:rPr>
        <w:t>- o gęstości min. 1,023 g/cm</w:t>
      </w:r>
      <w:r w:rsidRPr="007006CD">
        <w:rPr>
          <w:rFonts w:ascii="Arial" w:hAnsi="Arial" w:cs="Arial"/>
          <w:sz w:val="22"/>
          <w:szCs w:val="22"/>
          <w:vertAlign w:val="superscript"/>
        </w:rPr>
        <w:t>3</w:t>
      </w:r>
      <w:r w:rsidR="007006CD">
        <w:rPr>
          <w:rFonts w:ascii="Arial" w:hAnsi="Arial" w:cs="Arial"/>
          <w:sz w:val="22"/>
          <w:szCs w:val="22"/>
        </w:rPr>
        <w:t>,</w:t>
      </w:r>
    </w:p>
    <w:p w:rsidR="007006CD" w:rsidRDefault="00A6753B" w:rsidP="003B19EE">
      <w:pPr>
        <w:pStyle w:val="Default"/>
        <w:spacing w:line="264" w:lineRule="auto"/>
        <w:jc w:val="both"/>
        <w:rPr>
          <w:rFonts w:ascii="Arial" w:hAnsi="Arial" w:cs="Arial"/>
          <w:sz w:val="22"/>
          <w:szCs w:val="22"/>
        </w:rPr>
      </w:pPr>
      <w:r w:rsidRPr="003B19EE">
        <w:rPr>
          <w:rFonts w:ascii="Arial" w:hAnsi="Arial" w:cs="Arial"/>
          <w:sz w:val="22"/>
          <w:szCs w:val="22"/>
        </w:rPr>
        <w:t xml:space="preserve">- </w:t>
      </w:r>
      <w:r w:rsidR="007006CD">
        <w:rPr>
          <w:rFonts w:ascii="Arial" w:hAnsi="Arial" w:cs="Arial"/>
          <w:sz w:val="22"/>
          <w:szCs w:val="22"/>
        </w:rPr>
        <w:t>temperatura zapłonu – niepalny,</w:t>
      </w:r>
    </w:p>
    <w:p w:rsidR="007006CD" w:rsidRDefault="007006CD" w:rsidP="003B19EE">
      <w:pPr>
        <w:pStyle w:val="Default"/>
        <w:spacing w:line="264" w:lineRule="auto"/>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pH</w:t>
      </w:r>
      <w:proofErr w:type="spellEnd"/>
      <w:r>
        <w:rPr>
          <w:rFonts w:ascii="Arial" w:hAnsi="Arial" w:cs="Arial"/>
          <w:sz w:val="22"/>
          <w:szCs w:val="22"/>
        </w:rPr>
        <w:t>: 9,0–10,5,</w:t>
      </w:r>
    </w:p>
    <w:p w:rsidR="007006CD" w:rsidRDefault="00A6753B" w:rsidP="003B19EE">
      <w:pPr>
        <w:pStyle w:val="Default"/>
        <w:spacing w:line="264" w:lineRule="auto"/>
        <w:jc w:val="both"/>
        <w:rPr>
          <w:rFonts w:ascii="Arial" w:hAnsi="Arial" w:cs="Arial"/>
          <w:sz w:val="22"/>
          <w:szCs w:val="22"/>
        </w:rPr>
      </w:pPr>
      <w:r w:rsidRPr="003B19EE">
        <w:rPr>
          <w:rFonts w:ascii="Arial" w:hAnsi="Arial" w:cs="Arial"/>
          <w:sz w:val="22"/>
          <w:szCs w:val="22"/>
        </w:rPr>
        <w:t>- c</w:t>
      </w:r>
      <w:r w:rsidR="007006CD">
        <w:rPr>
          <w:rFonts w:ascii="Arial" w:hAnsi="Arial" w:cs="Arial"/>
          <w:sz w:val="22"/>
          <w:szCs w:val="22"/>
        </w:rPr>
        <w:t>iepło właściwe min. 3,6 KJ/</w:t>
      </w:r>
      <w:proofErr w:type="spellStart"/>
      <w:r w:rsidR="007006CD">
        <w:rPr>
          <w:rFonts w:ascii="Arial" w:hAnsi="Arial" w:cs="Arial"/>
          <w:sz w:val="22"/>
          <w:szCs w:val="22"/>
        </w:rPr>
        <w:t>kgK</w:t>
      </w:r>
      <w:proofErr w:type="spellEnd"/>
      <w:r w:rsidR="007006CD">
        <w:rPr>
          <w:rFonts w:ascii="Arial" w:hAnsi="Arial" w:cs="Arial"/>
          <w:sz w:val="22"/>
          <w:szCs w:val="22"/>
        </w:rPr>
        <w:t>.</w:t>
      </w:r>
    </w:p>
    <w:p w:rsidR="00A6753B" w:rsidRDefault="00A6753B" w:rsidP="003B19EE">
      <w:pPr>
        <w:pStyle w:val="Default"/>
        <w:spacing w:line="264" w:lineRule="auto"/>
        <w:jc w:val="both"/>
        <w:rPr>
          <w:rFonts w:ascii="Arial" w:hAnsi="Arial" w:cs="Arial"/>
          <w:sz w:val="22"/>
          <w:szCs w:val="22"/>
        </w:rPr>
      </w:pPr>
      <w:r w:rsidRPr="003B19EE">
        <w:rPr>
          <w:rFonts w:ascii="Arial" w:hAnsi="Arial" w:cs="Arial"/>
          <w:sz w:val="22"/>
          <w:szCs w:val="22"/>
        </w:rPr>
        <w:lastRenderedPageBreak/>
        <w:t>Należy po napełnieniu układów sprawdzać stan czynnika obiegowego (gęstość – temperaturę zamarzania) oraz odpowietrzyć układ. Parametry czynnika obiegowego muszą być ujęte w protokol</w:t>
      </w:r>
      <w:r w:rsidR="007006CD">
        <w:rPr>
          <w:rFonts w:ascii="Arial" w:hAnsi="Arial" w:cs="Arial"/>
          <w:sz w:val="22"/>
          <w:szCs w:val="22"/>
        </w:rPr>
        <w:t>e odbioru końcowego instalacji.</w:t>
      </w:r>
    </w:p>
    <w:p w:rsidR="007006CD" w:rsidRPr="003B19EE" w:rsidRDefault="007006CD" w:rsidP="003B19EE">
      <w:pPr>
        <w:pStyle w:val="Default"/>
        <w:spacing w:line="264" w:lineRule="auto"/>
        <w:jc w:val="both"/>
        <w:rPr>
          <w:rFonts w:ascii="Arial" w:hAnsi="Arial" w:cs="Arial"/>
          <w:sz w:val="22"/>
          <w:szCs w:val="22"/>
        </w:rPr>
      </w:pPr>
    </w:p>
    <w:p w:rsidR="00A6753B" w:rsidRDefault="00A6753B" w:rsidP="000E44BF">
      <w:pPr>
        <w:pStyle w:val="Default"/>
        <w:spacing w:line="264" w:lineRule="auto"/>
        <w:rPr>
          <w:rFonts w:ascii="Arial" w:hAnsi="Arial" w:cs="Arial"/>
          <w:b/>
          <w:bCs/>
          <w:sz w:val="22"/>
          <w:szCs w:val="22"/>
        </w:rPr>
      </w:pPr>
      <w:r w:rsidRPr="003B19EE">
        <w:rPr>
          <w:rFonts w:ascii="Arial" w:hAnsi="Arial" w:cs="Arial"/>
          <w:b/>
          <w:bCs/>
          <w:sz w:val="22"/>
          <w:szCs w:val="22"/>
        </w:rPr>
        <w:t xml:space="preserve">Wymagany stopień pokrycia zapotrzebowania na ciepło na przygotowanie c.w.u. </w:t>
      </w:r>
    </w:p>
    <w:p w:rsidR="007006CD" w:rsidRDefault="007006CD" w:rsidP="007006CD">
      <w:pPr>
        <w:pStyle w:val="Default"/>
        <w:spacing w:line="264" w:lineRule="auto"/>
        <w:jc w:val="both"/>
        <w:rPr>
          <w:rFonts w:ascii="Arial" w:hAnsi="Arial" w:cs="Arial"/>
          <w:sz w:val="22"/>
          <w:szCs w:val="22"/>
        </w:rPr>
      </w:pPr>
      <w:r w:rsidRPr="003B19EE">
        <w:rPr>
          <w:rFonts w:ascii="Arial" w:hAnsi="Arial" w:cs="Arial"/>
          <w:sz w:val="22"/>
          <w:szCs w:val="22"/>
        </w:rPr>
        <w:t xml:space="preserve">Dla instalacji kolektorów słonecznych na domach prywatnych Typ A, B i C wymagany jest udział pokrycia zapotrzebowania w ciepło na przygotowanie c.w.u. nie mniejszy niż 50 % w skali całego roku kalendarzowego. Wykonawca, do opracowanych projektów technicznych instalacji kolektorów słonecznych </w:t>
      </w:r>
      <w:r w:rsidR="0057351B">
        <w:rPr>
          <w:rFonts w:ascii="Arial" w:hAnsi="Arial" w:cs="Arial"/>
          <w:sz w:val="22"/>
          <w:szCs w:val="22"/>
        </w:rPr>
        <w:t>dla</w:t>
      </w:r>
      <w:r w:rsidRPr="003B19EE">
        <w:rPr>
          <w:rFonts w:ascii="Arial" w:hAnsi="Arial" w:cs="Arial"/>
          <w:sz w:val="22"/>
          <w:szCs w:val="22"/>
        </w:rPr>
        <w:t xml:space="preserve"> dom</w:t>
      </w:r>
      <w:r w:rsidR="0057351B">
        <w:rPr>
          <w:rFonts w:ascii="Arial" w:hAnsi="Arial" w:cs="Arial"/>
          <w:sz w:val="22"/>
          <w:szCs w:val="22"/>
        </w:rPr>
        <w:t>ów</w:t>
      </w:r>
      <w:r w:rsidRPr="003B19EE">
        <w:rPr>
          <w:rFonts w:ascii="Arial" w:hAnsi="Arial" w:cs="Arial"/>
          <w:sz w:val="22"/>
          <w:szCs w:val="22"/>
        </w:rPr>
        <w:t xml:space="preserve"> prywatnych, załączy obliczenia wg programu symulacyjnego do obliczeń pracy instalacji słonecznych, uwzględniającego indywidualne parametry każdego obiektu tzn. co najmniej przedstawione w tabeli poniżej. Stopień pokrycia zapotrzebowania w ciepło będzie określony dla instalacji referencyjnych programu symulacyjnego o parametrach podanych w tabeli poniżej:</w:t>
      </w:r>
    </w:p>
    <w:p w:rsidR="00690512" w:rsidRDefault="007006CD" w:rsidP="007006CD">
      <w:pPr>
        <w:pStyle w:val="Default"/>
        <w:spacing w:line="264" w:lineRule="auto"/>
        <w:jc w:val="both"/>
        <w:rPr>
          <w:rFonts w:ascii="Arial" w:hAnsi="Arial" w:cs="Arial"/>
          <w:b/>
          <w:bCs/>
          <w:sz w:val="22"/>
          <w:szCs w:val="22"/>
        </w:rPr>
      </w:pPr>
      <w:r w:rsidRPr="003B19EE">
        <w:rPr>
          <w:rFonts w:ascii="Arial" w:hAnsi="Arial" w:cs="Arial"/>
          <w:b/>
          <w:bCs/>
          <w:sz w:val="22"/>
          <w:szCs w:val="22"/>
        </w:rPr>
        <w:t>Tabela nr 5. Parametry wejś</w:t>
      </w:r>
      <w:r w:rsidR="00690512">
        <w:rPr>
          <w:rFonts w:ascii="Arial" w:hAnsi="Arial" w:cs="Arial"/>
          <w:b/>
          <w:bCs/>
          <w:sz w:val="22"/>
          <w:szCs w:val="22"/>
        </w:rPr>
        <w:t>ciowe do programu symulacyjnego</w:t>
      </w:r>
    </w:p>
    <w:p w:rsidR="007006CD" w:rsidRPr="003B19EE" w:rsidRDefault="007006CD" w:rsidP="007006CD">
      <w:pPr>
        <w:pStyle w:val="Default"/>
        <w:spacing w:line="264" w:lineRule="auto"/>
        <w:jc w:val="both"/>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4394"/>
      </w:tblGrid>
      <w:tr w:rsidR="00A6753B" w:rsidRPr="003B19EE" w:rsidTr="00690512">
        <w:trPr>
          <w:cantSplit/>
          <w:trHeight w:val="90"/>
        </w:trPr>
        <w:tc>
          <w:tcPr>
            <w:tcW w:w="3969" w:type="dxa"/>
          </w:tcPr>
          <w:p w:rsidR="00A6753B" w:rsidRPr="003B19EE" w:rsidRDefault="00690512" w:rsidP="000E44BF">
            <w:pPr>
              <w:pStyle w:val="Default"/>
              <w:spacing w:line="264" w:lineRule="auto"/>
              <w:rPr>
                <w:rFonts w:ascii="Arial" w:hAnsi="Arial" w:cs="Arial"/>
                <w:sz w:val="22"/>
                <w:szCs w:val="22"/>
              </w:rPr>
            </w:pPr>
            <w:r w:rsidRPr="003B19EE">
              <w:rPr>
                <w:rFonts w:ascii="Arial" w:hAnsi="Arial" w:cs="Arial"/>
                <w:b/>
                <w:bCs/>
                <w:sz w:val="22"/>
                <w:szCs w:val="22"/>
              </w:rPr>
              <w:t>Urządzenie/parametry</w:t>
            </w:r>
          </w:p>
        </w:tc>
        <w:tc>
          <w:tcPr>
            <w:tcW w:w="1418"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b/>
                <w:bCs/>
                <w:sz w:val="22"/>
                <w:szCs w:val="22"/>
              </w:rPr>
              <w:t xml:space="preserve">Jednostka </w:t>
            </w:r>
          </w:p>
        </w:tc>
        <w:tc>
          <w:tcPr>
            <w:tcW w:w="4394"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b/>
                <w:bCs/>
                <w:sz w:val="22"/>
                <w:szCs w:val="22"/>
              </w:rPr>
              <w:t xml:space="preserve">Wartość / założenia </w:t>
            </w:r>
          </w:p>
        </w:tc>
      </w:tr>
      <w:tr w:rsidR="00A6753B" w:rsidRPr="003B19EE" w:rsidTr="00690512">
        <w:trPr>
          <w:cantSplit/>
          <w:trHeight w:val="90"/>
        </w:trPr>
        <w:tc>
          <w:tcPr>
            <w:tcW w:w="9781" w:type="dxa"/>
            <w:gridSpan w:val="3"/>
          </w:tcPr>
          <w:p w:rsidR="00A6753B" w:rsidRPr="003B19EE" w:rsidRDefault="00A6753B" w:rsidP="000E44BF">
            <w:pPr>
              <w:pStyle w:val="Default"/>
              <w:spacing w:line="264" w:lineRule="auto"/>
              <w:rPr>
                <w:rFonts w:ascii="Arial" w:hAnsi="Arial" w:cs="Arial"/>
                <w:color w:val="auto"/>
                <w:sz w:val="22"/>
                <w:szCs w:val="22"/>
              </w:rPr>
            </w:pPr>
          </w:p>
          <w:p w:rsidR="00A6753B" w:rsidRPr="003B19EE" w:rsidRDefault="00A6753B" w:rsidP="000E44BF">
            <w:pPr>
              <w:pStyle w:val="Default"/>
              <w:spacing w:line="264" w:lineRule="auto"/>
              <w:rPr>
                <w:rFonts w:ascii="Arial" w:hAnsi="Arial" w:cs="Arial"/>
                <w:sz w:val="22"/>
                <w:szCs w:val="22"/>
              </w:rPr>
            </w:pPr>
            <w:r w:rsidRPr="003B19EE">
              <w:rPr>
                <w:rFonts w:ascii="Arial" w:hAnsi="Arial" w:cs="Arial"/>
                <w:i/>
                <w:iCs/>
                <w:sz w:val="22"/>
                <w:szCs w:val="22"/>
              </w:rPr>
              <w:t xml:space="preserve">1. Instalacja kolektorów słonecznych </w:t>
            </w:r>
          </w:p>
          <w:p w:rsidR="00A6753B" w:rsidRPr="003B19EE" w:rsidRDefault="00A6753B" w:rsidP="000E44BF">
            <w:pPr>
              <w:pStyle w:val="Default"/>
              <w:spacing w:line="264" w:lineRule="auto"/>
              <w:rPr>
                <w:rFonts w:ascii="Arial" w:hAnsi="Arial" w:cs="Arial"/>
                <w:sz w:val="22"/>
                <w:szCs w:val="22"/>
              </w:rPr>
            </w:pPr>
          </w:p>
        </w:tc>
      </w:tr>
      <w:tr w:rsidR="00A6753B" w:rsidRPr="003B19EE" w:rsidTr="00690512">
        <w:trPr>
          <w:cantSplit/>
          <w:trHeight w:val="113"/>
        </w:trPr>
        <w:tc>
          <w:tcPr>
            <w:tcW w:w="3969"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Nachylenie kolektorów do poziomu </w:t>
            </w:r>
          </w:p>
        </w:tc>
        <w:tc>
          <w:tcPr>
            <w:tcW w:w="1418" w:type="dxa"/>
          </w:tcPr>
          <w:p w:rsidR="00A6753B" w:rsidRPr="00690512" w:rsidRDefault="00A6753B" w:rsidP="000E44BF">
            <w:pPr>
              <w:pStyle w:val="Default"/>
              <w:spacing w:line="264" w:lineRule="auto"/>
              <w:rPr>
                <w:rFonts w:ascii="Arial" w:hAnsi="Arial" w:cs="Arial"/>
                <w:sz w:val="22"/>
                <w:szCs w:val="22"/>
                <w:vertAlign w:val="superscript"/>
              </w:rPr>
            </w:pPr>
            <w:r w:rsidRPr="00690512">
              <w:rPr>
                <w:rFonts w:ascii="Arial" w:hAnsi="Arial" w:cs="Arial"/>
                <w:sz w:val="22"/>
                <w:szCs w:val="22"/>
                <w:vertAlign w:val="superscript"/>
              </w:rPr>
              <w:t xml:space="preserve">0 </w:t>
            </w:r>
          </w:p>
        </w:tc>
        <w:tc>
          <w:tcPr>
            <w:tcW w:w="4394"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45 </w:t>
            </w:r>
          </w:p>
        </w:tc>
      </w:tr>
      <w:tr w:rsidR="00A6753B" w:rsidRPr="003B19EE" w:rsidTr="00690512">
        <w:trPr>
          <w:cantSplit/>
          <w:trHeight w:val="113"/>
        </w:trPr>
        <w:tc>
          <w:tcPr>
            <w:tcW w:w="3969"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Azymut </w:t>
            </w:r>
          </w:p>
        </w:tc>
        <w:tc>
          <w:tcPr>
            <w:tcW w:w="1418" w:type="dxa"/>
          </w:tcPr>
          <w:p w:rsidR="00A6753B" w:rsidRPr="00690512" w:rsidRDefault="00A6753B" w:rsidP="000E44BF">
            <w:pPr>
              <w:pStyle w:val="Default"/>
              <w:spacing w:line="264" w:lineRule="auto"/>
              <w:rPr>
                <w:rFonts w:ascii="Arial" w:hAnsi="Arial" w:cs="Arial"/>
                <w:sz w:val="22"/>
                <w:szCs w:val="22"/>
                <w:vertAlign w:val="superscript"/>
              </w:rPr>
            </w:pPr>
            <w:r w:rsidRPr="00690512">
              <w:rPr>
                <w:rFonts w:ascii="Arial" w:hAnsi="Arial" w:cs="Arial"/>
                <w:sz w:val="22"/>
                <w:szCs w:val="22"/>
                <w:vertAlign w:val="superscript"/>
              </w:rPr>
              <w:t xml:space="preserve">0 </w:t>
            </w:r>
          </w:p>
        </w:tc>
        <w:tc>
          <w:tcPr>
            <w:tcW w:w="4394"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0 </w:t>
            </w:r>
          </w:p>
        </w:tc>
      </w:tr>
      <w:tr w:rsidR="00A6753B" w:rsidRPr="003B19EE" w:rsidTr="00690512">
        <w:trPr>
          <w:cantSplit/>
          <w:trHeight w:val="113"/>
        </w:trPr>
        <w:tc>
          <w:tcPr>
            <w:tcW w:w="3969"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Położenie geograficzne instalacji słonecznej </w:t>
            </w:r>
          </w:p>
        </w:tc>
        <w:tc>
          <w:tcPr>
            <w:tcW w:w="1418" w:type="dxa"/>
          </w:tcPr>
          <w:p w:rsidR="00A6753B" w:rsidRPr="00690512" w:rsidRDefault="00A6753B" w:rsidP="000E44BF">
            <w:pPr>
              <w:pStyle w:val="Default"/>
              <w:spacing w:line="264" w:lineRule="auto"/>
              <w:rPr>
                <w:rFonts w:ascii="Arial" w:hAnsi="Arial" w:cs="Arial"/>
                <w:sz w:val="22"/>
                <w:szCs w:val="22"/>
                <w:vertAlign w:val="superscript"/>
              </w:rPr>
            </w:pPr>
            <w:r w:rsidRPr="00690512">
              <w:rPr>
                <w:rFonts w:ascii="Arial" w:hAnsi="Arial" w:cs="Arial"/>
                <w:sz w:val="22"/>
                <w:szCs w:val="22"/>
                <w:vertAlign w:val="superscript"/>
              </w:rPr>
              <w:t xml:space="preserve">0 </w:t>
            </w:r>
          </w:p>
        </w:tc>
        <w:tc>
          <w:tcPr>
            <w:tcW w:w="4394" w:type="dxa"/>
          </w:tcPr>
          <w:p w:rsidR="00A6753B" w:rsidRPr="003B19EE" w:rsidRDefault="00690512" w:rsidP="000E44BF">
            <w:pPr>
              <w:pStyle w:val="Default"/>
              <w:spacing w:line="264" w:lineRule="auto"/>
              <w:rPr>
                <w:rFonts w:ascii="Arial" w:hAnsi="Arial" w:cs="Arial"/>
                <w:sz w:val="22"/>
                <w:szCs w:val="22"/>
              </w:rPr>
            </w:pPr>
            <w:r>
              <w:rPr>
                <w:rFonts w:ascii="Arial" w:hAnsi="Arial" w:cs="Arial"/>
                <w:sz w:val="22"/>
                <w:szCs w:val="22"/>
              </w:rPr>
              <w:t>Przyjąć</w:t>
            </w:r>
            <w:r w:rsidR="00A6753B" w:rsidRPr="003B19EE">
              <w:rPr>
                <w:rFonts w:ascii="Arial" w:hAnsi="Arial" w:cs="Arial"/>
                <w:sz w:val="22"/>
                <w:szCs w:val="22"/>
              </w:rPr>
              <w:t xml:space="preserve"> jak dla gminy Chmielnik </w:t>
            </w:r>
          </w:p>
        </w:tc>
      </w:tr>
      <w:tr w:rsidR="00A6753B" w:rsidRPr="003B19EE" w:rsidTr="00690512">
        <w:trPr>
          <w:cantSplit/>
          <w:trHeight w:val="240"/>
        </w:trPr>
        <w:tc>
          <w:tcPr>
            <w:tcW w:w="3969" w:type="dxa"/>
          </w:tcPr>
          <w:p w:rsidR="00A6753B" w:rsidRPr="003B19EE" w:rsidRDefault="00690512" w:rsidP="000E44BF">
            <w:pPr>
              <w:pStyle w:val="Default"/>
              <w:spacing w:line="264" w:lineRule="auto"/>
              <w:rPr>
                <w:rFonts w:ascii="Arial" w:hAnsi="Arial" w:cs="Arial"/>
                <w:sz w:val="22"/>
                <w:szCs w:val="22"/>
              </w:rPr>
            </w:pPr>
            <w:r>
              <w:rPr>
                <w:rFonts w:ascii="Arial" w:hAnsi="Arial" w:cs="Arial"/>
                <w:sz w:val="22"/>
                <w:szCs w:val="22"/>
              </w:rPr>
              <w:t>Długość</w:t>
            </w:r>
            <w:r w:rsidR="00A6753B" w:rsidRPr="003B19EE">
              <w:rPr>
                <w:rFonts w:ascii="Arial" w:hAnsi="Arial" w:cs="Arial"/>
                <w:sz w:val="22"/>
                <w:szCs w:val="22"/>
              </w:rPr>
              <w:t xml:space="preserve"> rur łączących instalacji słonecznej na zewnątrz (zabudowa na połaci dachowej) </w:t>
            </w:r>
          </w:p>
        </w:tc>
        <w:tc>
          <w:tcPr>
            <w:tcW w:w="1418"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m </w:t>
            </w:r>
          </w:p>
        </w:tc>
        <w:tc>
          <w:tcPr>
            <w:tcW w:w="4394"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Wg technologii przyjętego producenta kolektorów </w:t>
            </w:r>
          </w:p>
        </w:tc>
      </w:tr>
      <w:tr w:rsidR="00A6753B" w:rsidRPr="003B19EE" w:rsidTr="00690512">
        <w:trPr>
          <w:cantSplit/>
          <w:trHeight w:val="225"/>
        </w:trPr>
        <w:tc>
          <w:tcPr>
            <w:tcW w:w="3969" w:type="dxa"/>
          </w:tcPr>
          <w:p w:rsidR="00A6753B" w:rsidRPr="003B19EE" w:rsidRDefault="00690512" w:rsidP="000E44BF">
            <w:pPr>
              <w:pStyle w:val="Default"/>
              <w:spacing w:line="264" w:lineRule="auto"/>
              <w:rPr>
                <w:rFonts w:ascii="Arial" w:hAnsi="Arial" w:cs="Arial"/>
                <w:sz w:val="22"/>
                <w:szCs w:val="22"/>
              </w:rPr>
            </w:pPr>
            <w:r>
              <w:rPr>
                <w:rFonts w:ascii="Arial" w:hAnsi="Arial" w:cs="Arial"/>
                <w:sz w:val="22"/>
                <w:szCs w:val="22"/>
              </w:rPr>
              <w:t>Długość</w:t>
            </w:r>
            <w:r w:rsidR="00A6753B" w:rsidRPr="003B19EE">
              <w:rPr>
                <w:rFonts w:ascii="Arial" w:hAnsi="Arial" w:cs="Arial"/>
                <w:sz w:val="22"/>
                <w:szCs w:val="22"/>
              </w:rPr>
              <w:t xml:space="preserve"> rur łączących instalacji słonecznej w pomieszczeniu </w:t>
            </w:r>
          </w:p>
        </w:tc>
        <w:tc>
          <w:tcPr>
            <w:tcW w:w="1418"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m </w:t>
            </w:r>
          </w:p>
        </w:tc>
        <w:tc>
          <w:tcPr>
            <w:tcW w:w="4394"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10 </w:t>
            </w:r>
          </w:p>
        </w:tc>
      </w:tr>
      <w:tr w:rsidR="00A6753B" w:rsidRPr="003B19EE" w:rsidTr="00690512">
        <w:trPr>
          <w:cantSplit/>
          <w:trHeight w:val="204"/>
        </w:trPr>
        <w:tc>
          <w:tcPr>
            <w:tcW w:w="3969" w:type="dxa"/>
          </w:tcPr>
          <w:p w:rsidR="00A6753B" w:rsidRPr="003B19EE" w:rsidRDefault="00690512" w:rsidP="000E44BF">
            <w:pPr>
              <w:pStyle w:val="Default"/>
              <w:spacing w:line="264" w:lineRule="auto"/>
              <w:rPr>
                <w:rFonts w:ascii="Arial" w:hAnsi="Arial" w:cs="Arial"/>
                <w:sz w:val="22"/>
                <w:szCs w:val="22"/>
              </w:rPr>
            </w:pPr>
            <w:r>
              <w:rPr>
                <w:rFonts w:ascii="Arial" w:hAnsi="Arial" w:cs="Arial"/>
                <w:sz w:val="22"/>
                <w:szCs w:val="22"/>
              </w:rPr>
              <w:t>Długość</w:t>
            </w:r>
            <w:r w:rsidR="00A6753B" w:rsidRPr="003B19EE">
              <w:rPr>
                <w:rFonts w:ascii="Arial" w:hAnsi="Arial" w:cs="Arial"/>
                <w:sz w:val="22"/>
                <w:szCs w:val="22"/>
              </w:rPr>
              <w:t xml:space="preserve"> rur łączących pomiędzy kolektorami </w:t>
            </w:r>
          </w:p>
        </w:tc>
        <w:tc>
          <w:tcPr>
            <w:tcW w:w="1418"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m </w:t>
            </w:r>
          </w:p>
        </w:tc>
        <w:tc>
          <w:tcPr>
            <w:tcW w:w="4394"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Wg technologii przyjętego producenta kolektorów </w:t>
            </w:r>
          </w:p>
        </w:tc>
      </w:tr>
      <w:tr w:rsidR="00A6753B" w:rsidRPr="003B19EE" w:rsidTr="00690512">
        <w:trPr>
          <w:cantSplit/>
          <w:trHeight w:val="90"/>
        </w:trPr>
        <w:tc>
          <w:tcPr>
            <w:tcW w:w="3969" w:type="dxa"/>
          </w:tcPr>
          <w:p w:rsidR="00A6753B" w:rsidRPr="003B19EE" w:rsidRDefault="00A6753B" w:rsidP="00690512">
            <w:pPr>
              <w:pStyle w:val="Default"/>
              <w:spacing w:line="264" w:lineRule="auto"/>
              <w:rPr>
                <w:rFonts w:ascii="Arial" w:hAnsi="Arial" w:cs="Arial"/>
                <w:sz w:val="22"/>
                <w:szCs w:val="22"/>
              </w:rPr>
            </w:pPr>
            <w:r w:rsidRPr="003B19EE">
              <w:rPr>
                <w:rFonts w:ascii="Arial" w:hAnsi="Arial" w:cs="Arial"/>
                <w:sz w:val="22"/>
                <w:szCs w:val="22"/>
              </w:rPr>
              <w:t>Przewodnoś</w:t>
            </w:r>
            <w:r w:rsidR="00690512">
              <w:rPr>
                <w:rFonts w:ascii="Arial" w:hAnsi="Arial" w:cs="Arial"/>
                <w:sz w:val="22"/>
                <w:szCs w:val="22"/>
              </w:rPr>
              <w:t>ć</w:t>
            </w:r>
            <w:r w:rsidRPr="003B19EE">
              <w:rPr>
                <w:rFonts w:ascii="Arial" w:hAnsi="Arial" w:cs="Arial"/>
                <w:sz w:val="22"/>
                <w:szCs w:val="22"/>
              </w:rPr>
              <w:t xml:space="preserve"> cieplna izolacji rur </w:t>
            </w:r>
          </w:p>
        </w:tc>
        <w:tc>
          <w:tcPr>
            <w:tcW w:w="1418" w:type="dxa"/>
          </w:tcPr>
          <w:p w:rsidR="00A6753B" w:rsidRPr="003B19EE" w:rsidRDefault="00A6753B" w:rsidP="000E44BF">
            <w:pPr>
              <w:pStyle w:val="Default"/>
              <w:spacing w:line="264" w:lineRule="auto"/>
              <w:rPr>
                <w:rFonts w:ascii="Arial" w:hAnsi="Arial" w:cs="Arial"/>
                <w:sz w:val="22"/>
                <w:szCs w:val="22"/>
              </w:rPr>
            </w:pPr>
            <w:r w:rsidRPr="003B19EE">
              <w:rPr>
                <w:rFonts w:ascii="Arial" w:hAnsi="Arial" w:cs="Arial"/>
                <w:sz w:val="22"/>
                <w:szCs w:val="22"/>
              </w:rPr>
              <w:t xml:space="preserve">W/(m*K) </w:t>
            </w:r>
          </w:p>
        </w:tc>
        <w:tc>
          <w:tcPr>
            <w:tcW w:w="4394" w:type="dxa"/>
          </w:tcPr>
          <w:p w:rsidR="00A6753B" w:rsidRPr="003B19EE" w:rsidRDefault="00A6753B" w:rsidP="00690512">
            <w:pPr>
              <w:pStyle w:val="Default"/>
              <w:spacing w:line="264" w:lineRule="auto"/>
              <w:rPr>
                <w:rFonts w:ascii="Arial" w:hAnsi="Arial" w:cs="Arial"/>
                <w:sz w:val="22"/>
                <w:szCs w:val="22"/>
              </w:rPr>
            </w:pPr>
            <w:r w:rsidRPr="003B19EE">
              <w:rPr>
                <w:rFonts w:ascii="Arial" w:hAnsi="Arial" w:cs="Arial"/>
                <w:sz w:val="22"/>
                <w:szCs w:val="22"/>
              </w:rPr>
              <w:t>Przyj</w:t>
            </w:r>
            <w:r w:rsidR="00690512">
              <w:rPr>
                <w:rFonts w:ascii="Arial" w:hAnsi="Arial" w:cs="Arial"/>
                <w:sz w:val="22"/>
                <w:szCs w:val="22"/>
              </w:rPr>
              <w:t>ąć wartość</w:t>
            </w:r>
            <w:r w:rsidRPr="003B19EE">
              <w:rPr>
                <w:rFonts w:ascii="Arial" w:hAnsi="Arial" w:cs="Arial"/>
                <w:sz w:val="22"/>
                <w:szCs w:val="22"/>
              </w:rPr>
              <w:t xml:space="preserve"> 0,04 </w:t>
            </w:r>
          </w:p>
        </w:tc>
      </w:tr>
      <w:tr w:rsidR="00A6753B" w:rsidRPr="003B19EE" w:rsidTr="00690512">
        <w:trPr>
          <w:cantSplit/>
          <w:trHeight w:val="90"/>
        </w:trPr>
        <w:tc>
          <w:tcPr>
            <w:tcW w:w="9781" w:type="dxa"/>
            <w:gridSpan w:val="3"/>
          </w:tcPr>
          <w:p w:rsidR="00A6753B" w:rsidRPr="003B19EE" w:rsidRDefault="00A6753B" w:rsidP="000E44BF">
            <w:pPr>
              <w:pStyle w:val="Default"/>
              <w:spacing w:line="264" w:lineRule="auto"/>
              <w:rPr>
                <w:rFonts w:ascii="Arial" w:hAnsi="Arial" w:cs="Arial"/>
                <w:color w:val="auto"/>
                <w:sz w:val="22"/>
                <w:szCs w:val="22"/>
              </w:rPr>
            </w:pPr>
          </w:p>
          <w:p w:rsidR="00A6753B" w:rsidRPr="003B19EE" w:rsidRDefault="00A6753B" w:rsidP="000E44BF">
            <w:pPr>
              <w:pStyle w:val="Default"/>
              <w:spacing w:line="264" w:lineRule="auto"/>
              <w:rPr>
                <w:rFonts w:ascii="Arial" w:hAnsi="Arial" w:cs="Arial"/>
                <w:sz w:val="22"/>
                <w:szCs w:val="22"/>
              </w:rPr>
            </w:pPr>
            <w:r w:rsidRPr="003B19EE">
              <w:rPr>
                <w:rFonts w:ascii="Arial" w:hAnsi="Arial" w:cs="Arial"/>
                <w:i/>
                <w:iCs/>
                <w:sz w:val="22"/>
                <w:szCs w:val="22"/>
              </w:rPr>
              <w:t xml:space="preserve">2. Dane o zużyciu </w:t>
            </w:r>
            <w:proofErr w:type="spellStart"/>
            <w:r w:rsidRPr="003B19EE">
              <w:rPr>
                <w:rFonts w:ascii="Arial" w:hAnsi="Arial" w:cs="Arial"/>
                <w:i/>
                <w:iCs/>
                <w:sz w:val="22"/>
                <w:szCs w:val="22"/>
              </w:rPr>
              <w:t>c.w.u</w:t>
            </w:r>
            <w:proofErr w:type="spellEnd"/>
            <w:r w:rsidRPr="003B19EE">
              <w:rPr>
                <w:rFonts w:ascii="Arial" w:hAnsi="Arial" w:cs="Arial"/>
                <w:i/>
                <w:iCs/>
                <w:sz w:val="22"/>
                <w:szCs w:val="22"/>
              </w:rPr>
              <w:t xml:space="preserve"> </w:t>
            </w:r>
          </w:p>
          <w:p w:rsidR="00A6753B" w:rsidRPr="003B19EE" w:rsidRDefault="00A6753B" w:rsidP="000E44BF">
            <w:pPr>
              <w:pStyle w:val="Default"/>
              <w:spacing w:line="264" w:lineRule="auto"/>
              <w:rPr>
                <w:rFonts w:ascii="Arial" w:hAnsi="Arial" w:cs="Arial"/>
                <w:sz w:val="22"/>
                <w:szCs w:val="22"/>
              </w:rPr>
            </w:pPr>
          </w:p>
        </w:tc>
      </w:tr>
      <w:tr w:rsidR="00A6753B" w:rsidRPr="003B19EE" w:rsidTr="00690512">
        <w:trPr>
          <w:cantSplit/>
          <w:trHeight w:val="224"/>
        </w:trPr>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Obliczeniowe zapotrzebowanie </w:t>
            </w:r>
            <w:proofErr w:type="spellStart"/>
            <w:r w:rsidRPr="003B19EE">
              <w:rPr>
                <w:rFonts w:ascii="Arial" w:hAnsi="Arial" w:cs="Arial"/>
                <w:color w:val="000000"/>
              </w:rPr>
              <w:t>c.w.u</w:t>
            </w:r>
            <w:proofErr w:type="spellEnd"/>
            <w:r w:rsidRPr="003B19EE">
              <w:rPr>
                <w:rFonts w:ascii="Arial" w:hAnsi="Arial" w:cs="Arial"/>
                <w:color w:val="000000"/>
              </w:rPr>
              <w:t xml:space="preserve"> o temp. obliczeniowej </w:t>
            </w:r>
          </w:p>
        </w:tc>
        <w:tc>
          <w:tcPr>
            <w:tcW w:w="141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l/dobę </w:t>
            </w:r>
          </w:p>
        </w:tc>
        <w:tc>
          <w:tcPr>
            <w:tcW w:w="4394"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135(</w:t>
            </w:r>
            <w:proofErr w:type="spellStart"/>
            <w:r w:rsidRPr="003B19EE">
              <w:rPr>
                <w:rFonts w:ascii="Arial" w:hAnsi="Arial" w:cs="Arial"/>
                <w:color w:val="000000"/>
              </w:rPr>
              <w:t>typA</w:t>
            </w:r>
            <w:proofErr w:type="spellEnd"/>
            <w:r w:rsidRPr="003B19EE">
              <w:rPr>
                <w:rFonts w:ascii="Arial" w:hAnsi="Arial" w:cs="Arial"/>
                <w:color w:val="000000"/>
              </w:rPr>
              <w:t>)/225(</w:t>
            </w:r>
            <w:proofErr w:type="spellStart"/>
            <w:r w:rsidRPr="003B19EE">
              <w:rPr>
                <w:rFonts w:ascii="Arial" w:hAnsi="Arial" w:cs="Arial"/>
                <w:color w:val="000000"/>
              </w:rPr>
              <w:t>typB</w:t>
            </w:r>
            <w:proofErr w:type="spellEnd"/>
            <w:r w:rsidRPr="003B19EE">
              <w:rPr>
                <w:rFonts w:ascii="Arial" w:hAnsi="Arial" w:cs="Arial"/>
                <w:color w:val="000000"/>
              </w:rPr>
              <w:t>)/405(</w:t>
            </w:r>
            <w:proofErr w:type="spellStart"/>
            <w:r w:rsidRPr="003B19EE">
              <w:rPr>
                <w:rFonts w:ascii="Arial" w:hAnsi="Arial" w:cs="Arial"/>
                <w:color w:val="000000"/>
              </w:rPr>
              <w:t>typC</w:t>
            </w:r>
            <w:proofErr w:type="spellEnd"/>
            <w:r w:rsidRPr="003B19EE">
              <w:rPr>
                <w:rFonts w:ascii="Arial" w:hAnsi="Arial" w:cs="Arial"/>
                <w:color w:val="000000"/>
              </w:rPr>
              <w:t xml:space="preserve">) </w:t>
            </w:r>
          </w:p>
        </w:tc>
      </w:tr>
      <w:tr w:rsidR="00A6753B" w:rsidRPr="003B19EE" w:rsidTr="00690512">
        <w:trPr>
          <w:cantSplit/>
          <w:trHeight w:val="324"/>
        </w:trPr>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Charakter rozbioru c.w.u. </w:t>
            </w:r>
          </w:p>
        </w:tc>
        <w:tc>
          <w:tcPr>
            <w:tcW w:w="141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 </w:t>
            </w:r>
          </w:p>
        </w:tc>
        <w:tc>
          <w:tcPr>
            <w:tcW w:w="4394"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Jak do domu jednorodzinnego ze szczytem w godzinach wieczornych </w:t>
            </w:r>
          </w:p>
        </w:tc>
      </w:tr>
      <w:tr w:rsidR="00A6753B" w:rsidRPr="003B19EE" w:rsidTr="00690512">
        <w:trPr>
          <w:cantSplit/>
          <w:trHeight w:val="113"/>
        </w:trPr>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Obliczeniowa temp. c.w.u. </w:t>
            </w:r>
          </w:p>
        </w:tc>
        <w:tc>
          <w:tcPr>
            <w:tcW w:w="141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690512">
              <w:rPr>
                <w:rFonts w:ascii="Arial" w:hAnsi="Arial" w:cs="Arial"/>
                <w:color w:val="000000"/>
                <w:vertAlign w:val="superscript"/>
              </w:rPr>
              <w:t>0</w:t>
            </w:r>
            <w:r w:rsidRPr="003B19EE">
              <w:rPr>
                <w:rFonts w:ascii="Arial" w:hAnsi="Arial" w:cs="Arial"/>
                <w:color w:val="000000"/>
              </w:rPr>
              <w:t xml:space="preserve">C </w:t>
            </w:r>
          </w:p>
        </w:tc>
        <w:tc>
          <w:tcPr>
            <w:tcW w:w="4394"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45 </w:t>
            </w:r>
          </w:p>
        </w:tc>
      </w:tr>
      <w:tr w:rsidR="00A6753B" w:rsidRPr="003B19EE" w:rsidTr="00690512">
        <w:trPr>
          <w:cantSplit/>
          <w:trHeight w:val="90"/>
        </w:trPr>
        <w:tc>
          <w:tcPr>
            <w:tcW w:w="3969" w:type="dxa"/>
          </w:tcPr>
          <w:p w:rsidR="00A6753B" w:rsidRPr="003B19EE" w:rsidRDefault="00690512" w:rsidP="000E44BF">
            <w:pPr>
              <w:autoSpaceDE w:val="0"/>
              <w:autoSpaceDN w:val="0"/>
              <w:adjustRightInd w:val="0"/>
              <w:spacing w:after="0" w:line="264" w:lineRule="auto"/>
              <w:rPr>
                <w:rFonts w:ascii="Arial" w:hAnsi="Arial" w:cs="Arial"/>
                <w:color w:val="000000"/>
              </w:rPr>
            </w:pPr>
            <w:r>
              <w:rPr>
                <w:rFonts w:ascii="Arial" w:hAnsi="Arial" w:cs="Arial"/>
                <w:color w:val="000000"/>
              </w:rPr>
              <w:t>Pojemność</w:t>
            </w:r>
            <w:r w:rsidR="00A6753B" w:rsidRPr="003B19EE">
              <w:rPr>
                <w:rFonts w:ascii="Arial" w:hAnsi="Arial" w:cs="Arial"/>
                <w:color w:val="000000"/>
              </w:rPr>
              <w:t xml:space="preserve"> zasobnika </w:t>
            </w:r>
            <w:proofErr w:type="spellStart"/>
            <w:r w:rsidR="00A6753B" w:rsidRPr="003B19EE">
              <w:rPr>
                <w:rFonts w:ascii="Arial" w:hAnsi="Arial" w:cs="Arial"/>
                <w:color w:val="000000"/>
              </w:rPr>
              <w:t>biwalentnego</w:t>
            </w:r>
            <w:proofErr w:type="spellEnd"/>
            <w:r w:rsidR="00A6753B" w:rsidRPr="003B19EE">
              <w:rPr>
                <w:rFonts w:ascii="Arial" w:hAnsi="Arial" w:cs="Arial"/>
                <w:color w:val="000000"/>
              </w:rPr>
              <w:t xml:space="preserve"> </w:t>
            </w:r>
          </w:p>
        </w:tc>
        <w:tc>
          <w:tcPr>
            <w:tcW w:w="141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l </w:t>
            </w:r>
          </w:p>
        </w:tc>
        <w:tc>
          <w:tcPr>
            <w:tcW w:w="4394" w:type="dxa"/>
          </w:tcPr>
          <w:p w:rsidR="00A6753B" w:rsidRPr="003B19EE" w:rsidRDefault="00A6753B" w:rsidP="00690512">
            <w:pPr>
              <w:autoSpaceDE w:val="0"/>
              <w:autoSpaceDN w:val="0"/>
              <w:adjustRightInd w:val="0"/>
              <w:spacing w:after="0" w:line="264" w:lineRule="auto"/>
              <w:rPr>
                <w:rFonts w:ascii="Arial" w:hAnsi="Arial" w:cs="Arial"/>
                <w:color w:val="000000"/>
              </w:rPr>
            </w:pPr>
            <w:r w:rsidRPr="003B19EE">
              <w:rPr>
                <w:rFonts w:ascii="Arial" w:hAnsi="Arial" w:cs="Arial"/>
                <w:color w:val="000000"/>
              </w:rPr>
              <w:t>300(</w:t>
            </w:r>
            <w:proofErr w:type="spellStart"/>
            <w:r w:rsidRPr="003B19EE">
              <w:rPr>
                <w:rFonts w:ascii="Arial" w:hAnsi="Arial" w:cs="Arial"/>
                <w:color w:val="000000"/>
              </w:rPr>
              <w:t>typA</w:t>
            </w:r>
            <w:proofErr w:type="spellEnd"/>
            <w:r w:rsidRPr="003B19EE">
              <w:rPr>
                <w:rFonts w:ascii="Arial" w:hAnsi="Arial" w:cs="Arial"/>
                <w:color w:val="000000"/>
              </w:rPr>
              <w:t>)/</w:t>
            </w:r>
            <w:r w:rsidR="00690512">
              <w:rPr>
                <w:rFonts w:ascii="Arial" w:hAnsi="Arial" w:cs="Arial"/>
                <w:color w:val="000000"/>
              </w:rPr>
              <w:t>400</w:t>
            </w:r>
            <w:r w:rsidRPr="003B19EE">
              <w:rPr>
                <w:rFonts w:ascii="Arial" w:hAnsi="Arial" w:cs="Arial"/>
                <w:color w:val="000000"/>
              </w:rPr>
              <w:t>(</w:t>
            </w:r>
            <w:proofErr w:type="spellStart"/>
            <w:r w:rsidRPr="003B19EE">
              <w:rPr>
                <w:rFonts w:ascii="Arial" w:hAnsi="Arial" w:cs="Arial"/>
                <w:color w:val="000000"/>
              </w:rPr>
              <w:t>typB</w:t>
            </w:r>
            <w:proofErr w:type="spellEnd"/>
            <w:r w:rsidRPr="003B19EE">
              <w:rPr>
                <w:rFonts w:ascii="Arial" w:hAnsi="Arial" w:cs="Arial"/>
                <w:color w:val="000000"/>
              </w:rPr>
              <w:t>)/500(</w:t>
            </w:r>
            <w:proofErr w:type="spellStart"/>
            <w:r w:rsidRPr="003B19EE">
              <w:rPr>
                <w:rFonts w:ascii="Arial" w:hAnsi="Arial" w:cs="Arial"/>
                <w:color w:val="000000"/>
              </w:rPr>
              <w:t>typC</w:t>
            </w:r>
            <w:proofErr w:type="spellEnd"/>
            <w:r w:rsidRPr="003B19EE">
              <w:rPr>
                <w:rFonts w:ascii="Arial" w:hAnsi="Arial" w:cs="Arial"/>
                <w:color w:val="000000"/>
              </w:rPr>
              <w:t xml:space="preserve">) </w:t>
            </w:r>
          </w:p>
        </w:tc>
      </w:tr>
      <w:tr w:rsidR="00A6753B" w:rsidRPr="003B19EE" w:rsidTr="00690512">
        <w:trPr>
          <w:cantSplit/>
          <w:trHeight w:val="90"/>
        </w:trPr>
        <w:tc>
          <w:tcPr>
            <w:tcW w:w="3969" w:type="dxa"/>
          </w:tcPr>
          <w:p w:rsidR="00A6753B" w:rsidRPr="003B19EE" w:rsidRDefault="00A6753B" w:rsidP="00690512">
            <w:pPr>
              <w:autoSpaceDE w:val="0"/>
              <w:autoSpaceDN w:val="0"/>
              <w:adjustRightInd w:val="0"/>
              <w:spacing w:after="0" w:line="264" w:lineRule="auto"/>
              <w:rPr>
                <w:rFonts w:ascii="Arial" w:hAnsi="Arial" w:cs="Arial"/>
                <w:color w:val="000000"/>
              </w:rPr>
            </w:pPr>
            <w:r w:rsidRPr="003B19EE">
              <w:rPr>
                <w:rFonts w:ascii="Arial" w:hAnsi="Arial" w:cs="Arial"/>
                <w:color w:val="000000"/>
              </w:rPr>
              <w:t>Długoś</w:t>
            </w:r>
            <w:r w:rsidR="00690512">
              <w:rPr>
                <w:rFonts w:ascii="Arial" w:hAnsi="Arial" w:cs="Arial"/>
                <w:color w:val="000000"/>
              </w:rPr>
              <w:t>ć</w:t>
            </w:r>
            <w:r w:rsidRPr="003B19EE">
              <w:rPr>
                <w:rFonts w:ascii="Arial" w:hAnsi="Arial" w:cs="Arial"/>
                <w:color w:val="000000"/>
              </w:rPr>
              <w:t xml:space="preserve"> przewodów cyrkulacyjnych </w:t>
            </w:r>
          </w:p>
        </w:tc>
        <w:tc>
          <w:tcPr>
            <w:tcW w:w="141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 </w:t>
            </w:r>
          </w:p>
        </w:tc>
        <w:tc>
          <w:tcPr>
            <w:tcW w:w="4394"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bez cyrkulacji </w:t>
            </w:r>
          </w:p>
        </w:tc>
      </w:tr>
      <w:tr w:rsidR="00A6753B" w:rsidRPr="003B19EE" w:rsidTr="00690512">
        <w:trPr>
          <w:cantSplit/>
          <w:trHeight w:val="90"/>
        </w:trPr>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Schłodzenie na przewodach cyrkulacyjnych </w:t>
            </w:r>
          </w:p>
        </w:tc>
        <w:tc>
          <w:tcPr>
            <w:tcW w:w="141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K </w:t>
            </w:r>
          </w:p>
        </w:tc>
        <w:tc>
          <w:tcPr>
            <w:tcW w:w="4394"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bez cyrkulacji </w:t>
            </w:r>
          </w:p>
        </w:tc>
      </w:tr>
      <w:tr w:rsidR="00A6753B" w:rsidRPr="003B19EE" w:rsidTr="00690512">
        <w:trPr>
          <w:cantSplit/>
          <w:trHeight w:val="90"/>
        </w:trPr>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Straty linowe przewodów cyrkulacyjnych </w:t>
            </w:r>
          </w:p>
        </w:tc>
        <w:tc>
          <w:tcPr>
            <w:tcW w:w="141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W/(m*K) </w:t>
            </w:r>
          </w:p>
        </w:tc>
        <w:tc>
          <w:tcPr>
            <w:tcW w:w="4394"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bez cyrkulacji </w:t>
            </w:r>
          </w:p>
        </w:tc>
      </w:tr>
      <w:tr w:rsidR="00A6753B" w:rsidRPr="003B19EE" w:rsidTr="00690512">
        <w:trPr>
          <w:cantSplit/>
          <w:trHeight w:val="90"/>
        </w:trPr>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Czas pracy cyrkulacji </w:t>
            </w:r>
          </w:p>
        </w:tc>
        <w:tc>
          <w:tcPr>
            <w:tcW w:w="141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h </w:t>
            </w:r>
          </w:p>
        </w:tc>
        <w:tc>
          <w:tcPr>
            <w:tcW w:w="4394"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bez cyrkulacji </w:t>
            </w:r>
          </w:p>
        </w:tc>
      </w:tr>
      <w:tr w:rsidR="00A6753B" w:rsidRPr="003B19EE" w:rsidTr="00690512">
        <w:trPr>
          <w:cantSplit/>
          <w:trHeight w:val="113"/>
        </w:trPr>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Temperatura wody wodociągowej latem </w:t>
            </w:r>
          </w:p>
        </w:tc>
        <w:tc>
          <w:tcPr>
            <w:tcW w:w="141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690512">
              <w:rPr>
                <w:rFonts w:ascii="Arial" w:hAnsi="Arial" w:cs="Arial"/>
                <w:color w:val="000000"/>
                <w:vertAlign w:val="superscript"/>
              </w:rPr>
              <w:t>0</w:t>
            </w:r>
            <w:r w:rsidRPr="003B19EE">
              <w:rPr>
                <w:rFonts w:ascii="Arial" w:hAnsi="Arial" w:cs="Arial"/>
                <w:color w:val="000000"/>
              </w:rPr>
              <w:t xml:space="preserve">C </w:t>
            </w:r>
          </w:p>
        </w:tc>
        <w:tc>
          <w:tcPr>
            <w:tcW w:w="4394"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12 </w:t>
            </w:r>
          </w:p>
        </w:tc>
      </w:tr>
      <w:tr w:rsidR="00A6753B" w:rsidRPr="003B19EE" w:rsidTr="00690512">
        <w:trPr>
          <w:cantSplit/>
          <w:trHeight w:val="113"/>
        </w:trPr>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lastRenderedPageBreak/>
              <w:t xml:space="preserve">Temperatura wody wodociągowej zimą </w:t>
            </w:r>
          </w:p>
        </w:tc>
        <w:tc>
          <w:tcPr>
            <w:tcW w:w="141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690512">
              <w:rPr>
                <w:rFonts w:ascii="Arial" w:hAnsi="Arial" w:cs="Arial"/>
                <w:color w:val="000000"/>
                <w:vertAlign w:val="superscript"/>
              </w:rPr>
              <w:t>0</w:t>
            </w:r>
            <w:r w:rsidRPr="003B19EE">
              <w:rPr>
                <w:rFonts w:ascii="Arial" w:hAnsi="Arial" w:cs="Arial"/>
                <w:color w:val="000000"/>
              </w:rPr>
              <w:t xml:space="preserve">C </w:t>
            </w:r>
          </w:p>
        </w:tc>
        <w:tc>
          <w:tcPr>
            <w:tcW w:w="4394"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8 </w:t>
            </w:r>
          </w:p>
        </w:tc>
      </w:tr>
      <w:tr w:rsidR="00A6753B" w:rsidRPr="003B19EE" w:rsidTr="00690512">
        <w:trPr>
          <w:cantSplit/>
          <w:trHeight w:val="90"/>
        </w:trPr>
        <w:tc>
          <w:tcPr>
            <w:tcW w:w="9781" w:type="dxa"/>
            <w:gridSpan w:val="3"/>
          </w:tcPr>
          <w:p w:rsidR="00A6753B" w:rsidRPr="003B19EE" w:rsidRDefault="00A6753B" w:rsidP="000E44BF">
            <w:pPr>
              <w:autoSpaceDE w:val="0"/>
              <w:autoSpaceDN w:val="0"/>
              <w:adjustRightInd w:val="0"/>
              <w:spacing w:after="0" w:line="264" w:lineRule="auto"/>
              <w:rPr>
                <w:rFonts w:ascii="Arial" w:hAnsi="Arial" w:cs="Arial"/>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i/>
                <w:iCs/>
                <w:color w:val="000000"/>
              </w:rPr>
              <w:t xml:space="preserve">3. Obliczenia </w:t>
            </w:r>
          </w:p>
          <w:p w:rsidR="00A6753B" w:rsidRPr="003B19EE" w:rsidRDefault="00A6753B" w:rsidP="000E44BF">
            <w:pPr>
              <w:autoSpaceDE w:val="0"/>
              <w:autoSpaceDN w:val="0"/>
              <w:adjustRightInd w:val="0"/>
              <w:spacing w:after="0" w:line="264" w:lineRule="auto"/>
              <w:rPr>
                <w:rFonts w:ascii="Arial" w:hAnsi="Arial" w:cs="Arial"/>
                <w:color w:val="000000"/>
              </w:rPr>
            </w:pPr>
          </w:p>
        </w:tc>
      </w:tr>
      <w:tr w:rsidR="00A6753B" w:rsidRPr="003B19EE" w:rsidTr="00690512">
        <w:trPr>
          <w:cantSplit/>
          <w:trHeight w:val="90"/>
        </w:trPr>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Okres obliczeniowy </w:t>
            </w:r>
          </w:p>
        </w:tc>
        <w:tc>
          <w:tcPr>
            <w:tcW w:w="141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 </w:t>
            </w:r>
          </w:p>
        </w:tc>
        <w:tc>
          <w:tcPr>
            <w:tcW w:w="4394"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01.01 – 31.12 </w:t>
            </w:r>
          </w:p>
        </w:tc>
      </w:tr>
    </w:tbl>
    <w:p w:rsidR="00690512" w:rsidRDefault="00690512" w:rsidP="000E44BF">
      <w:pPr>
        <w:autoSpaceDE w:val="0"/>
        <w:autoSpaceDN w:val="0"/>
        <w:adjustRightInd w:val="0"/>
        <w:spacing w:after="0" w:line="264" w:lineRule="auto"/>
        <w:rPr>
          <w:rFonts w:ascii="Arial" w:hAnsi="Arial" w:cs="Arial"/>
          <w:color w:val="000000"/>
        </w:rPr>
      </w:pPr>
    </w:p>
    <w:p w:rsidR="00A6753B" w:rsidRPr="003B19EE" w:rsidRDefault="00A6753B" w:rsidP="00690512">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Wykonawca, przed rozpoczęciem prac projektowych, musi dokonać analizę możliwości montażu instalacji, dla każdego budynku mieszkalnego objętego Projektem. W przypadku uzasadnionego stwierdzenia braku możliwości technicznych, nie pozwalających na budowę instalacji lub nie gwarantującej osiągnięcia wymaganego uzysku energetyczneg</w:t>
      </w:r>
      <w:r w:rsidR="008B415A">
        <w:rPr>
          <w:rFonts w:ascii="Arial" w:hAnsi="Arial" w:cs="Arial"/>
          <w:color w:val="000000"/>
        </w:rPr>
        <w:t>o, Wykonawca może zwrócić się z </w:t>
      </w:r>
      <w:r w:rsidRPr="003B19EE">
        <w:rPr>
          <w:rFonts w:ascii="Arial" w:hAnsi="Arial" w:cs="Arial"/>
          <w:color w:val="000000"/>
        </w:rPr>
        <w:t xml:space="preserve">pisemnym wnioskiem do Zamawiającego o zamianę danej lokalizacji. </w:t>
      </w:r>
    </w:p>
    <w:p w:rsidR="00A6753B" w:rsidRPr="003B19EE" w:rsidRDefault="00A6753B" w:rsidP="00690512">
      <w:pPr>
        <w:autoSpaceDE w:val="0"/>
        <w:autoSpaceDN w:val="0"/>
        <w:adjustRightInd w:val="0"/>
        <w:spacing w:before="240" w:after="120" w:line="264" w:lineRule="auto"/>
        <w:rPr>
          <w:rFonts w:ascii="Arial" w:hAnsi="Arial" w:cs="Arial"/>
          <w:color w:val="000000"/>
        </w:rPr>
      </w:pPr>
      <w:r w:rsidRPr="003B19EE">
        <w:rPr>
          <w:rFonts w:ascii="Arial" w:hAnsi="Arial" w:cs="Arial"/>
          <w:b/>
          <w:bCs/>
          <w:color w:val="000000"/>
        </w:rPr>
        <w:t xml:space="preserve">2.1.2. Dokumentacja projektowa </w:t>
      </w:r>
    </w:p>
    <w:p w:rsidR="00A6753B" w:rsidRPr="003B19EE" w:rsidRDefault="00A6753B" w:rsidP="00690512">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Wykonawca musi wykonać w języku polskim dokumentację projektową tzn. projekt techniczny (lub projekt budowlany, jeśli jest wymagany) i wykonawczy wraz z opisami i rysunkami niezbędnymi do realizacji robót (w razie potrzeby uzupełniony szczegółowymi projektami) wraz z opisem zawierającym określenie rodzaju, zakresu i standardu wykonania robót, dla wszystkich obiektów uczestniczących w inwestycji, wraz z uzyskaniem wszelkich wymaganych prawem pozwoleń oraz uzgodnień branżowych. Dokumentacja projektowa musi obejmować zakres ujęty w stosownym rozporządzeniu oraz zostać sporządzona na podstawie obowiązujących norm i przepisów. Dokumentacja projektowa musi zawierać wszelkie niezbędne informacje potrzebne do zrealizowania zadania inwestycyjnego. Na dokumentację projektową składają się opisy techniczne, obliczenia, rysunki poglądowe i montażowe oraz inne wymagane dokumenty np. uzgodnienia tzw. branżowe. Dokumentacja projektowa może zostać odebrana po dostarczeniu przez Wykonawcę Zamawiającemu zaakceptowanej przez Inspektora Nadzoru wersji papierowej wraz z wersją elektroniczną. Przedstawiony projekt musi zawierać wszelkie niezbędne uzgodnienia oraz decyzje administracyjne. Do każdego projektu Wykonawca musi załączyć symulację potwierdzającą obliczenia: </w:t>
      </w:r>
    </w:p>
    <w:p w:rsidR="00A6753B" w:rsidRPr="00690512" w:rsidRDefault="00A6753B" w:rsidP="00690512">
      <w:pPr>
        <w:pStyle w:val="Akapitzlist"/>
        <w:numPr>
          <w:ilvl w:val="0"/>
          <w:numId w:val="13"/>
        </w:numPr>
        <w:autoSpaceDE w:val="0"/>
        <w:autoSpaceDN w:val="0"/>
        <w:adjustRightInd w:val="0"/>
        <w:spacing w:after="30" w:line="264" w:lineRule="auto"/>
        <w:rPr>
          <w:rFonts w:ascii="Arial" w:hAnsi="Arial" w:cs="Arial"/>
          <w:color w:val="000000"/>
        </w:rPr>
      </w:pPr>
      <w:r w:rsidRPr="00690512">
        <w:rPr>
          <w:rFonts w:ascii="Arial" w:hAnsi="Arial" w:cs="Arial"/>
          <w:color w:val="000000"/>
        </w:rPr>
        <w:t xml:space="preserve">uzysku energetycznego, </w:t>
      </w:r>
    </w:p>
    <w:p w:rsidR="00A6753B" w:rsidRPr="00690512" w:rsidRDefault="00A6753B" w:rsidP="00690512">
      <w:pPr>
        <w:pStyle w:val="Akapitzlist"/>
        <w:numPr>
          <w:ilvl w:val="0"/>
          <w:numId w:val="13"/>
        </w:numPr>
        <w:autoSpaceDE w:val="0"/>
        <w:autoSpaceDN w:val="0"/>
        <w:adjustRightInd w:val="0"/>
        <w:spacing w:after="30" w:line="264" w:lineRule="auto"/>
        <w:rPr>
          <w:rFonts w:ascii="Arial" w:hAnsi="Arial" w:cs="Arial"/>
          <w:color w:val="000000"/>
        </w:rPr>
      </w:pPr>
      <w:r w:rsidRPr="00690512">
        <w:rPr>
          <w:rFonts w:ascii="Arial" w:hAnsi="Arial" w:cs="Arial"/>
          <w:color w:val="000000"/>
        </w:rPr>
        <w:t xml:space="preserve">pokrycia zapotrzebowania na c.w.u., </w:t>
      </w:r>
    </w:p>
    <w:p w:rsidR="00A6753B" w:rsidRPr="00690512" w:rsidRDefault="00A6753B" w:rsidP="00690512">
      <w:pPr>
        <w:pStyle w:val="Akapitzlist"/>
        <w:numPr>
          <w:ilvl w:val="0"/>
          <w:numId w:val="13"/>
        </w:numPr>
        <w:autoSpaceDE w:val="0"/>
        <w:autoSpaceDN w:val="0"/>
        <w:adjustRightInd w:val="0"/>
        <w:spacing w:after="0" w:line="264" w:lineRule="auto"/>
        <w:rPr>
          <w:rFonts w:ascii="Arial" w:hAnsi="Arial" w:cs="Arial"/>
          <w:color w:val="000000"/>
        </w:rPr>
      </w:pPr>
      <w:r w:rsidRPr="00690512">
        <w:rPr>
          <w:rFonts w:ascii="Arial" w:hAnsi="Arial" w:cs="Arial"/>
          <w:color w:val="000000"/>
        </w:rPr>
        <w:t xml:space="preserve">efektu ekologicznego obliczone wg Programu symulacyjnego do obliczeń pracy instalacji wraz z uwzględnianiem strat ciepła całej instalacji. </w:t>
      </w:r>
    </w:p>
    <w:p w:rsidR="00A6753B" w:rsidRPr="003B19EE" w:rsidRDefault="00A6753B" w:rsidP="000E44BF">
      <w:pPr>
        <w:autoSpaceDE w:val="0"/>
        <w:autoSpaceDN w:val="0"/>
        <w:adjustRightInd w:val="0"/>
        <w:spacing w:after="0" w:line="264" w:lineRule="auto"/>
        <w:rPr>
          <w:rFonts w:ascii="Arial" w:hAnsi="Arial" w:cs="Arial"/>
          <w:color w:val="000000"/>
        </w:rPr>
      </w:pPr>
    </w:p>
    <w:p w:rsidR="00A6753B" w:rsidRPr="003B19EE" w:rsidRDefault="00A6753B" w:rsidP="00690512">
      <w:pPr>
        <w:spacing w:line="264" w:lineRule="auto"/>
        <w:jc w:val="both"/>
        <w:rPr>
          <w:rFonts w:ascii="Arial" w:hAnsi="Arial" w:cs="Arial"/>
          <w:color w:val="000000"/>
        </w:rPr>
      </w:pPr>
      <w:r w:rsidRPr="003B19EE">
        <w:rPr>
          <w:rFonts w:ascii="Arial" w:hAnsi="Arial" w:cs="Arial"/>
          <w:color w:val="000000"/>
        </w:rPr>
        <w:t>W przypadkach wymagających uzyskania decyzji o pozwoleniu na budowę, Dokumentację projektową należy wykonać zgodnie z wymogami Prawa budowlanego oraz Rozporządzenia Ministra Infrastruktury z dnia 2 września 2004 w sprawie szczegółowego zakresu i formy dokumentacji projektowej, specyfikacji technicznych wykonania i odbioru robót budowlanych oraz programu funkcjonalno-użytkowego. W celu dochowania wymogu, aby po wykonaniu instalacji pozostawić stanu budynku, w tym elewacji i elementów instalacyjnych w stanie niepogorszonym, Wykonawca przed rozpoczęciem prac jest zobowiązany wykonać w każdym budynku dokumentację fotograficzną miejsc wykonania instalacji.</w:t>
      </w:r>
    </w:p>
    <w:p w:rsidR="00A6753B" w:rsidRPr="003B19EE" w:rsidRDefault="00A6753B" w:rsidP="00690512">
      <w:pPr>
        <w:autoSpaceDE w:val="0"/>
        <w:autoSpaceDN w:val="0"/>
        <w:adjustRightInd w:val="0"/>
        <w:spacing w:before="240" w:after="120" w:line="264" w:lineRule="auto"/>
        <w:rPr>
          <w:rFonts w:ascii="Arial" w:hAnsi="Arial" w:cs="Arial"/>
          <w:color w:val="000000"/>
        </w:rPr>
      </w:pPr>
      <w:r w:rsidRPr="003B19EE">
        <w:rPr>
          <w:rFonts w:ascii="Arial" w:hAnsi="Arial" w:cs="Arial"/>
          <w:b/>
          <w:bCs/>
          <w:color w:val="000000"/>
        </w:rPr>
        <w:t xml:space="preserve">2.1.3. Instalacja </w:t>
      </w:r>
      <w:r w:rsidR="0057351B">
        <w:rPr>
          <w:rFonts w:ascii="Arial" w:hAnsi="Arial" w:cs="Arial"/>
          <w:b/>
          <w:bCs/>
          <w:color w:val="000000"/>
        </w:rPr>
        <w:t>urządzeń</w:t>
      </w:r>
    </w:p>
    <w:p w:rsidR="00A6753B" w:rsidRDefault="00A6753B" w:rsidP="00733844">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Pole kolektorów słonecznych należy tak instalować, aby nie wymagało to jakiejkolwiek ingerencji w</w:t>
      </w:r>
      <w:r w:rsidR="0057351B">
        <w:rPr>
          <w:rFonts w:ascii="Arial" w:hAnsi="Arial" w:cs="Arial"/>
          <w:color w:val="000000"/>
        </w:rPr>
        <w:t> </w:t>
      </w:r>
      <w:r w:rsidRPr="003B19EE">
        <w:rPr>
          <w:rFonts w:ascii="Arial" w:hAnsi="Arial" w:cs="Arial"/>
          <w:color w:val="000000"/>
        </w:rPr>
        <w:t xml:space="preserve">elementy konstrukcyjne budynków. Pole kolektorów może być usytuowane na dachu, elewacji lub na terenie posesji (na ziemi), natomiast pozostałe elementy instalacji powinny być zainstalowane </w:t>
      </w:r>
      <w:r w:rsidRPr="003B19EE">
        <w:rPr>
          <w:rFonts w:ascii="Arial" w:hAnsi="Arial" w:cs="Arial"/>
          <w:color w:val="000000"/>
        </w:rPr>
        <w:lastRenderedPageBreak/>
        <w:t>wewnątrz budynku. Wykonawca powinien przed rozpoczęciem prac projektowych w obrębie każdego obiektu dokonać analizy warunków technicz</w:t>
      </w:r>
      <w:r w:rsidR="00733844">
        <w:rPr>
          <w:rFonts w:ascii="Arial" w:hAnsi="Arial" w:cs="Arial"/>
          <w:color w:val="000000"/>
        </w:rPr>
        <w:t>nych co do planowanego montażu.</w:t>
      </w:r>
    </w:p>
    <w:p w:rsidR="00733844" w:rsidRDefault="00733844" w:rsidP="00733844">
      <w:pPr>
        <w:autoSpaceDE w:val="0"/>
        <w:autoSpaceDN w:val="0"/>
        <w:adjustRightInd w:val="0"/>
        <w:spacing w:after="0" w:line="264" w:lineRule="auto"/>
        <w:jc w:val="both"/>
        <w:rPr>
          <w:rFonts w:ascii="Arial" w:hAnsi="Arial" w:cs="Arial"/>
          <w:b/>
          <w:bCs/>
          <w:color w:val="000000"/>
        </w:rPr>
      </w:pPr>
    </w:p>
    <w:p w:rsidR="00733844" w:rsidRDefault="00733844" w:rsidP="00733844">
      <w:pPr>
        <w:keepNext/>
        <w:autoSpaceDE w:val="0"/>
        <w:autoSpaceDN w:val="0"/>
        <w:adjustRightInd w:val="0"/>
        <w:spacing w:after="0" w:line="264" w:lineRule="auto"/>
        <w:jc w:val="both"/>
        <w:rPr>
          <w:rFonts w:ascii="Arial" w:hAnsi="Arial" w:cs="Arial"/>
          <w:b/>
          <w:bCs/>
          <w:color w:val="000000"/>
        </w:rPr>
      </w:pPr>
      <w:r w:rsidRPr="003B19EE">
        <w:rPr>
          <w:rFonts w:ascii="Arial" w:hAnsi="Arial" w:cs="Arial"/>
          <w:b/>
          <w:bCs/>
          <w:color w:val="000000"/>
        </w:rPr>
        <w:t>Tabela nr 6. Przykładowa specyfikacja elementów instalacji kolektorów słonecznych oraz schemat instalacji dla budynku typu A</w:t>
      </w:r>
    </w:p>
    <w:p w:rsidR="00733844" w:rsidRPr="003B19EE" w:rsidRDefault="00733844" w:rsidP="00733844">
      <w:pPr>
        <w:keepNext/>
        <w:autoSpaceDE w:val="0"/>
        <w:autoSpaceDN w:val="0"/>
        <w:adjustRightInd w:val="0"/>
        <w:spacing w:after="0" w:line="264" w:lineRule="auto"/>
        <w:jc w:val="both"/>
        <w:rPr>
          <w:rFonts w:ascii="Arial" w:hAnsi="Arial" w:cs="Arial"/>
          <w:color w:val="000000"/>
        </w:rPr>
      </w:pPr>
      <w:r w:rsidRPr="003B19EE">
        <w:rPr>
          <w:rFonts w:ascii="Arial" w:hAnsi="Arial" w:cs="Arial"/>
          <w:noProof/>
          <w:lang w:eastAsia="pl-PL"/>
        </w:rPr>
        <w:drawing>
          <wp:anchor distT="0" distB="0" distL="114300" distR="114300" simplePos="0" relativeHeight="251658240" behindDoc="1" locked="0" layoutInCell="1" allowOverlap="1">
            <wp:simplePos x="0" y="0"/>
            <wp:positionH relativeFrom="column">
              <wp:posOffset>4117340</wp:posOffset>
            </wp:positionH>
            <wp:positionV relativeFrom="paragraph">
              <wp:posOffset>194310</wp:posOffset>
            </wp:positionV>
            <wp:extent cx="1980000" cy="3240000"/>
            <wp:effectExtent l="0" t="0" r="1270" b="0"/>
            <wp:wrapTight wrapText="bothSides">
              <wp:wrapPolygon edited="0">
                <wp:start x="0" y="0"/>
                <wp:lineTo x="0" y="21465"/>
                <wp:lineTo x="21406" y="21465"/>
                <wp:lineTo x="2140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000" cy="3240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tblGrid>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Elementy układu słonecznego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Kolektor </w:t>
            </w:r>
            <w:r w:rsidR="007006CD">
              <w:rPr>
                <w:rFonts w:ascii="Arial" w:hAnsi="Arial" w:cs="Arial"/>
                <w:color w:val="000000"/>
              </w:rPr>
              <w:t>płaski</w:t>
            </w:r>
            <w:r w:rsidRPr="003B19EE">
              <w:rPr>
                <w:rFonts w:ascii="Arial" w:hAnsi="Arial" w:cs="Arial"/>
                <w:color w:val="000000"/>
              </w:rPr>
              <w:t xml:space="preserve"> – 2 szt.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Zestaw przyłączeniowy kolektora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Odpowietrznik ręczny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Rury łączące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Stacja pompowa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Regulator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Naczynie przeponowe solarne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Płyn solarny </w:t>
            </w:r>
          </w:p>
        </w:tc>
      </w:tr>
      <w:tr w:rsidR="00A6753B" w:rsidRPr="003B19EE" w:rsidTr="00733844">
        <w:trPr>
          <w:trHeight w:val="103"/>
        </w:trPr>
        <w:tc>
          <w:tcPr>
            <w:tcW w:w="5348" w:type="dxa"/>
          </w:tcPr>
          <w:p w:rsidR="00A6753B" w:rsidRPr="003B19EE" w:rsidRDefault="00A6753B" w:rsidP="0057351B">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Zasobnik dwuwężownicowy o poj. </w:t>
            </w:r>
            <w:r w:rsidR="007006CD">
              <w:rPr>
                <w:rFonts w:ascii="Arial" w:hAnsi="Arial" w:cs="Arial"/>
                <w:color w:val="000000"/>
              </w:rPr>
              <w:t>300</w:t>
            </w:r>
            <w:r w:rsidRPr="003B19EE">
              <w:rPr>
                <w:rFonts w:ascii="Arial" w:hAnsi="Arial" w:cs="Arial"/>
                <w:color w:val="000000"/>
              </w:rPr>
              <w:t xml:space="preserve"> l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Naczynie </w:t>
            </w:r>
            <w:proofErr w:type="spellStart"/>
            <w:r w:rsidRPr="003B19EE">
              <w:rPr>
                <w:rFonts w:ascii="Arial" w:hAnsi="Arial" w:cs="Arial"/>
                <w:color w:val="000000"/>
              </w:rPr>
              <w:t>wzbiorcze</w:t>
            </w:r>
            <w:proofErr w:type="spellEnd"/>
            <w:r w:rsidRPr="003B19EE">
              <w:rPr>
                <w:rFonts w:ascii="Arial" w:hAnsi="Arial" w:cs="Arial"/>
                <w:color w:val="000000"/>
              </w:rPr>
              <w:t xml:space="preserve"> do c.w.u.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Armatura instalacji </w:t>
            </w:r>
          </w:p>
        </w:tc>
      </w:tr>
      <w:tr w:rsidR="00A6753B" w:rsidRPr="003B19EE" w:rsidTr="00733844">
        <w:trPr>
          <w:trHeight w:val="103"/>
        </w:trPr>
        <w:tc>
          <w:tcPr>
            <w:tcW w:w="534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Zawór termostatyczny </w:t>
            </w:r>
          </w:p>
        </w:tc>
      </w:tr>
    </w:tbl>
    <w:p w:rsidR="00A6753B" w:rsidRDefault="00A6753B" w:rsidP="000E44BF">
      <w:pPr>
        <w:spacing w:line="264" w:lineRule="auto"/>
        <w:rPr>
          <w:rFonts w:ascii="Arial" w:hAnsi="Arial" w:cs="Arial"/>
        </w:rPr>
      </w:pPr>
    </w:p>
    <w:p w:rsidR="00733844" w:rsidRDefault="00733844" w:rsidP="000E44BF">
      <w:pPr>
        <w:spacing w:line="264" w:lineRule="auto"/>
        <w:rPr>
          <w:rFonts w:ascii="Arial" w:hAnsi="Arial" w:cs="Arial"/>
        </w:rPr>
      </w:pPr>
    </w:p>
    <w:p w:rsidR="00733844" w:rsidRDefault="00733844" w:rsidP="000E44BF">
      <w:pPr>
        <w:spacing w:line="264" w:lineRule="auto"/>
        <w:rPr>
          <w:rFonts w:ascii="Arial" w:hAnsi="Arial" w:cs="Arial"/>
        </w:rPr>
      </w:pPr>
    </w:p>
    <w:p w:rsidR="00733844" w:rsidRDefault="00733844" w:rsidP="000E44BF">
      <w:pPr>
        <w:spacing w:line="264" w:lineRule="auto"/>
        <w:rPr>
          <w:rFonts w:ascii="Arial" w:hAnsi="Arial" w:cs="Arial"/>
          <w:b/>
          <w:bCs/>
          <w:color w:val="000000"/>
        </w:rPr>
      </w:pPr>
    </w:p>
    <w:p w:rsidR="00A6753B" w:rsidRPr="003B19EE" w:rsidRDefault="00733844" w:rsidP="00733844">
      <w:pPr>
        <w:keepNext/>
        <w:spacing w:line="264" w:lineRule="auto"/>
        <w:rPr>
          <w:rFonts w:ascii="Arial" w:hAnsi="Arial" w:cs="Arial"/>
        </w:rPr>
      </w:pPr>
      <w:r w:rsidRPr="003B19EE">
        <w:rPr>
          <w:rFonts w:ascii="Arial" w:hAnsi="Arial" w:cs="Arial"/>
          <w:b/>
          <w:bCs/>
          <w:color w:val="000000"/>
        </w:rPr>
        <w:t>Tabela nr 7. Przykładowa specyfikacja elementów instalacji kolektorów słonecznych oraz schemat instalacji dla budynku typu B</w:t>
      </w:r>
      <w:r w:rsidRPr="003B19EE">
        <w:rPr>
          <w:rFonts w:ascii="Arial" w:hAnsi="Arial" w:cs="Arial"/>
          <w:noProof/>
          <w:lang w:eastAsia="pl-PL"/>
        </w:rPr>
        <w:drawing>
          <wp:anchor distT="0" distB="0" distL="114300" distR="114300" simplePos="0" relativeHeight="251659264" behindDoc="1" locked="0" layoutInCell="1" allowOverlap="1">
            <wp:simplePos x="0" y="0"/>
            <wp:positionH relativeFrom="column">
              <wp:posOffset>4117340</wp:posOffset>
            </wp:positionH>
            <wp:positionV relativeFrom="paragraph">
              <wp:posOffset>311150</wp:posOffset>
            </wp:positionV>
            <wp:extent cx="1863090" cy="3239770"/>
            <wp:effectExtent l="0" t="0" r="3810" b="0"/>
            <wp:wrapTight wrapText="bothSides">
              <wp:wrapPolygon edited="0">
                <wp:start x="0" y="0"/>
                <wp:lineTo x="0" y="21465"/>
                <wp:lineTo x="21423" y="21465"/>
                <wp:lineTo x="2142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090" cy="3239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tblGrid>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Elementy układu słonecznego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Kolektor </w:t>
            </w:r>
            <w:r w:rsidR="007006CD">
              <w:rPr>
                <w:rFonts w:ascii="Arial" w:hAnsi="Arial" w:cs="Arial"/>
                <w:color w:val="000000"/>
              </w:rPr>
              <w:t>płaski</w:t>
            </w:r>
            <w:r w:rsidRPr="003B19EE">
              <w:rPr>
                <w:rFonts w:ascii="Arial" w:hAnsi="Arial" w:cs="Arial"/>
                <w:color w:val="000000"/>
              </w:rPr>
              <w:t xml:space="preserve"> – 3 szt.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Zestaw przyłączeniowy kolektora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Odpowietrznik ręczny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Rury łączące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Stacja pompowa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Regulator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Naczynie przeponowe solarne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Płyn solarny </w:t>
            </w:r>
          </w:p>
        </w:tc>
      </w:tr>
      <w:tr w:rsidR="00A6753B" w:rsidRPr="003B19EE" w:rsidTr="00733844">
        <w:trPr>
          <w:trHeight w:val="103"/>
        </w:trPr>
        <w:tc>
          <w:tcPr>
            <w:tcW w:w="5348" w:type="dxa"/>
          </w:tcPr>
          <w:p w:rsidR="00A6753B" w:rsidRPr="003B19EE" w:rsidRDefault="00A6753B" w:rsidP="0057351B">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Zasobnik dwuwężownicowy o poj. </w:t>
            </w:r>
            <w:r w:rsidR="007006CD">
              <w:rPr>
                <w:rFonts w:ascii="Arial" w:hAnsi="Arial" w:cs="Arial"/>
                <w:color w:val="000000"/>
              </w:rPr>
              <w:t>400</w:t>
            </w:r>
            <w:r w:rsidRPr="003B19EE">
              <w:rPr>
                <w:rFonts w:ascii="Arial" w:hAnsi="Arial" w:cs="Arial"/>
                <w:color w:val="000000"/>
              </w:rPr>
              <w:t xml:space="preserve"> l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Naczynie </w:t>
            </w:r>
            <w:proofErr w:type="spellStart"/>
            <w:r w:rsidRPr="003B19EE">
              <w:rPr>
                <w:rFonts w:ascii="Arial" w:hAnsi="Arial" w:cs="Arial"/>
                <w:color w:val="000000"/>
              </w:rPr>
              <w:t>wzbiorcze</w:t>
            </w:r>
            <w:proofErr w:type="spellEnd"/>
            <w:r w:rsidRPr="003B19EE">
              <w:rPr>
                <w:rFonts w:ascii="Arial" w:hAnsi="Arial" w:cs="Arial"/>
                <w:color w:val="000000"/>
              </w:rPr>
              <w:t xml:space="preserve"> do c.w.u.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Armatura instalacji </w:t>
            </w:r>
          </w:p>
        </w:tc>
      </w:tr>
      <w:tr w:rsidR="00A6753B" w:rsidRPr="003B19EE" w:rsidTr="00733844">
        <w:trPr>
          <w:trHeight w:val="103"/>
        </w:trPr>
        <w:tc>
          <w:tcPr>
            <w:tcW w:w="534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Zawór termostatyczny </w:t>
            </w:r>
          </w:p>
        </w:tc>
      </w:tr>
    </w:tbl>
    <w:p w:rsidR="00A6753B" w:rsidRDefault="00A6753B" w:rsidP="000E44BF">
      <w:pPr>
        <w:spacing w:line="264" w:lineRule="auto"/>
        <w:rPr>
          <w:rFonts w:ascii="Arial" w:hAnsi="Arial" w:cs="Arial"/>
        </w:rPr>
      </w:pPr>
    </w:p>
    <w:p w:rsidR="00733844" w:rsidRDefault="00733844" w:rsidP="000E44BF">
      <w:pPr>
        <w:spacing w:line="264" w:lineRule="auto"/>
        <w:rPr>
          <w:rFonts w:ascii="Arial" w:hAnsi="Arial" w:cs="Arial"/>
        </w:rPr>
      </w:pPr>
    </w:p>
    <w:p w:rsidR="00733844" w:rsidRDefault="00733844" w:rsidP="00733844">
      <w:pPr>
        <w:keepNext/>
        <w:spacing w:line="264" w:lineRule="auto"/>
        <w:rPr>
          <w:rFonts w:ascii="Arial" w:hAnsi="Arial" w:cs="Arial"/>
        </w:rPr>
      </w:pPr>
    </w:p>
    <w:p w:rsidR="00733844" w:rsidRPr="003B19EE" w:rsidRDefault="00733844" w:rsidP="00733844">
      <w:pPr>
        <w:keepNext/>
        <w:spacing w:line="264" w:lineRule="auto"/>
        <w:rPr>
          <w:rFonts w:ascii="Arial" w:hAnsi="Arial" w:cs="Arial"/>
        </w:rPr>
      </w:pPr>
      <w:r w:rsidRPr="003B19EE">
        <w:rPr>
          <w:rFonts w:ascii="Arial" w:hAnsi="Arial" w:cs="Arial"/>
          <w:noProof/>
          <w:lang w:eastAsia="pl-PL"/>
        </w:rPr>
        <w:drawing>
          <wp:anchor distT="0" distB="0" distL="114300" distR="114300" simplePos="0" relativeHeight="251660288" behindDoc="1" locked="0" layoutInCell="1" allowOverlap="1">
            <wp:simplePos x="0" y="0"/>
            <wp:positionH relativeFrom="column">
              <wp:posOffset>3955415</wp:posOffset>
            </wp:positionH>
            <wp:positionV relativeFrom="paragraph">
              <wp:posOffset>456565</wp:posOffset>
            </wp:positionV>
            <wp:extent cx="2326320" cy="3240000"/>
            <wp:effectExtent l="0" t="0" r="0" b="0"/>
            <wp:wrapTight wrapText="bothSides">
              <wp:wrapPolygon edited="0">
                <wp:start x="0" y="0"/>
                <wp:lineTo x="0" y="21465"/>
                <wp:lineTo x="21405" y="21465"/>
                <wp:lineTo x="2140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6320" cy="32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9EE">
        <w:rPr>
          <w:rFonts w:ascii="Arial" w:hAnsi="Arial" w:cs="Arial"/>
          <w:b/>
          <w:bCs/>
          <w:color w:val="000000"/>
        </w:rPr>
        <w:t>Tabela nr 8. Przykładowa specyfikacja elementów instalacji kolektorów słonecznych oraz schemat instalacji dla budynku typu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tblGrid>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Elementy układu słonecznego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Kolektor </w:t>
            </w:r>
            <w:r w:rsidR="007006CD">
              <w:rPr>
                <w:rFonts w:ascii="Arial" w:hAnsi="Arial" w:cs="Arial"/>
                <w:color w:val="000000"/>
              </w:rPr>
              <w:t>płaski</w:t>
            </w:r>
            <w:r w:rsidRPr="003B19EE">
              <w:rPr>
                <w:rFonts w:ascii="Arial" w:hAnsi="Arial" w:cs="Arial"/>
                <w:color w:val="000000"/>
              </w:rPr>
              <w:t xml:space="preserve"> – 4 szt.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Zestaw przyłączeniowy kolektora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Odpowietrznik ręczny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Rury łączące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Stacja pompowa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Regulator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Naczynie przeponowe solarne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Płyn solarny </w:t>
            </w:r>
          </w:p>
        </w:tc>
      </w:tr>
      <w:tr w:rsidR="00A6753B" w:rsidRPr="003B19EE" w:rsidTr="00733844">
        <w:trPr>
          <w:trHeight w:val="103"/>
        </w:trPr>
        <w:tc>
          <w:tcPr>
            <w:tcW w:w="5348" w:type="dxa"/>
          </w:tcPr>
          <w:p w:rsidR="00A6753B" w:rsidRPr="003B19EE" w:rsidRDefault="00A6753B" w:rsidP="0057351B">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Zasobnik dwuwężownicowy o poj. </w:t>
            </w:r>
            <w:r w:rsidR="007006CD">
              <w:rPr>
                <w:rFonts w:ascii="Arial" w:hAnsi="Arial" w:cs="Arial"/>
                <w:color w:val="000000"/>
              </w:rPr>
              <w:t>500</w:t>
            </w:r>
            <w:r w:rsidRPr="003B19EE">
              <w:rPr>
                <w:rFonts w:ascii="Arial" w:hAnsi="Arial" w:cs="Arial"/>
                <w:color w:val="000000"/>
              </w:rPr>
              <w:t xml:space="preserve"> l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Naczynie </w:t>
            </w:r>
            <w:proofErr w:type="spellStart"/>
            <w:r w:rsidRPr="003B19EE">
              <w:rPr>
                <w:rFonts w:ascii="Arial" w:hAnsi="Arial" w:cs="Arial"/>
                <w:color w:val="000000"/>
              </w:rPr>
              <w:t>wzbiorcze</w:t>
            </w:r>
            <w:proofErr w:type="spellEnd"/>
            <w:r w:rsidRPr="003B19EE">
              <w:rPr>
                <w:rFonts w:ascii="Arial" w:hAnsi="Arial" w:cs="Arial"/>
                <w:color w:val="000000"/>
              </w:rPr>
              <w:t xml:space="preserve"> do c.w.u. </w:t>
            </w:r>
          </w:p>
        </w:tc>
      </w:tr>
      <w:tr w:rsidR="00A6753B" w:rsidRPr="003B19EE" w:rsidTr="00733844">
        <w:trPr>
          <w:trHeight w:val="103"/>
        </w:trPr>
        <w:tc>
          <w:tcPr>
            <w:tcW w:w="5348" w:type="dxa"/>
          </w:tcPr>
          <w:p w:rsidR="00A6753B" w:rsidRPr="003B19EE" w:rsidRDefault="00A6753B" w:rsidP="00733844">
            <w:pPr>
              <w:keepNext/>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Armatura instalacji </w:t>
            </w:r>
          </w:p>
        </w:tc>
      </w:tr>
      <w:tr w:rsidR="00A6753B" w:rsidRPr="003B19EE" w:rsidTr="00733844">
        <w:trPr>
          <w:trHeight w:val="103"/>
        </w:trPr>
        <w:tc>
          <w:tcPr>
            <w:tcW w:w="5348"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Zawór termostatyczny </w:t>
            </w:r>
          </w:p>
        </w:tc>
      </w:tr>
    </w:tbl>
    <w:p w:rsidR="00A6753B" w:rsidRPr="003B19EE" w:rsidRDefault="00A6753B" w:rsidP="000E44BF">
      <w:pPr>
        <w:spacing w:line="264" w:lineRule="auto"/>
        <w:rPr>
          <w:rFonts w:ascii="Arial" w:hAnsi="Arial" w:cs="Arial"/>
        </w:rPr>
      </w:pPr>
    </w:p>
    <w:p w:rsidR="00A6753B" w:rsidRDefault="00A6753B" w:rsidP="000E44BF">
      <w:pPr>
        <w:spacing w:line="264" w:lineRule="auto"/>
        <w:rPr>
          <w:rFonts w:ascii="Arial" w:hAnsi="Arial" w:cs="Arial"/>
        </w:rPr>
      </w:pPr>
    </w:p>
    <w:p w:rsidR="00733844" w:rsidRDefault="00733844" w:rsidP="000E44BF">
      <w:pPr>
        <w:spacing w:line="264" w:lineRule="auto"/>
        <w:rPr>
          <w:rFonts w:ascii="Arial" w:hAnsi="Arial" w:cs="Arial"/>
        </w:rPr>
      </w:pPr>
    </w:p>
    <w:p w:rsidR="00733844" w:rsidRPr="003B19EE" w:rsidRDefault="00733844" w:rsidP="000E44BF">
      <w:pPr>
        <w:spacing w:line="264" w:lineRule="auto"/>
        <w:rPr>
          <w:rFonts w:ascii="Arial" w:hAnsi="Arial" w:cs="Arial"/>
        </w:rPr>
      </w:pPr>
    </w:p>
    <w:p w:rsidR="007006CD" w:rsidRDefault="007006CD" w:rsidP="000E44BF">
      <w:pPr>
        <w:autoSpaceDE w:val="0"/>
        <w:autoSpaceDN w:val="0"/>
        <w:adjustRightInd w:val="0"/>
        <w:spacing w:after="0" w:line="264" w:lineRule="auto"/>
        <w:rPr>
          <w:rFonts w:ascii="Arial" w:hAnsi="Arial" w:cs="Arial"/>
          <w:b/>
          <w:bCs/>
          <w:color w:val="000000"/>
        </w:rPr>
      </w:pPr>
      <w:r>
        <w:rPr>
          <w:rFonts w:ascii="Arial" w:hAnsi="Arial" w:cs="Arial"/>
          <w:b/>
          <w:bCs/>
          <w:color w:val="000000"/>
        </w:rPr>
        <w:t>Montaż kolektorów słonecznych</w:t>
      </w:r>
    </w:p>
    <w:p w:rsidR="00A6753B" w:rsidRPr="003B19EE" w:rsidRDefault="00A6753B" w:rsidP="007006CD">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Kolektory słoneczne należy montować na dachach budynków. W szczególnie uzasadnionych przypadkach kolektory słoneczne mogą być montowane do elewacji budynku lub terenie posesji (na konstrukcji nośnej na ziemi) i ściśle związane z danym obiektem. Kolektory słoneczne muszą być podłączone za pomocą instalacji rurowej z wężownicą zasobnika ciepłej wody użytkowej umieszczonego w obiekcie, z którego zapewniana jest ciepła woda dla budynku. Posadowienie kolektorów słonecznych w innym miejscu niż na dachu, musi być uzasadnione – wymuszone koniecznością, np.: </w:t>
      </w:r>
    </w:p>
    <w:p w:rsidR="00A6753B" w:rsidRPr="007006CD" w:rsidRDefault="00A6753B" w:rsidP="007006CD">
      <w:pPr>
        <w:pStyle w:val="Akapitzlist"/>
        <w:numPr>
          <w:ilvl w:val="0"/>
          <w:numId w:val="12"/>
        </w:numPr>
        <w:autoSpaceDE w:val="0"/>
        <w:autoSpaceDN w:val="0"/>
        <w:adjustRightInd w:val="0"/>
        <w:spacing w:after="27" w:line="264" w:lineRule="auto"/>
        <w:rPr>
          <w:rFonts w:ascii="Arial" w:hAnsi="Arial" w:cs="Arial"/>
          <w:color w:val="000000"/>
        </w:rPr>
      </w:pPr>
      <w:r w:rsidRPr="007006CD">
        <w:rPr>
          <w:rFonts w:ascii="Arial" w:hAnsi="Arial" w:cs="Arial"/>
          <w:color w:val="000000"/>
        </w:rPr>
        <w:t xml:space="preserve">dachy w złym stanie, </w:t>
      </w:r>
    </w:p>
    <w:p w:rsidR="00A6753B" w:rsidRPr="007006CD" w:rsidRDefault="00A6753B" w:rsidP="007006CD">
      <w:pPr>
        <w:pStyle w:val="Akapitzlist"/>
        <w:numPr>
          <w:ilvl w:val="0"/>
          <w:numId w:val="12"/>
        </w:numPr>
        <w:autoSpaceDE w:val="0"/>
        <w:autoSpaceDN w:val="0"/>
        <w:adjustRightInd w:val="0"/>
        <w:spacing w:after="0" w:line="264" w:lineRule="auto"/>
        <w:rPr>
          <w:rFonts w:ascii="Arial" w:hAnsi="Arial" w:cs="Arial"/>
          <w:color w:val="000000"/>
        </w:rPr>
      </w:pPr>
      <w:r w:rsidRPr="007006CD">
        <w:rPr>
          <w:rFonts w:ascii="Arial" w:hAnsi="Arial" w:cs="Arial"/>
          <w:color w:val="000000"/>
        </w:rPr>
        <w:t xml:space="preserve">niekorzystne usytuowanie budynku ze względu na zacienienie, niekorzystny skłon dachu, lub istnienie innych stałych przeszkód. </w:t>
      </w:r>
    </w:p>
    <w:p w:rsidR="00A6753B" w:rsidRPr="003B19EE" w:rsidRDefault="00A6753B" w:rsidP="000E44BF">
      <w:pPr>
        <w:autoSpaceDE w:val="0"/>
        <w:autoSpaceDN w:val="0"/>
        <w:adjustRightInd w:val="0"/>
        <w:spacing w:after="0" w:line="264" w:lineRule="auto"/>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Podstawowy zakres prac do wykonania przez Wykonawcę instalacji dla domów prywatnych: </w:t>
      </w:r>
    </w:p>
    <w:p w:rsidR="003213A6" w:rsidRPr="003213A6" w:rsidRDefault="003213A6" w:rsidP="003213A6">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3213A6">
        <w:rPr>
          <w:rFonts w:ascii="Arial" w:hAnsi="Arial" w:cs="Arial"/>
          <w:color w:val="000000"/>
        </w:rPr>
        <w:t>montaż kolektorów słonecznych,</w:t>
      </w:r>
    </w:p>
    <w:p w:rsidR="003213A6" w:rsidRDefault="00A6753B" w:rsidP="003213A6">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3213A6">
        <w:rPr>
          <w:rFonts w:ascii="Arial" w:hAnsi="Arial" w:cs="Arial"/>
          <w:color w:val="000000"/>
        </w:rPr>
        <w:t>wykonanie rurociągów zapewnienie iz</w:t>
      </w:r>
      <w:r w:rsidR="003213A6" w:rsidRPr="003213A6">
        <w:rPr>
          <w:rFonts w:ascii="Arial" w:hAnsi="Arial" w:cs="Arial"/>
          <w:color w:val="000000"/>
        </w:rPr>
        <w:t>olacji cieplnej dla instalacji,</w:t>
      </w:r>
    </w:p>
    <w:p w:rsidR="00307206" w:rsidRPr="00B80323" w:rsidRDefault="00307206" w:rsidP="003213A6">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B80323">
        <w:rPr>
          <w:rFonts w:ascii="Arial" w:hAnsi="Arial" w:cs="Arial"/>
          <w:color w:val="000000"/>
        </w:rPr>
        <w:t>demontaż i usunięcie istniejącego zasobnika,</w:t>
      </w:r>
    </w:p>
    <w:p w:rsidR="003213A6" w:rsidRPr="003213A6" w:rsidRDefault="00A6753B" w:rsidP="003213A6">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3213A6">
        <w:rPr>
          <w:rFonts w:ascii="Arial" w:hAnsi="Arial" w:cs="Arial"/>
          <w:color w:val="000000"/>
        </w:rPr>
        <w:t>rozmieszczenie i połączenie armatury w zaprojektowanych miejscach in</w:t>
      </w:r>
      <w:r w:rsidR="003213A6" w:rsidRPr="003213A6">
        <w:rPr>
          <w:rFonts w:ascii="Arial" w:hAnsi="Arial" w:cs="Arial"/>
          <w:color w:val="000000"/>
        </w:rPr>
        <w:t>stalacja w tym stacji pompowej,</w:t>
      </w:r>
    </w:p>
    <w:p w:rsidR="003213A6" w:rsidRPr="003213A6" w:rsidRDefault="00A6753B" w:rsidP="003213A6">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3213A6">
        <w:rPr>
          <w:rFonts w:ascii="Arial" w:hAnsi="Arial" w:cs="Arial"/>
          <w:color w:val="000000"/>
        </w:rPr>
        <w:t>podłączenie instalacji kolektorów słonecznych do istniejącej już ins</w:t>
      </w:r>
      <w:r w:rsidR="003213A6" w:rsidRPr="003213A6">
        <w:rPr>
          <w:rFonts w:ascii="Arial" w:hAnsi="Arial" w:cs="Arial"/>
          <w:color w:val="000000"/>
        </w:rPr>
        <w:t>talacji ciepłej wody użytkowej,</w:t>
      </w:r>
    </w:p>
    <w:p w:rsidR="00A6753B" w:rsidRPr="003213A6" w:rsidRDefault="00A6753B" w:rsidP="003213A6">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3213A6">
        <w:rPr>
          <w:rFonts w:ascii="Arial" w:hAnsi="Arial" w:cs="Arial"/>
          <w:color w:val="000000"/>
        </w:rPr>
        <w:t xml:space="preserve">wykonanie podłączenia do instalacji istniejącego kotła centralnego ogrzewania do górnej wężownicy zasobnika słonecznego (w przypadku braku działania obiegu grawitacyjnego, należy dokonać przeróbki tej części instalacji) oraz podłączenie zasobników c.w.u., </w:t>
      </w:r>
    </w:p>
    <w:p w:rsidR="00A6753B" w:rsidRPr="003213A6" w:rsidRDefault="00A6753B" w:rsidP="003213A6">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3213A6">
        <w:rPr>
          <w:rFonts w:ascii="Arial" w:hAnsi="Arial" w:cs="Arial"/>
          <w:color w:val="000000"/>
        </w:rPr>
        <w:t xml:space="preserve">Wykonawca przed przystąpieniem do prac powinien opróżnić z wody istniejący układ centralnego ogrzewania – napełnienie ponowne tej części instalacji i odpowietrzenie układu </w:t>
      </w:r>
      <w:r w:rsidRPr="003213A6">
        <w:rPr>
          <w:rFonts w:ascii="Arial" w:hAnsi="Arial" w:cs="Arial"/>
          <w:color w:val="000000"/>
        </w:rPr>
        <w:lastRenderedPageBreak/>
        <w:t xml:space="preserve">centralnego ogrzewania leży po stronie Wykonawcy (dotyczy to sytuacji, gdzie montaż instalacji kolektorów słonecznych narusza działanie układu c.o.), </w:t>
      </w:r>
    </w:p>
    <w:p w:rsidR="003213A6" w:rsidRDefault="00A6753B" w:rsidP="003213A6">
      <w:pPr>
        <w:pStyle w:val="Akapitzlist"/>
        <w:numPr>
          <w:ilvl w:val="0"/>
          <w:numId w:val="14"/>
        </w:numPr>
        <w:autoSpaceDE w:val="0"/>
        <w:autoSpaceDN w:val="0"/>
        <w:adjustRightInd w:val="0"/>
        <w:spacing w:after="0" w:line="264" w:lineRule="auto"/>
        <w:ind w:left="426" w:hanging="426"/>
        <w:jc w:val="both"/>
        <w:rPr>
          <w:rFonts w:ascii="Arial" w:hAnsi="Arial" w:cs="Arial"/>
          <w:color w:val="000000"/>
        </w:rPr>
      </w:pPr>
      <w:r w:rsidRPr="003213A6">
        <w:rPr>
          <w:rFonts w:ascii="Arial" w:hAnsi="Arial" w:cs="Arial"/>
          <w:color w:val="000000"/>
        </w:rPr>
        <w:t xml:space="preserve">poprowadzenie przewodów automatyki i czujników temperatury oraz instalacji AKPIA wraz z odpowiednim ich zamocowaniem i zabezpieczeniem, </w:t>
      </w:r>
    </w:p>
    <w:p w:rsidR="003213A6" w:rsidRDefault="00A6753B" w:rsidP="000E44BF">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3213A6">
        <w:rPr>
          <w:rFonts w:ascii="Arial" w:hAnsi="Arial" w:cs="Arial"/>
          <w:color w:val="000000"/>
        </w:rPr>
        <w:t>podłączenie czujników temperatury, wprowadzenie niezbędnych nastaw i uruchomienie układu automatyki ins</w:t>
      </w:r>
      <w:r w:rsidR="003213A6" w:rsidRPr="003213A6">
        <w:rPr>
          <w:rFonts w:ascii="Arial" w:hAnsi="Arial" w:cs="Arial"/>
          <w:color w:val="000000"/>
        </w:rPr>
        <w:t>talacji kolektorów słonecznych,</w:t>
      </w:r>
    </w:p>
    <w:p w:rsidR="003213A6" w:rsidRDefault="00A6753B" w:rsidP="000E44BF">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3213A6">
        <w:rPr>
          <w:rFonts w:ascii="Arial" w:hAnsi="Arial" w:cs="Arial"/>
          <w:color w:val="000000"/>
        </w:rPr>
        <w:t>pr</w:t>
      </w:r>
      <w:r w:rsidR="003213A6" w:rsidRPr="003213A6">
        <w:rPr>
          <w:rFonts w:ascii="Arial" w:hAnsi="Arial" w:cs="Arial"/>
          <w:color w:val="000000"/>
        </w:rPr>
        <w:t>zeprowadzenie prób szczelności,</w:t>
      </w:r>
    </w:p>
    <w:p w:rsidR="003213A6" w:rsidRDefault="00A6753B" w:rsidP="000E44BF">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3213A6">
        <w:rPr>
          <w:rFonts w:ascii="Arial" w:hAnsi="Arial" w:cs="Arial"/>
          <w:color w:val="000000"/>
        </w:rPr>
        <w:t>napełnienie ins</w:t>
      </w:r>
      <w:r w:rsidR="003213A6" w:rsidRPr="003213A6">
        <w:rPr>
          <w:rFonts w:ascii="Arial" w:hAnsi="Arial" w:cs="Arial"/>
          <w:color w:val="000000"/>
        </w:rPr>
        <w:t>talacji kolektorów słonecznych,</w:t>
      </w:r>
    </w:p>
    <w:p w:rsidR="003213A6" w:rsidRDefault="00A6753B" w:rsidP="000E44BF">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3213A6">
        <w:rPr>
          <w:rFonts w:ascii="Arial" w:hAnsi="Arial" w:cs="Arial"/>
          <w:color w:val="000000"/>
        </w:rPr>
        <w:t>odpowietrzenie, uruchomienie i r</w:t>
      </w:r>
      <w:r w:rsidR="003213A6" w:rsidRPr="003213A6">
        <w:rPr>
          <w:rFonts w:ascii="Arial" w:hAnsi="Arial" w:cs="Arial"/>
          <w:color w:val="000000"/>
        </w:rPr>
        <w:t>egulacja instalacji słonecznej,</w:t>
      </w:r>
    </w:p>
    <w:p w:rsidR="003213A6" w:rsidRDefault="00A6753B" w:rsidP="000E44BF">
      <w:pPr>
        <w:pStyle w:val="Akapitzlist"/>
        <w:numPr>
          <w:ilvl w:val="0"/>
          <w:numId w:val="14"/>
        </w:numPr>
        <w:autoSpaceDE w:val="0"/>
        <w:autoSpaceDN w:val="0"/>
        <w:adjustRightInd w:val="0"/>
        <w:spacing w:after="14" w:line="264" w:lineRule="auto"/>
        <w:ind w:left="426" w:hanging="426"/>
        <w:jc w:val="both"/>
        <w:rPr>
          <w:rFonts w:ascii="Arial" w:hAnsi="Arial" w:cs="Arial"/>
          <w:color w:val="000000"/>
        </w:rPr>
      </w:pPr>
      <w:r w:rsidRPr="003213A6">
        <w:rPr>
          <w:rFonts w:ascii="Arial" w:hAnsi="Arial" w:cs="Arial"/>
          <w:color w:val="000000"/>
        </w:rPr>
        <w:t>inne niezbędne czynności dotyczące zapewnienia pełnej sprawności</w:t>
      </w:r>
      <w:r w:rsidR="003213A6" w:rsidRPr="003213A6">
        <w:rPr>
          <w:rFonts w:ascii="Arial" w:hAnsi="Arial" w:cs="Arial"/>
          <w:color w:val="000000"/>
        </w:rPr>
        <w:t xml:space="preserve"> i efektywności energetycznej i </w:t>
      </w:r>
      <w:r w:rsidRPr="003213A6">
        <w:rPr>
          <w:rFonts w:ascii="Arial" w:hAnsi="Arial" w:cs="Arial"/>
          <w:color w:val="000000"/>
        </w:rPr>
        <w:t>ekologicznej wykonywanych ins</w:t>
      </w:r>
      <w:r w:rsidR="003213A6" w:rsidRPr="003213A6">
        <w:rPr>
          <w:rFonts w:ascii="Arial" w:hAnsi="Arial" w:cs="Arial"/>
          <w:color w:val="000000"/>
        </w:rPr>
        <w:t>talacji kolektorów słonecznych,</w:t>
      </w:r>
    </w:p>
    <w:p w:rsidR="003213A6" w:rsidRDefault="003213A6" w:rsidP="000E44BF">
      <w:pPr>
        <w:pStyle w:val="Akapitzlist"/>
        <w:numPr>
          <w:ilvl w:val="0"/>
          <w:numId w:val="14"/>
        </w:numPr>
        <w:autoSpaceDE w:val="0"/>
        <w:autoSpaceDN w:val="0"/>
        <w:adjustRightInd w:val="0"/>
        <w:spacing w:after="0" w:line="264" w:lineRule="auto"/>
        <w:ind w:left="426" w:hanging="426"/>
        <w:jc w:val="both"/>
        <w:rPr>
          <w:rFonts w:ascii="Arial" w:hAnsi="Arial" w:cs="Arial"/>
          <w:color w:val="000000"/>
        </w:rPr>
      </w:pPr>
      <w:r w:rsidRPr="003213A6">
        <w:rPr>
          <w:rFonts w:ascii="Arial" w:hAnsi="Arial" w:cs="Arial"/>
          <w:color w:val="000000"/>
        </w:rPr>
        <w:t>przeszkolenie Beneficjentów,</w:t>
      </w:r>
    </w:p>
    <w:p w:rsidR="00A6753B" w:rsidRDefault="00A6753B" w:rsidP="000E44BF">
      <w:pPr>
        <w:pStyle w:val="Akapitzlist"/>
        <w:numPr>
          <w:ilvl w:val="0"/>
          <w:numId w:val="14"/>
        </w:numPr>
        <w:autoSpaceDE w:val="0"/>
        <w:autoSpaceDN w:val="0"/>
        <w:adjustRightInd w:val="0"/>
        <w:spacing w:after="0" w:line="264" w:lineRule="auto"/>
        <w:ind w:left="426" w:hanging="426"/>
        <w:jc w:val="both"/>
        <w:rPr>
          <w:rFonts w:ascii="Arial" w:hAnsi="Arial" w:cs="Arial"/>
          <w:color w:val="000000"/>
        </w:rPr>
      </w:pPr>
      <w:r w:rsidRPr="003213A6">
        <w:rPr>
          <w:rFonts w:ascii="Arial" w:hAnsi="Arial" w:cs="Arial"/>
          <w:color w:val="000000"/>
        </w:rPr>
        <w:t>poz</w:t>
      </w:r>
      <w:r w:rsidR="002D0758">
        <w:rPr>
          <w:rFonts w:ascii="Arial" w:hAnsi="Arial" w:cs="Arial"/>
          <w:color w:val="000000"/>
        </w:rPr>
        <w:t>ostawienie</w:t>
      </w:r>
      <w:r w:rsidRPr="003213A6">
        <w:rPr>
          <w:rFonts w:ascii="Arial" w:hAnsi="Arial" w:cs="Arial"/>
          <w:color w:val="000000"/>
        </w:rPr>
        <w:t xml:space="preserve"> stanu budynku, w tym elewacji i elementów instalacyjnych w stanie niepogorszonym. </w:t>
      </w:r>
    </w:p>
    <w:p w:rsidR="003213A6" w:rsidRPr="003213A6" w:rsidRDefault="003213A6" w:rsidP="003213A6">
      <w:pPr>
        <w:autoSpaceDE w:val="0"/>
        <w:autoSpaceDN w:val="0"/>
        <w:adjustRightInd w:val="0"/>
        <w:spacing w:after="0" w:line="264" w:lineRule="auto"/>
        <w:jc w:val="both"/>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2.1.4. Wymagany serwis i obsługa gwarancyjna </w:t>
      </w:r>
    </w:p>
    <w:p w:rsidR="00A35548" w:rsidRDefault="00A6753B" w:rsidP="00B76152">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Wykonawca udzieli gwarancji jakości na wykonany przedmiot zamówienia. Wykonawca musi zapewnić </w:t>
      </w:r>
      <w:r w:rsidR="00B32B9A" w:rsidRPr="00B80323">
        <w:rPr>
          <w:rFonts w:ascii="Arial" w:hAnsi="Arial" w:cs="Arial"/>
          <w:color w:val="000000"/>
        </w:rPr>
        <w:t>gwarancję</w:t>
      </w:r>
      <w:r w:rsidRPr="003B19EE">
        <w:rPr>
          <w:rFonts w:ascii="Arial" w:hAnsi="Arial" w:cs="Arial"/>
          <w:color w:val="000000"/>
        </w:rPr>
        <w:t xml:space="preserve"> </w:t>
      </w:r>
      <w:r w:rsidR="00C242FB" w:rsidRPr="00B80323">
        <w:rPr>
          <w:rFonts w:ascii="Arial" w:hAnsi="Arial" w:cs="Arial"/>
          <w:b/>
          <w:bCs/>
          <w:color w:val="000000"/>
        </w:rPr>
        <w:t>(</w:t>
      </w:r>
      <w:r w:rsidR="00163D40" w:rsidRPr="00B80323">
        <w:rPr>
          <w:rFonts w:ascii="Arial" w:hAnsi="Arial" w:cs="Arial"/>
          <w:b/>
          <w:bCs/>
          <w:color w:val="000000"/>
        </w:rPr>
        <w:t xml:space="preserve">na okres wskazany w ofercie, </w:t>
      </w:r>
      <w:r w:rsidR="00C242FB" w:rsidRPr="00B80323">
        <w:rPr>
          <w:rFonts w:ascii="Arial" w:hAnsi="Arial" w:cs="Arial"/>
          <w:b/>
          <w:bCs/>
          <w:color w:val="000000"/>
        </w:rPr>
        <w:t xml:space="preserve">co najmniej </w:t>
      </w:r>
      <w:r w:rsidR="00163D40" w:rsidRPr="00B80323">
        <w:rPr>
          <w:rFonts w:ascii="Arial" w:hAnsi="Arial" w:cs="Arial"/>
          <w:b/>
          <w:bCs/>
          <w:color w:val="000000"/>
        </w:rPr>
        <w:t xml:space="preserve">na </w:t>
      </w:r>
      <w:r w:rsidR="00C242FB" w:rsidRPr="00B80323">
        <w:rPr>
          <w:rFonts w:ascii="Arial" w:hAnsi="Arial" w:cs="Arial"/>
          <w:b/>
          <w:bCs/>
          <w:color w:val="000000"/>
        </w:rPr>
        <w:t>5</w:t>
      </w:r>
      <w:r w:rsidR="00163D40" w:rsidRPr="00B80323">
        <w:rPr>
          <w:rFonts w:ascii="Arial" w:hAnsi="Arial" w:cs="Arial"/>
          <w:b/>
          <w:bCs/>
          <w:color w:val="000000"/>
        </w:rPr>
        <w:t> </w:t>
      </w:r>
      <w:r w:rsidR="00C242FB" w:rsidRPr="00B80323">
        <w:rPr>
          <w:rFonts w:ascii="Arial" w:hAnsi="Arial" w:cs="Arial"/>
          <w:b/>
          <w:bCs/>
          <w:color w:val="000000"/>
        </w:rPr>
        <w:t>lat</w:t>
      </w:r>
      <w:r w:rsidR="00C242FB">
        <w:rPr>
          <w:rFonts w:ascii="Arial" w:hAnsi="Arial" w:cs="Arial"/>
          <w:color w:val="000000"/>
        </w:rPr>
        <w:t xml:space="preserve">) </w:t>
      </w:r>
      <w:r w:rsidRPr="003B19EE">
        <w:rPr>
          <w:rFonts w:ascii="Arial" w:hAnsi="Arial" w:cs="Arial"/>
          <w:color w:val="000000"/>
        </w:rPr>
        <w:t xml:space="preserve">dla całego dostarczonego systemu oraz wszystkich dostarczonych urządzeń i wykonanych prac. Okres gwarancji liczony będzie od odbioru </w:t>
      </w:r>
      <w:r w:rsidR="002C079B">
        <w:rPr>
          <w:rFonts w:ascii="Arial" w:hAnsi="Arial" w:cs="Arial"/>
          <w:color w:val="000000"/>
        </w:rPr>
        <w:t>końcowego</w:t>
      </w:r>
      <w:r w:rsidRPr="003B19EE">
        <w:rPr>
          <w:rFonts w:ascii="Arial" w:hAnsi="Arial" w:cs="Arial"/>
          <w:color w:val="000000"/>
        </w:rPr>
        <w:t xml:space="preserve"> </w:t>
      </w:r>
      <w:r w:rsidR="002C079B">
        <w:rPr>
          <w:rFonts w:ascii="Arial" w:hAnsi="Arial" w:cs="Arial"/>
          <w:color w:val="000000"/>
        </w:rPr>
        <w:t>i</w:t>
      </w:r>
      <w:r w:rsidRPr="003B19EE">
        <w:rPr>
          <w:rFonts w:ascii="Arial" w:hAnsi="Arial" w:cs="Arial"/>
          <w:color w:val="000000"/>
        </w:rPr>
        <w:t xml:space="preserve">nstalacji tj. każdego zainstalowanego i uruchomionego systemu na każdym obiekcie objętym przedmiotem zamówienia. </w:t>
      </w:r>
      <w:r w:rsidRPr="003300AE">
        <w:rPr>
          <w:rFonts w:ascii="Arial" w:hAnsi="Arial" w:cs="Arial"/>
          <w:color w:val="000000"/>
        </w:rPr>
        <w:t xml:space="preserve">Wykonawca musi zapewnić czas reakcji serwisu na zgłoszenie </w:t>
      </w:r>
      <w:r w:rsidRPr="00B80323">
        <w:rPr>
          <w:rFonts w:ascii="Arial" w:hAnsi="Arial" w:cs="Arial"/>
          <w:b/>
          <w:bCs/>
          <w:color w:val="000000"/>
        </w:rPr>
        <w:t>do 48 godzin,</w:t>
      </w:r>
      <w:r w:rsidRPr="003300AE">
        <w:rPr>
          <w:rFonts w:ascii="Arial" w:hAnsi="Arial" w:cs="Arial"/>
          <w:color w:val="000000"/>
        </w:rPr>
        <w:t xml:space="preserve"> </w:t>
      </w:r>
      <w:r w:rsidRPr="00B80323">
        <w:rPr>
          <w:rFonts w:ascii="Arial" w:hAnsi="Arial" w:cs="Arial"/>
          <w:color w:val="000000"/>
          <w:u w:val="single"/>
        </w:rPr>
        <w:t>usunięcie wszelkich nieprawidłowości w działaniu wybudowanego systemu maksymalnie w ciągu 4 dni od zgłoszenia</w:t>
      </w:r>
      <w:r w:rsidRPr="003300AE">
        <w:rPr>
          <w:rFonts w:ascii="Arial" w:hAnsi="Arial" w:cs="Arial"/>
          <w:color w:val="000000"/>
        </w:rPr>
        <w:t>. Wykonawca zobowiązany jest zapewnić obsługę zgłoszeń gwarancyjnych i utrzymania numeru telefonu i adresu poczty elektronicznej do zgłoszeń zdarzeń objętych gwarancją przez cały okres gwarancji. Producent urządzeń musi posiadać własny 24 godzinny serwis z czynną infolinią serwisową pracującą w trybie 24 h/dobę</w:t>
      </w:r>
      <w:r w:rsidR="00A35548" w:rsidRPr="003300AE">
        <w:rPr>
          <w:rFonts w:ascii="Arial" w:hAnsi="Arial" w:cs="Arial"/>
          <w:color w:val="000000"/>
        </w:rPr>
        <w:t xml:space="preserve">, który </w:t>
      </w:r>
      <w:r w:rsidRPr="003300AE">
        <w:rPr>
          <w:rFonts w:ascii="Arial" w:hAnsi="Arial" w:cs="Arial"/>
          <w:color w:val="000000"/>
        </w:rPr>
        <w:t xml:space="preserve">musi </w:t>
      </w:r>
      <w:r w:rsidR="00A35548" w:rsidRPr="003300AE">
        <w:rPr>
          <w:rFonts w:ascii="Arial" w:hAnsi="Arial" w:cs="Arial"/>
          <w:color w:val="000000"/>
        </w:rPr>
        <w:t xml:space="preserve">zostać utrzymany co najmniej </w:t>
      </w:r>
      <w:r w:rsidR="002C079B">
        <w:rPr>
          <w:rFonts w:ascii="Arial" w:hAnsi="Arial" w:cs="Arial"/>
          <w:color w:val="000000"/>
        </w:rPr>
        <w:t xml:space="preserve">przez </w:t>
      </w:r>
      <w:r w:rsidR="00A35548" w:rsidRPr="003300AE">
        <w:rPr>
          <w:rFonts w:ascii="Arial" w:hAnsi="Arial" w:cs="Arial"/>
          <w:color w:val="000000"/>
        </w:rPr>
        <w:t xml:space="preserve">okres </w:t>
      </w:r>
      <w:r w:rsidR="00A36AB4">
        <w:rPr>
          <w:rFonts w:ascii="Arial" w:hAnsi="Arial" w:cs="Arial"/>
          <w:color w:val="000000"/>
        </w:rPr>
        <w:t>udzielonej gwarancji</w:t>
      </w:r>
      <w:r w:rsidRPr="003300AE">
        <w:rPr>
          <w:rFonts w:ascii="Arial" w:hAnsi="Arial" w:cs="Arial"/>
          <w:color w:val="000000"/>
        </w:rPr>
        <w:t>.</w:t>
      </w:r>
    </w:p>
    <w:p w:rsidR="00A6753B" w:rsidRPr="003B19EE" w:rsidRDefault="00A6753B" w:rsidP="00B76152">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Ponadto w okresie obowiązywania okresu gwarancji Wykonawca: </w:t>
      </w:r>
    </w:p>
    <w:p w:rsidR="00A6753B" w:rsidRPr="00B76152" w:rsidRDefault="00A6753B" w:rsidP="00E82D13">
      <w:pPr>
        <w:pStyle w:val="Akapitzlist"/>
        <w:numPr>
          <w:ilvl w:val="0"/>
          <w:numId w:val="16"/>
        </w:numPr>
        <w:autoSpaceDE w:val="0"/>
        <w:autoSpaceDN w:val="0"/>
        <w:adjustRightInd w:val="0"/>
        <w:spacing w:after="17" w:line="264" w:lineRule="auto"/>
        <w:ind w:left="426" w:hanging="426"/>
        <w:jc w:val="both"/>
        <w:rPr>
          <w:rFonts w:ascii="Arial" w:hAnsi="Arial" w:cs="Arial"/>
          <w:color w:val="000000"/>
        </w:rPr>
      </w:pPr>
      <w:r w:rsidRPr="00B76152">
        <w:rPr>
          <w:rFonts w:ascii="Arial" w:hAnsi="Arial" w:cs="Arial"/>
          <w:color w:val="000000"/>
        </w:rPr>
        <w:t>jest</w:t>
      </w:r>
      <w:r w:rsidR="00E82D13">
        <w:rPr>
          <w:rFonts w:ascii="Arial" w:hAnsi="Arial" w:cs="Arial"/>
          <w:color w:val="000000"/>
        </w:rPr>
        <w:t xml:space="preserve"> zobowiązany do przeprowadzenia w ramach wynagrodzenia</w:t>
      </w:r>
      <w:r w:rsidRPr="00B76152">
        <w:rPr>
          <w:rFonts w:ascii="Arial" w:hAnsi="Arial" w:cs="Arial"/>
          <w:color w:val="000000"/>
        </w:rPr>
        <w:t xml:space="preserve"> okresowych przeglądów i</w:t>
      </w:r>
      <w:r w:rsidR="00E82D13">
        <w:rPr>
          <w:rFonts w:ascii="Arial" w:hAnsi="Arial" w:cs="Arial"/>
          <w:color w:val="000000"/>
        </w:rPr>
        <w:t> </w:t>
      </w:r>
      <w:r w:rsidRPr="00B76152">
        <w:rPr>
          <w:rFonts w:ascii="Arial" w:hAnsi="Arial" w:cs="Arial"/>
          <w:color w:val="000000"/>
        </w:rPr>
        <w:t>konserwacji instalacji i ich poszczególnych elementów zgodnie z zaleceniami producentów sprzętu (instrukcją obsługi i dok</w:t>
      </w:r>
      <w:r w:rsidR="004C446F">
        <w:rPr>
          <w:rFonts w:ascii="Arial" w:hAnsi="Arial" w:cs="Arial"/>
          <w:color w:val="000000"/>
        </w:rPr>
        <w:t>umentacją techniczną urządzeń),</w:t>
      </w:r>
    </w:p>
    <w:p w:rsidR="00A6753B" w:rsidRPr="00B76152" w:rsidRDefault="00A6753B" w:rsidP="00E82D13">
      <w:pPr>
        <w:pStyle w:val="Akapitzlist"/>
        <w:numPr>
          <w:ilvl w:val="0"/>
          <w:numId w:val="16"/>
        </w:numPr>
        <w:autoSpaceDE w:val="0"/>
        <w:autoSpaceDN w:val="0"/>
        <w:adjustRightInd w:val="0"/>
        <w:spacing w:after="17" w:line="264" w:lineRule="auto"/>
        <w:ind w:left="426" w:hanging="426"/>
        <w:jc w:val="both"/>
        <w:rPr>
          <w:rFonts w:ascii="Arial" w:hAnsi="Arial" w:cs="Arial"/>
          <w:color w:val="000000"/>
        </w:rPr>
      </w:pPr>
      <w:r w:rsidRPr="00B76152">
        <w:rPr>
          <w:rFonts w:ascii="Arial" w:hAnsi="Arial" w:cs="Arial"/>
          <w:color w:val="000000"/>
        </w:rPr>
        <w:t>w ramach wynagrodzenia przeprowadzi bezpłatny przegląd gwarancyjny wykonanych instalacji (wraz z wymianą czynnika obiegowego), przy czym, przegląd rozpocznie się nie wcześniej niż cztery i pół roku od daty odbioru poszczególnych instalacji i zakończy się nie później niż na dwa miesiące przed upływem pięciu lat od daty ich odbioru</w:t>
      </w:r>
      <w:r w:rsidR="004C446F">
        <w:rPr>
          <w:rFonts w:ascii="Arial" w:hAnsi="Arial" w:cs="Arial"/>
          <w:color w:val="000000"/>
        </w:rPr>
        <w:t xml:space="preserve"> końcowego,</w:t>
      </w:r>
      <w:r w:rsidRPr="00B76152">
        <w:rPr>
          <w:rFonts w:ascii="Arial" w:hAnsi="Arial" w:cs="Arial"/>
          <w:color w:val="000000"/>
        </w:rPr>
        <w:t xml:space="preserve"> </w:t>
      </w:r>
    </w:p>
    <w:p w:rsidR="00A6753B" w:rsidRPr="00B76152" w:rsidRDefault="00A6753B" w:rsidP="00E82D13">
      <w:pPr>
        <w:pStyle w:val="Akapitzlist"/>
        <w:numPr>
          <w:ilvl w:val="0"/>
          <w:numId w:val="16"/>
        </w:numPr>
        <w:autoSpaceDE w:val="0"/>
        <w:autoSpaceDN w:val="0"/>
        <w:adjustRightInd w:val="0"/>
        <w:spacing w:after="0" w:line="264" w:lineRule="auto"/>
        <w:ind w:left="426" w:hanging="426"/>
        <w:jc w:val="both"/>
        <w:rPr>
          <w:rFonts w:ascii="Arial" w:hAnsi="Arial" w:cs="Arial"/>
          <w:color w:val="000000"/>
        </w:rPr>
      </w:pPr>
      <w:r w:rsidRPr="00B76152">
        <w:rPr>
          <w:rFonts w:ascii="Arial" w:hAnsi="Arial" w:cs="Arial"/>
          <w:color w:val="000000"/>
        </w:rPr>
        <w:t xml:space="preserve">usunięte zostaną wszelkie wady wykryte w ramach przeglądu w terminie 14 dni od daty wykonania przeglądu i stwierdzenia ich wystąpienia, a także przeprowadzi – o ile będzie to konieczne – regulację, odpowietrzanie i inne czynności potrzebne do należytego funkcjonowania instalacji. </w:t>
      </w:r>
    </w:p>
    <w:p w:rsidR="00A6753B" w:rsidRPr="003B19EE" w:rsidRDefault="00A6753B" w:rsidP="000E44BF">
      <w:pPr>
        <w:autoSpaceDE w:val="0"/>
        <w:autoSpaceDN w:val="0"/>
        <w:adjustRightInd w:val="0"/>
        <w:spacing w:after="0" w:line="264" w:lineRule="auto"/>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2.2. </w:t>
      </w:r>
      <w:r w:rsidR="008E1D36">
        <w:rPr>
          <w:rFonts w:ascii="Arial" w:hAnsi="Arial" w:cs="Arial"/>
          <w:b/>
          <w:bCs/>
          <w:color w:val="000000"/>
        </w:rPr>
        <w:t>Instalacje</w:t>
      </w:r>
      <w:r w:rsidRPr="003B19EE">
        <w:rPr>
          <w:rFonts w:ascii="Arial" w:hAnsi="Arial" w:cs="Arial"/>
          <w:b/>
          <w:bCs/>
          <w:color w:val="000000"/>
        </w:rPr>
        <w:t xml:space="preserve"> fotowoltaiczne </w:t>
      </w:r>
    </w:p>
    <w:p w:rsidR="00A6753B" w:rsidRPr="003B19EE" w:rsidRDefault="00A6753B" w:rsidP="00B76152">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W ramach Projektu zostaną zaprojektowane i wybudowane instalacje fotowoltaiczne wytwarzające energię elektryczną dla </w:t>
      </w:r>
      <w:r w:rsidR="009E6F9C" w:rsidRPr="00B80323">
        <w:rPr>
          <w:rFonts w:ascii="Arial" w:hAnsi="Arial" w:cs="Arial"/>
          <w:b/>
          <w:bCs/>
          <w:color w:val="000000"/>
        </w:rPr>
        <w:t>182</w:t>
      </w:r>
      <w:r w:rsidRPr="003B19EE">
        <w:rPr>
          <w:rFonts w:ascii="Arial" w:hAnsi="Arial" w:cs="Arial"/>
          <w:color w:val="000000"/>
        </w:rPr>
        <w:t xml:space="preserve"> odbiorców końcowych. Moce poszczególnych instalacji zostaną dostosowane do charakterystyki budynków oraz zużycia energii elektrycznej. Średnia moc instalacji fotowoltaicznej zrealizowanej w ramach projektu wyniesie </w:t>
      </w:r>
      <w:r w:rsidRPr="00B80323">
        <w:rPr>
          <w:rFonts w:ascii="Arial" w:hAnsi="Arial" w:cs="Arial"/>
          <w:b/>
          <w:bCs/>
          <w:color w:val="000000"/>
        </w:rPr>
        <w:t>3,0</w:t>
      </w:r>
      <w:r w:rsidR="009E6F9C" w:rsidRPr="00B80323">
        <w:rPr>
          <w:rFonts w:ascii="Arial" w:hAnsi="Arial" w:cs="Arial"/>
          <w:b/>
          <w:bCs/>
          <w:color w:val="000000"/>
        </w:rPr>
        <w:t>8</w:t>
      </w:r>
      <w:r w:rsidRPr="003B19EE">
        <w:rPr>
          <w:rFonts w:ascii="Arial" w:hAnsi="Arial" w:cs="Arial"/>
          <w:color w:val="000000"/>
        </w:rPr>
        <w:t xml:space="preserve"> </w:t>
      </w:r>
      <w:proofErr w:type="spellStart"/>
      <w:r w:rsidRPr="003B19EE">
        <w:rPr>
          <w:rFonts w:ascii="Arial" w:hAnsi="Arial" w:cs="Arial"/>
          <w:color w:val="000000"/>
        </w:rPr>
        <w:t>kWp</w:t>
      </w:r>
      <w:proofErr w:type="spellEnd"/>
      <w:r w:rsidR="00650873">
        <w:rPr>
          <w:rFonts w:ascii="Arial" w:hAnsi="Arial" w:cs="Arial"/>
          <w:color w:val="000000"/>
        </w:rPr>
        <w:t xml:space="preserve">, przy czym </w:t>
      </w:r>
      <w:r w:rsidR="00A45FE6">
        <w:rPr>
          <w:rFonts w:ascii="Arial" w:hAnsi="Arial" w:cs="Arial"/>
          <w:color w:val="000000"/>
        </w:rPr>
        <w:t xml:space="preserve">przewiduje się, że </w:t>
      </w:r>
      <w:r w:rsidR="00650873">
        <w:rPr>
          <w:rFonts w:ascii="Arial" w:hAnsi="Arial" w:cs="Arial"/>
          <w:color w:val="000000"/>
        </w:rPr>
        <w:t xml:space="preserve">poszczególne </w:t>
      </w:r>
      <w:r w:rsidR="00E82D13">
        <w:rPr>
          <w:rFonts w:ascii="Arial" w:hAnsi="Arial" w:cs="Arial"/>
          <w:color w:val="000000"/>
        </w:rPr>
        <w:t xml:space="preserve">moce </w:t>
      </w:r>
      <w:r w:rsidR="00650873">
        <w:rPr>
          <w:rFonts w:ascii="Arial" w:hAnsi="Arial" w:cs="Arial"/>
          <w:color w:val="000000"/>
        </w:rPr>
        <w:t xml:space="preserve">jednostkowe </w:t>
      </w:r>
      <w:r w:rsidR="00E82D13">
        <w:rPr>
          <w:rFonts w:ascii="Arial" w:hAnsi="Arial" w:cs="Arial"/>
          <w:color w:val="000000"/>
        </w:rPr>
        <w:t xml:space="preserve">instalacji fotowoltaicznych </w:t>
      </w:r>
      <w:r w:rsidR="00A45FE6">
        <w:rPr>
          <w:rFonts w:ascii="Arial" w:hAnsi="Arial" w:cs="Arial"/>
          <w:color w:val="000000"/>
        </w:rPr>
        <w:t xml:space="preserve">w zależności od charakterystyki budynku oraz zużycia energii elektrycznej, </w:t>
      </w:r>
      <w:r w:rsidR="00EC0199">
        <w:rPr>
          <w:rFonts w:ascii="Arial" w:hAnsi="Arial" w:cs="Arial"/>
          <w:color w:val="000000"/>
        </w:rPr>
        <w:t xml:space="preserve">przypuszczalnie </w:t>
      </w:r>
      <w:r w:rsidR="00650873">
        <w:rPr>
          <w:rFonts w:ascii="Arial" w:hAnsi="Arial" w:cs="Arial"/>
          <w:color w:val="000000"/>
        </w:rPr>
        <w:t>mogą</w:t>
      </w:r>
      <w:r w:rsidRPr="003B19EE">
        <w:rPr>
          <w:rFonts w:ascii="Arial" w:hAnsi="Arial" w:cs="Arial"/>
          <w:color w:val="000000"/>
        </w:rPr>
        <w:t xml:space="preserve"> </w:t>
      </w:r>
      <w:r w:rsidR="00A45FE6">
        <w:rPr>
          <w:rFonts w:ascii="Arial" w:hAnsi="Arial" w:cs="Arial"/>
          <w:color w:val="000000"/>
        </w:rPr>
        <w:t xml:space="preserve">zmniejszyć </w:t>
      </w:r>
      <w:r w:rsidR="00EC0199">
        <w:rPr>
          <w:rFonts w:ascii="Arial" w:hAnsi="Arial" w:cs="Arial"/>
          <w:color w:val="000000"/>
        </w:rPr>
        <w:t xml:space="preserve">się </w:t>
      </w:r>
      <w:r w:rsidR="00A45FE6">
        <w:rPr>
          <w:rFonts w:ascii="Arial" w:hAnsi="Arial" w:cs="Arial"/>
          <w:color w:val="000000"/>
        </w:rPr>
        <w:t>do</w:t>
      </w:r>
      <w:r w:rsidR="00EC0199">
        <w:rPr>
          <w:rFonts w:ascii="Arial" w:hAnsi="Arial" w:cs="Arial"/>
          <w:color w:val="000000"/>
        </w:rPr>
        <w:t xml:space="preserve"> </w:t>
      </w:r>
      <w:r w:rsidR="00EC0199" w:rsidRPr="00B80323">
        <w:rPr>
          <w:rFonts w:ascii="Arial" w:hAnsi="Arial" w:cs="Arial"/>
          <w:b/>
          <w:bCs/>
          <w:color w:val="000000"/>
        </w:rPr>
        <w:t>1,</w:t>
      </w:r>
      <w:r w:rsidR="009E6F9C" w:rsidRPr="00B80323">
        <w:rPr>
          <w:rFonts w:ascii="Arial" w:hAnsi="Arial" w:cs="Arial"/>
          <w:b/>
          <w:bCs/>
          <w:color w:val="000000"/>
        </w:rPr>
        <w:t>96</w:t>
      </w:r>
      <w:r w:rsidR="00EC0199">
        <w:rPr>
          <w:rFonts w:ascii="Arial" w:hAnsi="Arial" w:cs="Arial"/>
          <w:color w:val="000000"/>
        </w:rPr>
        <w:t xml:space="preserve"> </w:t>
      </w:r>
      <w:proofErr w:type="spellStart"/>
      <w:r w:rsidR="00EC0199">
        <w:rPr>
          <w:rFonts w:ascii="Arial" w:hAnsi="Arial" w:cs="Arial"/>
          <w:color w:val="000000"/>
        </w:rPr>
        <w:t>kWp</w:t>
      </w:r>
      <w:proofErr w:type="spellEnd"/>
      <w:r w:rsidR="00EC0199">
        <w:rPr>
          <w:rFonts w:ascii="Arial" w:hAnsi="Arial" w:cs="Arial"/>
          <w:color w:val="000000"/>
        </w:rPr>
        <w:t xml:space="preserve"> </w:t>
      </w:r>
      <w:r w:rsidR="00A45FE6">
        <w:rPr>
          <w:rFonts w:ascii="Arial" w:hAnsi="Arial" w:cs="Arial"/>
          <w:color w:val="000000"/>
        </w:rPr>
        <w:t xml:space="preserve">lub zwiększyć do </w:t>
      </w:r>
      <w:r w:rsidR="009E6F9C" w:rsidRPr="00B80323">
        <w:rPr>
          <w:rFonts w:ascii="Arial" w:hAnsi="Arial" w:cs="Arial"/>
          <w:b/>
          <w:bCs/>
          <w:color w:val="000000"/>
        </w:rPr>
        <w:t>9</w:t>
      </w:r>
      <w:r w:rsidR="00EC0199" w:rsidRPr="00B80323">
        <w:rPr>
          <w:rFonts w:ascii="Arial" w:hAnsi="Arial" w:cs="Arial"/>
          <w:b/>
          <w:bCs/>
          <w:color w:val="000000"/>
        </w:rPr>
        <w:t>,</w:t>
      </w:r>
      <w:r w:rsidR="009E6F9C" w:rsidRPr="00B80323">
        <w:rPr>
          <w:rFonts w:ascii="Arial" w:hAnsi="Arial" w:cs="Arial"/>
          <w:b/>
          <w:bCs/>
          <w:color w:val="000000"/>
        </w:rPr>
        <w:t>80</w:t>
      </w:r>
      <w:r w:rsidR="00A45FE6">
        <w:rPr>
          <w:rFonts w:ascii="Arial" w:hAnsi="Arial" w:cs="Arial"/>
          <w:color w:val="000000"/>
        </w:rPr>
        <w:t> </w:t>
      </w:r>
      <w:proofErr w:type="spellStart"/>
      <w:r w:rsidR="00A45FE6">
        <w:rPr>
          <w:rFonts w:ascii="Arial" w:hAnsi="Arial" w:cs="Arial"/>
          <w:color w:val="000000"/>
        </w:rPr>
        <w:t>kWp</w:t>
      </w:r>
      <w:proofErr w:type="spellEnd"/>
      <w:r w:rsidR="00EC0199">
        <w:rPr>
          <w:rFonts w:ascii="Arial" w:hAnsi="Arial" w:cs="Arial"/>
          <w:color w:val="000000"/>
        </w:rPr>
        <w:t xml:space="preserve">. </w:t>
      </w:r>
      <w:r w:rsidRPr="003B19EE">
        <w:rPr>
          <w:rFonts w:ascii="Arial" w:hAnsi="Arial" w:cs="Arial"/>
          <w:color w:val="000000"/>
        </w:rPr>
        <w:t xml:space="preserve">W ramach Projektu planowana jest instalacja układów fotowoltaicznych </w:t>
      </w:r>
      <w:r w:rsidRPr="003B19EE">
        <w:rPr>
          <w:rFonts w:ascii="Arial" w:hAnsi="Arial" w:cs="Arial"/>
          <w:color w:val="000000"/>
        </w:rPr>
        <w:lastRenderedPageBreak/>
        <w:t>(</w:t>
      </w:r>
      <w:r w:rsidR="005131D8">
        <w:rPr>
          <w:rFonts w:ascii="Arial" w:hAnsi="Arial" w:cs="Arial"/>
          <w:color w:val="000000"/>
        </w:rPr>
        <w:t xml:space="preserve">polikrystalicznych lub </w:t>
      </w:r>
      <w:r w:rsidRPr="003B19EE">
        <w:rPr>
          <w:rFonts w:ascii="Arial" w:hAnsi="Arial" w:cs="Arial"/>
          <w:color w:val="000000"/>
        </w:rPr>
        <w:t xml:space="preserve">monokrystalicznych modułów ogniw krzemowych). Systemy te powinny składać się z następujących zespołów/elementów: </w:t>
      </w:r>
    </w:p>
    <w:p w:rsidR="00A6753B" w:rsidRPr="005131D8" w:rsidRDefault="00A6753B" w:rsidP="005131D8">
      <w:pPr>
        <w:pStyle w:val="Akapitzlist"/>
        <w:numPr>
          <w:ilvl w:val="0"/>
          <w:numId w:val="18"/>
        </w:numPr>
        <w:autoSpaceDE w:val="0"/>
        <w:autoSpaceDN w:val="0"/>
        <w:adjustRightInd w:val="0"/>
        <w:spacing w:after="30" w:line="264" w:lineRule="auto"/>
        <w:rPr>
          <w:rFonts w:ascii="Arial" w:hAnsi="Arial" w:cs="Arial"/>
          <w:color w:val="000000"/>
        </w:rPr>
      </w:pPr>
      <w:r w:rsidRPr="005131D8">
        <w:rPr>
          <w:rFonts w:ascii="Arial" w:hAnsi="Arial" w:cs="Arial"/>
          <w:color w:val="000000"/>
        </w:rPr>
        <w:t xml:space="preserve">moduły fotowoltaiczne, </w:t>
      </w:r>
    </w:p>
    <w:p w:rsidR="00A6753B" w:rsidRPr="005131D8" w:rsidRDefault="005131D8" w:rsidP="005131D8">
      <w:pPr>
        <w:pStyle w:val="Akapitzlist"/>
        <w:numPr>
          <w:ilvl w:val="0"/>
          <w:numId w:val="18"/>
        </w:numPr>
        <w:autoSpaceDE w:val="0"/>
        <w:autoSpaceDN w:val="0"/>
        <w:adjustRightInd w:val="0"/>
        <w:spacing w:after="30" w:line="264" w:lineRule="auto"/>
        <w:rPr>
          <w:rFonts w:ascii="Arial" w:hAnsi="Arial" w:cs="Arial"/>
          <w:color w:val="000000"/>
        </w:rPr>
      </w:pPr>
      <w:r>
        <w:rPr>
          <w:rFonts w:ascii="Arial" w:hAnsi="Arial" w:cs="Arial"/>
          <w:color w:val="000000"/>
        </w:rPr>
        <w:t>k</w:t>
      </w:r>
      <w:r w:rsidR="00A6753B" w:rsidRPr="005131D8">
        <w:rPr>
          <w:rFonts w:ascii="Arial" w:hAnsi="Arial" w:cs="Arial"/>
          <w:color w:val="000000"/>
        </w:rPr>
        <w:t xml:space="preserve">onstrukcje wsporcze, </w:t>
      </w:r>
    </w:p>
    <w:p w:rsidR="00A6753B" w:rsidRPr="005131D8" w:rsidRDefault="00A6753B" w:rsidP="005131D8">
      <w:pPr>
        <w:pStyle w:val="Akapitzlist"/>
        <w:numPr>
          <w:ilvl w:val="0"/>
          <w:numId w:val="18"/>
        </w:numPr>
        <w:autoSpaceDE w:val="0"/>
        <w:autoSpaceDN w:val="0"/>
        <w:adjustRightInd w:val="0"/>
        <w:spacing w:after="30" w:line="264" w:lineRule="auto"/>
        <w:rPr>
          <w:rFonts w:ascii="Arial" w:hAnsi="Arial" w:cs="Arial"/>
          <w:color w:val="000000"/>
        </w:rPr>
      </w:pPr>
      <w:r w:rsidRPr="005131D8">
        <w:rPr>
          <w:rFonts w:ascii="Arial" w:hAnsi="Arial" w:cs="Arial"/>
          <w:color w:val="000000"/>
        </w:rPr>
        <w:t xml:space="preserve">przemienniki częstotliwości (falowniki), </w:t>
      </w:r>
    </w:p>
    <w:p w:rsidR="00A6753B" w:rsidRPr="005131D8" w:rsidRDefault="00A6753B" w:rsidP="005131D8">
      <w:pPr>
        <w:pStyle w:val="Akapitzlist"/>
        <w:numPr>
          <w:ilvl w:val="0"/>
          <w:numId w:val="18"/>
        </w:numPr>
        <w:autoSpaceDE w:val="0"/>
        <w:autoSpaceDN w:val="0"/>
        <w:adjustRightInd w:val="0"/>
        <w:spacing w:after="30" w:line="264" w:lineRule="auto"/>
        <w:rPr>
          <w:rFonts w:ascii="Arial" w:hAnsi="Arial" w:cs="Arial"/>
          <w:color w:val="000000"/>
        </w:rPr>
      </w:pPr>
      <w:r w:rsidRPr="005131D8">
        <w:rPr>
          <w:rFonts w:ascii="Arial" w:hAnsi="Arial" w:cs="Arial"/>
          <w:color w:val="000000"/>
        </w:rPr>
        <w:t xml:space="preserve">urządzenia pomiarowe, zabezpieczające i komunikacyjne, </w:t>
      </w:r>
    </w:p>
    <w:p w:rsidR="00A6753B" w:rsidRPr="005131D8" w:rsidRDefault="00A6753B" w:rsidP="005131D8">
      <w:pPr>
        <w:pStyle w:val="Akapitzlist"/>
        <w:numPr>
          <w:ilvl w:val="0"/>
          <w:numId w:val="18"/>
        </w:numPr>
        <w:autoSpaceDE w:val="0"/>
        <w:autoSpaceDN w:val="0"/>
        <w:adjustRightInd w:val="0"/>
        <w:spacing w:after="0" w:line="264" w:lineRule="auto"/>
        <w:rPr>
          <w:rFonts w:ascii="Arial" w:hAnsi="Arial" w:cs="Arial"/>
          <w:color w:val="000000"/>
        </w:rPr>
      </w:pPr>
      <w:r w:rsidRPr="005131D8">
        <w:rPr>
          <w:rFonts w:ascii="Arial" w:hAnsi="Arial" w:cs="Arial"/>
          <w:color w:val="000000"/>
        </w:rPr>
        <w:t xml:space="preserve">przewody kablowe. </w:t>
      </w:r>
    </w:p>
    <w:p w:rsidR="00A6753B" w:rsidRPr="003B19EE" w:rsidRDefault="00A6753B" w:rsidP="000E44BF">
      <w:pPr>
        <w:autoSpaceDE w:val="0"/>
        <w:autoSpaceDN w:val="0"/>
        <w:adjustRightInd w:val="0"/>
        <w:spacing w:after="0" w:line="264" w:lineRule="auto"/>
        <w:rPr>
          <w:rFonts w:ascii="Arial" w:hAnsi="Arial" w:cs="Arial"/>
          <w:color w:val="000000"/>
        </w:rPr>
      </w:pPr>
    </w:p>
    <w:p w:rsidR="00A6753B" w:rsidRDefault="00A6753B" w:rsidP="009E6F9C">
      <w:pPr>
        <w:pStyle w:val="Default"/>
        <w:jc w:val="both"/>
        <w:rPr>
          <w:rFonts w:ascii="Arial" w:hAnsi="Arial" w:cs="Arial"/>
        </w:rPr>
      </w:pPr>
      <w:r w:rsidRPr="003B19EE">
        <w:rPr>
          <w:rFonts w:ascii="Arial" w:hAnsi="Arial" w:cs="Arial"/>
        </w:rPr>
        <w:t xml:space="preserve">Należy dodatkowo </w:t>
      </w:r>
      <w:r w:rsidR="00A45FE6">
        <w:rPr>
          <w:rFonts w:ascii="Arial" w:hAnsi="Arial" w:cs="Arial"/>
        </w:rPr>
        <w:t xml:space="preserve">dokonać formalności związanych z podłączeniem instalacji fotowoltaicznej </w:t>
      </w:r>
      <w:r w:rsidRPr="003B19EE">
        <w:rPr>
          <w:rFonts w:ascii="Arial" w:hAnsi="Arial" w:cs="Arial"/>
        </w:rPr>
        <w:t xml:space="preserve">do sieci </w:t>
      </w:r>
      <w:r w:rsidR="00A45FE6">
        <w:rPr>
          <w:rFonts w:ascii="Arial" w:hAnsi="Arial" w:cs="Arial"/>
        </w:rPr>
        <w:t>elektro</w:t>
      </w:r>
      <w:r w:rsidRPr="003B19EE">
        <w:rPr>
          <w:rFonts w:ascii="Arial" w:hAnsi="Arial" w:cs="Arial"/>
        </w:rPr>
        <w:t>energetycznej w celu przekazania ewentualnych nadwyżek energii elektrycznej do sieci</w:t>
      </w:r>
      <w:r w:rsidR="00A45FE6">
        <w:rPr>
          <w:rFonts w:ascii="Arial" w:hAnsi="Arial" w:cs="Arial"/>
        </w:rPr>
        <w:t xml:space="preserve"> niskiego napięc</w:t>
      </w:r>
      <w:r w:rsidR="009E6F9C">
        <w:rPr>
          <w:rFonts w:ascii="Arial" w:hAnsi="Arial" w:cs="Arial"/>
        </w:rPr>
        <w:t>i</w:t>
      </w:r>
      <w:r w:rsidR="00A45FE6">
        <w:rPr>
          <w:rFonts w:ascii="Arial" w:hAnsi="Arial" w:cs="Arial"/>
        </w:rPr>
        <w:t>a</w:t>
      </w:r>
      <w:r w:rsidR="009E6F9C">
        <w:rPr>
          <w:rFonts w:ascii="Arial" w:hAnsi="Arial" w:cs="Arial"/>
        </w:rPr>
        <w:t xml:space="preserve"> </w:t>
      </w:r>
      <w:r w:rsidR="009E6F9C" w:rsidRPr="008E0076">
        <w:rPr>
          <w:rFonts w:ascii="Arial" w:hAnsi="Arial" w:cs="Arial"/>
          <w:u w:val="single"/>
        </w:rPr>
        <w:t xml:space="preserve">tzn. należy dokonać zgłoszenia przyłączenia </w:t>
      </w:r>
      <w:proofErr w:type="spellStart"/>
      <w:r w:rsidR="009E6F9C" w:rsidRPr="008E0076">
        <w:rPr>
          <w:rFonts w:ascii="Arial" w:hAnsi="Arial" w:cs="Arial"/>
          <w:u w:val="single"/>
        </w:rPr>
        <w:t>mikroinstalacji</w:t>
      </w:r>
      <w:proofErr w:type="spellEnd"/>
      <w:r w:rsidR="009E6F9C" w:rsidRPr="008E0076">
        <w:rPr>
          <w:rFonts w:ascii="Arial" w:hAnsi="Arial" w:cs="Arial"/>
          <w:u w:val="single"/>
        </w:rPr>
        <w:t xml:space="preserve"> do operatora sieci dystrybucyjnej w celu uzyskania potwierdzenia możliwości świadczenia usługi dystrybucji energii elektrycznej z przyłączoną </w:t>
      </w:r>
      <w:proofErr w:type="spellStart"/>
      <w:r w:rsidR="009E6F9C" w:rsidRPr="008E0076">
        <w:rPr>
          <w:rFonts w:ascii="Arial" w:hAnsi="Arial" w:cs="Arial"/>
          <w:u w:val="single"/>
        </w:rPr>
        <w:t>mikroinstalacją</w:t>
      </w:r>
      <w:proofErr w:type="spellEnd"/>
      <w:r w:rsidRPr="003B19EE">
        <w:rPr>
          <w:rFonts w:ascii="Arial" w:hAnsi="Arial" w:cs="Arial"/>
        </w:rPr>
        <w:t>.</w:t>
      </w:r>
    </w:p>
    <w:p w:rsidR="009E6F9C" w:rsidRPr="003B19EE" w:rsidRDefault="009E6F9C" w:rsidP="009E6F9C">
      <w:pPr>
        <w:pStyle w:val="Default"/>
        <w:rPr>
          <w:rFonts w:ascii="Arial" w:hAnsi="Arial" w:cs="Arial"/>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2.2.1. Elementy instalacji fotowoltaicznej </w:t>
      </w:r>
    </w:p>
    <w:p w:rsidR="00A6753B" w:rsidRDefault="00A6753B" w:rsidP="000E44BF">
      <w:pPr>
        <w:spacing w:line="264" w:lineRule="auto"/>
        <w:rPr>
          <w:rFonts w:ascii="Arial" w:hAnsi="Arial" w:cs="Arial"/>
          <w:b/>
          <w:bCs/>
          <w:color w:val="000000"/>
        </w:rPr>
      </w:pPr>
      <w:r w:rsidRPr="003B19EE">
        <w:rPr>
          <w:rFonts w:ascii="Arial" w:hAnsi="Arial" w:cs="Arial"/>
          <w:b/>
          <w:bCs/>
          <w:color w:val="000000"/>
        </w:rPr>
        <w:t>Schemat i podstawowe urządzenia instalacji fotowoltaicznej</w:t>
      </w:r>
    </w:p>
    <w:p w:rsidR="008A6B92" w:rsidRDefault="008A6B92" w:rsidP="000E44BF">
      <w:pPr>
        <w:spacing w:line="264" w:lineRule="auto"/>
        <w:rPr>
          <w:rFonts w:ascii="Arial" w:hAnsi="Arial" w:cs="Arial"/>
          <w:b/>
          <w:bCs/>
          <w:color w:val="000000"/>
        </w:rPr>
      </w:pPr>
      <w:r>
        <w:rPr>
          <w:noProof/>
          <w:lang w:eastAsia="pl-PL"/>
        </w:rPr>
        <w:drawing>
          <wp:inline distT="0" distB="0" distL="0" distR="0" wp14:anchorId="69968F8B" wp14:editId="0C01799F">
            <wp:extent cx="6648450" cy="2128419"/>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533" t="24172" r="10193" b="34198"/>
                    <a:stretch/>
                  </pic:blipFill>
                  <pic:spPr bwMode="auto">
                    <a:xfrm>
                      <a:off x="0" y="0"/>
                      <a:ext cx="6706055" cy="2146861"/>
                    </a:xfrm>
                    <a:prstGeom prst="rect">
                      <a:avLst/>
                    </a:prstGeom>
                    <a:ln>
                      <a:noFill/>
                    </a:ln>
                    <a:extLst>
                      <a:ext uri="{53640926-AAD7-44D8-BBD7-CCE9431645EC}">
                        <a14:shadowObscured xmlns:a14="http://schemas.microsoft.com/office/drawing/2010/main"/>
                      </a:ext>
                    </a:extLst>
                  </pic:spPr>
                </pic:pic>
              </a:graphicData>
            </a:graphic>
          </wp:inline>
        </w:drawing>
      </w:r>
    </w:p>
    <w:p w:rsidR="008A6B92" w:rsidRPr="003B19EE" w:rsidRDefault="008A6B92" w:rsidP="008A6B92">
      <w:pPr>
        <w:keepNext/>
        <w:spacing w:after="0" w:line="264" w:lineRule="auto"/>
        <w:rPr>
          <w:rFonts w:ascii="Arial" w:hAnsi="Arial" w:cs="Arial"/>
          <w:b/>
          <w:bCs/>
          <w:color w:val="000000"/>
        </w:rPr>
      </w:pPr>
      <w:r w:rsidRPr="003B19EE">
        <w:rPr>
          <w:rFonts w:ascii="Arial" w:hAnsi="Arial" w:cs="Arial"/>
          <w:b/>
          <w:bCs/>
          <w:color w:val="000000"/>
        </w:rPr>
        <w:t>Tabela nr 9. Minimalne wymagane parametry techniczne urządzeń – moduły fotowoltaiczne</w:t>
      </w:r>
    </w:p>
    <w:tbl>
      <w:tblPr>
        <w:tblW w:w="10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969"/>
        <w:gridCol w:w="6096"/>
      </w:tblGrid>
      <w:tr w:rsidR="00A6753B" w:rsidRPr="003B19EE" w:rsidTr="009A72CD">
        <w:trPr>
          <w:trHeight w:val="103"/>
        </w:trPr>
        <w:tc>
          <w:tcPr>
            <w:tcW w:w="670"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Lp. </w:t>
            </w:r>
          </w:p>
        </w:tc>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Opis wymagań </w:t>
            </w:r>
          </w:p>
        </w:tc>
        <w:tc>
          <w:tcPr>
            <w:tcW w:w="6096"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Parametry wymagane </w:t>
            </w:r>
          </w:p>
        </w:tc>
      </w:tr>
      <w:tr w:rsidR="00A6753B" w:rsidRPr="003B19EE" w:rsidTr="009A72CD">
        <w:trPr>
          <w:trHeight w:val="103"/>
        </w:trPr>
        <w:tc>
          <w:tcPr>
            <w:tcW w:w="670"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1 </w:t>
            </w:r>
          </w:p>
        </w:tc>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Typ modułu </w:t>
            </w:r>
          </w:p>
        </w:tc>
        <w:tc>
          <w:tcPr>
            <w:tcW w:w="6096"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Monokrystaliczny </w:t>
            </w:r>
            <w:r w:rsidR="00690512">
              <w:rPr>
                <w:rFonts w:ascii="Arial" w:hAnsi="Arial" w:cs="Arial"/>
                <w:color w:val="000000"/>
              </w:rPr>
              <w:t>lub polikrystaliczny</w:t>
            </w:r>
            <w:r w:rsidR="008A6B92">
              <w:rPr>
                <w:rFonts w:ascii="Arial" w:hAnsi="Arial" w:cs="Arial"/>
                <w:color w:val="000000"/>
              </w:rPr>
              <w:t xml:space="preserve"> </w:t>
            </w:r>
            <w:r w:rsidR="008A6B92" w:rsidRPr="003B19EE">
              <w:rPr>
                <w:rFonts w:ascii="Arial" w:hAnsi="Arial" w:cs="Arial"/>
                <w:color w:val="000000"/>
              </w:rPr>
              <w:t>z ogniw krzemowych</w:t>
            </w:r>
          </w:p>
        </w:tc>
      </w:tr>
      <w:tr w:rsidR="009A72CD" w:rsidRPr="003B19EE" w:rsidTr="009A72CD">
        <w:trPr>
          <w:trHeight w:val="357"/>
        </w:trPr>
        <w:tc>
          <w:tcPr>
            <w:tcW w:w="670" w:type="dxa"/>
          </w:tcPr>
          <w:p w:rsidR="009A72CD" w:rsidRPr="003B19EE" w:rsidRDefault="009A72CD" w:rsidP="000E44BF">
            <w:pPr>
              <w:autoSpaceDE w:val="0"/>
              <w:autoSpaceDN w:val="0"/>
              <w:adjustRightInd w:val="0"/>
              <w:spacing w:after="0" w:line="264" w:lineRule="auto"/>
              <w:rPr>
                <w:rFonts w:ascii="Arial" w:hAnsi="Arial" w:cs="Arial"/>
                <w:color w:val="000000"/>
              </w:rPr>
            </w:pPr>
            <w:r>
              <w:rPr>
                <w:rFonts w:ascii="Arial" w:hAnsi="Arial" w:cs="Arial"/>
                <w:color w:val="000000"/>
              </w:rPr>
              <w:t>2</w:t>
            </w:r>
          </w:p>
        </w:tc>
        <w:tc>
          <w:tcPr>
            <w:tcW w:w="3969" w:type="dxa"/>
          </w:tcPr>
          <w:p w:rsidR="009A72CD" w:rsidRPr="003B19EE" w:rsidRDefault="009A72CD" w:rsidP="000E44BF">
            <w:pPr>
              <w:autoSpaceDE w:val="0"/>
              <w:autoSpaceDN w:val="0"/>
              <w:adjustRightInd w:val="0"/>
              <w:spacing w:after="0" w:line="264" w:lineRule="auto"/>
              <w:rPr>
                <w:rFonts w:ascii="Arial" w:hAnsi="Arial" w:cs="Arial"/>
                <w:color w:val="000000"/>
              </w:rPr>
            </w:pPr>
            <w:r>
              <w:rPr>
                <w:rFonts w:ascii="Arial" w:hAnsi="Arial" w:cs="Arial"/>
                <w:color w:val="000000"/>
              </w:rPr>
              <w:t>Certyfikacja modułu</w:t>
            </w:r>
          </w:p>
        </w:tc>
        <w:tc>
          <w:tcPr>
            <w:tcW w:w="6096" w:type="dxa"/>
          </w:tcPr>
          <w:p w:rsidR="009A72CD" w:rsidRPr="003B19EE" w:rsidRDefault="009A72CD" w:rsidP="009A72CD">
            <w:pPr>
              <w:autoSpaceDE w:val="0"/>
              <w:autoSpaceDN w:val="0"/>
              <w:adjustRightInd w:val="0"/>
              <w:spacing w:after="0" w:line="240" w:lineRule="auto"/>
              <w:rPr>
                <w:rFonts w:ascii="Arial" w:hAnsi="Arial" w:cs="Arial"/>
                <w:color w:val="000000"/>
              </w:rPr>
            </w:pPr>
            <w:r w:rsidRPr="009A72CD">
              <w:rPr>
                <w:rFonts w:ascii="Arial" w:hAnsi="Arial" w:cs="Arial"/>
                <w:color w:val="000000"/>
              </w:rPr>
              <w:t>Moduł PV powin</w:t>
            </w:r>
            <w:r>
              <w:rPr>
                <w:rFonts w:ascii="Arial" w:hAnsi="Arial" w:cs="Arial"/>
                <w:color w:val="000000"/>
              </w:rPr>
              <w:t>ien</w:t>
            </w:r>
            <w:r w:rsidRPr="009A72CD">
              <w:rPr>
                <w:rFonts w:ascii="Arial" w:hAnsi="Arial" w:cs="Arial"/>
                <w:color w:val="000000"/>
              </w:rPr>
              <w:t xml:space="preserve"> posiadać jeden z certyfikatów zgodności z normą PN-EN 61215 lub PN-EN 61646 lub z normami równoważnymi, wydany przez właściwą akred</w:t>
            </w:r>
            <w:r>
              <w:rPr>
                <w:rFonts w:ascii="Arial" w:hAnsi="Arial" w:cs="Arial"/>
                <w:color w:val="000000"/>
              </w:rPr>
              <w:t>ytowaną jednostkę certyfikującą</w:t>
            </w:r>
          </w:p>
        </w:tc>
      </w:tr>
      <w:tr w:rsidR="00A6753B" w:rsidRPr="003B19EE" w:rsidTr="009A72CD">
        <w:trPr>
          <w:trHeight w:val="357"/>
        </w:trPr>
        <w:tc>
          <w:tcPr>
            <w:tcW w:w="670" w:type="dxa"/>
          </w:tcPr>
          <w:p w:rsidR="00A6753B" w:rsidRPr="003B19EE" w:rsidRDefault="009A72CD" w:rsidP="000E44BF">
            <w:pPr>
              <w:autoSpaceDE w:val="0"/>
              <w:autoSpaceDN w:val="0"/>
              <w:adjustRightInd w:val="0"/>
              <w:spacing w:after="0" w:line="264" w:lineRule="auto"/>
              <w:rPr>
                <w:rFonts w:ascii="Arial" w:hAnsi="Arial" w:cs="Arial"/>
                <w:color w:val="000000"/>
              </w:rPr>
            </w:pPr>
            <w:r>
              <w:rPr>
                <w:rFonts w:ascii="Arial" w:hAnsi="Arial" w:cs="Arial"/>
                <w:color w:val="000000"/>
              </w:rPr>
              <w:t>3</w:t>
            </w:r>
            <w:r w:rsidR="00A6753B" w:rsidRPr="003B19EE">
              <w:rPr>
                <w:rFonts w:ascii="Arial" w:hAnsi="Arial" w:cs="Arial"/>
                <w:color w:val="000000"/>
              </w:rPr>
              <w:t xml:space="preserve"> </w:t>
            </w:r>
          </w:p>
        </w:tc>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Moc modułu </w:t>
            </w:r>
          </w:p>
        </w:tc>
        <w:tc>
          <w:tcPr>
            <w:tcW w:w="6096" w:type="dxa"/>
          </w:tcPr>
          <w:p w:rsidR="00A6753B" w:rsidRPr="003B19EE" w:rsidRDefault="00A6753B" w:rsidP="009E6F9C">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Min.: </w:t>
            </w:r>
            <w:r w:rsidR="008E1D36" w:rsidRPr="003300AE">
              <w:rPr>
                <w:rFonts w:ascii="Arial" w:hAnsi="Arial" w:cs="Arial"/>
                <w:b/>
                <w:color w:val="000000"/>
              </w:rPr>
              <w:t xml:space="preserve">255 </w:t>
            </w:r>
            <w:proofErr w:type="spellStart"/>
            <w:r w:rsidR="008E1D36" w:rsidRPr="003300AE">
              <w:rPr>
                <w:rFonts w:ascii="Arial" w:hAnsi="Arial" w:cs="Arial"/>
                <w:b/>
                <w:color w:val="000000"/>
              </w:rPr>
              <w:t>Wp</w:t>
            </w:r>
            <w:proofErr w:type="spellEnd"/>
            <w:r w:rsidR="008E1D36">
              <w:rPr>
                <w:rFonts w:ascii="Arial" w:hAnsi="Arial" w:cs="Arial"/>
                <w:color w:val="000000"/>
              </w:rPr>
              <w:t xml:space="preserve"> </w:t>
            </w:r>
            <w:r w:rsidRPr="003B19EE">
              <w:rPr>
                <w:rFonts w:ascii="Arial" w:hAnsi="Arial" w:cs="Arial"/>
                <w:b/>
                <w:bCs/>
                <w:color w:val="000000"/>
              </w:rPr>
              <w:t>(</w:t>
            </w:r>
            <w:r w:rsidRPr="003B19EE">
              <w:rPr>
                <w:rFonts w:ascii="Arial" w:hAnsi="Arial" w:cs="Arial"/>
                <w:i/>
                <w:iCs/>
                <w:color w:val="000000"/>
              </w:rPr>
              <w:t xml:space="preserve">standardowe warunki testu: napromieniowanie 1000 W/m2, temperatura ogniw 25 °C i współczynnik masy powietrza AM 1,5) </w:t>
            </w:r>
            <w:r w:rsidR="009E6F9C" w:rsidRPr="008E0076">
              <w:rPr>
                <w:rFonts w:ascii="Arial" w:hAnsi="Arial" w:cs="Arial"/>
                <w:b/>
                <w:i/>
                <w:iCs/>
                <w:color w:val="000000"/>
              </w:rPr>
              <w:t>preferowana moc modułu 280Wp</w:t>
            </w:r>
          </w:p>
        </w:tc>
      </w:tr>
      <w:tr w:rsidR="00A6753B" w:rsidRPr="003B19EE" w:rsidTr="009A72CD">
        <w:trPr>
          <w:trHeight w:val="357"/>
        </w:trPr>
        <w:tc>
          <w:tcPr>
            <w:tcW w:w="670" w:type="dxa"/>
          </w:tcPr>
          <w:p w:rsidR="00A6753B" w:rsidRPr="003B19EE" w:rsidRDefault="009A72CD" w:rsidP="000E44BF">
            <w:pPr>
              <w:autoSpaceDE w:val="0"/>
              <w:autoSpaceDN w:val="0"/>
              <w:adjustRightInd w:val="0"/>
              <w:spacing w:after="0" w:line="264" w:lineRule="auto"/>
              <w:rPr>
                <w:rFonts w:ascii="Arial" w:hAnsi="Arial" w:cs="Arial"/>
                <w:color w:val="000000"/>
              </w:rPr>
            </w:pPr>
            <w:r>
              <w:rPr>
                <w:rFonts w:ascii="Arial" w:hAnsi="Arial" w:cs="Arial"/>
                <w:color w:val="000000"/>
              </w:rPr>
              <w:t>4</w:t>
            </w:r>
            <w:r w:rsidR="00A6753B" w:rsidRPr="003B19EE">
              <w:rPr>
                <w:rFonts w:ascii="Arial" w:hAnsi="Arial" w:cs="Arial"/>
                <w:color w:val="000000"/>
              </w:rPr>
              <w:t xml:space="preserve"> </w:t>
            </w:r>
          </w:p>
        </w:tc>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Sprawność modułu </w:t>
            </w:r>
          </w:p>
        </w:tc>
        <w:tc>
          <w:tcPr>
            <w:tcW w:w="6096" w:type="dxa"/>
          </w:tcPr>
          <w:p w:rsidR="00A6753B" w:rsidRPr="003B19EE" w:rsidRDefault="00A6753B" w:rsidP="003300AE">
            <w:pPr>
              <w:autoSpaceDE w:val="0"/>
              <w:autoSpaceDN w:val="0"/>
              <w:adjustRightInd w:val="0"/>
              <w:spacing w:after="0" w:line="264" w:lineRule="auto"/>
              <w:rPr>
                <w:rFonts w:ascii="Arial" w:hAnsi="Arial" w:cs="Arial"/>
                <w:color w:val="000000"/>
              </w:rPr>
            </w:pPr>
            <w:r w:rsidRPr="003B19EE">
              <w:rPr>
                <w:rFonts w:ascii="Arial" w:hAnsi="Arial" w:cs="Arial"/>
                <w:color w:val="000000"/>
              </w:rPr>
              <w:t>Min.:</w:t>
            </w:r>
            <w:r w:rsidR="008E1D36">
              <w:rPr>
                <w:rFonts w:ascii="Arial" w:hAnsi="Arial" w:cs="Arial"/>
                <w:color w:val="000000"/>
              </w:rPr>
              <w:t xml:space="preserve"> </w:t>
            </w:r>
            <w:r w:rsidR="008E1D36" w:rsidRPr="003300AE">
              <w:rPr>
                <w:rFonts w:ascii="Arial" w:hAnsi="Arial" w:cs="Arial"/>
                <w:b/>
                <w:color w:val="000000"/>
              </w:rPr>
              <w:t>15,7%</w:t>
            </w:r>
            <w:r w:rsidR="003300AE">
              <w:rPr>
                <w:rFonts w:ascii="Arial" w:hAnsi="Arial" w:cs="Arial"/>
                <w:b/>
                <w:color w:val="000000"/>
              </w:rPr>
              <w:t xml:space="preserve"> </w:t>
            </w:r>
            <w:r w:rsidRPr="003B19EE">
              <w:rPr>
                <w:rFonts w:ascii="Arial" w:hAnsi="Arial" w:cs="Arial"/>
                <w:b/>
                <w:bCs/>
                <w:color w:val="000000"/>
              </w:rPr>
              <w:t>(</w:t>
            </w:r>
            <w:r w:rsidRPr="003B19EE">
              <w:rPr>
                <w:rFonts w:ascii="Arial" w:hAnsi="Arial" w:cs="Arial"/>
                <w:i/>
                <w:iCs/>
                <w:color w:val="000000"/>
              </w:rPr>
              <w:t xml:space="preserve">standardowe warunki testu: napromieniowanie 1000 W/m2, temperatura ogniw 25 °C i współczynnik masy powietrza AM 1,5) </w:t>
            </w:r>
          </w:p>
        </w:tc>
      </w:tr>
      <w:tr w:rsidR="00A6753B" w:rsidRPr="003B19EE" w:rsidTr="009A72CD">
        <w:trPr>
          <w:trHeight w:val="483"/>
        </w:trPr>
        <w:tc>
          <w:tcPr>
            <w:tcW w:w="670" w:type="dxa"/>
          </w:tcPr>
          <w:p w:rsidR="00A6753B" w:rsidRPr="003B19EE" w:rsidRDefault="009A72CD" w:rsidP="000E44BF">
            <w:pPr>
              <w:autoSpaceDE w:val="0"/>
              <w:autoSpaceDN w:val="0"/>
              <w:adjustRightInd w:val="0"/>
              <w:spacing w:after="0" w:line="264" w:lineRule="auto"/>
              <w:rPr>
                <w:rFonts w:ascii="Arial" w:hAnsi="Arial" w:cs="Arial"/>
                <w:color w:val="000000"/>
              </w:rPr>
            </w:pPr>
            <w:r>
              <w:rPr>
                <w:rFonts w:ascii="Arial" w:hAnsi="Arial" w:cs="Arial"/>
                <w:color w:val="000000"/>
              </w:rPr>
              <w:t>5</w:t>
            </w:r>
            <w:r w:rsidR="00A6753B" w:rsidRPr="003B19EE">
              <w:rPr>
                <w:rFonts w:ascii="Arial" w:hAnsi="Arial" w:cs="Arial"/>
                <w:color w:val="000000"/>
              </w:rPr>
              <w:t xml:space="preserve"> </w:t>
            </w:r>
          </w:p>
        </w:tc>
        <w:tc>
          <w:tcPr>
            <w:tcW w:w="3969"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Tolerancja mocy </w:t>
            </w:r>
          </w:p>
        </w:tc>
        <w:tc>
          <w:tcPr>
            <w:tcW w:w="6096"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-0/+5 % </w:t>
            </w:r>
            <w:r w:rsidRPr="003B19EE">
              <w:rPr>
                <w:rFonts w:ascii="Arial" w:hAnsi="Arial" w:cs="Arial"/>
                <w:color w:val="000000"/>
              </w:rPr>
              <w:t xml:space="preserve">(standardowe warunki testu: napromieniowanie 1000 W/m2, temperatura ogniw 25 °C i współczynnik masy powietrza AM 1,5) </w:t>
            </w:r>
          </w:p>
        </w:tc>
      </w:tr>
      <w:tr w:rsidR="009A72CD" w:rsidRPr="003B19EE" w:rsidTr="009A72CD">
        <w:trPr>
          <w:trHeight w:val="105"/>
        </w:trPr>
        <w:tc>
          <w:tcPr>
            <w:tcW w:w="670" w:type="dxa"/>
          </w:tcPr>
          <w:p w:rsidR="009A72CD" w:rsidRPr="003B19EE" w:rsidRDefault="003300AE" w:rsidP="009A72CD">
            <w:pPr>
              <w:autoSpaceDE w:val="0"/>
              <w:autoSpaceDN w:val="0"/>
              <w:adjustRightInd w:val="0"/>
              <w:spacing w:after="0" w:line="264" w:lineRule="auto"/>
              <w:rPr>
                <w:rFonts w:ascii="Arial" w:hAnsi="Arial" w:cs="Arial"/>
                <w:color w:val="000000"/>
              </w:rPr>
            </w:pPr>
            <w:r>
              <w:rPr>
                <w:rFonts w:ascii="Arial" w:hAnsi="Arial" w:cs="Arial"/>
                <w:color w:val="000000"/>
              </w:rPr>
              <w:t>6</w:t>
            </w:r>
          </w:p>
        </w:tc>
        <w:tc>
          <w:tcPr>
            <w:tcW w:w="3969"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Współczynnik temperaturowy mocy </w:t>
            </w:r>
          </w:p>
        </w:tc>
        <w:tc>
          <w:tcPr>
            <w:tcW w:w="6096"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Nie gorszy niż: .: </w:t>
            </w:r>
            <w:r w:rsidRPr="003B19EE">
              <w:rPr>
                <w:rFonts w:ascii="Arial" w:hAnsi="Arial" w:cs="Arial"/>
                <w:b/>
                <w:bCs/>
                <w:color w:val="000000"/>
              </w:rPr>
              <w:t xml:space="preserve">–0,40 %/K </w:t>
            </w:r>
          </w:p>
        </w:tc>
      </w:tr>
      <w:tr w:rsidR="009A72CD" w:rsidRPr="003B19EE" w:rsidTr="009A72CD">
        <w:trPr>
          <w:trHeight w:val="103"/>
        </w:trPr>
        <w:tc>
          <w:tcPr>
            <w:tcW w:w="670" w:type="dxa"/>
          </w:tcPr>
          <w:p w:rsidR="009A72CD" w:rsidRPr="003B19EE" w:rsidRDefault="003300AE" w:rsidP="009A72CD">
            <w:pPr>
              <w:autoSpaceDE w:val="0"/>
              <w:autoSpaceDN w:val="0"/>
              <w:adjustRightInd w:val="0"/>
              <w:spacing w:after="0" w:line="264" w:lineRule="auto"/>
              <w:rPr>
                <w:rFonts w:ascii="Arial" w:hAnsi="Arial" w:cs="Arial"/>
                <w:color w:val="000000"/>
              </w:rPr>
            </w:pPr>
            <w:r>
              <w:rPr>
                <w:rFonts w:ascii="Arial" w:hAnsi="Arial" w:cs="Arial"/>
                <w:color w:val="000000"/>
              </w:rPr>
              <w:t>7</w:t>
            </w:r>
            <w:r w:rsidR="009A72CD" w:rsidRPr="003B19EE">
              <w:rPr>
                <w:rFonts w:ascii="Arial" w:hAnsi="Arial" w:cs="Arial"/>
                <w:color w:val="000000"/>
              </w:rPr>
              <w:t xml:space="preserve"> </w:t>
            </w:r>
          </w:p>
        </w:tc>
        <w:tc>
          <w:tcPr>
            <w:tcW w:w="3969"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Rama modułu </w:t>
            </w:r>
          </w:p>
        </w:tc>
        <w:tc>
          <w:tcPr>
            <w:tcW w:w="6096"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Aluminium anodowane </w:t>
            </w:r>
          </w:p>
        </w:tc>
      </w:tr>
      <w:tr w:rsidR="009A72CD" w:rsidRPr="003B19EE" w:rsidTr="009A72CD">
        <w:trPr>
          <w:trHeight w:val="103"/>
        </w:trPr>
        <w:tc>
          <w:tcPr>
            <w:tcW w:w="670" w:type="dxa"/>
          </w:tcPr>
          <w:p w:rsidR="009A72CD" w:rsidRPr="003B19EE" w:rsidRDefault="003300AE" w:rsidP="009A72CD">
            <w:pPr>
              <w:autoSpaceDE w:val="0"/>
              <w:autoSpaceDN w:val="0"/>
              <w:adjustRightInd w:val="0"/>
              <w:spacing w:after="0" w:line="264" w:lineRule="auto"/>
              <w:rPr>
                <w:rFonts w:ascii="Arial" w:hAnsi="Arial" w:cs="Arial"/>
                <w:color w:val="000000"/>
              </w:rPr>
            </w:pPr>
            <w:r>
              <w:rPr>
                <w:rFonts w:ascii="Arial" w:hAnsi="Arial" w:cs="Arial"/>
                <w:color w:val="000000"/>
              </w:rPr>
              <w:t>8</w:t>
            </w:r>
            <w:r w:rsidR="009A72CD" w:rsidRPr="003B19EE">
              <w:rPr>
                <w:rFonts w:ascii="Arial" w:hAnsi="Arial" w:cs="Arial"/>
                <w:color w:val="000000"/>
              </w:rPr>
              <w:t xml:space="preserve"> </w:t>
            </w:r>
          </w:p>
        </w:tc>
        <w:tc>
          <w:tcPr>
            <w:tcW w:w="3969"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Przykrycie modułu </w:t>
            </w:r>
          </w:p>
        </w:tc>
        <w:tc>
          <w:tcPr>
            <w:tcW w:w="6096" w:type="dxa"/>
          </w:tcPr>
          <w:p w:rsidR="009A72CD" w:rsidRPr="003300AE" w:rsidRDefault="009A72CD" w:rsidP="009A72CD">
            <w:pPr>
              <w:autoSpaceDE w:val="0"/>
              <w:autoSpaceDN w:val="0"/>
              <w:adjustRightInd w:val="0"/>
              <w:spacing w:after="0" w:line="264" w:lineRule="auto"/>
              <w:rPr>
                <w:rFonts w:ascii="Arial" w:hAnsi="Arial" w:cs="Arial"/>
                <w:color w:val="000000"/>
              </w:rPr>
            </w:pPr>
            <w:r w:rsidRPr="003300AE">
              <w:rPr>
                <w:rFonts w:ascii="Arial" w:hAnsi="Arial" w:cs="Arial"/>
                <w:color w:val="000000"/>
              </w:rPr>
              <w:t>szkło hartowane odporne na warunki atmosferyczne</w:t>
            </w:r>
          </w:p>
        </w:tc>
      </w:tr>
      <w:tr w:rsidR="009A72CD" w:rsidRPr="003B19EE" w:rsidTr="009A72CD">
        <w:trPr>
          <w:trHeight w:val="251"/>
        </w:trPr>
        <w:tc>
          <w:tcPr>
            <w:tcW w:w="670" w:type="dxa"/>
          </w:tcPr>
          <w:p w:rsidR="009A72CD" w:rsidRPr="003B19EE" w:rsidRDefault="003300AE" w:rsidP="009A72CD">
            <w:pPr>
              <w:autoSpaceDE w:val="0"/>
              <w:autoSpaceDN w:val="0"/>
              <w:adjustRightInd w:val="0"/>
              <w:spacing w:after="0" w:line="264" w:lineRule="auto"/>
              <w:rPr>
                <w:rFonts w:ascii="Arial" w:hAnsi="Arial" w:cs="Arial"/>
                <w:color w:val="000000"/>
              </w:rPr>
            </w:pPr>
            <w:r>
              <w:rPr>
                <w:rFonts w:ascii="Arial" w:hAnsi="Arial" w:cs="Arial"/>
                <w:color w:val="000000"/>
              </w:rPr>
              <w:lastRenderedPageBreak/>
              <w:t>9</w:t>
            </w:r>
            <w:r w:rsidR="009A72CD" w:rsidRPr="003B19EE">
              <w:rPr>
                <w:rFonts w:ascii="Arial" w:hAnsi="Arial" w:cs="Arial"/>
                <w:color w:val="000000"/>
              </w:rPr>
              <w:t xml:space="preserve"> </w:t>
            </w:r>
          </w:p>
        </w:tc>
        <w:tc>
          <w:tcPr>
            <w:tcW w:w="3969"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Gwarancja wydajności mocy producenta </w:t>
            </w:r>
          </w:p>
        </w:tc>
        <w:tc>
          <w:tcPr>
            <w:tcW w:w="6096" w:type="dxa"/>
          </w:tcPr>
          <w:p w:rsidR="009A72CD" w:rsidRPr="003300AE" w:rsidRDefault="009A72CD" w:rsidP="009A72CD">
            <w:pPr>
              <w:autoSpaceDE w:val="0"/>
              <w:autoSpaceDN w:val="0"/>
              <w:adjustRightInd w:val="0"/>
              <w:spacing w:after="0" w:line="264" w:lineRule="auto"/>
              <w:rPr>
                <w:rFonts w:ascii="Arial" w:hAnsi="Arial" w:cs="Arial"/>
                <w:color w:val="000000"/>
              </w:rPr>
            </w:pPr>
            <w:r w:rsidRPr="003300AE">
              <w:rPr>
                <w:rFonts w:ascii="Arial" w:hAnsi="Arial" w:cs="Arial"/>
                <w:color w:val="000000"/>
              </w:rPr>
              <w:t xml:space="preserve">10 lat: min. 90% mocy znamionowej 25 lat: min. 80% mocy znamionowej </w:t>
            </w:r>
          </w:p>
        </w:tc>
      </w:tr>
      <w:tr w:rsidR="009A72CD" w:rsidRPr="003B19EE" w:rsidTr="009A72CD">
        <w:trPr>
          <w:trHeight w:val="104"/>
        </w:trPr>
        <w:tc>
          <w:tcPr>
            <w:tcW w:w="670" w:type="dxa"/>
          </w:tcPr>
          <w:p w:rsidR="009A72CD" w:rsidRPr="003B19EE" w:rsidRDefault="009A72CD" w:rsidP="003300AE">
            <w:pPr>
              <w:autoSpaceDE w:val="0"/>
              <w:autoSpaceDN w:val="0"/>
              <w:adjustRightInd w:val="0"/>
              <w:spacing w:after="0" w:line="264" w:lineRule="auto"/>
              <w:rPr>
                <w:rFonts w:ascii="Arial" w:hAnsi="Arial" w:cs="Arial"/>
                <w:color w:val="000000"/>
              </w:rPr>
            </w:pPr>
            <w:r w:rsidRPr="003B19EE">
              <w:rPr>
                <w:rFonts w:ascii="Arial" w:hAnsi="Arial" w:cs="Arial"/>
                <w:color w:val="000000"/>
              </w:rPr>
              <w:t>1</w:t>
            </w:r>
            <w:r w:rsidR="003300AE">
              <w:rPr>
                <w:rFonts w:ascii="Arial" w:hAnsi="Arial" w:cs="Arial"/>
                <w:color w:val="000000"/>
              </w:rPr>
              <w:t>0</w:t>
            </w:r>
            <w:r w:rsidRPr="003B19EE">
              <w:rPr>
                <w:rFonts w:ascii="Arial" w:hAnsi="Arial" w:cs="Arial"/>
                <w:color w:val="000000"/>
              </w:rPr>
              <w:t xml:space="preserve"> </w:t>
            </w:r>
          </w:p>
        </w:tc>
        <w:tc>
          <w:tcPr>
            <w:tcW w:w="3969"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Waga modułu </w:t>
            </w:r>
          </w:p>
        </w:tc>
        <w:tc>
          <w:tcPr>
            <w:tcW w:w="6096" w:type="dxa"/>
          </w:tcPr>
          <w:p w:rsidR="009A72CD" w:rsidRPr="003300AE" w:rsidRDefault="009A72CD" w:rsidP="00A35548">
            <w:pPr>
              <w:autoSpaceDE w:val="0"/>
              <w:autoSpaceDN w:val="0"/>
              <w:adjustRightInd w:val="0"/>
              <w:spacing w:after="0" w:line="264" w:lineRule="auto"/>
              <w:rPr>
                <w:rFonts w:ascii="Arial" w:hAnsi="Arial" w:cs="Arial"/>
                <w:color w:val="000000"/>
              </w:rPr>
            </w:pPr>
            <w:r w:rsidRPr="003300AE">
              <w:rPr>
                <w:rFonts w:ascii="Arial" w:hAnsi="Arial" w:cs="Arial"/>
                <w:color w:val="000000"/>
              </w:rPr>
              <w:t xml:space="preserve">Max.: </w:t>
            </w:r>
            <w:r w:rsidR="008E1D36" w:rsidRPr="003300AE">
              <w:rPr>
                <w:rFonts w:ascii="Arial" w:hAnsi="Arial" w:cs="Arial"/>
                <w:color w:val="000000"/>
              </w:rPr>
              <w:t>15</w:t>
            </w:r>
            <w:r w:rsidRPr="003300AE">
              <w:rPr>
                <w:rFonts w:ascii="Arial" w:hAnsi="Arial" w:cs="Arial"/>
                <w:color w:val="000000"/>
              </w:rPr>
              <w:t xml:space="preserve"> kg</w:t>
            </w:r>
            <w:r w:rsidR="008E1D36" w:rsidRPr="003300AE">
              <w:rPr>
                <w:rFonts w:ascii="Arial" w:hAnsi="Arial" w:cs="Arial"/>
                <w:color w:val="000000"/>
              </w:rPr>
              <w:t>/m</w:t>
            </w:r>
            <w:r w:rsidR="008E1D36" w:rsidRPr="003300AE">
              <w:rPr>
                <w:rFonts w:ascii="Arial" w:hAnsi="Arial" w:cs="Arial"/>
                <w:color w:val="000000"/>
                <w:vertAlign w:val="superscript"/>
              </w:rPr>
              <w:t>2</w:t>
            </w:r>
            <w:r w:rsidR="008E1D36" w:rsidRPr="003300AE">
              <w:rPr>
                <w:rFonts w:ascii="Arial" w:hAnsi="Arial" w:cs="Arial"/>
                <w:color w:val="000000"/>
              </w:rPr>
              <w:t xml:space="preserve"> powierzchni modułu</w:t>
            </w:r>
            <w:r w:rsidRPr="003300AE">
              <w:rPr>
                <w:rFonts w:ascii="Arial" w:hAnsi="Arial" w:cs="Arial"/>
                <w:color w:val="000000"/>
              </w:rPr>
              <w:t xml:space="preserve"> </w:t>
            </w:r>
          </w:p>
        </w:tc>
      </w:tr>
      <w:tr w:rsidR="009A72CD" w:rsidRPr="003B19EE" w:rsidTr="009A72CD">
        <w:trPr>
          <w:trHeight w:val="103"/>
        </w:trPr>
        <w:tc>
          <w:tcPr>
            <w:tcW w:w="670" w:type="dxa"/>
          </w:tcPr>
          <w:p w:rsidR="009A72CD" w:rsidRPr="003B19EE" w:rsidRDefault="003300AE" w:rsidP="009A72CD">
            <w:pPr>
              <w:autoSpaceDE w:val="0"/>
              <w:autoSpaceDN w:val="0"/>
              <w:adjustRightInd w:val="0"/>
              <w:spacing w:after="0" w:line="264" w:lineRule="auto"/>
              <w:rPr>
                <w:rFonts w:ascii="Arial" w:hAnsi="Arial" w:cs="Arial"/>
                <w:color w:val="000000"/>
              </w:rPr>
            </w:pPr>
            <w:r>
              <w:rPr>
                <w:rFonts w:ascii="Arial" w:hAnsi="Arial" w:cs="Arial"/>
                <w:color w:val="000000"/>
              </w:rPr>
              <w:t>11</w:t>
            </w:r>
            <w:r w:rsidR="009A72CD" w:rsidRPr="003B19EE">
              <w:rPr>
                <w:rFonts w:ascii="Arial" w:hAnsi="Arial" w:cs="Arial"/>
                <w:color w:val="000000"/>
              </w:rPr>
              <w:t xml:space="preserve"> </w:t>
            </w:r>
          </w:p>
        </w:tc>
        <w:tc>
          <w:tcPr>
            <w:tcW w:w="3969"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Wymiary modułu </w:t>
            </w:r>
          </w:p>
        </w:tc>
        <w:tc>
          <w:tcPr>
            <w:tcW w:w="6096" w:type="dxa"/>
          </w:tcPr>
          <w:p w:rsidR="009A72CD" w:rsidRPr="003300AE" w:rsidRDefault="009A72CD" w:rsidP="009A72CD">
            <w:pPr>
              <w:autoSpaceDE w:val="0"/>
              <w:autoSpaceDN w:val="0"/>
              <w:adjustRightInd w:val="0"/>
              <w:spacing w:after="0" w:line="264" w:lineRule="auto"/>
              <w:rPr>
                <w:rFonts w:ascii="Arial" w:hAnsi="Arial" w:cs="Arial"/>
                <w:color w:val="000000"/>
              </w:rPr>
            </w:pPr>
            <w:r w:rsidRPr="003300AE">
              <w:rPr>
                <w:rFonts w:ascii="Arial" w:hAnsi="Arial" w:cs="Arial"/>
                <w:color w:val="000000"/>
              </w:rPr>
              <w:t xml:space="preserve">Max.: 2000 / 1000 / 45 mm </w:t>
            </w:r>
          </w:p>
        </w:tc>
      </w:tr>
      <w:tr w:rsidR="009A72CD" w:rsidRPr="003B19EE" w:rsidTr="009A72CD">
        <w:trPr>
          <w:trHeight w:val="229"/>
        </w:trPr>
        <w:tc>
          <w:tcPr>
            <w:tcW w:w="670" w:type="dxa"/>
          </w:tcPr>
          <w:p w:rsidR="009A72CD" w:rsidRPr="003B19EE" w:rsidRDefault="003300AE" w:rsidP="009A72CD">
            <w:pPr>
              <w:autoSpaceDE w:val="0"/>
              <w:autoSpaceDN w:val="0"/>
              <w:adjustRightInd w:val="0"/>
              <w:spacing w:after="0" w:line="264" w:lineRule="auto"/>
              <w:rPr>
                <w:rFonts w:ascii="Arial" w:hAnsi="Arial" w:cs="Arial"/>
                <w:color w:val="000000"/>
              </w:rPr>
            </w:pPr>
            <w:r>
              <w:rPr>
                <w:rFonts w:ascii="Arial" w:hAnsi="Arial" w:cs="Arial"/>
                <w:color w:val="000000"/>
              </w:rPr>
              <w:t>12</w:t>
            </w:r>
            <w:r w:rsidR="009A72CD" w:rsidRPr="003B19EE">
              <w:rPr>
                <w:rFonts w:ascii="Arial" w:hAnsi="Arial" w:cs="Arial"/>
                <w:color w:val="000000"/>
              </w:rPr>
              <w:t xml:space="preserve"> </w:t>
            </w:r>
          </w:p>
        </w:tc>
        <w:tc>
          <w:tcPr>
            <w:tcW w:w="3969"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Wytrzymałość mechaniczna na obciążenie od śniegu </w:t>
            </w:r>
          </w:p>
        </w:tc>
        <w:tc>
          <w:tcPr>
            <w:tcW w:w="6096"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Min.: 5400 Pa </w:t>
            </w:r>
          </w:p>
        </w:tc>
      </w:tr>
      <w:tr w:rsidR="009A72CD" w:rsidRPr="003B19EE" w:rsidTr="009A72CD">
        <w:trPr>
          <w:trHeight w:val="229"/>
        </w:trPr>
        <w:tc>
          <w:tcPr>
            <w:tcW w:w="670"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1</w:t>
            </w:r>
            <w:r w:rsidR="003300AE">
              <w:rPr>
                <w:rFonts w:ascii="Arial" w:hAnsi="Arial" w:cs="Arial"/>
                <w:color w:val="000000"/>
              </w:rPr>
              <w:t>3</w:t>
            </w:r>
            <w:r w:rsidRPr="003B19EE">
              <w:rPr>
                <w:rFonts w:ascii="Arial" w:hAnsi="Arial" w:cs="Arial"/>
                <w:color w:val="000000"/>
              </w:rPr>
              <w:t xml:space="preserve"> </w:t>
            </w:r>
          </w:p>
        </w:tc>
        <w:tc>
          <w:tcPr>
            <w:tcW w:w="3969"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Wytrzymałość mechaniczna na parcie i ssanie wiatru </w:t>
            </w:r>
          </w:p>
        </w:tc>
        <w:tc>
          <w:tcPr>
            <w:tcW w:w="6096" w:type="dxa"/>
          </w:tcPr>
          <w:p w:rsidR="009A72CD" w:rsidRPr="003B19EE" w:rsidRDefault="009A72CD" w:rsidP="009A72CD">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Min.: 2400 Pa </w:t>
            </w:r>
          </w:p>
        </w:tc>
      </w:tr>
    </w:tbl>
    <w:p w:rsidR="00A6753B" w:rsidRDefault="00A6753B" w:rsidP="000E44BF">
      <w:pPr>
        <w:spacing w:line="264" w:lineRule="auto"/>
        <w:rPr>
          <w:rFonts w:ascii="Arial" w:hAnsi="Arial" w:cs="Arial"/>
        </w:rPr>
      </w:pPr>
    </w:p>
    <w:p w:rsidR="00995E37" w:rsidRDefault="00995E37" w:rsidP="00995E37">
      <w:pPr>
        <w:autoSpaceDE w:val="0"/>
        <w:autoSpaceDN w:val="0"/>
        <w:adjustRightInd w:val="0"/>
        <w:spacing w:after="0" w:line="264" w:lineRule="auto"/>
        <w:rPr>
          <w:rFonts w:ascii="Arial" w:hAnsi="Arial" w:cs="Arial"/>
          <w:b/>
          <w:bCs/>
          <w:color w:val="000000"/>
        </w:rPr>
      </w:pPr>
      <w:r>
        <w:rPr>
          <w:rFonts w:ascii="Arial" w:hAnsi="Arial" w:cs="Arial"/>
          <w:b/>
          <w:bCs/>
          <w:color w:val="000000"/>
        </w:rPr>
        <w:t>Falowniki</w:t>
      </w:r>
    </w:p>
    <w:p w:rsidR="00995E37" w:rsidRDefault="00995E37" w:rsidP="00995E37">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Falownik o szerokim zakresie napięcia wejściowego, dzięki czemu istnieje możliwość konfiguracji modułów w szerokim zakresie. Do zamiany prądu stałego na przemienny zostanie zastosowany falownik trójfazowy beztransformatorowy umożliwiający montaż zarówno wewnątrz jak i na zewnątrz budynku, wg opisu w tabeli nr 1. Dopuszcza się jako zamienniki falowniki o nie gorszych parametrach niż zaprojektowane. Falowniki musza mieć możliwość wzajemnej komunikacji i diagnostyki poprzez system nadzorujący. Sumaryczna moc falowników po stronie AC nie może być mniejsza 85% mocy nominalnej podł</w:t>
      </w:r>
      <w:r>
        <w:rPr>
          <w:rFonts w:ascii="Arial" w:hAnsi="Arial" w:cs="Arial"/>
          <w:color w:val="000000"/>
        </w:rPr>
        <w:t>ączonych modułów po stronie DC.</w:t>
      </w:r>
    </w:p>
    <w:p w:rsidR="00995E37" w:rsidRDefault="00995E37" w:rsidP="000E44BF">
      <w:pPr>
        <w:spacing w:line="264" w:lineRule="auto"/>
        <w:rPr>
          <w:rFonts w:ascii="Arial" w:hAnsi="Arial" w:cs="Arial"/>
        </w:rPr>
      </w:pPr>
    </w:p>
    <w:p w:rsidR="00995E37" w:rsidRPr="003B19EE" w:rsidRDefault="00995E37" w:rsidP="000E44BF">
      <w:pPr>
        <w:spacing w:line="264" w:lineRule="auto"/>
        <w:rPr>
          <w:rFonts w:ascii="Arial" w:hAnsi="Arial" w:cs="Arial"/>
        </w:rPr>
      </w:pPr>
      <w:r w:rsidRPr="003B19EE">
        <w:rPr>
          <w:rFonts w:ascii="Arial" w:hAnsi="Arial" w:cs="Arial"/>
          <w:b/>
          <w:bCs/>
          <w:color w:val="000000"/>
        </w:rPr>
        <w:t>Tabela nr 10. M</w:t>
      </w:r>
      <w:r w:rsidR="003A7565">
        <w:rPr>
          <w:rFonts w:ascii="Arial" w:hAnsi="Arial" w:cs="Arial"/>
          <w:b/>
          <w:bCs/>
          <w:color w:val="000000"/>
        </w:rPr>
        <w:t xml:space="preserve">inimalne parametry falownika PV </w:t>
      </w:r>
      <w:r w:rsidRPr="003B19EE">
        <w:rPr>
          <w:rFonts w:ascii="Arial" w:hAnsi="Arial" w:cs="Arial"/>
          <w:b/>
          <w:bCs/>
          <w:color w:val="000000"/>
        </w:rPr>
        <w:t>–</w:t>
      </w:r>
      <w:r w:rsidR="003A7565">
        <w:rPr>
          <w:rFonts w:ascii="Arial" w:hAnsi="Arial" w:cs="Arial"/>
          <w:b/>
          <w:bCs/>
          <w:color w:val="000000"/>
        </w:rPr>
        <w:t xml:space="preserve"> </w:t>
      </w:r>
      <w:r w:rsidRPr="003B19EE">
        <w:rPr>
          <w:rFonts w:ascii="Arial" w:hAnsi="Arial" w:cs="Arial"/>
          <w:b/>
          <w:bCs/>
          <w:color w:val="000000"/>
        </w:rPr>
        <w:t>słonecznego trójfazowego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3"/>
        <w:gridCol w:w="5013"/>
      </w:tblGrid>
      <w:tr w:rsidR="00A6753B" w:rsidRPr="003B19EE" w:rsidTr="003A7565">
        <w:trPr>
          <w:trHeight w:val="103"/>
        </w:trPr>
        <w:tc>
          <w:tcPr>
            <w:tcW w:w="10026" w:type="dxa"/>
            <w:gridSpan w:val="2"/>
          </w:tcPr>
          <w:p w:rsidR="00A6753B" w:rsidRPr="003B19EE" w:rsidRDefault="00A6753B" w:rsidP="003A7565">
            <w:pPr>
              <w:autoSpaceDE w:val="0"/>
              <w:autoSpaceDN w:val="0"/>
              <w:adjustRightInd w:val="0"/>
              <w:spacing w:before="120" w:after="120" w:line="264" w:lineRule="auto"/>
              <w:jc w:val="center"/>
              <w:rPr>
                <w:rFonts w:ascii="Arial" w:hAnsi="Arial" w:cs="Arial"/>
                <w:color w:val="000000"/>
              </w:rPr>
            </w:pPr>
            <w:r w:rsidRPr="003B19EE">
              <w:rPr>
                <w:rFonts w:ascii="Arial" w:hAnsi="Arial" w:cs="Arial"/>
                <w:color w:val="000000"/>
              </w:rPr>
              <w:t>Podstawowe wymagane minimalne parametry techniczne inwerterów</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Opis wymaganego parametru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Wymagana wartość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Stopień ochrony obudowy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Min IP65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Zakres temperatur pracy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Min. -25 do +50 C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Dopuszczalne miejsce montażu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wewnątrz i na zewnątrz budynku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Maksymalny prąd zwarciowy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Min. 20 A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Maksymalne napięcie wejściowe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Max. 1000 V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Częstotliwość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50 </w:t>
            </w:r>
            <w:proofErr w:type="spellStart"/>
            <w:r w:rsidRPr="003B19EE">
              <w:rPr>
                <w:rFonts w:ascii="Arial" w:hAnsi="Arial" w:cs="Arial"/>
                <w:color w:val="000000"/>
              </w:rPr>
              <w:t>Hz</w:t>
            </w:r>
            <w:proofErr w:type="spellEnd"/>
            <w:r w:rsidRPr="003B19EE">
              <w:rPr>
                <w:rFonts w:ascii="Arial" w:hAnsi="Arial" w:cs="Arial"/>
                <w:color w:val="000000"/>
              </w:rPr>
              <w:t xml:space="preserve">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Pobór mocy w nocy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&lt; 2 W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Certyfikacja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PN EN 50438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Min sprawność przy mocy nominalnej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Min. 95,0 %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Sprawność eta min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Min. 96,2 %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Max poziomu emisji hałasu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Max 60 [</w:t>
            </w:r>
            <w:proofErr w:type="spellStart"/>
            <w:r w:rsidRPr="003B19EE">
              <w:rPr>
                <w:rFonts w:ascii="Arial" w:hAnsi="Arial" w:cs="Arial"/>
                <w:color w:val="000000"/>
              </w:rPr>
              <w:t>dB</w:t>
            </w:r>
            <w:proofErr w:type="spellEnd"/>
            <w:r w:rsidRPr="003B19EE">
              <w:rPr>
                <w:rFonts w:ascii="Arial" w:hAnsi="Arial" w:cs="Arial"/>
                <w:color w:val="000000"/>
              </w:rPr>
              <w:t xml:space="preserve">]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Maksymalny prąd wejściowy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Min. 16 A na każde MPPT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Ilość faz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3 </w:t>
            </w:r>
          </w:p>
        </w:tc>
      </w:tr>
      <w:tr w:rsidR="00A6753B" w:rsidRPr="003B19EE" w:rsidTr="003A7565">
        <w:trPr>
          <w:trHeight w:val="103"/>
        </w:trPr>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Napięcie wyjściowe </w:t>
            </w:r>
          </w:p>
        </w:tc>
        <w:tc>
          <w:tcPr>
            <w:tcW w:w="5013" w:type="dxa"/>
          </w:tcPr>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230 V/400 V </w:t>
            </w:r>
          </w:p>
        </w:tc>
      </w:tr>
      <w:tr w:rsidR="00A6753B" w:rsidRPr="003B19EE" w:rsidTr="00742251">
        <w:tc>
          <w:tcPr>
            <w:tcW w:w="10026" w:type="dxa"/>
            <w:gridSpan w:val="2"/>
          </w:tcPr>
          <w:p w:rsidR="003A7565" w:rsidRDefault="00A6753B" w:rsidP="003A7565">
            <w:pPr>
              <w:autoSpaceDE w:val="0"/>
              <w:autoSpaceDN w:val="0"/>
              <w:adjustRightInd w:val="0"/>
              <w:spacing w:after="0" w:line="264" w:lineRule="auto"/>
              <w:rPr>
                <w:rFonts w:ascii="Arial" w:hAnsi="Arial" w:cs="Arial"/>
                <w:color w:val="000000"/>
              </w:rPr>
            </w:pPr>
            <w:r w:rsidRPr="003B19EE">
              <w:rPr>
                <w:rFonts w:ascii="Arial" w:hAnsi="Arial" w:cs="Arial"/>
                <w:color w:val="000000"/>
              </w:rPr>
              <w:t>Wymagania dodatkowe:</w:t>
            </w:r>
          </w:p>
          <w:p w:rsidR="003A7565" w:rsidRDefault="003A7565" w:rsidP="003A7565">
            <w:pPr>
              <w:autoSpaceDE w:val="0"/>
              <w:autoSpaceDN w:val="0"/>
              <w:adjustRightInd w:val="0"/>
              <w:spacing w:after="0" w:line="264" w:lineRule="auto"/>
              <w:rPr>
                <w:rFonts w:ascii="Arial" w:hAnsi="Arial" w:cs="Arial"/>
                <w:color w:val="000000"/>
              </w:rPr>
            </w:pPr>
            <w:r>
              <w:rPr>
                <w:rFonts w:ascii="Arial" w:hAnsi="Arial" w:cs="Arial"/>
                <w:color w:val="000000"/>
              </w:rPr>
              <w:t>- pomiar izolacji po stronie DC</w:t>
            </w:r>
          </w:p>
          <w:p w:rsidR="003A7565" w:rsidRDefault="003A7565" w:rsidP="003A7565">
            <w:pPr>
              <w:autoSpaceDE w:val="0"/>
              <w:autoSpaceDN w:val="0"/>
              <w:adjustRightInd w:val="0"/>
              <w:spacing w:after="0" w:line="264" w:lineRule="auto"/>
              <w:rPr>
                <w:rFonts w:ascii="Arial" w:hAnsi="Arial" w:cs="Arial"/>
                <w:color w:val="000000"/>
              </w:rPr>
            </w:pPr>
            <w:r>
              <w:rPr>
                <w:rFonts w:ascii="Arial" w:hAnsi="Arial" w:cs="Arial"/>
                <w:color w:val="000000"/>
              </w:rPr>
              <w:t>- wbudowany rozłącznik DC</w:t>
            </w:r>
          </w:p>
          <w:p w:rsidR="003A7565" w:rsidRDefault="00A6753B" w:rsidP="003A7565">
            <w:pPr>
              <w:autoSpaceDE w:val="0"/>
              <w:autoSpaceDN w:val="0"/>
              <w:adjustRightInd w:val="0"/>
              <w:spacing w:after="0" w:line="264" w:lineRule="auto"/>
              <w:rPr>
                <w:rFonts w:ascii="Arial" w:hAnsi="Arial" w:cs="Arial"/>
                <w:color w:val="000000"/>
              </w:rPr>
            </w:pPr>
            <w:r w:rsidRPr="003B19EE">
              <w:rPr>
                <w:rFonts w:ascii="Arial" w:hAnsi="Arial" w:cs="Arial"/>
                <w:color w:val="000000"/>
              </w:rPr>
              <w:t>- zabezpieczenie przed odwr</w:t>
            </w:r>
            <w:r w:rsidR="003A7565">
              <w:rPr>
                <w:rFonts w:ascii="Arial" w:hAnsi="Arial" w:cs="Arial"/>
                <w:color w:val="000000"/>
              </w:rPr>
              <w:t>óconą polaryzacją</w:t>
            </w:r>
          </w:p>
          <w:p w:rsidR="003A7565" w:rsidRDefault="00A6753B" w:rsidP="003A7565">
            <w:pPr>
              <w:autoSpaceDE w:val="0"/>
              <w:autoSpaceDN w:val="0"/>
              <w:adjustRightInd w:val="0"/>
              <w:spacing w:after="0" w:line="264" w:lineRule="auto"/>
              <w:rPr>
                <w:rFonts w:ascii="Arial" w:hAnsi="Arial" w:cs="Arial"/>
                <w:color w:val="000000"/>
              </w:rPr>
            </w:pPr>
            <w:r w:rsidRPr="003B19EE">
              <w:rPr>
                <w:rFonts w:ascii="Arial" w:hAnsi="Arial" w:cs="Arial"/>
                <w:color w:val="000000"/>
              </w:rPr>
              <w:t>- zabezpieczenie przeciążeniowe / o</w:t>
            </w:r>
            <w:r w:rsidR="003A7565">
              <w:rPr>
                <w:rFonts w:ascii="Arial" w:hAnsi="Arial" w:cs="Arial"/>
                <w:color w:val="000000"/>
              </w:rPr>
              <w:t>chrona przed wysoką temperaturą</w:t>
            </w:r>
          </w:p>
          <w:p w:rsidR="003A7565" w:rsidRPr="003300AE" w:rsidRDefault="00A6753B" w:rsidP="003A7565">
            <w:pPr>
              <w:autoSpaceDE w:val="0"/>
              <w:autoSpaceDN w:val="0"/>
              <w:adjustRightInd w:val="0"/>
              <w:spacing w:after="0" w:line="264" w:lineRule="auto"/>
              <w:rPr>
                <w:rFonts w:ascii="Arial" w:hAnsi="Arial" w:cs="Arial"/>
                <w:color w:val="000000"/>
              </w:rPr>
            </w:pPr>
            <w:r w:rsidRPr="003300AE">
              <w:rPr>
                <w:rFonts w:ascii="Arial" w:hAnsi="Arial" w:cs="Arial"/>
                <w:color w:val="000000"/>
              </w:rPr>
              <w:t>- możliwość sterowania ze</w:t>
            </w:r>
            <w:r w:rsidR="003A7565" w:rsidRPr="003300AE">
              <w:rPr>
                <w:rFonts w:ascii="Arial" w:hAnsi="Arial" w:cs="Arial"/>
                <w:color w:val="000000"/>
              </w:rPr>
              <w:t>wnętrznymi odbiornikami energii</w:t>
            </w:r>
          </w:p>
          <w:p w:rsidR="001D0268" w:rsidRPr="003300AE" w:rsidRDefault="00A6753B" w:rsidP="003A7565">
            <w:pPr>
              <w:autoSpaceDE w:val="0"/>
              <w:autoSpaceDN w:val="0"/>
              <w:adjustRightInd w:val="0"/>
              <w:spacing w:after="0" w:line="264" w:lineRule="auto"/>
              <w:rPr>
                <w:rFonts w:ascii="Arial" w:hAnsi="Arial" w:cs="Arial"/>
                <w:color w:val="000000"/>
              </w:rPr>
            </w:pPr>
            <w:r w:rsidRPr="003300AE">
              <w:rPr>
                <w:rFonts w:ascii="Arial" w:hAnsi="Arial" w:cs="Arial"/>
                <w:color w:val="000000"/>
              </w:rPr>
              <w:t xml:space="preserve">- </w:t>
            </w:r>
            <w:r w:rsidR="001D0268" w:rsidRPr="003300AE">
              <w:rPr>
                <w:rFonts w:ascii="Arial" w:hAnsi="Arial" w:cs="Arial"/>
                <w:color w:val="000000"/>
              </w:rPr>
              <w:t>licznik umożliwiający gromadzenie i lokalną prezentację danych o ilości energii elektrycznej wytworzonej w instalacji,</w:t>
            </w:r>
          </w:p>
          <w:p w:rsidR="001D0268" w:rsidRPr="003B19EE" w:rsidRDefault="001D0268" w:rsidP="00742251">
            <w:pPr>
              <w:autoSpaceDE w:val="0"/>
              <w:autoSpaceDN w:val="0"/>
              <w:adjustRightInd w:val="0"/>
              <w:spacing w:after="0" w:line="264" w:lineRule="auto"/>
              <w:rPr>
                <w:rFonts w:ascii="Arial" w:hAnsi="Arial" w:cs="Arial"/>
                <w:color w:val="000000"/>
              </w:rPr>
            </w:pPr>
            <w:r w:rsidRPr="003300AE">
              <w:rPr>
                <w:rFonts w:ascii="Arial" w:hAnsi="Arial" w:cs="Arial"/>
                <w:color w:val="000000"/>
              </w:rPr>
              <w:t>- moduł komunikacyjny do przesyłania danych</w:t>
            </w:r>
          </w:p>
        </w:tc>
      </w:tr>
    </w:tbl>
    <w:p w:rsidR="00A6753B" w:rsidRPr="003B19EE" w:rsidRDefault="00A6753B" w:rsidP="000E44BF">
      <w:pPr>
        <w:spacing w:line="264" w:lineRule="auto"/>
        <w:rPr>
          <w:rFonts w:ascii="Arial" w:hAnsi="Arial" w:cs="Arial"/>
        </w:rPr>
      </w:pPr>
    </w:p>
    <w:p w:rsidR="003A7565" w:rsidRPr="003A7565" w:rsidRDefault="003A7565" w:rsidP="003A7565">
      <w:pPr>
        <w:autoSpaceDE w:val="0"/>
        <w:autoSpaceDN w:val="0"/>
        <w:adjustRightInd w:val="0"/>
        <w:spacing w:after="0" w:line="240" w:lineRule="auto"/>
        <w:rPr>
          <w:rFonts w:ascii="Arial" w:hAnsi="Arial" w:cs="Arial"/>
          <w:color w:val="000000"/>
        </w:rPr>
      </w:pPr>
      <w:r w:rsidRPr="003A7565">
        <w:rPr>
          <w:rFonts w:ascii="Arial" w:hAnsi="Arial" w:cs="Arial"/>
          <w:b/>
          <w:bCs/>
          <w:color w:val="000000"/>
        </w:rPr>
        <w:lastRenderedPageBreak/>
        <w:t xml:space="preserve">2.2.2. Rozmieszczenie kabli </w:t>
      </w:r>
    </w:p>
    <w:p w:rsidR="003A7565" w:rsidRDefault="003A7565" w:rsidP="003A7565">
      <w:pPr>
        <w:autoSpaceDE w:val="0"/>
        <w:autoSpaceDN w:val="0"/>
        <w:adjustRightInd w:val="0"/>
        <w:spacing w:after="0" w:line="240" w:lineRule="auto"/>
        <w:rPr>
          <w:rFonts w:ascii="Arial" w:hAnsi="Arial" w:cs="Arial"/>
          <w:b/>
          <w:bCs/>
          <w:color w:val="000000"/>
        </w:rPr>
      </w:pPr>
    </w:p>
    <w:p w:rsidR="003A7565" w:rsidRPr="003A7565" w:rsidRDefault="003A7565" w:rsidP="0029041C">
      <w:pPr>
        <w:keepNext/>
        <w:autoSpaceDE w:val="0"/>
        <w:autoSpaceDN w:val="0"/>
        <w:adjustRightInd w:val="0"/>
        <w:spacing w:after="0" w:line="240" w:lineRule="auto"/>
        <w:rPr>
          <w:rFonts w:ascii="Arial" w:hAnsi="Arial" w:cs="Arial"/>
          <w:color w:val="000000"/>
        </w:rPr>
      </w:pPr>
      <w:proofErr w:type="spellStart"/>
      <w:r w:rsidRPr="003A7565">
        <w:rPr>
          <w:rFonts w:ascii="Arial" w:hAnsi="Arial" w:cs="Arial"/>
          <w:b/>
          <w:bCs/>
          <w:color w:val="000000"/>
        </w:rPr>
        <w:t>Oprzewodowanie</w:t>
      </w:r>
      <w:proofErr w:type="spellEnd"/>
      <w:r w:rsidRPr="003A7565">
        <w:rPr>
          <w:rFonts w:ascii="Arial" w:hAnsi="Arial" w:cs="Arial"/>
          <w:b/>
          <w:bCs/>
          <w:color w:val="000000"/>
        </w:rPr>
        <w:t xml:space="preserve"> strony AC </w:t>
      </w:r>
    </w:p>
    <w:p w:rsidR="003A7565" w:rsidRDefault="003A7565" w:rsidP="003A7565">
      <w:pPr>
        <w:autoSpaceDE w:val="0"/>
        <w:autoSpaceDN w:val="0"/>
        <w:adjustRightInd w:val="0"/>
        <w:spacing w:after="0" w:line="264" w:lineRule="auto"/>
        <w:jc w:val="both"/>
        <w:rPr>
          <w:rFonts w:ascii="Arial" w:hAnsi="Arial" w:cs="Arial"/>
          <w:color w:val="000000"/>
        </w:rPr>
      </w:pPr>
      <w:r w:rsidRPr="003A7565">
        <w:rPr>
          <w:rFonts w:ascii="Arial" w:hAnsi="Arial" w:cs="Arial"/>
          <w:color w:val="000000"/>
        </w:rPr>
        <w:t xml:space="preserve">Między falownikiem a rozdzielnią lokalną AC zbiorczą oraz rozdzielnią główną – budynkową należy poprowadzić przewody miedziane o parametrach dobranych do mocy zainstalowanej w instalacji fotowoltaicznej. Przekrój przewodu należy dobrać do warunków obciążenia długotrwałego, spadku </w:t>
      </w:r>
      <w:r w:rsidR="00A6753B" w:rsidRPr="003B19EE">
        <w:rPr>
          <w:rFonts w:ascii="Arial" w:hAnsi="Arial" w:cs="Arial"/>
          <w:color w:val="000000"/>
        </w:rPr>
        <w:t>napięć oraz warunków zwarciowych danej sekcji. Rozdzielnia uż</w:t>
      </w:r>
      <w:r w:rsidR="00742251">
        <w:rPr>
          <w:rFonts w:ascii="Arial" w:hAnsi="Arial" w:cs="Arial"/>
          <w:color w:val="000000"/>
        </w:rPr>
        <w:t>ytkownika zostanie wyposażona w </w:t>
      </w:r>
      <w:r w:rsidR="00A6753B" w:rsidRPr="003B19EE">
        <w:rPr>
          <w:rFonts w:ascii="Arial" w:hAnsi="Arial" w:cs="Arial"/>
          <w:color w:val="000000"/>
        </w:rPr>
        <w:t xml:space="preserve">wyłączniki dobrane do warunków pracy każdego falownika. Nie wolno łączyć falowników </w:t>
      </w:r>
      <w:r>
        <w:rPr>
          <w:rFonts w:ascii="Arial" w:hAnsi="Arial" w:cs="Arial"/>
          <w:color w:val="000000"/>
        </w:rPr>
        <w:t>do współdzielonych wyłączników</w:t>
      </w:r>
      <w:r w:rsidR="00742251">
        <w:rPr>
          <w:rFonts w:ascii="Arial" w:hAnsi="Arial" w:cs="Arial"/>
          <w:color w:val="000000"/>
        </w:rPr>
        <w:t>.</w:t>
      </w:r>
    </w:p>
    <w:p w:rsidR="003A7565" w:rsidRDefault="003A7565" w:rsidP="003A7565">
      <w:pPr>
        <w:autoSpaceDE w:val="0"/>
        <w:autoSpaceDN w:val="0"/>
        <w:adjustRightInd w:val="0"/>
        <w:spacing w:after="0" w:line="264" w:lineRule="auto"/>
        <w:jc w:val="both"/>
        <w:rPr>
          <w:rFonts w:ascii="Arial" w:hAnsi="Arial" w:cs="Arial"/>
          <w:color w:val="000000"/>
        </w:rPr>
      </w:pPr>
    </w:p>
    <w:p w:rsidR="003A7565" w:rsidRDefault="003A7565" w:rsidP="003A7565">
      <w:pPr>
        <w:autoSpaceDE w:val="0"/>
        <w:autoSpaceDN w:val="0"/>
        <w:adjustRightInd w:val="0"/>
        <w:spacing w:after="0" w:line="264" w:lineRule="auto"/>
        <w:jc w:val="both"/>
        <w:rPr>
          <w:rFonts w:ascii="Arial" w:hAnsi="Arial" w:cs="Arial"/>
          <w:b/>
          <w:bCs/>
          <w:color w:val="000000"/>
        </w:rPr>
      </w:pPr>
      <w:proofErr w:type="spellStart"/>
      <w:r>
        <w:rPr>
          <w:rFonts w:ascii="Arial" w:hAnsi="Arial" w:cs="Arial"/>
          <w:b/>
          <w:bCs/>
          <w:color w:val="000000"/>
        </w:rPr>
        <w:t>Oprzewodowanie</w:t>
      </w:r>
      <w:proofErr w:type="spellEnd"/>
      <w:r>
        <w:rPr>
          <w:rFonts w:ascii="Arial" w:hAnsi="Arial" w:cs="Arial"/>
          <w:b/>
          <w:bCs/>
          <w:color w:val="000000"/>
        </w:rPr>
        <w:t xml:space="preserve"> strony DC</w:t>
      </w:r>
    </w:p>
    <w:p w:rsidR="00A6753B" w:rsidRPr="003B19EE" w:rsidRDefault="00A6753B" w:rsidP="003A7565">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Zastosowane okablowanie fotowoltaiczne(strona DC) powinno się charakteryzować następującymi parametrami: </w:t>
      </w:r>
    </w:p>
    <w:p w:rsidR="00A6753B" w:rsidRPr="003A7565" w:rsidRDefault="00A6753B" w:rsidP="003A7565">
      <w:pPr>
        <w:pStyle w:val="Akapitzlist"/>
        <w:numPr>
          <w:ilvl w:val="0"/>
          <w:numId w:val="19"/>
        </w:numPr>
        <w:autoSpaceDE w:val="0"/>
        <w:autoSpaceDN w:val="0"/>
        <w:adjustRightInd w:val="0"/>
        <w:spacing w:after="30" w:line="264" w:lineRule="auto"/>
        <w:ind w:left="284" w:hanging="284"/>
        <w:rPr>
          <w:rFonts w:ascii="Arial" w:hAnsi="Arial" w:cs="Arial"/>
          <w:color w:val="000000"/>
        </w:rPr>
      </w:pPr>
      <w:r w:rsidRPr="003A7565">
        <w:rPr>
          <w:rFonts w:ascii="Arial" w:hAnsi="Arial" w:cs="Arial"/>
          <w:color w:val="000000"/>
        </w:rPr>
        <w:t xml:space="preserve">napięcie znamionowe: 0,6/1kV, </w:t>
      </w:r>
    </w:p>
    <w:p w:rsidR="00A6753B" w:rsidRPr="003A7565" w:rsidRDefault="00A6753B" w:rsidP="003A7565">
      <w:pPr>
        <w:pStyle w:val="Akapitzlist"/>
        <w:numPr>
          <w:ilvl w:val="0"/>
          <w:numId w:val="19"/>
        </w:numPr>
        <w:autoSpaceDE w:val="0"/>
        <w:autoSpaceDN w:val="0"/>
        <w:adjustRightInd w:val="0"/>
        <w:spacing w:after="30" w:line="264" w:lineRule="auto"/>
        <w:ind w:left="284" w:hanging="284"/>
        <w:rPr>
          <w:rFonts w:ascii="Arial" w:hAnsi="Arial" w:cs="Arial"/>
          <w:color w:val="000000"/>
        </w:rPr>
      </w:pPr>
      <w:r w:rsidRPr="003A7565">
        <w:rPr>
          <w:rFonts w:ascii="Arial" w:hAnsi="Arial" w:cs="Arial"/>
          <w:color w:val="000000"/>
        </w:rPr>
        <w:t xml:space="preserve">podwójna izolacja, </w:t>
      </w:r>
    </w:p>
    <w:p w:rsidR="00A6753B" w:rsidRPr="003A7565" w:rsidRDefault="00A6753B" w:rsidP="003A7565">
      <w:pPr>
        <w:pStyle w:val="Akapitzlist"/>
        <w:numPr>
          <w:ilvl w:val="0"/>
          <w:numId w:val="19"/>
        </w:numPr>
        <w:autoSpaceDE w:val="0"/>
        <w:autoSpaceDN w:val="0"/>
        <w:adjustRightInd w:val="0"/>
        <w:spacing w:after="30" w:line="264" w:lineRule="auto"/>
        <w:ind w:left="284" w:hanging="284"/>
        <w:rPr>
          <w:rFonts w:ascii="Arial" w:hAnsi="Arial" w:cs="Arial"/>
          <w:color w:val="000000"/>
        </w:rPr>
      </w:pPr>
      <w:r w:rsidRPr="003A7565">
        <w:rPr>
          <w:rFonts w:ascii="Arial" w:hAnsi="Arial" w:cs="Arial"/>
          <w:color w:val="000000"/>
        </w:rPr>
        <w:t xml:space="preserve">przekrój min. Φ 4mm2, </w:t>
      </w:r>
    </w:p>
    <w:p w:rsidR="00A6753B" w:rsidRPr="003A7565" w:rsidRDefault="00A6753B" w:rsidP="003A7565">
      <w:pPr>
        <w:pStyle w:val="Akapitzlist"/>
        <w:numPr>
          <w:ilvl w:val="0"/>
          <w:numId w:val="19"/>
        </w:numPr>
        <w:autoSpaceDE w:val="0"/>
        <w:autoSpaceDN w:val="0"/>
        <w:adjustRightInd w:val="0"/>
        <w:spacing w:after="30" w:line="264" w:lineRule="auto"/>
        <w:ind w:left="284" w:hanging="284"/>
        <w:rPr>
          <w:rFonts w:ascii="Arial" w:hAnsi="Arial" w:cs="Arial"/>
          <w:color w:val="000000"/>
        </w:rPr>
      </w:pPr>
      <w:r w:rsidRPr="003A7565">
        <w:rPr>
          <w:rFonts w:ascii="Arial" w:hAnsi="Arial" w:cs="Arial"/>
          <w:color w:val="000000"/>
        </w:rPr>
        <w:t xml:space="preserve">żyły: wg PN/EN-60228 (lub równoważnej normy), miedziane wielodrutowe klasy 5, </w:t>
      </w:r>
    </w:p>
    <w:p w:rsidR="00A6753B" w:rsidRPr="003A7565" w:rsidRDefault="00A6753B" w:rsidP="003A7565">
      <w:pPr>
        <w:pStyle w:val="Akapitzlist"/>
        <w:numPr>
          <w:ilvl w:val="0"/>
          <w:numId w:val="19"/>
        </w:numPr>
        <w:autoSpaceDE w:val="0"/>
        <w:autoSpaceDN w:val="0"/>
        <w:adjustRightInd w:val="0"/>
        <w:spacing w:after="30" w:line="264" w:lineRule="auto"/>
        <w:ind w:left="284" w:hanging="284"/>
        <w:rPr>
          <w:rFonts w:ascii="Arial" w:hAnsi="Arial" w:cs="Arial"/>
          <w:color w:val="000000"/>
        </w:rPr>
      </w:pPr>
      <w:r w:rsidRPr="003A7565">
        <w:rPr>
          <w:rFonts w:ascii="Arial" w:hAnsi="Arial" w:cs="Arial"/>
          <w:color w:val="000000"/>
        </w:rPr>
        <w:t xml:space="preserve">izolacja: </w:t>
      </w:r>
      <w:proofErr w:type="spellStart"/>
      <w:r w:rsidRPr="003A7565">
        <w:rPr>
          <w:rFonts w:ascii="Arial" w:hAnsi="Arial" w:cs="Arial"/>
          <w:color w:val="000000"/>
        </w:rPr>
        <w:t>polwinitowa</w:t>
      </w:r>
      <w:proofErr w:type="spellEnd"/>
      <w:r w:rsidRPr="003A7565">
        <w:rPr>
          <w:rFonts w:ascii="Arial" w:hAnsi="Arial" w:cs="Arial"/>
          <w:color w:val="000000"/>
        </w:rPr>
        <w:t xml:space="preserve"> na 90°C, </w:t>
      </w:r>
    </w:p>
    <w:p w:rsidR="00A6753B" w:rsidRPr="003A7565" w:rsidRDefault="00A6753B" w:rsidP="003A7565">
      <w:pPr>
        <w:pStyle w:val="Akapitzlist"/>
        <w:numPr>
          <w:ilvl w:val="0"/>
          <w:numId w:val="19"/>
        </w:numPr>
        <w:autoSpaceDE w:val="0"/>
        <w:autoSpaceDN w:val="0"/>
        <w:adjustRightInd w:val="0"/>
        <w:spacing w:after="30" w:line="264" w:lineRule="auto"/>
        <w:ind w:left="284" w:hanging="284"/>
        <w:rPr>
          <w:rFonts w:ascii="Arial" w:hAnsi="Arial" w:cs="Arial"/>
          <w:color w:val="000000"/>
        </w:rPr>
      </w:pPr>
      <w:r w:rsidRPr="003A7565">
        <w:rPr>
          <w:rFonts w:ascii="Arial" w:hAnsi="Arial" w:cs="Arial"/>
          <w:color w:val="000000"/>
        </w:rPr>
        <w:t xml:space="preserve">powłoka: </w:t>
      </w:r>
      <w:proofErr w:type="spellStart"/>
      <w:r w:rsidRPr="003A7565">
        <w:rPr>
          <w:rFonts w:ascii="Arial" w:hAnsi="Arial" w:cs="Arial"/>
          <w:color w:val="000000"/>
        </w:rPr>
        <w:t>polwinitowa</w:t>
      </w:r>
      <w:proofErr w:type="spellEnd"/>
      <w:r w:rsidRPr="003A7565">
        <w:rPr>
          <w:rFonts w:ascii="Arial" w:hAnsi="Arial" w:cs="Arial"/>
          <w:color w:val="000000"/>
        </w:rPr>
        <w:t xml:space="preserve"> odporna na UV, </w:t>
      </w:r>
    </w:p>
    <w:p w:rsidR="003A7565" w:rsidRDefault="00A6753B" w:rsidP="000E44BF">
      <w:pPr>
        <w:pStyle w:val="Akapitzlist"/>
        <w:numPr>
          <w:ilvl w:val="0"/>
          <w:numId w:val="19"/>
        </w:numPr>
        <w:autoSpaceDE w:val="0"/>
        <w:autoSpaceDN w:val="0"/>
        <w:adjustRightInd w:val="0"/>
        <w:spacing w:after="0" w:line="264" w:lineRule="auto"/>
        <w:ind w:left="284" w:hanging="284"/>
        <w:rPr>
          <w:rFonts w:ascii="Arial" w:hAnsi="Arial" w:cs="Arial"/>
          <w:color w:val="000000"/>
        </w:rPr>
      </w:pPr>
      <w:r w:rsidRPr="003A7565">
        <w:rPr>
          <w:rFonts w:ascii="Arial" w:hAnsi="Arial" w:cs="Arial"/>
          <w:color w:val="000000"/>
        </w:rPr>
        <w:t>temperatura wg PN-93/E</w:t>
      </w:r>
      <w:r w:rsidR="003A7565" w:rsidRPr="003A7565">
        <w:rPr>
          <w:rFonts w:ascii="Arial" w:hAnsi="Arial" w:cs="Arial"/>
          <w:color w:val="000000"/>
        </w:rPr>
        <w:t>-90400 (lub równoważnej normy):</w:t>
      </w:r>
    </w:p>
    <w:p w:rsidR="003A7565" w:rsidRDefault="00A6753B" w:rsidP="003A7565">
      <w:pPr>
        <w:pStyle w:val="Akapitzlist"/>
        <w:autoSpaceDE w:val="0"/>
        <w:autoSpaceDN w:val="0"/>
        <w:adjustRightInd w:val="0"/>
        <w:spacing w:after="0" w:line="264" w:lineRule="auto"/>
        <w:ind w:left="284"/>
        <w:rPr>
          <w:rFonts w:ascii="Arial" w:hAnsi="Arial" w:cs="Arial"/>
          <w:color w:val="000000"/>
        </w:rPr>
      </w:pPr>
      <w:r w:rsidRPr="003A7565">
        <w:rPr>
          <w:rFonts w:ascii="Arial" w:hAnsi="Arial" w:cs="Arial"/>
          <w:color w:val="000000"/>
        </w:rPr>
        <w:t>na powierzchni przewodu: max. 90°C po ułożeniu na stałe, praca dopuszczalna w temp. –30°C do +90°C instalacje ruchome, praca dopuszczalna w temp. –5°C do +90°C.</w:t>
      </w:r>
    </w:p>
    <w:p w:rsidR="003A7565" w:rsidRDefault="003A7565" w:rsidP="003A7565">
      <w:pPr>
        <w:autoSpaceDE w:val="0"/>
        <w:autoSpaceDN w:val="0"/>
        <w:adjustRightInd w:val="0"/>
        <w:spacing w:after="0" w:line="264" w:lineRule="auto"/>
        <w:rPr>
          <w:rFonts w:ascii="Arial" w:hAnsi="Arial" w:cs="Arial"/>
          <w:b/>
          <w:bCs/>
          <w:color w:val="000000"/>
        </w:rPr>
      </w:pPr>
    </w:p>
    <w:p w:rsidR="003A7565" w:rsidRDefault="003A7565" w:rsidP="003A7565">
      <w:pPr>
        <w:autoSpaceDE w:val="0"/>
        <w:autoSpaceDN w:val="0"/>
        <w:adjustRightInd w:val="0"/>
        <w:spacing w:after="0" w:line="264" w:lineRule="auto"/>
        <w:rPr>
          <w:rFonts w:ascii="Arial" w:hAnsi="Arial" w:cs="Arial"/>
          <w:b/>
          <w:bCs/>
          <w:color w:val="000000"/>
        </w:rPr>
      </w:pPr>
      <w:r>
        <w:rPr>
          <w:rFonts w:ascii="Arial" w:hAnsi="Arial" w:cs="Arial"/>
          <w:b/>
          <w:bCs/>
          <w:color w:val="000000"/>
        </w:rPr>
        <w:t>Szybko-złączki strony DC</w:t>
      </w:r>
    </w:p>
    <w:p w:rsidR="00A6753B" w:rsidRPr="003A7565" w:rsidRDefault="00A6753B" w:rsidP="003A7565">
      <w:pPr>
        <w:autoSpaceDE w:val="0"/>
        <w:autoSpaceDN w:val="0"/>
        <w:adjustRightInd w:val="0"/>
        <w:spacing w:after="0" w:line="264" w:lineRule="auto"/>
        <w:rPr>
          <w:rFonts w:ascii="Arial" w:hAnsi="Arial" w:cs="Arial"/>
          <w:color w:val="000000"/>
        </w:rPr>
      </w:pPr>
      <w:r w:rsidRPr="003A7565">
        <w:rPr>
          <w:rFonts w:ascii="Arial" w:hAnsi="Arial" w:cs="Arial"/>
          <w:color w:val="000000"/>
        </w:rPr>
        <w:t xml:space="preserve">Każdy panel fotowoltaiczny należy wyposażyć w złączki o stopniu ochrony co najmniej IP65. Parametry techniczne złącz </w:t>
      </w:r>
      <w:proofErr w:type="spellStart"/>
      <w:r w:rsidRPr="003A7565">
        <w:rPr>
          <w:rFonts w:ascii="Arial" w:hAnsi="Arial" w:cs="Arial"/>
          <w:color w:val="000000"/>
        </w:rPr>
        <w:t>oprzewodowania</w:t>
      </w:r>
      <w:proofErr w:type="spellEnd"/>
      <w:r w:rsidRPr="003A7565">
        <w:rPr>
          <w:rFonts w:ascii="Arial" w:hAnsi="Arial" w:cs="Arial"/>
          <w:color w:val="000000"/>
        </w:rPr>
        <w:t xml:space="preserve"> systemu fotowoltaicznego: </w:t>
      </w:r>
    </w:p>
    <w:p w:rsidR="00A6753B" w:rsidRPr="003A7565" w:rsidRDefault="00A6753B" w:rsidP="003A7565">
      <w:pPr>
        <w:pStyle w:val="Akapitzlist"/>
        <w:numPr>
          <w:ilvl w:val="0"/>
          <w:numId w:val="20"/>
        </w:numPr>
        <w:autoSpaceDE w:val="0"/>
        <w:autoSpaceDN w:val="0"/>
        <w:adjustRightInd w:val="0"/>
        <w:spacing w:after="30" w:line="264" w:lineRule="auto"/>
        <w:ind w:left="284" w:hanging="284"/>
        <w:rPr>
          <w:rFonts w:ascii="Arial" w:hAnsi="Arial" w:cs="Arial"/>
          <w:color w:val="000000"/>
        </w:rPr>
      </w:pPr>
      <w:r w:rsidRPr="003A7565">
        <w:rPr>
          <w:rFonts w:ascii="Arial" w:hAnsi="Arial" w:cs="Arial"/>
          <w:color w:val="000000"/>
        </w:rPr>
        <w:t xml:space="preserve">maksymalny prąd systemu PV 30 A, </w:t>
      </w:r>
    </w:p>
    <w:p w:rsidR="00A6753B" w:rsidRPr="003A7565" w:rsidRDefault="00A6753B" w:rsidP="003A7565">
      <w:pPr>
        <w:pStyle w:val="Akapitzlist"/>
        <w:numPr>
          <w:ilvl w:val="0"/>
          <w:numId w:val="20"/>
        </w:numPr>
        <w:autoSpaceDE w:val="0"/>
        <w:autoSpaceDN w:val="0"/>
        <w:adjustRightInd w:val="0"/>
        <w:spacing w:after="30" w:line="264" w:lineRule="auto"/>
        <w:ind w:left="284" w:hanging="284"/>
        <w:rPr>
          <w:rFonts w:ascii="Arial" w:hAnsi="Arial" w:cs="Arial"/>
          <w:color w:val="000000"/>
        </w:rPr>
      </w:pPr>
      <w:r w:rsidRPr="003A7565">
        <w:rPr>
          <w:rFonts w:ascii="Arial" w:hAnsi="Arial" w:cs="Arial"/>
          <w:color w:val="000000"/>
        </w:rPr>
        <w:t xml:space="preserve">maksymalne napięcie systemu PV 1 000 V, </w:t>
      </w:r>
    </w:p>
    <w:p w:rsidR="00A6753B" w:rsidRPr="003A7565" w:rsidRDefault="00A6753B" w:rsidP="003A7565">
      <w:pPr>
        <w:pStyle w:val="Akapitzlist"/>
        <w:numPr>
          <w:ilvl w:val="0"/>
          <w:numId w:val="20"/>
        </w:numPr>
        <w:autoSpaceDE w:val="0"/>
        <w:autoSpaceDN w:val="0"/>
        <w:adjustRightInd w:val="0"/>
        <w:spacing w:after="30" w:line="264" w:lineRule="auto"/>
        <w:ind w:left="284" w:hanging="284"/>
        <w:rPr>
          <w:rFonts w:ascii="Arial" w:hAnsi="Arial" w:cs="Arial"/>
          <w:color w:val="000000"/>
        </w:rPr>
      </w:pPr>
      <w:r w:rsidRPr="003A7565">
        <w:rPr>
          <w:rFonts w:ascii="Arial" w:hAnsi="Arial" w:cs="Arial"/>
          <w:color w:val="000000"/>
        </w:rPr>
        <w:t xml:space="preserve">termiczne warunki pracy pomiędzy od -40°C do +90°C, </w:t>
      </w:r>
    </w:p>
    <w:p w:rsidR="00A6753B" w:rsidRPr="003A7565" w:rsidRDefault="003A7565" w:rsidP="000E44BF">
      <w:pPr>
        <w:pStyle w:val="Akapitzlist"/>
        <w:numPr>
          <w:ilvl w:val="0"/>
          <w:numId w:val="20"/>
        </w:numPr>
        <w:autoSpaceDE w:val="0"/>
        <w:autoSpaceDN w:val="0"/>
        <w:adjustRightInd w:val="0"/>
        <w:spacing w:after="0" w:line="264" w:lineRule="auto"/>
        <w:ind w:left="284" w:hanging="284"/>
        <w:rPr>
          <w:rFonts w:ascii="Arial" w:hAnsi="Arial" w:cs="Arial"/>
          <w:color w:val="000000"/>
        </w:rPr>
      </w:pPr>
      <w:r w:rsidRPr="003A7565">
        <w:rPr>
          <w:rFonts w:ascii="Arial" w:hAnsi="Arial" w:cs="Arial"/>
          <w:color w:val="000000"/>
        </w:rPr>
        <w:t>stopień ochrony – IP65.</w:t>
      </w:r>
    </w:p>
    <w:p w:rsidR="003A7565"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Złącza kablowe powinny zapewnić możliwość szybkiego przełączania oraz pozwolić na dowolność modyfikowani</w:t>
      </w:r>
      <w:r w:rsidR="003A7565">
        <w:rPr>
          <w:rFonts w:ascii="Arial" w:hAnsi="Arial" w:cs="Arial"/>
          <w:color w:val="000000"/>
        </w:rPr>
        <w:t>a struktury okablowania paneli.</w:t>
      </w:r>
    </w:p>
    <w:p w:rsidR="003A7565" w:rsidRDefault="003A7565" w:rsidP="000E44BF">
      <w:pPr>
        <w:autoSpaceDE w:val="0"/>
        <w:autoSpaceDN w:val="0"/>
        <w:adjustRightInd w:val="0"/>
        <w:spacing w:after="0" w:line="264" w:lineRule="auto"/>
        <w:rPr>
          <w:rFonts w:ascii="Arial" w:hAnsi="Arial" w:cs="Arial"/>
          <w:color w:val="000000"/>
        </w:rPr>
      </w:pPr>
    </w:p>
    <w:p w:rsidR="003A7565" w:rsidRDefault="003A7565" w:rsidP="000E44BF">
      <w:pPr>
        <w:autoSpaceDE w:val="0"/>
        <w:autoSpaceDN w:val="0"/>
        <w:adjustRightInd w:val="0"/>
        <w:spacing w:after="0" w:line="264" w:lineRule="auto"/>
        <w:rPr>
          <w:rFonts w:ascii="Arial" w:hAnsi="Arial" w:cs="Arial"/>
          <w:b/>
          <w:bCs/>
          <w:color w:val="000000"/>
        </w:rPr>
      </w:pPr>
      <w:r>
        <w:rPr>
          <w:rFonts w:ascii="Arial" w:hAnsi="Arial" w:cs="Arial"/>
          <w:b/>
          <w:bCs/>
          <w:color w:val="000000"/>
        </w:rPr>
        <w:t>Okablowanie</w:t>
      </w:r>
    </w:p>
    <w:p w:rsidR="003A7565" w:rsidRDefault="00A6753B" w:rsidP="003A7565">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Kable powinny spełniać wymagania producenta lub dostawcy wyposażenia. Szczególną uwagę należy zwrócić na obciążalność prądową oraz tłumienie sygnałów danych. W zakresie rodzajów kabli i ich stosowania należy przestrzegać</w:t>
      </w:r>
      <w:r w:rsidR="003A7565">
        <w:rPr>
          <w:rFonts w:ascii="Arial" w:hAnsi="Arial" w:cs="Arial"/>
          <w:color w:val="000000"/>
        </w:rPr>
        <w:t xml:space="preserve"> zaleceń postanowień krajowych.</w:t>
      </w:r>
    </w:p>
    <w:p w:rsidR="003A7565" w:rsidRDefault="003A7565" w:rsidP="000E44BF">
      <w:pPr>
        <w:autoSpaceDE w:val="0"/>
        <w:autoSpaceDN w:val="0"/>
        <w:adjustRightInd w:val="0"/>
        <w:spacing w:after="0" w:line="264" w:lineRule="auto"/>
        <w:rPr>
          <w:rFonts w:ascii="Arial" w:hAnsi="Arial" w:cs="Arial"/>
          <w:color w:val="000000"/>
        </w:rPr>
      </w:pPr>
    </w:p>
    <w:p w:rsidR="003A7565" w:rsidRDefault="00A6753B" w:rsidP="000E44BF">
      <w:pPr>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 xml:space="preserve">Zabezpieczenie </w:t>
      </w:r>
      <w:r w:rsidR="003A7565">
        <w:rPr>
          <w:rFonts w:ascii="Arial" w:hAnsi="Arial" w:cs="Arial"/>
          <w:b/>
          <w:bCs/>
          <w:color w:val="000000"/>
        </w:rPr>
        <w:t>przed uszkodzeniem mechanicznym</w:t>
      </w:r>
    </w:p>
    <w:p w:rsidR="005B21ED" w:rsidRDefault="00A6753B" w:rsidP="003A7565">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Wytrzymałość mechaniczna kabli powinna być adekwatna do sposobu i miejsca montażu. W razie potrzeby należy zastosowań środki d</w:t>
      </w:r>
      <w:r w:rsidR="005B21ED">
        <w:rPr>
          <w:rFonts w:ascii="Arial" w:hAnsi="Arial" w:cs="Arial"/>
          <w:color w:val="000000"/>
        </w:rPr>
        <w:t>odatkowej ochrony mechanicznej.</w:t>
      </w:r>
    </w:p>
    <w:p w:rsidR="005B21ED" w:rsidRDefault="005B21ED" w:rsidP="003A7565">
      <w:pPr>
        <w:autoSpaceDE w:val="0"/>
        <w:autoSpaceDN w:val="0"/>
        <w:adjustRightInd w:val="0"/>
        <w:spacing w:after="0" w:line="264" w:lineRule="auto"/>
        <w:jc w:val="both"/>
        <w:rPr>
          <w:rFonts w:ascii="Arial" w:hAnsi="Arial" w:cs="Arial"/>
          <w:color w:val="000000"/>
        </w:rPr>
      </w:pPr>
    </w:p>
    <w:p w:rsidR="005B21ED" w:rsidRPr="005B21ED" w:rsidRDefault="00A6753B" w:rsidP="003A7565">
      <w:pPr>
        <w:autoSpaceDE w:val="0"/>
        <w:autoSpaceDN w:val="0"/>
        <w:adjustRightInd w:val="0"/>
        <w:spacing w:after="0" w:line="264" w:lineRule="auto"/>
        <w:jc w:val="both"/>
        <w:rPr>
          <w:rFonts w:ascii="Arial" w:hAnsi="Arial" w:cs="Arial"/>
          <w:b/>
          <w:color w:val="000000"/>
        </w:rPr>
      </w:pPr>
      <w:r w:rsidRPr="005B21ED">
        <w:rPr>
          <w:rFonts w:ascii="Arial" w:hAnsi="Arial" w:cs="Arial"/>
          <w:b/>
          <w:color w:val="000000"/>
        </w:rPr>
        <w:t>Ochrona przed zakłóceniam</w:t>
      </w:r>
      <w:r w:rsidR="005B21ED">
        <w:rPr>
          <w:rFonts w:ascii="Arial" w:hAnsi="Arial" w:cs="Arial"/>
          <w:b/>
          <w:color w:val="000000"/>
        </w:rPr>
        <w:t>i elektromagnetycznymi</w:t>
      </w:r>
    </w:p>
    <w:p w:rsidR="003A7565" w:rsidRDefault="00A6753B" w:rsidP="003A7565">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W celu uniknięcia uszkodzeń, zakłóceń urządzenia (włącznie z okablowaniem) nie powinny być instalowane w miejscach, w których mogą występować wysokie poziomy zaburzeń elektromagnetycznych. Gdy takie rozwiązanie nie jest możliwe, należy zastosować odpowiednie środki ochrony przed wpływami zaburzeń elektromagnetycznych.</w:t>
      </w:r>
    </w:p>
    <w:p w:rsidR="003A7565" w:rsidRDefault="003A7565" w:rsidP="003A7565">
      <w:pPr>
        <w:autoSpaceDE w:val="0"/>
        <w:autoSpaceDN w:val="0"/>
        <w:adjustRightInd w:val="0"/>
        <w:spacing w:after="0" w:line="264" w:lineRule="auto"/>
        <w:jc w:val="both"/>
        <w:rPr>
          <w:rFonts w:ascii="Arial" w:hAnsi="Arial" w:cs="Arial"/>
          <w:color w:val="000000"/>
        </w:rPr>
      </w:pPr>
    </w:p>
    <w:p w:rsidR="003A7565" w:rsidRDefault="00A6753B" w:rsidP="00D50326">
      <w:pPr>
        <w:keepNext/>
        <w:autoSpaceDE w:val="0"/>
        <w:autoSpaceDN w:val="0"/>
        <w:adjustRightInd w:val="0"/>
        <w:spacing w:after="0" w:line="264" w:lineRule="auto"/>
        <w:jc w:val="both"/>
        <w:rPr>
          <w:rFonts w:ascii="Arial" w:hAnsi="Arial" w:cs="Arial"/>
          <w:b/>
          <w:bCs/>
          <w:color w:val="000000"/>
        </w:rPr>
      </w:pPr>
      <w:r w:rsidRPr="003B19EE">
        <w:rPr>
          <w:rFonts w:ascii="Arial" w:hAnsi="Arial" w:cs="Arial"/>
          <w:b/>
          <w:bCs/>
          <w:color w:val="000000"/>
        </w:rPr>
        <w:lastRenderedPageBreak/>
        <w:t>Układanie kabli</w:t>
      </w:r>
    </w:p>
    <w:p w:rsidR="00A6753B" w:rsidRPr="003A7565" w:rsidRDefault="00A6753B" w:rsidP="003A7565">
      <w:pPr>
        <w:autoSpaceDE w:val="0"/>
        <w:autoSpaceDN w:val="0"/>
        <w:adjustRightInd w:val="0"/>
        <w:spacing w:after="0" w:line="264" w:lineRule="auto"/>
        <w:jc w:val="both"/>
        <w:rPr>
          <w:rFonts w:ascii="Arial" w:hAnsi="Arial" w:cs="Arial"/>
          <w:b/>
          <w:bCs/>
          <w:color w:val="000000"/>
        </w:rPr>
      </w:pPr>
      <w:r w:rsidRPr="003B19EE">
        <w:rPr>
          <w:rFonts w:ascii="Arial" w:hAnsi="Arial" w:cs="Arial"/>
          <w:color w:val="000000"/>
        </w:rPr>
        <w:t xml:space="preserve">Okablowanie powinno być wykonane zgodnie z przepisami krajowymi. Wielkość tras i kanałów kablowych powinny umożliwiać łatwe wciąganie i wyciąganie odpowiednich kabli. Dostęp powinien być zamykany za pomocą zdejmowanych lub uchylnych pokryw. Kable zasilające i sygnałowe instalacji systemu powinny być tak prowadzone, aby uniknąć niekorzystnych wpływów na instalację. Czynniki, jakie należy wziąć pod uwagę, to: </w:t>
      </w:r>
    </w:p>
    <w:p w:rsidR="00A6753B" w:rsidRPr="003A7565" w:rsidRDefault="00A6753B" w:rsidP="003A7565">
      <w:pPr>
        <w:pStyle w:val="Akapitzlist"/>
        <w:numPr>
          <w:ilvl w:val="0"/>
          <w:numId w:val="21"/>
        </w:numPr>
        <w:autoSpaceDE w:val="0"/>
        <w:autoSpaceDN w:val="0"/>
        <w:adjustRightInd w:val="0"/>
        <w:spacing w:after="27" w:line="264" w:lineRule="auto"/>
        <w:ind w:left="284" w:hanging="284"/>
        <w:rPr>
          <w:rFonts w:ascii="Arial" w:hAnsi="Arial" w:cs="Arial"/>
          <w:color w:val="000000"/>
        </w:rPr>
      </w:pPr>
      <w:r w:rsidRPr="003A7565">
        <w:rPr>
          <w:rFonts w:ascii="Arial" w:hAnsi="Arial" w:cs="Arial"/>
          <w:color w:val="000000"/>
        </w:rPr>
        <w:t xml:space="preserve">zakłócenia elektromagnetyczne o poziomach uniemożliwiających poprawną pracę, </w:t>
      </w:r>
    </w:p>
    <w:p w:rsidR="00A6753B" w:rsidRPr="003A7565" w:rsidRDefault="00A6753B" w:rsidP="003A7565">
      <w:pPr>
        <w:pStyle w:val="Akapitzlist"/>
        <w:numPr>
          <w:ilvl w:val="0"/>
          <w:numId w:val="21"/>
        </w:numPr>
        <w:autoSpaceDE w:val="0"/>
        <w:autoSpaceDN w:val="0"/>
        <w:adjustRightInd w:val="0"/>
        <w:spacing w:after="27" w:line="264" w:lineRule="auto"/>
        <w:ind w:left="284" w:hanging="284"/>
        <w:rPr>
          <w:rFonts w:ascii="Arial" w:hAnsi="Arial" w:cs="Arial"/>
          <w:color w:val="000000"/>
        </w:rPr>
      </w:pPr>
      <w:r w:rsidRPr="003A7565">
        <w:rPr>
          <w:rFonts w:ascii="Arial" w:hAnsi="Arial" w:cs="Arial"/>
          <w:color w:val="000000"/>
        </w:rPr>
        <w:t xml:space="preserve">możliwość uszkodzenia przez pożar, </w:t>
      </w:r>
    </w:p>
    <w:p w:rsidR="00A6753B" w:rsidRPr="003A7565" w:rsidRDefault="00A6753B" w:rsidP="003A7565">
      <w:pPr>
        <w:pStyle w:val="Akapitzlist"/>
        <w:numPr>
          <w:ilvl w:val="0"/>
          <w:numId w:val="21"/>
        </w:numPr>
        <w:autoSpaceDE w:val="0"/>
        <w:autoSpaceDN w:val="0"/>
        <w:adjustRightInd w:val="0"/>
        <w:spacing w:after="27" w:line="264" w:lineRule="auto"/>
        <w:ind w:left="284" w:hanging="284"/>
        <w:rPr>
          <w:rFonts w:ascii="Arial" w:hAnsi="Arial" w:cs="Arial"/>
          <w:color w:val="000000"/>
        </w:rPr>
      </w:pPr>
      <w:r w:rsidRPr="003A7565">
        <w:rPr>
          <w:rFonts w:ascii="Arial" w:hAnsi="Arial" w:cs="Arial"/>
          <w:color w:val="000000"/>
        </w:rPr>
        <w:t xml:space="preserve">możliwość uszkodzenia mechanicznego, włącznie z uszkodzeniami, które mogą spowodować </w:t>
      </w:r>
    </w:p>
    <w:p w:rsidR="00A6753B" w:rsidRPr="003A7565" w:rsidRDefault="00A6753B" w:rsidP="003A7565">
      <w:pPr>
        <w:pStyle w:val="Akapitzlist"/>
        <w:numPr>
          <w:ilvl w:val="0"/>
          <w:numId w:val="21"/>
        </w:numPr>
        <w:autoSpaceDE w:val="0"/>
        <w:autoSpaceDN w:val="0"/>
        <w:adjustRightInd w:val="0"/>
        <w:spacing w:after="27" w:line="264" w:lineRule="auto"/>
        <w:ind w:left="284" w:hanging="284"/>
        <w:rPr>
          <w:rFonts w:ascii="Arial" w:hAnsi="Arial" w:cs="Arial"/>
          <w:color w:val="000000"/>
        </w:rPr>
      </w:pPr>
      <w:r w:rsidRPr="003A7565">
        <w:rPr>
          <w:rFonts w:ascii="Arial" w:hAnsi="Arial" w:cs="Arial"/>
          <w:color w:val="000000"/>
        </w:rPr>
        <w:t xml:space="preserve">zwarcia pomiędzy kablami systemowymi a kablami innych instalacji, </w:t>
      </w:r>
    </w:p>
    <w:p w:rsidR="00A6753B" w:rsidRPr="003A7565" w:rsidRDefault="00A6753B" w:rsidP="003A7565">
      <w:pPr>
        <w:pStyle w:val="Akapitzlist"/>
        <w:numPr>
          <w:ilvl w:val="0"/>
          <w:numId w:val="21"/>
        </w:numPr>
        <w:autoSpaceDE w:val="0"/>
        <w:autoSpaceDN w:val="0"/>
        <w:adjustRightInd w:val="0"/>
        <w:spacing w:after="0" w:line="264" w:lineRule="auto"/>
        <w:ind w:left="284" w:hanging="284"/>
        <w:rPr>
          <w:rFonts w:ascii="Arial" w:hAnsi="Arial" w:cs="Arial"/>
          <w:color w:val="000000"/>
        </w:rPr>
      </w:pPr>
      <w:r w:rsidRPr="003A7565">
        <w:rPr>
          <w:rFonts w:ascii="Arial" w:hAnsi="Arial" w:cs="Arial"/>
          <w:color w:val="000000"/>
        </w:rPr>
        <w:t xml:space="preserve">uszkodzenia powstałe przy konserwacji innych instalacji. </w:t>
      </w:r>
    </w:p>
    <w:p w:rsidR="00A6753B" w:rsidRPr="003B19EE" w:rsidRDefault="00A6753B" w:rsidP="003A7565">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W razie potrzeby, kable instalacji należy oddzielić od innych kabli za pomocą izolacji lub uziemionych korytek kablowych lub przez zastosowanie odpowiedniego dostępu. Wszystkie kable i inne części metalowe instalacji powinny być skutecznie oddzielone od metalowych części instalacji odgromowej. Zabezpieczenia przed przepięciami powinny być zgodne z postanowieniami krajowymi. Kable, łączące wzajemnie elementy instalacji, same stanowią ważną część instalacji i jest szczególnie istotne, aby były zabezpieczone przed zakłóceniami. Dwa główne źródła takich zakłóceń to: </w:t>
      </w:r>
    </w:p>
    <w:p w:rsidR="00A6753B" w:rsidRPr="003A7565" w:rsidRDefault="00A6753B" w:rsidP="003A7565">
      <w:pPr>
        <w:pStyle w:val="Akapitzlist"/>
        <w:numPr>
          <w:ilvl w:val="0"/>
          <w:numId w:val="22"/>
        </w:numPr>
        <w:autoSpaceDE w:val="0"/>
        <w:autoSpaceDN w:val="0"/>
        <w:adjustRightInd w:val="0"/>
        <w:spacing w:after="29" w:line="264" w:lineRule="auto"/>
        <w:ind w:left="284" w:hanging="284"/>
        <w:jc w:val="both"/>
        <w:rPr>
          <w:rFonts w:ascii="Arial" w:hAnsi="Arial" w:cs="Arial"/>
          <w:color w:val="000000"/>
        </w:rPr>
      </w:pPr>
      <w:r w:rsidRPr="003A7565">
        <w:rPr>
          <w:rFonts w:ascii="Arial" w:hAnsi="Arial" w:cs="Arial"/>
          <w:color w:val="000000"/>
        </w:rPr>
        <w:t xml:space="preserve">niewłaściwe włączenie, połączenie lub inne pomyłki, występujące często przy włączaniu innych instalacji; </w:t>
      </w:r>
    </w:p>
    <w:p w:rsidR="00A6753B" w:rsidRPr="003A7565" w:rsidRDefault="00A6753B" w:rsidP="003A7565">
      <w:pPr>
        <w:pStyle w:val="Akapitzlist"/>
        <w:numPr>
          <w:ilvl w:val="0"/>
          <w:numId w:val="22"/>
        </w:numPr>
        <w:autoSpaceDE w:val="0"/>
        <w:autoSpaceDN w:val="0"/>
        <w:adjustRightInd w:val="0"/>
        <w:spacing w:after="0" w:line="264" w:lineRule="auto"/>
        <w:ind w:left="284" w:hanging="284"/>
        <w:jc w:val="both"/>
        <w:rPr>
          <w:rFonts w:ascii="Arial" w:hAnsi="Arial" w:cs="Arial"/>
          <w:color w:val="000000"/>
        </w:rPr>
      </w:pPr>
      <w:r w:rsidRPr="003A7565">
        <w:rPr>
          <w:rFonts w:ascii="Arial" w:hAnsi="Arial" w:cs="Arial"/>
          <w:color w:val="000000"/>
        </w:rPr>
        <w:t xml:space="preserve">zakłócenia elektryczne, powodowane bliskością innych kabli elektroenergetycznych lub sygnałowych dużej mocy. </w:t>
      </w:r>
    </w:p>
    <w:p w:rsidR="00A6753B" w:rsidRPr="003B19EE" w:rsidRDefault="00A6753B" w:rsidP="000E44BF">
      <w:pPr>
        <w:autoSpaceDE w:val="0"/>
        <w:autoSpaceDN w:val="0"/>
        <w:adjustRightInd w:val="0"/>
        <w:spacing w:after="0" w:line="264" w:lineRule="auto"/>
        <w:rPr>
          <w:rFonts w:ascii="Arial" w:hAnsi="Arial" w:cs="Arial"/>
          <w:color w:val="000000"/>
        </w:rPr>
      </w:pPr>
    </w:p>
    <w:p w:rsidR="00A6753B" w:rsidRPr="003B19EE" w:rsidRDefault="00A6753B" w:rsidP="003A7565">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W celu zmniejszenia wpływu takich zakłóceń, kable instalacji systemu powinny być oddzielone od kabli innych instalacji. Oddzielenie kabli należy osiągnąć stosując jeden lub kilka następujących sposobów: </w:t>
      </w:r>
    </w:p>
    <w:p w:rsidR="00A6753B" w:rsidRPr="003A7565" w:rsidRDefault="00A6753B" w:rsidP="003A7565">
      <w:pPr>
        <w:pStyle w:val="Akapitzlist"/>
        <w:numPr>
          <w:ilvl w:val="0"/>
          <w:numId w:val="23"/>
        </w:numPr>
        <w:autoSpaceDE w:val="0"/>
        <w:autoSpaceDN w:val="0"/>
        <w:adjustRightInd w:val="0"/>
        <w:spacing w:after="29" w:line="264" w:lineRule="auto"/>
        <w:ind w:left="284" w:hanging="284"/>
        <w:jc w:val="both"/>
        <w:rPr>
          <w:rFonts w:ascii="Arial" w:hAnsi="Arial" w:cs="Arial"/>
          <w:color w:val="000000"/>
        </w:rPr>
      </w:pPr>
      <w:r w:rsidRPr="003A7565">
        <w:rPr>
          <w:rFonts w:ascii="Arial" w:hAnsi="Arial" w:cs="Arial"/>
          <w:color w:val="000000"/>
        </w:rPr>
        <w:t xml:space="preserve">instalowanie w rurach ochronnych, kanałach, szybach lub na korytkach kablowych, przewidzianych wyłącznie do prowadzenia instalacji teletechnicznych, </w:t>
      </w:r>
    </w:p>
    <w:p w:rsidR="00A6753B" w:rsidRPr="003A7565" w:rsidRDefault="00A6753B" w:rsidP="003A7565">
      <w:pPr>
        <w:pStyle w:val="Akapitzlist"/>
        <w:numPr>
          <w:ilvl w:val="0"/>
          <w:numId w:val="23"/>
        </w:numPr>
        <w:autoSpaceDE w:val="0"/>
        <w:autoSpaceDN w:val="0"/>
        <w:adjustRightInd w:val="0"/>
        <w:spacing w:after="29" w:line="264" w:lineRule="auto"/>
        <w:ind w:left="284" w:hanging="284"/>
        <w:jc w:val="both"/>
        <w:rPr>
          <w:rFonts w:ascii="Arial" w:hAnsi="Arial" w:cs="Arial"/>
          <w:color w:val="000000"/>
        </w:rPr>
      </w:pPr>
      <w:r w:rsidRPr="003A7565">
        <w:rPr>
          <w:rFonts w:ascii="Arial" w:hAnsi="Arial" w:cs="Arial"/>
          <w:color w:val="000000"/>
        </w:rPr>
        <w:t xml:space="preserve">oddzielanie od innych kabli za pomocą mechanicznych mocnych, sztywnych i ciągłych przegród z materiału spełniającego odpowiednie wymagania, </w:t>
      </w:r>
    </w:p>
    <w:p w:rsidR="00A6753B" w:rsidRPr="003A7565" w:rsidRDefault="00A6753B" w:rsidP="003A7565">
      <w:pPr>
        <w:pStyle w:val="Akapitzlist"/>
        <w:numPr>
          <w:ilvl w:val="0"/>
          <w:numId w:val="23"/>
        </w:numPr>
        <w:autoSpaceDE w:val="0"/>
        <w:autoSpaceDN w:val="0"/>
        <w:adjustRightInd w:val="0"/>
        <w:spacing w:after="29" w:line="264" w:lineRule="auto"/>
        <w:ind w:left="284" w:hanging="284"/>
        <w:jc w:val="both"/>
        <w:rPr>
          <w:rFonts w:ascii="Arial" w:hAnsi="Arial" w:cs="Arial"/>
          <w:color w:val="000000"/>
        </w:rPr>
      </w:pPr>
      <w:r w:rsidRPr="003A7565">
        <w:rPr>
          <w:rFonts w:ascii="Arial" w:hAnsi="Arial" w:cs="Arial"/>
          <w:color w:val="000000"/>
        </w:rPr>
        <w:t xml:space="preserve">instalowanie w odpowiedniej odległości (nie mniejszej niż 0,3 m) od kabli elektroenergetycznych, </w:t>
      </w:r>
    </w:p>
    <w:p w:rsidR="00A6753B" w:rsidRPr="003A7565" w:rsidRDefault="00A6753B" w:rsidP="003A7565">
      <w:pPr>
        <w:pStyle w:val="Akapitzlist"/>
        <w:numPr>
          <w:ilvl w:val="0"/>
          <w:numId w:val="23"/>
        </w:numPr>
        <w:autoSpaceDE w:val="0"/>
        <w:autoSpaceDN w:val="0"/>
        <w:adjustRightInd w:val="0"/>
        <w:spacing w:after="0" w:line="264" w:lineRule="auto"/>
        <w:ind w:left="284" w:hanging="284"/>
        <w:jc w:val="both"/>
        <w:rPr>
          <w:rFonts w:ascii="Arial" w:hAnsi="Arial" w:cs="Arial"/>
          <w:color w:val="000000"/>
        </w:rPr>
      </w:pPr>
      <w:r w:rsidRPr="003A7565">
        <w:rPr>
          <w:rFonts w:ascii="Arial" w:hAnsi="Arial" w:cs="Arial"/>
          <w:color w:val="000000"/>
        </w:rPr>
        <w:t xml:space="preserve">stosowanie kabli ekranowanych elektrycznie. </w:t>
      </w:r>
    </w:p>
    <w:p w:rsidR="00A6753B" w:rsidRPr="003B19EE" w:rsidRDefault="00A6753B" w:rsidP="000E44BF">
      <w:pPr>
        <w:autoSpaceDE w:val="0"/>
        <w:autoSpaceDN w:val="0"/>
        <w:adjustRightInd w:val="0"/>
        <w:spacing w:after="0" w:line="264" w:lineRule="auto"/>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Kable instalacji systemu powinny być: </w:t>
      </w:r>
    </w:p>
    <w:p w:rsidR="00A6753B" w:rsidRPr="003A7565" w:rsidRDefault="00A6753B" w:rsidP="003A7565">
      <w:pPr>
        <w:pStyle w:val="Akapitzlist"/>
        <w:numPr>
          <w:ilvl w:val="0"/>
          <w:numId w:val="24"/>
        </w:numPr>
        <w:autoSpaceDE w:val="0"/>
        <w:autoSpaceDN w:val="0"/>
        <w:adjustRightInd w:val="0"/>
        <w:spacing w:after="29" w:line="264" w:lineRule="auto"/>
        <w:ind w:left="284" w:hanging="284"/>
        <w:jc w:val="both"/>
        <w:rPr>
          <w:rFonts w:ascii="Arial" w:hAnsi="Arial" w:cs="Arial"/>
          <w:color w:val="000000"/>
        </w:rPr>
      </w:pPr>
      <w:r w:rsidRPr="003A7565">
        <w:rPr>
          <w:rFonts w:ascii="Arial" w:hAnsi="Arial" w:cs="Arial"/>
          <w:color w:val="000000"/>
        </w:rPr>
        <w:t xml:space="preserve">odpowiednio oznakowane lub opisane w odstępach nie przekraczających 2 m, w celu oznaczenia ich funkcji oraz potrzeby oddzielenia lub </w:t>
      </w:r>
    </w:p>
    <w:p w:rsidR="00A6753B" w:rsidRPr="003A7565" w:rsidRDefault="00A6753B" w:rsidP="003A7565">
      <w:pPr>
        <w:pStyle w:val="Akapitzlist"/>
        <w:numPr>
          <w:ilvl w:val="0"/>
          <w:numId w:val="24"/>
        </w:numPr>
        <w:autoSpaceDE w:val="0"/>
        <w:autoSpaceDN w:val="0"/>
        <w:adjustRightInd w:val="0"/>
        <w:spacing w:after="0" w:line="264" w:lineRule="auto"/>
        <w:ind w:left="284" w:hanging="284"/>
        <w:jc w:val="both"/>
        <w:rPr>
          <w:rFonts w:ascii="Arial" w:hAnsi="Arial" w:cs="Arial"/>
          <w:color w:val="000000"/>
        </w:rPr>
      </w:pPr>
      <w:r w:rsidRPr="003A7565">
        <w:rPr>
          <w:rFonts w:ascii="Arial" w:hAnsi="Arial" w:cs="Arial"/>
          <w:color w:val="000000"/>
        </w:rPr>
        <w:t xml:space="preserve">zamknięte w rurach ochronnych, kanałach, szybach lub korytkach zarezerwowanych wyłącznie dla obwodów teletechnicznych i odpowiednio oznakowanych. </w:t>
      </w:r>
    </w:p>
    <w:p w:rsidR="00A6753B" w:rsidRPr="003B19EE" w:rsidRDefault="00A6753B" w:rsidP="005B21ED">
      <w:pPr>
        <w:autoSpaceDE w:val="0"/>
        <w:autoSpaceDN w:val="0"/>
        <w:adjustRightInd w:val="0"/>
        <w:spacing w:after="0" w:line="264" w:lineRule="auto"/>
        <w:jc w:val="both"/>
        <w:rPr>
          <w:rFonts w:ascii="Arial" w:hAnsi="Arial" w:cs="Arial"/>
          <w:color w:val="000000"/>
        </w:rPr>
      </w:pPr>
    </w:p>
    <w:p w:rsidR="003A7565" w:rsidRDefault="00A6753B" w:rsidP="005B21ED">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Kable instalacji systemu, ułożone w przeznaczonych wyłącznie do tego celu kanałach, szybach lub korytkach, powinny być całkowicie niedostępne po założeniu pokryw i trwałym przymocowaniu. Żadna z żył kabli wielożyłowych, kabli elastycznych lub przewodów przyłączeniowych, stosowanych do połączeń w obwodach systemu nie powinna być używana w obwodach innych niż obwody systemu zintegrowanego. Kable silnoprądowe należy oddzielić od pozostałych kabli instalacji integrującej. W szczególności kabel zasilania sieciowego nie może być wprowadzony przez to samo wejście kablowe co kable s</w:t>
      </w:r>
      <w:r w:rsidR="003A7565">
        <w:rPr>
          <w:rFonts w:ascii="Arial" w:hAnsi="Arial" w:cs="Arial"/>
          <w:color w:val="000000"/>
        </w:rPr>
        <w:t xml:space="preserve">łaboprądowe lub </w:t>
      </w:r>
      <w:proofErr w:type="spellStart"/>
      <w:r w:rsidR="003A7565">
        <w:rPr>
          <w:rFonts w:ascii="Arial" w:hAnsi="Arial" w:cs="Arial"/>
          <w:color w:val="000000"/>
        </w:rPr>
        <w:t>słabosygnałowe</w:t>
      </w:r>
      <w:proofErr w:type="spellEnd"/>
      <w:r w:rsidR="003A7565">
        <w:rPr>
          <w:rFonts w:ascii="Arial" w:hAnsi="Arial" w:cs="Arial"/>
          <w:color w:val="000000"/>
        </w:rPr>
        <w:t>.</w:t>
      </w:r>
    </w:p>
    <w:p w:rsidR="003A7565" w:rsidRDefault="003A7565" w:rsidP="000E44BF">
      <w:pPr>
        <w:autoSpaceDE w:val="0"/>
        <w:autoSpaceDN w:val="0"/>
        <w:adjustRightInd w:val="0"/>
        <w:spacing w:after="0" w:line="264" w:lineRule="auto"/>
        <w:rPr>
          <w:rFonts w:ascii="Arial" w:hAnsi="Arial" w:cs="Arial"/>
          <w:color w:val="000000"/>
        </w:rPr>
      </w:pPr>
    </w:p>
    <w:p w:rsidR="003A7565" w:rsidRDefault="00A6753B" w:rsidP="00D50326">
      <w:pPr>
        <w:keepNext/>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lastRenderedPageBreak/>
        <w:t>Zabezpieczenie przed rozprzestrzenianiem</w:t>
      </w:r>
      <w:r w:rsidR="003A7565">
        <w:rPr>
          <w:rFonts w:ascii="Arial" w:hAnsi="Arial" w:cs="Arial"/>
          <w:b/>
          <w:bCs/>
          <w:color w:val="000000"/>
        </w:rPr>
        <w:t xml:space="preserve"> się pożaru</w:t>
      </w:r>
    </w:p>
    <w:p w:rsidR="003A7565" w:rsidRDefault="00A6753B" w:rsidP="003A7565">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Wszystkie przepusty kablowe przez ściany, podłogi lub stropy, stanowiące oddzielenia strefy pożarowej, należy wykonać w klasie odporności ogniowej, odpowiadającej klasie elementów budow</w:t>
      </w:r>
      <w:r w:rsidR="003A7565">
        <w:rPr>
          <w:rFonts w:ascii="Arial" w:hAnsi="Arial" w:cs="Arial"/>
          <w:color w:val="000000"/>
        </w:rPr>
        <w:t>lanych, przez które przechodzą.</w:t>
      </w:r>
    </w:p>
    <w:p w:rsidR="003A7565" w:rsidRDefault="003A7565" w:rsidP="003A7565">
      <w:pPr>
        <w:autoSpaceDE w:val="0"/>
        <w:autoSpaceDN w:val="0"/>
        <w:adjustRightInd w:val="0"/>
        <w:spacing w:after="0" w:line="264" w:lineRule="auto"/>
        <w:jc w:val="both"/>
        <w:rPr>
          <w:rFonts w:ascii="Arial" w:hAnsi="Arial" w:cs="Arial"/>
          <w:color w:val="000000"/>
        </w:rPr>
      </w:pPr>
    </w:p>
    <w:p w:rsidR="003A7565" w:rsidRDefault="00A6753B" w:rsidP="00C242FB">
      <w:pPr>
        <w:keepNext/>
        <w:autoSpaceDE w:val="0"/>
        <w:autoSpaceDN w:val="0"/>
        <w:adjustRightInd w:val="0"/>
        <w:spacing w:after="0" w:line="264" w:lineRule="auto"/>
        <w:jc w:val="both"/>
        <w:rPr>
          <w:rFonts w:ascii="Arial" w:hAnsi="Arial" w:cs="Arial"/>
          <w:b/>
          <w:bCs/>
          <w:color w:val="000000"/>
        </w:rPr>
      </w:pPr>
      <w:r w:rsidRPr="003B19EE">
        <w:rPr>
          <w:rFonts w:ascii="Arial" w:hAnsi="Arial" w:cs="Arial"/>
          <w:b/>
          <w:bCs/>
          <w:color w:val="000000"/>
        </w:rPr>
        <w:t>Połączenia i zakończenia ka</w:t>
      </w:r>
      <w:r w:rsidR="003A7565">
        <w:rPr>
          <w:rFonts w:ascii="Arial" w:hAnsi="Arial" w:cs="Arial"/>
          <w:b/>
          <w:bCs/>
          <w:color w:val="000000"/>
        </w:rPr>
        <w:t>bli</w:t>
      </w:r>
    </w:p>
    <w:p w:rsidR="00A6753B" w:rsidRPr="003B19EE" w:rsidRDefault="00A6753B" w:rsidP="003A7565">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Należy unikać wykonywania połączeń kabli poza obudowami łączonych urządzeń i elementów. Jeżeli nie da się uniknąć połączeń przelotowych kabli, to powinny być one wykonane w odpowiednich puszkach rozdzielczych, oznakowanych w taki sposób, aby nie było możliwości pomylenia ich z innymi instalacjami. Metody łączenia i zakończenia kabli należy tak dobrać, aby w możliwie najmniejszym stopniu obniżyć niezawodność i parametry linii kablowej w stosunku do kabli niełączonych. Warunki techniczne obejmują instalowanie urządzeń i dodatkowego wyposażenia. Urządzenia wchodzące w skład instalacji systemu należy instalować: </w:t>
      </w:r>
    </w:p>
    <w:p w:rsidR="00A6753B" w:rsidRPr="00E4411D" w:rsidRDefault="00A6753B" w:rsidP="00E4411D">
      <w:pPr>
        <w:pStyle w:val="Akapitzlist"/>
        <w:numPr>
          <w:ilvl w:val="0"/>
          <w:numId w:val="26"/>
        </w:numPr>
        <w:autoSpaceDE w:val="0"/>
        <w:autoSpaceDN w:val="0"/>
        <w:adjustRightInd w:val="0"/>
        <w:spacing w:after="30" w:line="264" w:lineRule="auto"/>
        <w:ind w:left="284" w:hanging="284"/>
        <w:rPr>
          <w:rFonts w:ascii="Arial" w:hAnsi="Arial" w:cs="Arial"/>
          <w:color w:val="000000"/>
        </w:rPr>
      </w:pPr>
      <w:r w:rsidRPr="00E4411D">
        <w:rPr>
          <w:rFonts w:ascii="Arial" w:hAnsi="Arial" w:cs="Arial"/>
          <w:color w:val="000000"/>
        </w:rPr>
        <w:t xml:space="preserve">według instrukcji dostarczonych przez producenta (dostawcę), </w:t>
      </w:r>
    </w:p>
    <w:p w:rsidR="00A6753B" w:rsidRPr="00E4411D" w:rsidRDefault="00A6753B" w:rsidP="00E4411D">
      <w:pPr>
        <w:pStyle w:val="Akapitzlist"/>
        <w:numPr>
          <w:ilvl w:val="0"/>
          <w:numId w:val="26"/>
        </w:numPr>
        <w:autoSpaceDE w:val="0"/>
        <w:autoSpaceDN w:val="0"/>
        <w:adjustRightInd w:val="0"/>
        <w:spacing w:after="30" w:line="264" w:lineRule="auto"/>
        <w:ind w:left="284" w:hanging="284"/>
        <w:rPr>
          <w:rFonts w:ascii="Arial" w:hAnsi="Arial" w:cs="Arial"/>
          <w:color w:val="000000"/>
        </w:rPr>
      </w:pPr>
      <w:r w:rsidRPr="00E4411D">
        <w:rPr>
          <w:rFonts w:ascii="Arial" w:hAnsi="Arial" w:cs="Arial"/>
          <w:color w:val="000000"/>
        </w:rPr>
        <w:t xml:space="preserve">zgodnie z projektem technicznym instalacji oraz zawartymi w nim zaleceniami, </w:t>
      </w:r>
    </w:p>
    <w:p w:rsidR="00A6753B" w:rsidRDefault="00A6753B" w:rsidP="00E4411D">
      <w:pPr>
        <w:pStyle w:val="Akapitzlist"/>
        <w:numPr>
          <w:ilvl w:val="0"/>
          <w:numId w:val="26"/>
        </w:numPr>
        <w:autoSpaceDE w:val="0"/>
        <w:autoSpaceDN w:val="0"/>
        <w:adjustRightInd w:val="0"/>
        <w:spacing w:after="0" w:line="264" w:lineRule="auto"/>
        <w:ind w:left="284" w:hanging="284"/>
        <w:rPr>
          <w:rFonts w:ascii="Arial" w:hAnsi="Arial" w:cs="Arial"/>
          <w:color w:val="000000"/>
        </w:rPr>
      </w:pPr>
      <w:r w:rsidRPr="00E4411D">
        <w:rPr>
          <w:rFonts w:ascii="Arial" w:hAnsi="Arial" w:cs="Arial"/>
          <w:color w:val="000000"/>
        </w:rPr>
        <w:t>zg</w:t>
      </w:r>
      <w:r w:rsidR="003300AE">
        <w:rPr>
          <w:rFonts w:ascii="Arial" w:hAnsi="Arial" w:cs="Arial"/>
          <w:color w:val="000000"/>
        </w:rPr>
        <w:t>odnie z obowiązującymi normami.</w:t>
      </w:r>
    </w:p>
    <w:p w:rsidR="00A36AB4" w:rsidRPr="00A36AB4" w:rsidRDefault="00A36AB4" w:rsidP="00A36AB4">
      <w:pPr>
        <w:autoSpaceDE w:val="0"/>
        <w:autoSpaceDN w:val="0"/>
        <w:adjustRightInd w:val="0"/>
        <w:spacing w:after="0" w:line="264" w:lineRule="auto"/>
        <w:rPr>
          <w:rFonts w:ascii="Arial" w:hAnsi="Arial" w:cs="Arial"/>
          <w:color w:val="000000"/>
        </w:rPr>
      </w:pPr>
    </w:p>
    <w:p w:rsidR="003300AE" w:rsidRPr="003B19EE" w:rsidRDefault="003300AE" w:rsidP="003300AE">
      <w:pPr>
        <w:autoSpaceDE w:val="0"/>
        <w:autoSpaceDN w:val="0"/>
        <w:adjustRightInd w:val="0"/>
        <w:spacing w:after="0" w:line="264" w:lineRule="auto"/>
        <w:rPr>
          <w:rFonts w:ascii="Arial" w:hAnsi="Arial" w:cs="Arial"/>
          <w:color w:val="000000"/>
        </w:rPr>
      </w:pPr>
      <w:r w:rsidRPr="003B19EE">
        <w:rPr>
          <w:rFonts w:ascii="Arial" w:hAnsi="Arial" w:cs="Arial"/>
          <w:b/>
          <w:bCs/>
          <w:color w:val="000000"/>
        </w:rPr>
        <w:t>2.</w:t>
      </w:r>
      <w:r w:rsidR="00A36AB4">
        <w:rPr>
          <w:rFonts w:ascii="Arial" w:hAnsi="Arial" w:cs="Arial"/>
          <w:b/>
          <w:bCs/>
          <w:color w:val="000000"/>
        </w:rPr>
        <w:t>2</w:t>
      </w:r>
      <w:r w:rsidRPr="003B19EE">
        <w:rPr>
          <w:rFonts w:ascii="Arial" w:hAnsi="Arial" w:cs="Arial"/>
          <w:b/>
          <w:bCs/>
          <w:color w:val="000000"/>
        </w:rPr>
        <w:t>.</w:t>
      </w:r>
      <w:r w:rsidR="00A36AB4">
        <w:rPr>
          <w:rFonts w:ascii="Arial" w:hAnsi="Arial" w:cs="Arial"/>
          <w:b/>
          <w:bCs/>
          <w:color w:val="000000"/>
        </w:rPr>
        <w:t>3</w:t>
      </w:r>
      <w:r w:rsidRPr="003B19EE">
        <w:rPr>
          <w:rFonts w:ascii="Arial" w:hAnsi="Arial" w:cs="Arial"/>
          <w:b/>
          <w:bCs/>
          <w:color w:val="000000"/>
        </w:rPr>
        <w:t xml:space="preserve">. Wymagany serwis i obsługa gwarancyjna </w:t>
      </w:r>
    </w:p>
    <w:p w:rsidR="003300AE" w:rsidRDefault="003300AE" w:rsidP="003300AE">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Wykonawca udzieli gwarancji jakości na wykonany przedmiot zamówienia. Wykonawca musi zapewnić co najmniej okres </w:t>
      </w:r>
      <w:r w:rsidR="00C242FB">
        <w:rPr>
          <w:rFonts w:ascii="Arial" w:hAnsi="Arial" w:cs="Arial"/>
          <w:color w:val="000000"/>
        </w:rPr>
        <w:t xml:space="preserve">udzielonej </w:t>
      </w:r>
      <w:r w:rsidRPr="003B19EE">
        <w:rPr>
          <w:rFonts w:ascii="Arial" w:hAnsi="Arial" w:cs="Arial"/>
          <w:color w:val="000000"/>
        </w:rPr>
        <w:t xml:space="preserve">gwarancji </w:t>
      </w:r>
      <w:r w:rsidR="00C242FB">
        <w:rPr>
          <w:rFonts w:ascii="Arial" w:hAnsi="Arial" w:cs="Arial"/>
          <w:color w:val="000000"/>
        </w:rPr>
        <w:t>(</w:t>
      </w:r>
      <w:r w:rsidR="00163D40" w:rsidRPr="008E0076">
        <w:rPr>
          <w:rFonts w:ascii="Arial" w:hAnsi="Arial" w:cs="Arial"/>
          <w:b/>
          <w:bCs/>
          <w:color w:val="000000"/>
        </w:rPr>
        <w:t xml:space="preserve">na okres wskazany w ofercie, </w:t>
      </w:r>
      <w:r w:rsidR="00C242FB" w:rsidRPr="008E0076">
        <w:rPr>
          <w:rFonts w:ascii="Arial" w:hAnsi="Arial" w:cs="Arial"/>
          <w:b/>
          <w:bCs/>
          <w:color w:val="000000"/>
        </w:rPr>
        <w:t xml:space="preserve">co najmniej </w:t>
      </w:r>
      <w:r w:rsidR="00163D40" w:rsidRPr="008E0076">
        <w:rPr>
          <w:rFonts w:ascii="Arial" w:hAnsi="Arial" w:cs="Arial"/>
          <w:b/>
          <w:bCs/>
          <w:color w:val="000000"/>
        </w:rPr>
        <w:t>na 5 </w:t>
      </w:r>
      <w:r w:rsidR="00C242FB" w:rsidRPr="008E0076">
        <w:rPr>
          <w:rFonts w:ascii="Arial" w:hAnsi="Arial" w:cs="Arial"/>
          <w:b/>
          <w:bCs/>
          <w:color w:val="000000"/>
        </w:rPr>
        <w:t>lat)</w:t>
      </w:r>
      <w:r w:rsidR="00C242FB">
        <w:rPr>
          <w:rFonts w:ascii="Arial" w:hAnsi="Arial" w:cs="Arial"/>
          <w:color w:val="000000"/>
        </w:rPr>
        <w:t xml:space="preserve"> </w:t>
      </w:r>
      <w:r w:rsidRPr="003B19EE">
        <w:rPr>
          <w:rFonts w:ascii="Arial" w:hAnsi="Arial" w:cs="Arial"/>
          <w:color w:val="000000"/>
        </w:rPr>
        <w:t xml:space="preserve">dla całego dostarczonego systemu oraz wszystkich dostarczonych urządzeń i wykonanych prac. Okres gwarancji liczony będzie od odbioru </w:t>
      </w:r>
      <w:r w:rsidR="00C242FB">
        <w:rPr>
          <w:rFonts w:ascii="Arial" w:hAnsi="Arial" w:cs="Arial"/>
          <w:color w:val="000000"/>
        </w:rPr>
        <w:t xml:space="preserve">końcowego </w:t>
      </w:r>
      <w:r w:rsidRPr="003B19EE">
        <w:rPr>
          <w:rFonts w:ascii="Arial" w:hAnsi="Arial" w:cs="Arial"/>
          <w:color w:val="000000"/>
        </w:rPr>
        <w:t xml:space="preserve">tj. </w:t>
      </w:r>
      <w:r w:rsidR="00C242FB">
        <w:rPr>
          <w:rFonts w:ascii="Arial" w:hAnsi="Arial" w:cs="Arial"/>
          <w:color w:val="000000"/>
        </w:rPr>
        <w:t xml:space="preserve">wszystkich </w:t>
      </w:r>
      <w:r w:rsidRPr="003B19EE">
        <w:rPr>
          <w:rFonts w:ascii="Arial" w:hAnsi="Arial" w:cs="Arial"/>
          <w:color w:val="000000"/>
        </w:rPr>
        <w:t>zainstalowan</w:t>
      </w:r>
      <w:r w:rsidR="00C242FB">
        <w:rPr>
          <w:rFonts w:ascii="Arial" w:hAnsi="Arial" w:cs="Arial"/>
          <w:color w:val="000000"/>
        </w:rPr>
        <w:t>ych</w:t>
      </w:r>
      <w:r w:rsidR="00D50326">
        <w:rPr>
          <w:rFonts w:ascii="Arial" w:hAnsi="Arial" w:cs="Arial"/>
          <w:color w:val="000000"/>
        </w:rPr>
        <w:t xml:space="preserve"> i </w:t>
      </w:r>
      <w:r w:rsidRPr="003B19EE">
        <w:rPr>
          <w:rFonts w:ascii="Arial" w:hAnsi="Arial" w:cs="Arial"/>
          <w:color w:val="000000"/>
        </w:rPr>
        <w:t>uruchomion</w:t>
      </w:r>
      <w:r w:rsidR="00C242FB">
        <w:rPr>
          <w:rFonts w:ascii="Arial" w:hAnsi="Arial" w:cs="Arial"/>
          <w:color w:val="000000"/>
        </w:rPr>
        <w:t>ych</w:t>
      </w:r>
      <w:r w:rsidRPr="003B19EE">
        <w:rPr>
          <w:rFonts w:ascii="Arial" w:hAnsi="Arial" w:cs="Arial"/>
          <w:color w:val="000000"/>
        </w:rPr>
        <w:t xml:space="preserve"> system</w:t>
      </w:r>
      <w:r w:rsidR="00C242FB">
        <w:rPr>
          <w:rFonts w:ascii="Arial" w:hAnsi="Arial" w:cs="Arial"/>
          <w:color w:val="000000"/>
        </w:rPr>
        <w:t>ów</w:t>
      </w:r>
      <w:r w:rsidRPr="003B19EE">
        <w:rPr>
          <w:rFonts w:ascii="Arial" w:hAnsi="Arial" w:cs="Arial"/>
          <w:color w:val="000000"/>
        </w:rPr>
        <w:t xml:space="preserve"> </w:t>
      </w:r>
      <w:r w:rsidR="00C242FB">
        <w:rPr>
          <w:rFonts w:ascii="Arial" w:hAnsi="Arial" w:cs="Arial"/>
          <w:color w:val="000000"/>
        </w:rPr>
        <w:t>fotowoltaicznych objętych</w:t>
      </w:r>
      <w:r w:rsidRPr="003B19EE">
        <w:rPr>
          <w:rFonts w:ascii="Arial" w:hAnsi="Arial" w:cs="Arial"/>
          <w:color w:val="000000"/>
        </w:rPr>
        <w:t xml:space="preserve"> przedmiotem zamówienia. </w:t>
      </w:r>
      <w:r w:rsidRPr="00A36AB4">
        <w:rPr>
          <w:rFonts w:ascii="Arial" w:hAnsi="Arial" w:cs="Arial"/>
          <w:color w:val="000000"/>
        </w:rPr>
        <w:t>Wykonawca musi zapewnić</w:t>
      </w:r>
      <w:r w:rsidR="00A36AB4" w:rsidRPr="00A36AB4">
        <w:rPr>
          <w:rFonts w:ascii="Arial" w:hAnsi="Arial" w:cs="Arial"/>
          <w:color w:val="000000"/>
        </w:rPr>
        <w:t xml:space="preserve"> </w:t>
      </w:r>
      <w:r w:rsidRPr="00A36AB4">
        <w:rPr>
          <w:rFonts w:ascii="Arial" w:hAnsi="Arial" w:cs="Arial"/>
          <w:color w:val="000000"/>
        </w:rPr>
        <w:t>usunięcie</w:t>
      </w:r>
      <w:r w:rsidRPr="003B19EE">
        <w:rPr>
          <w:rFonts w:ascii="Arial" w:hAnsi="Arial" w:cs="Arial"/>
          <w:color w:val="000000"/>
        </w:rPr>
        <w:t xml:space="preserve"> wszelkich nieprawidłowości w działaniu wybudowanego systemu maksymalnie w ciągu 4 dni od zgłoszenia. Wykonawca zobowiązany jest zapewnić obsługę zgłoszeń gwarancyjnych i utrzymania numeru telefonu i adresu poczty elektronicznej do zgłoszeń zdarzeń objętych gwaran</w:t>
      </w:r>
      <w:r w:rsidR="00A36AB4">
        <w:rPr>
          <w:rFonts w:ascii="Arial" w:hAnsi="Arial" w:cs="Arial"/>
          <w:color w:val="000000"/>
        </w:rPr>
        <w:t>cją przez cały okres gwarancji.</w:t>
      </w:r>
    </w:p>
    <w:p w:rsidR="00A6753B" w:rsidRPr="003B19EE" w:rsidRDefault="00A6753B" w:rsidP="000E44BF">
      <w:pPr>
        <w:spacing w:line="264" w:lineRule="auto"/>
        <w:rPr>
          <w:rFonts w:ascii="Arial" w:hAnsi="Arial" w:cs="Arial"/>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2.3. Monitoring pracy instalacji kolektorów słonecznych oraz instalacji PV </w:t>
      </w:r>
    </w:p>
    <w:p w:rsidR="00E4411D"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color w:val="000000"/>
        </w:rPr>
        <w:t xml:space="preserve">I) Wszystkie instalacje należy wyposażyć w odpowiednie oprzyrządowanie umożliwiające pomiar efektów </w:t>
      </w:r>
      <w:r w:rsidR="00E4411D">
        <w:rPr>
          <w:rFonts w:ascii="Arial" w:hAnsi="Arial" w:cs="Arial"/>
          <w:color w:val="000000"/>
        </w:rPr>
        <w:t>energetycznych i ekologicznych</w:t>
      </w:r>
      <w:r w:rsidR="000F2E02">
        <w:rPr>
          <w:rFonts w:ascii="Arial" w:hAnsi="Arial" w:cs="Arial"/>
          <w:color w:val="000000"/>
        </w:rPr>
        <w:t>, które muszą zostać spełnione przy realizacji projektu</w:t>
      </w:r>
      <w:r w:rsidR="00E4411D">
        <w:rPr>
          <w:rFonts w:ascii="Arial" w:hAnsi="Arial" w:cs="Arial"/>
          <w:color w:val="000000"/>
        </w:rPr>
        <w:t>.</w:t>
      </w:r>
    </w:p>
    <w:p w:rsidR="00E4411D" w:rsidRDefault="00E4411D" w:rsidP="000E44BF">
      <w:pPr>
        <w:autoSpaceDE w:val="0"/>
        <w:autoSpaceDN w:val="0"/>
        <w:adjustRightInd w:val="0"/>
        <w:spacing w:after="0" w:line="264" w:lineRule="auto"/>
        <w:rPr>
          <w:rFonts w:ascii="Arial" w:hAnsi="Arial" w:cs="Arial"/>
          <w:color w:val="000000"/>
        </w:rPr>
      </w:pPr>
    </w:p>
    <w:p w:rsidR="000F2E02" w:rsidRDefault="000F2E02" w:rsidP="000F2E02">
      <w:pPr>
        <w:spacing w:after="0" w:line="264" w:lineRule="auto"/>
        <w:jc w:val="both"/>
        <w:rPr>
          <w:rFonts w:ascii="Arial" w:hAnsi="Arial" w:cs="Arial"/>
        </w:rPr>
      </w:pPr>
      <w:r w:rsidRPr="003B19EE">
        <w:rPr>
          <w:rFonts w:ascii="Arial" w:hAnsi="Arial" w:cs="Arial"/>
        </w:rPr>
        <w:t>II) Kolektory słoneczne – monitorowanie</w:t>
      </w:r>
      <w:r>
        <w:rPr>
          <w:rFonts w:ascii="Arial" w:hAnsi="Arial" w:cs="Arial"/>
        </w:rPr>
        <w:t xml:space="preserve"> pracy instalacji</w:t>
      </w:r>
    </w:p>
    <w:p w:rsidR="000F2E02" w:rsidRDefault="000F2E02" w:rsidP="000F2E02">
      <w:pPr>
        <w:spacing w:after="0" w:line="264" w:lineRule="auto"/>
        <w:jc w:val="both"/>
        <w:rPr>
          <w:rFonts w:ascii="Arial" w:hAnsi="Arial" w:cs="Arial"/>
        </w:rPr>
      </w:pPr>
      <w:r w:rsidRPr="003B19EE">
        <w:rPr>
          <w:rFonts w:ascii="Arial" w:hAnsi="Arial" w:cs="Arial"/>
        </w:rPr>
        <w:t>Wykonawca musi zagwarantować stopień pokrycia ciepła i stopień sprawności instalacji wykazane w programie symulacyjnym i dołączone do każdego projektu instalacji. Wymagania dotyczące wartości pokrycia i sprawności określone są w specyfikacji tech</w:t>
      </w:r>
      <w:r>
        <w:rPr>
          <w:rFonts w:ascii="Arial" w:hAnsi="Arial" w:cs="Arial"/>
        </w:rPr>
        <w:t>nicznej kolektorów słonecznych.</w:t>
      </w:r>
    </w:p>
    <w:p w:rsidR="00451767" w:rsidRDefault="00451767" w:rsidP="000F2E02">
      <w:pPr>
        <w:spacing w:after="0" w:line="264" w:lineRule="auto"/>
        <w:jc w:val="both"/>
        <w:rPr>
          <w:rFonts w:ascii="Arial" w:hAnsi="Arial" w:cs="Arial"/>
        </w:rPr>
      </w:pPr>
      <w:r w:rsidRPr="003B19EE">
        <w:rPr>
          <w:rFonts w:ascii="Arial" w:hAnsi="Arial" w:cs="Arial"/>
        </w:rPr>
        <w:t>Do monitoringu musi być wykorzystane profesjonalne rozwiązanie składające się z licznika ciepła bezpośrednio połączonego z instalacją kolektorów słonecznych</w:t>
      </w:r>
      <w:r>
        <w:rPr>
          <w:rFonts w:ascii="Arial" w:hAnsi="Arial" w:cs="Arial"/>
        </w:rPr>
        <w:t>.</w:t>
      </w:r>
      <w:r w:rsidR="00122AA3">
        <w:rPr>
          <w:rFonts w:ascii="Arial" w:hAnsi="Arial" w:cs="Arial"/>
        </w:rPr>
        <w:t xml:space="preserve"> </w:t>
      </w:r>
      <w:r w:rsidR="00122AA3">
        <w:rPr>
          <w:rFonts w:ascii="Arial" w:hAnsi="Arial" w:cs="Arial"/>
          <w:color w:val="000000"/>
        </w:rPr>
        <w:t>Ewentualne podłączenie instalacji do systemu monitorującego poprzez istniejące łącze w nieruchomości.</w:t>
      </w:r>
    </w:p>
    <w:p w:rsidR="000F2E02" w:rsidRPr="003B19EE" w:rsidRDefault="000F2E02" w:rsidP="000F2E02">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Urządzenia </w:t>
      </w:r>
      <w:r w:rsidR="00451767">
        <w:rPr>
          <w:rFonts w:ascii="Arial" w:hAnsi="Arial" w:cs="Arial"/>
          <w:color w:val="000000"/>
        </w:rPr>
        <w:t xml:space="preserve">instalacji </w:t>
      </w:r>
      <w:r>
        <w:rPr>
          <w:rFonts w:ascii="Arial" w:hAnsi="Arial" w:cs="Arial"/>
          <w:color w:val="000000"/>
        </w:rPr>
        <w:t xml:space="preserve">powinny umożliwiać zliczanie </w:t>
      </w:r>
      <w:r w:rsidRPr="003B19EE">
        <w:rPr>
          <w:rFonts w:ascii="Arial" w:hAnsi="Arial" w:cs="Arial"/>
          <w:color w:val="000000"/>
        </w:rPr>
        <w:t>efektów energetycznych, redukcji zużycia energii pochodzącej z konwencjonalnych paliw oraz efektu ekologicznego</w:t>
      </w:r>
      <w:r>
        <w:rPr>
          <w:rFonts w:ascii="Arial" w:hAnsi="Arial" w:cs="Arial"/>
          <w:color w:val="000000"/>
        </w:rPr>
        <w:t xml:space="preserve">. Urządzenia </w:t>
      </w:r>
      <w:r w:rsidRPr="003B19EE">
        <w:rPr>
          <w:rFonts w:ascii="Arial" w:hAnsi="Arial" w:cs="Arial"/>
          <w:color w:val="000000"/>
        </w:rPr>
        <w:t>mus</w:t>
      </w:r>
      <w:r>
        <w:rPr>
          <w:rFonts w:ascii="Arial" w:hAnsi="Arial" w:cs="Arial"/>
          <w:color w:val="000000"/>
        </w:rPr>
        <w:t>zą</w:t>
      </w:r>
      <w:r w:rsidRPr="003B19EE">
        <w:rPr>
          <w:rFonts w:ascii="Arial" w:hAnsi="Arial" w:cs="Arial"/>
          <w:color w:val="000000"/>
        </w:rPr>
        <w:t xml:space="preserve"> dostarczać danych doty</w:t>
      </w:r>
      <w:r w:rsidR="00451767">
        <w:rPr>
          <w:rFonts w:ascii="Arial" w:hAnsi="Arial" w:cs="Arial"/>
          <w:color w:val="000000"/>
        </w:rPr>
        <w:t>czących następujących aspektów:</w:t>
      </w:r>
    </w:p>
    <w:p w:rsidR="000F2E02" w:rsidRPr="008C5EE1" w:rsidRDefault="00451767" w:rsidP="000F2E02">
      <w:pPr>
        <w:pStyle w:val="Akapitzlist"/>
        <w:numPr>
          <w:ilvl w:val="0"/>
          <w:numId w:val="34"/>
        </w:numPr>
        <w:autoSpaceDE w:val="0"/>
        <w:autoSpaceDN w:val="0"/>
        <w:adjustRightInd w:val="0"/>
        <w:spacing w:after="14" w:line="264" w:lineRule="auto"/>
        <w:ind w:left="426" w:hanging="426"/>
        <w:rPr>
          <w:rFonts w:ascii="Arial" w:hAnsi="Arial" w:cs="Arial"/>
          <w:color w:val="000000"/>
        </w:rPr>
      </w:pPr>
      <w:r>
        <w:rPr>
          <w:rFonts w:ascii="Arial" w:hAnsi="Arial" w:cs="Arial"/>
          <w:color w:val="000000"/>
        </w:rPr>
        <w:t>wyprodukowana energia,</w:t>
      </w:r>
    </w:p>
    <w:p w:rsidR="000F2E02" w:rsidRPr="008C5EE1" w:rsidRDefault="00451767" w:rsidP="000F2E02">
      <w:pPr>
        <w:pStyle w:val="Akapitzlist"/>
        <w:numPr>
          <w:ilvl w:val="0"/>
          <w:numId w:val="34"/>
        </w:numPr>
        <w:autoSpaceDE w:val="0"/>
        <w:autoSpaceDN w:val="0"/>
        <w:adjustRightInd w:val="0"/>
        <w:spacing w:after="14" w:line="264" w:lineRule="auto"/>
        <w:ind w:left="426" w:hanging="426"/>
        <w:rPr>
          <w:rFonts w:ascii="Arial" w:hAnsi="Arial" w:cs="Arial"/>
          <w:color w:val="000000"/>
        </w:rPr>
      </w:pPr>
      <w:r>
        <w:rPr>
          <w:rFonts w:ascii="Arial" w:hAnsi="Arial" w:cs="Arial"/>
          <w:color w:val="000000"/>
        </w:rPr>
        <w:t>moc zainstalowana,</w:t>
      </w:r>
    </w:p>
    <w:p w:rsidR="000F2E02" w:rsidRPr="008C5EE1" w:rsidRDefault="00451767" w:rsidP="000F2E02">
      <w:pPr>
        <w:pStyle w:val="Akapitzlist"/>
        <w:numPr>
          <w:ilvl w:val="0"/>
          <w:numId w:val="34"/>
        </w:numPr>
        <w:autoSpaceDE w:val="0"/>
        <w:autoSpaceDN w:val="0"/>
        <w:adjustRightInd w:val="0"/>
        <w:spacing w:after="14" w:line="264" w:lineRule="auto"/>
        <w:ind w:left="426" w:hanging="426"/>
        <w:rPr>
          <w:rFonts w:ascii="Arial" w:hAnsi="Arial" w:cs="Arial"/>
          <w:color w:val="000000"/>
        </w:rPr>
      </w:pPr>
      <w:r>
        <w:rPr>
          <w:rFonts w:ascii="Arial" w:hAnsi="Arial" w:cs="Arial"/>
          <w:color w:val="000000"/>
        </w:rPr>
        <w:t>temperatura zasilania,</w:t>
      </w:r>
    </w:p>
    <w:p w:rsidR="000F2E02" w:rsidRPr="008C5EE1" w:rsidRDefault="00451767" w:rsidP="000F2E02">
      <w:pPr>
        <w:pStyle w:val="Akapitzlist"/>
        <w:numPr>
          <w:ilvl w:val="0"/>
          <w:numId w:val="34"/>
        </w:numPr>
        <w:autoSpaceDE w:val="0"/>
        <w:autoSpaceDN w:val="0"/>
        <w:adjustRightInd w:val="0"/>
        <w:spacing w:after="14" w:line="264" w:lineRule="auto"/>
        <w:ind w:left="426" w:hanging="426"/>
        <w:rPr>
          <w:rFonts w:ascii="Arial" w:hAnsi="Arial" w:cs="Arial"/>
          <w:color w:val="000000"/>
        </w:rPr>
      </w:pPr>
      <w:r>
        <w:rPr>
          <w:rFonts w:ascii="Arial" w:hAnsi="Arial" w:cs="Arial"/>
          <w:color w:val="000000"/>
        </w:rPr>
        <w:t>temperatura powrotu,</w:t>
      </w:r>
    </w:p>
    <w:p w:rsidR="000F2E02" w:rsidRPr="008C5EE1" w:rsidRDefault="00451767" w:rsidP="000F2E02">
      <w:pPr>
        <w:pStyle w:val="Akapitzlist"/>
        <w:numPr>
          <w:ilvl w:val="0"/>
          <w:numId w:val="34"/>
        </w:numPr>
        <w:autoSpaceDE w:val="0"/>
        <w:autoSpaceDN w:val="0"/>
        <w:adjustRightInd w:val="0"/>
        <w:spacing w:after="14" w:line="264" w:lineRule="auto"/>
        <w:ind w:left="426" w:hanging="426"/>
        <w:rPr>
          <w:rFonts w:ascii="Arial" w:hAnsi="Arial" w:cs="Arial"/>
          <w:color w:val="000000"/>
        </w:rPr>
      </w:pPr>
      <w:r>
        <w:rPr>
          <w:rFonts w:ascii="Arial" w:hAnsi="Arial" w:cs="Arial"/>
          <w:color w:val="000000"/>
        </w:rPr>
        <w:t>różnica temperatur,</w:t>
      </w:r>
    </w:p>
    <w:p w:rsidR="000F2E02" w:rsidRPr="008C5EE1" w:rsidRDefault="00451767" w:rsidP="000F2E02">
      <w:pPr>
        <w:pStyle w:val="Akapitzlist"/>
        <w:numPr>
          <w:ilvl w:val="0"/>
          <w:numId w:val="34"/>
        </w:numPr>
        <w:autoSpaceDE w:val="0"/>
        <w:autoSpaceDN w:val="0"/>
        <w:adjustRightInd w:val="0"/>
        <w:spacing w:after="14" w:line="264" w:lineRule="auto"/>
        <w:ind w:left="426" w:hanging="426"/>
        <w:rPr>
          <w:rFonts w:ascii="Arial" w:hAnsi="Arial" w:cs="Arial"/>
          <w:color w:val="000000"/>
        </w:rPr>
      </w:pPr>
      <w:r>
        <w:rPr>
          <w:rFonts w:ascii="Arial" w:hAnsi="Arial" w:cs="Arial"/>
          <w:color w:val="000000"/>
        </w:rPr>
        <w:t>czas pracy,</w:t>
      </w:r>
    </w:p>
    <w:p w:rsidR="000F2E02" w:rsidRPr="008C5EE1" w:rsidRDefault="000F2E02" w:rsidP="000F2E02">
      <w:pPr>
        <w:pStyle w:val="Akapitzlist"/>
        <w:numPr>
          <w:ilvl w:val="0"/>
          <w:numId w:val="34"/>
        </w:numPr>
        <w:autoSpaceDE w:val="0"/>
        <w:autoSpaceDN w:val="0"/>
        <w:adjustRightInd w:val="0"/>
        <w:spacing w:after="14" w:line="264" w:lineRule="auto"/>
        <w:ind w:left="426" w:hanging="426"/>
        <w:rPr>
          <w:rFonts w:ascii="Arial" w:hAnsi="Arial" w:cs="Arial"/>
          <w:color w:val="000000"/>
        </w:rPr>
      </w:pPr>
      <w:r w:rsidRPr="008C5EE1">
        <w:rPr>
          <w:rFonts w:ascii="Arial" w:hAnsi="Arial" w:cs="Arial"/>
          <w:color w:val="000000"/>
        </w:rPr>
        <w:t>moc szczytowa z</w:t>
      </w:r>
      <w:r w:rsidR="00451767">
        <w:rPr>
          <w:rFonts w:ascii="Arial" w:hAnsi="Arial" w:cs="Arial"/>
          <w:color w:val="000000"/>
        </w:rPr>
        <w:t xml:space="preserve"> datą i czasem wystąpienia,</w:t>
      </w:r>
    </w:p>
    <w:p w:rsidR="000F2E02" w:rsidRPr="008C5EE1" w:rsidRDefault="000F2E02" w:rsidP="000F2E02">
      <w:pPr>
        <w:pStyle w:val="Akapitzlist"/>
        <w:numPr>
          <w:ilvl w:val="0"/>
          <w:numId w:val="34"/>
        </w:numPr>
        <w:autoSpaceDE w:val="0"/>
        <w:autoSpaceDN w:val="0"/>
        <w:adjustRightInd w:val="0"/>
        <w:spacing w:after="14" w:line="264" w:lineRule="auto"/>
        <w:ind w:left="426" w:hanging="426"/>
        <w:rPr>
          <w:rFonts w:ascii="Arial" w:hAnsi="Arial" w:cs="Arial"/>
          <w:color w:val="000000"/>
        </w:rPr>
      </w:pPr>
      <w:r w:rsidRPr="008C5EE1">
        <w:rPr>
          <w:rFonts w:ascii="Arial" w:hAnsi="Arial" w:cs="Arial"/>
          <w:color w:val="000000"/>
        </w:rPr>
        <w:lastRenderedPageBreak/>
        <w:t>przepływ szczyto</w:t>
      </w:r>
      <w:r w:rsidR="00451767">
        <w:rPr>
          <w:rFonts w:ascii="Arial" w:hAnsi="Arial" w:cs="Arial"/>
          <w:color w:val="000000"/>
        </w:rPr>
        <w:t>wy z datą i czasem wystąpienia,</w:t>
      </w:r>
    </w:p>
    <w:p w:rsidR="000F2E02" w:rsidRPr="008C5EE1" w:rsidRDefault="000F2E02" w:rsidP="000F2E02">
      <w:pPr>
        <w:pStyle w:val="Akapitzlist"/>
        <w:numPr>
          <w:ilvl w:val="0"/>
          <w:numId w:val="34"/>
        </w:numPr>
        <w:autoSpaceDE w:val="0"/>
        <w:autoSpaceDN w:val="0"/>
        <w:adjustRightInd w:val="0"/>
        <w:spacing w:after="14" w:line="264" w:lineRule="auto"/>
        <w:ind w:left="426" w:hanging="426"/>
        <w:rPr>
          <w:rFonts w:ascii="Arial" w:hAnsi="Arial" w:cs="Arial"/>
          <w:color w:val="000000"/>
        </w:rPr>
      </w:pPr>
      <w:r w:rsidRPr="008C5EE1">
        <w:rPr>
          <w:rFonts w:ascii="Arial" w:hAnsi="Arial" w:cs="Arial"/>
          <w:color w:val="000000"/>
        </w:rPr>
        <w:t>temperatura szczyto</w:t>
      </w:r>
      <w:r w:rsidR="00451767">
        <w:rPr>
          <w:rFonts w:ascii="Arial" w:hAnsi="Arial" w:cs="Arial"/>
          <w:color w:val="000000"/>
        </w:rPr>
        <w:t>wa z datą i czasem wystąpienia,</w:t>
      </w:r>
    </w:p>
    <w:p w:rsidR="000F2E02" w:rsidRPr="008C5EE1" w:rsidRDefault="000F2E02" w:rsidP="000F2E02">
      <w:pPr>
        <w:pStyle w:val="Akapitzlist"/>
        <w:numPr>
          <w:ilvl w:val="0"/>
          <w:numId w:val="34"/>
        </w:numPr>
        <w:autoSpaceDE w:val="0"/>
        <w:autoSpaceDN w:val="0"/>
        <w:adjustRightInd w:val="0"/>
        <w:spacing w:after="0" w:line="264" w:lineRule="auto"/>
        <w:ind w:left="426" w:hanging="426"/>
        <w:rPr>
          <w:rFonts w:ascii="Arial" w:hAnsi="Arial" w:cs="Arial"/>
          <w:color w:val="000000"/>
        </w:rPr>
      </w:pPr>
      <w:r w:rsidRPr="008C5EE1">
        <w:rPr>
          <w:rFonts w:ascii="Arial" w:hAnsi="Arial" w:cs="Arial"/>
          <w:color w:val="000000"/>
        </w:rPr>
        <w:t>energia zapamiętana na koniec</w:t>
      </w:r>
      <w:r>
        <w:rPr>
          <w:rFonts w:ascii="Arial" w:hAnsi="Arial" w:cs="Arial"/>
          <w:color w:val="000000"/>
        </w:rPr>
        <w:t xml:space="preserve"> </w:t>
      </w:r>
      <w:r w:rsidRPr="008C5EE1">
        <w:rPr>
          <w:rFonts w:ascii="Arial" w:hAnsi="Arial" w:cs="Arial"/>
          <w:color w:val="000000"/>
        </w:rPr>
        <w:t>miesiąca</w:t>
      </w:r>
      <w:r>
        <w:rPr>
          <w:rFonts w:ascii="Arial" w:hAnsi="Arial" w:cs="Arial"/>
          <w:color w:val="000000"/>
        </w:rPr>
        <w:t xml:space="preserve">, roku i w </w:t>
      </w:r>
      <w:r w:rsidR="00C165D2">
        <w:rPr>
          <w:rFonts w:ascii="Arial" w:hAnsi="Arial" w:cs="Arial"/>
          <w:color w:val="000000"/>
        </w:rPr>
        <w:t>całym okresie funkcjonowania instalacji</w:t>
      </w:r>
      <w:r w:rsidR="00451767">
        <w:rPr>
          <w:rFonts w:ascii="Arial" w:hAnsi="Arial" w:cs="Arial"/>
          <w:color w:val="000000"/>
        </w:rPr>
        <w:t>.</w:t>
      </w:r>
    </w:p>
    <w:p w:rsidR="000F2E02" w:rsidRDefault="000F2E02" w:rsidP="000E44BF">
      <w:pPr>
        <w:autoSpaceDE w:val="0"/>
        <w:autoSpaceDN w:val="0"/>
        <w:adjustRightInd w:val="0"/>
        <w:spacing w:after="0" w:line="264" w:lineRule="auto"/>
        <w:rPr>
          <w:rFonts w:ascii="Arial" w:hAnsi="Arial" w:cs="Arial"/>
          <w:color w:val="000000"/>
        </w:rPr>
      </w:pPr>
    </w:p>
    <w:p w:rsidR="000F2E02" w:rsidRDefault="00A6753B" w:rsidP="005B21ED">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II</w:t>
      </w:r>
      <w:r w:rsidR="000F2E02">
        <w:rPr>
          <w:rFonts w:ascii="Arial" w:hAnsi="Arial" w:cs="Arial"/>
          <w:color w:val="000000"/>
        </w:rPr>
        <w:t>I</w:t>
      </w:r>
      <w:r w:rsidRPr="003B19EE">
        <w:rPr>
          <w:rFonts w:ascii="Arial" w:hAnsi="Arial" w:cs="Arial"/>
          <w:color w:val="000000"/>
        </w:rPr>
        <w:t xml:space="preserve">) </w:t>
      </w:r>
      <w:r w:rsidR="000F2E02">
        <w:rPr>
          <w:rFonts w:ascii="Arial" w:hAnsi="Arial" w:cs="Arial"/>
          <w:color w:val="000000"/>
        </w:rPr>
        <w:t>Układ fotowoltaiczny – monitorowanie pracy instalacji</w:t>
      </w:r>
    </w:p>
    <w:p w:rsidR="00B72CF2" w:rsidRDefault="005B21ED" w:rsidP="005B21ED">
      <w:pPr>
        <w:autoSpaceDE w:val="0"/>
        <w:autoSpaceDN w:val="0"/>
        <w:adjustRightInd w:val="0"/>
        <w:spacing w:after="0" w:line="264" w:lineRule="auto"/>
        <w:jc w:val="both"/>
        <w:rPr>
          <w:rFonts w:ascii="Arial" w:hAnsi="Arial" w:cs="Arial"/>
          <w:color w:val="000000"/>
        </w:rPr>
      </w:pPr>
      <w:r>
        <w:rPr>
          <w:rFonts w:ascii="Arial" w:hAnsi="Arial" w:cs="Arial"/>
          <w:color w:val="000000"/>
        </w:rPr>
        <w:t>Urządzenia</w:t>
      </w:r>
      <w:r w:rsidR="00A6753B" w:rsidRPr="003B19EE">
        <w:rPr>
          <w:rFonts w:ascii="Arial" w:hAnsi="Arial" w:cs="Arial"/>
          <w:color w:val="000000"/>
        </w:rPr>
        <w:t xml:space="preserve"> instalacji fotowoltaicznej </w:t>
      </w:r>
      <w:r>
        <w:rPr>
          <w:rFonts w:ascii="Arial" w:hAnsi="Arial" w:cs="Arial"/>
          <w:color w:val="000000"/>
        </w:rPr>
        <w:t>powinny</w:t>
      </w:r>
      <w:r w:rsidR="00B72CF2">
        <w:rPr>
          <w:rFonts w:ascii="Arial" w:hAnsi="Arial" w:cs="Arial"/>
          <w:color w:val="000000"/>
        </w:rPr>
        <w:t>:</w:t>
      </w:r>
    </w:p>
    <w:p w:rsidR="00B72CF2" w:rsidRPr="000F2E02" w:rsidRDefault="00B72CF2" w:rsidP="000F2E02">
      <w:pPr>
        <w:pStyle w:val="Akapitzlist"/>
        <w:numPr>
          <w:ilvl w:val="0"/>
          <w:numId w:val="37"/>
        </w:numPr>
        <w:autoSpaceDE w:val="0"/>
        <w:autoSpaceDN w:val="0"/>
        <w:adjustRightInd w:val="0"/>
        <w:spacing w:after="0" w:line="264" w:lineRule="auto"/>
        <w:ind w:left="567" w:hanging="283"/>
        <w:jc w:val="both"/>
        <w:rPr>
          <w:rFonts w:ascii="Arial" w:hAnsi="Arial" w:cs="Arial"/>
          <w:color w:val="000000"/>
        </w:rPr>
      </w:pPr>
      <w:r w:rsidRPr="000F2E02">
        <w:rPr>
          <w:rFonts w:ascii="Arial" w:hAnsi="Arial" w:cs="Arial"/>
          <w:color w:val="000000"/>
        </w:rPr>
        <w:t>umożliwiać gromadzenie i lokalną prezentację danych o ilości energii elektrycznej wytworzonej w instalacji,</w:t>
      </w:r>
    </w:p>
    <w:p w:rsidR="00B72CF2" w:rsidRDefault="00B72CF2" w:rsidP="000F2E02">
      <w:pPr>
        <w:pStyle w:val="Akapitzlist"/>
        <w:numPr>
          <w:ilvl w:val="0"/>
          <w:numId w:val="37"/>
        </w:numPr>
        <w:autoSpaceDE w:val="0"/>
        <w:autoSpaceDN w:val="0"/>
        <w:adjustRightInd w:val="0"/>
        <w:spacing w:after="0" w:line="264" w:lineRule="auto"/>
        <w:ind w:left="567" w:hanging="283"/>
        <w:jc w:val="both"/>
        <w:rPr>
          <w:rFonts w:ascii="Arial" w:hAnsi="Arial" w:cs="Arial"/>
          <w:color w:val="000000"/>
        </w:rPr>
      </w:pPr>
      <w:r w:rsidRPr="000F2E02">
        <w:rPr>
          <w:rFonts w:ascii="Arial" w:hAnsi="Arial" w:cs="Arial"/>
          <w:color w:val="000000"/>
        </w:rPr>
        <w:t>posiadać moduł komunikacyjny do przesyłania danych</w:t>
      </w:r>
    </w:p>
    <w:p w:rsidR="00122AA3" w:rsidRPr="000F2E02" w:rsidRDefault="00122AA3" w:rsidP="000F2E02">
      <w:pPr>
        <w:pStyle w:val="Akapitzlist"/>
        <w:numPr>
          <w:ilvl w:val="0"/>
          <w:numId w:val="37"/>
        </w:numPr>
        <w:autoSpaceDE w:val="0"/>
        <w:autoSpaceDN w:val="0"/>
        <w:adjustRightInd w:val="0"/>
        <w:spacing w:after="0" w:line="264" w:lineRule="auto"/>
        <w:ind w:left="567" w:hanging="283"/>
        <w:jc w:val="both"/>
        <w:rPr>
          <w:rFonts w:ascii="Arial" w:hAnsi="Arial" w:cs="Arial"/>
          <w:color w:val="000000"/>
        </w:rPr>
      </w:pPr>
      <w:r>
        <w:rPr>
          <w:rFonts w:ascii="Arial" w:hAnsi="Arial" w:cs="Arial"/>
          <w:color w:val="000000"/>
        </w:rPr>
        <w:t>ewentualne podłączenie instalacji do systemu monitorującego poprzez istniejące łącze w nieruchomości,</w:t>
      </w:r>
    </w:p>
    <w:p w:rsidR="005B21ED" w:rsidRPr="000F2E02" w:rsidRDefault="00B72CF2" w:rsidP="000F2E02">
      <w:pPr>
        <w:pStyle w:val="Akapitzlist"/>
        <w:numPr>
          <w:ilvl w:val="0"/>
          <w:numId w:val="37"/>
        </w:numPr>
        <w:autoSpaceDE w:val="0"/>
        <w:autoSpaceDN w:val="0"/>
        <w:adjustRightInd w:val="0"/>
        <w:spacing w:after="0" w:line="264" w:lineRule="auto"/>
        <w:ind w:left="567" w:hanging="283"/>
        <w:jc w:val="both"/>
        <w:rPr>
          <w:rFonts w:ascii="Arial" w:hAnsi="Arial" w:cs="Arial"/>
          <w:color w:val="000000"/>
        </w:rPr>
      </w:pPr>
      <w:r w:rsidRPr="000F2E02">
        <w:rPr>
          <w:rFonts w:ascii="Arial" w:hAnsi="Arial" w:cs="Arial"/>
          <w:color w:val="000000"/>
        </w:rPr>
        <w:t>dodatkowo powinny pozwalać</w:t>
      </w:r>
      <w:r w:rsidR="005B21ED" w:rsidRPr="000F2E02">
        <w:rPr>
          <w:rFonts w:ascii="Arial" w:hAnsi="Arial" w:cs="Arial"/>
          <w:color w:val="000000"/>
        </w:rPr>
        <w:t xml:space="preserve"> monitor</w:t>
      </w:r>
      <w:r w:rsidRPr="000F2E02">
        <w:rPr>
          <w:rFonts w:ascii="Arial" w:hAnsi="Arial" w:cs="Arial"/>
          <w:color w:val="000000"/>
        </w:rPr>
        <w:t>ować</w:t>
      </w:r>
      <w:r w:rsidR="000F2E02">
        <w:rPr>
          <w:rFonts w:ascii="Arial" w:hAnsi="Arial" w:cs="Arial"/>
          <w:color w:val="000000"/>
        </w:rPr>
        <w:t xml:space="preserve"> i prezentować</w:t>
      </w:r>
      <w:r w:rsidRPr="000F2E02">
        <w:rPr>
          <w:rFonts w:ascii="Arial" w:hAnsi="Arial" w:cs="Arial"/>
          <w:color w:val="000000"/>
        </w:rPr>
        <w:t xml:space="preserve"> </w:t>
      </w:r>
      <w:r w:rsidR="005B21ED" w:rsidRPr="000F2E02">
        <w:rPr>
          <w:rFonts w:ascii="Arial" w:hAnsi="Arial" w:cs="Arial"/>
          <w:color w:val="000000"/>
        </w:rPr>
        <w:t>parametr</w:t>
      </w:r>
      <w:r w:rsidRPr="000F2E02">
        <w:rPr>
          <w:rFonts w:ascii="Arial" w:hAnsi="Arial" w:cs="Arial"/>
          <w:color w:val="000000"/>
        </w:rPr>
        <w:t>y</w:t>
      </w:r>
      <w:r w:rsidR="005B21ED" w:rsidRPr="000F2E02">
        <w:rPr>
          <w:rFonts w:ascii="Arial" w:hAnsi="Arial" w:cs="Arial"/>
          <w:color w:val="000000"/>
        </w:rPr>
        <w:t xml:space="preserve"> sieci elektrycznej, taki</w:t>
      </w:r>
      <w:r w:rsidRPr="000F2E02">
        <w:rPr>
          <w:rFonts w:ascii="Arial" w:hAnsi="Arial" w:cs="Arial"/>
          <w:color w:val="000000"/>
        </w:rPr>
        <w:t>e</w:t>
      </w:r>
      <w:r w:rsidR="005B21ED" w:rsidRPr="000F2E02">
        <w:rPr>
          <w:rFonts w:ascii="Arial" w:hAnsi="Arial" w:cs="Arial"/>
          <w:color w:val="000000"/>
        </w:rPr>
        <w:t xml:space="preserve"> jak: </w:t>
      </w:r>
    </w:p>
    <w:p w:rsidR="005B21ED" w:rsidRPr="003B19EE" w:rsidRDefault="005B21ED" w:rsidP="000F2E02">
      <w:pPr>
        <w:autoSpaceDE w:val="0"/>
        <w:autoSpaceDN w:val="0"/>
        <w:adjustRightInd w:val="0"/>
        <w:spacing w:after="16" w:line="264" w:lineRule="auto"/>
        <w:ind w:left="567"/>
        <w:rPr>
          <w:rFonts w:ascii="Arial" w:hAnsi="Arial" w:cs="Arial"/>
          <w:color w:val="000000"/>
        </w:rPr>
      </w:pPr>
      <w:r w:rsidRPr="003B19EE">
        <w:rPr>
          <w:rFonts w:ascii="Arial" w:hAnsi="Arial" w:cs="Arial"/>
          <w:color w:val="000000"/>
        </w:rPr>
        <w:t xml:space="preserve">· moc wyjściowa, </w:t>
      </w:r>
    </w:p>
    <w:p w:rsidR="005B21ED" w:rsidRPr="003B19EE" w:rsidRDefault="00B72CF2" w:rsidP="000F2E02">
      <w:pPr>
        <w:autoSpaceDE w:val="0"/>
        <w:autoSpaceDN w:val="0"/>
        <w:adjustRightInd w:val="0"/>
        <w:spacing w:after="16" w:line="264" w:lineRule="auto"/>
        <w:ind w:left="567"/>
        <w:rPr>
          <w:rFonts w:ascii="Arial" w:hAnsi="Arial" w:cs="Arial"/>
          <w:color w:val="000000"/>
        </w:rPr>
      </w:pPr>
      <w:r>
        <w:rPr>
          <w:rFonts w:ascii="Arial" w:hAnsi="Arial" w:cs="Arial"/>
          <w:color w:val="000000"/>
        </w:rPr>
        <w:t>· napięcie sieciowe,</w:t>
      </w:r>
    </w:p>
    <w:p w:rsidR="005B21ED" w:rsidRPr="003B19EE" w:rsidRDefault="00B72CF2" w:rsidP="000F2E02">
      <w:pPr>
        <w:autoSpaceDE w:val="0"/>
        <w:autoSpaceDN w:val="0"/>
        <w:adjustRightInd w:val="0"/>
        <w:spacing w:after="16" w:line="264" w:lineRule="auto"/>
        <w:ind w:left="567"/>
        <w:rPr>
          <w:rFonts w:ascii="Arial" w:hAnsi="Arial" w:cs="Arial"/>
          <w:color w:val="000000"/>
        </w:rPr>
      </w:pPr>
      <w:r>
        <w:rPr>
          <w:rFonts w:ascii="Arial" w:hAnsi="Arial" w:cs="Arial"/>
          <w:color w:val="000000"/>
        </w:rPr>
        <w:t>· prąd wyjściowy,</w:t>
      </w:r>
    </w:p>
    <w:p w:rsidR="005B21ED" w:rsidRPr="003B19EE" w:rsidRDefault="00B72CF2" w:rsidP="000F2E02">
      <w:pPr>
        <w:autoSpaceDE w:val="0"/>
        <w:autoSpaceDN w:val="0"/>
        <w:adjustRightInd w:val="0"/>
        <w:spacing w:after="16" w:line="264" w:lineRule="auto"/>
        <w:ind w:left="567"/>
        <w:rPr>
          <w:rFonts w:ascii="Arial" w:hAnsi="Arial" w:cs="Arial"/>
          <w:color w:val="000000"/>
        </w:rPr>
      </w:pPr>
      <w:r>
        <w:rPr>
          <w:rFonts w:ascii="Arial" w:hAnsi="Arial" w:cs="Arial"/>
          <w:color w:val="000000"/>
        </w:rPr>
        <w:t>· częstotliwość sieci,</w:t>
      </w:r>
    </w:p>
    <w:p w:rsidR="005B21ED" w:rsidRPr="003B19EE" w:rsidRDefault="005B21ED" w:rsidP="000F2E02">
      <w:pPr>
        <w:autoSpaceDE w:val="0"/>
        <w:autoSpaceDN w:val="0"/>
        <w:adjustRightInd w:val="0"/>
        <w:spacing w:after="16" w:line="264" w:lineRule="auto"/>
        <w:ind w:left="567"/>
        <w:rPr>
          <w:rFonts w:ascii="Arial" w:hAnsi="Arial" w:cs="Arial"/>
          <w:color w:val="000000"/>
        </w:rPr>
      </w:pPr>
      <w:r w:rsidRPr="003B19EE">
        <w:rPr>
          <w:rFonts w:ascii="Arial" w:hAnsi="Arial" w:cs="Arial"/>
          <w:color w:val="000000"/>
        </w:rPr>
        <w:t>· napięci</w:t>
      </w:r>
      <w:r w:rsidR="00B72CF2">
        <w:rPr>
          <w:rFonts w:ascii="Arial" w:hAnsi="Arial" w:cs="Arial"/>
          <w:color w:val="000000"/>
        </w:rPr>
        <w:t>e solarne,</w:t>
      </w:r>
    </w:p>
    <w:p w:rsidR="005B21ED" w:rsidRPr="003B19EE" w:rsidRDefault="00B72CF2" w:rsidP="000F2E02">
      <w:pPr>
        <w:autoSpaceDE w:val="0"/>
        <w:autoSpaceDN w:val="0"/>
        <w:adjustRightInd w:val="0"/>
        <w:spacing w:after="16" w:line="264" w:lineRule="auto"/>
        <w:ind w:left="567"/>
        <w:rPr>
          <w:rFonts w:ascii="Arial" w:hAnsi="Arial" w:cs="Arial"/>
          <w:color w:val="000000"/>
        </w:rPr>
      </w:pPr>
      <w:r>
        <w:rPr>
          <w:rFonts w:ascii="Arial" w:hAnsi="Arial" w:cs="Arial"/>
          <w:color w:val="000000"/>
        </w:rPr>
        <w:t>· prąd solarny,</w:t>
      </w:r>
    </w:p>
    <w:p w:rsidR="00451767" w:rsidRDefault="000F2E02" w:rsidP="00451767">
      <w:pPr>
        <w:autoSpaceDE w:val="0"/>
        <w:autoSpaceDN w:val="0"/>
        <w:adjustRightInd w:val="0"/>
        <w:spacing w:after="16" w:line="264" w:lineRule="auto"/>
        <w:ind w:left="567"/>
        <w:rPr>
          <w:rFonts w:ascii="Arial" w:hAnsi="Arial" w:cs="Arial"/>
          <w:color w:val="000000"/>
        </w:rPr>
      </w:pPr>
      <w:r>
        <w:rPr>
          <w:rFonts w:ascii="Arial" w:hAnsi="Arial" w:cs="Arial"/>
          <w:color w:val="000000"/>
        </w:rPr>
        <w:t>· napięcie.</w:t>
      </w:r>
    </w:p>
    <w:p w:rsidR="00451767" w:rsidRDefault="00451767" w:rsidP="00451767">
      <w:pPr>
        <w:autoSpaceDE w:val="0"/>
        <w:autoSpaceDN w:val="0"/>
        <w:adjustRightInd w:val="0"/>
        <w:spacing w:after="16" w:line="264" w:lineRule="auto"/>
        <w:rPr>
          <w:rFonts w:ascii="Arial" w:hAnsi="Arial" w:cs="Arial"/>
          <w:color w:val="000000"/>
        </w:rPr>
      </w:pPr>
    </w:p>
    <w:p w:rsidR="00A6753B" w:rsidRDefault="00A6753B" w:rsidP="000E44BF">
      <w:pPr>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 xml:space="preserve">3. Wymagania dotyczące wykonania robót </w:t>
      </w:r>
    </w:p>
    <w:p w:rsidR="008C5EE1" w:rsidRPr="003B19EE" w:rsidRDefault="008C5EE1" w:rsidP="000E44BF">
      <w:pPr>
        <w:autoSpaceDE w:val="0"/>
        <w:autoSpaceDN w:val="0"/>
        <w:adjustRightInd w:val="0"/>
        <w:spacing w:after="0" w:line="264" w:lineRule="auto"/>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3.1. Wymagania ogólne dotyczące wykonania robót </w:t>
      </w:r>
    </w:p>
    <w:p w:rsidR="00A6753B" w:rsidRPr="003B19EE" w:rsidRDefault="00A6753B" w:rsidP="008C5EE1">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Odpowiedzialność za wykonywane prace montażowe, właściwą metodykę prac spoczywa na Wykonawcy. Wykonawca jest zobowiązany do prowadzenia prac zgodnie z niniejszą specyfikacją, projektami technicznymi i warunkami kontraktu (umowy). </w:t>
      </w:r>
    </w:p>
    <w:p w:rsidR="00A6753B" w:rsidRPr="003B19EE" w:rsidRDefault="00A6753B" w:rsidP="008C5EE1">
      <w:pPr>
        <w:spacing w:line="264" w:lineRule="auto"/>
        <w:jc w:val="both"/>
        <w:rPr>
          <w:rFonts w:ascii="Arial" w:hAnsi="Arial" w:cs="Arial"/>
          <w:color w:val="000000"/>
        </w:rPr>
      </w:pPr>
      <w:r w:rsidRPr="003B19EE">
        <w:rPr>
          <w:rFonts w:ascii="Arial" w:hAnsi="Arial" w:cs="Arial"/>
          <w:color w:val="000000"/>
        </w:rPr>
        <w:t>Wykonawca podlega kontroli przez pozostałe strony procesu budowlanego, w tym Projektanta, Inspektor Nadzoru i Zamawiającego. Wszelkie odstępstwa i zmiany od zaprojektowanych</w:t>
      </w:r>
      <w:r w:rsidR="008C5EE1">
        <w:rPr>
          <w:rFonts w:ascii="Arial" w:hAnsi="Arial" w:cs="Arial"/>
          <w:color w:val="000000"/>
        </w:rPr>
        <w:t xml:space="preserve"> </w:t>
      </w:r>
      <w:r w:rsidRPr="003B19EE">
        <w:rPr>
          <w:rFonts w:ascii="Arial" w:hAnsi="Arial" w:cs="Arial"/>
          <w:color w:val="000000"/>
        </w:rPr>
        <w:t>rozwiązań muszą być na bieżąco uzgadniane (w formie pisemnej) z Insp</w:t>
      </w:r>
      <w:r w:rsidR="008C5EE1">
        <w:rPr>
          <w:rFonts w:ascii="Arial" w:hAnsi="Arial" w:cs="Arial"/>
          <w:color w:val="000000"/>
        </w:rPr>
        <w:t>ektorem Nadzoru, Zamawiającym i </w:t>
      </w:r>
      <w:r w:rsidRPr="003B19EE">
        <w:rPr>
          <w:rFonts w:ascii="Arial" w:hAnsi="Arial" w:cs="Arial"/>
          <w:color w:val="000000"/>
        </w:rPr>
        <w:t xml:space="preserve">Projektantem. Na realizację zmian musi być zgoda wszystkich stron procesu budowlanego. </w:t>
      </w:r>
    </w:p>
    <w:p w:rsidR="00A6753B" w:rsidRDefault="00A6753B" w:rsidP="000E44BF">
      <w:pPr>
        <w:autoSpaceDE w:val="0"/>
        <w:autoSpaceDN w:val="0"/>
        <w:adjustRightInd w:val="0"/>
        <w:spacing w:after="0" w:line="264" w:lineRule="auto"/>
        <w:rPr>
          <w:rFonts w:ascii="Arial" w:hAnsi="Arial" w:cs="Arial"/>
          <w:b/>
          <w:bCs/>
          <w:color w:val="000000"/>
        </w:rPr>
      </w:pPr>
      <w:r w:rsidRPr="003B19EE">
        <w:rPr>
          <w:rFonts w:ascii="Arial" w:hAnsi="Arial" w:cs="Arial"/>
          <w:b/>
          <w:bCs/>
          <w:color w:val="000000"/>
        </w:rPr>
        <w:t>3.2. Wymagania szczeg</w:t>
      </w:r>
      <w:r w:rsidR="008C5EE1">
        <w:rPr>
          <w:rFonts w:ascii="Arial" w:hAnsi="Arial" w:cs="Arial"/>
          <w:b/>
          <w:bCs/>
          <w:color w:val="000000"/>
        </w:rPr>
        <w:t>ółowe dotyczące wykonania robót</w:t>
      </w:r>
    </w:p>
    <w:p w:rsidR="008C5EE1" w:rsidRPr="003B19EE" w:rsidRDefault="008C5EE1" w:rsidP="000E44BF">
      <w:pPr>
        <w:autoSpaceDE w:val="0"/>
        <w:autoSpaceDN w:val="0"/>
        <w:adjustRightInd w:val="0"/>
        <w:spacing w:after="0" w:line="264" w:lineRule="auto"/>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3.2.1. Montaż kolektorów lub paneli PV na dachu, elewacji lub na konstrukcji nośnej na tere</w:t>
      </w:r>
      <w:r w:rsidR="008C5EE1">
        <w:rPr>
          <w:rFonts w:ascii="Arial" w:hAnsi="Arial" w:cs="Arial"/>
          <w:b/>
          <w:bCs/>
          <w:color w:val="000000"/>
        </w:rPr>
        <w:t>nie obiektów objętych Projektem</w:t>
      </w:r>
    </w:p>
    <w:p w:rsidR="00A6753B" w:rsidRPr="003B19EE" w:rsidRDefault="00A6753B" w:rsidP="008C5EE1">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Kolektory słoneczne lub panele PV należy instalować zgodnie z zaleceniami producenta, bez ingerencji i modyfikacji głównych elementów konstrukcyjnych budynków. Przed montażem kolektorów lub paneli PV (w każdym przypadku rodzaju zabudowy) należy wykonać oględziny miejsca montażu i sprawdzić nośność istniejących konstrukcji pod kątem przeniesienia dodatkowych obciążeń od kolektorów, paneli PV osprzętu, naporu wiatru i śniegu. W razie wątpliwości, co do wytrzymałości konstrukcji, należy wykonać wzmocnienia na podstawie opinii zaleceń budowlanych i projektów konstrukcyjnych, ewentualnie odstąpić od realizacji zadania, z powiadomieniem Zamawiającego. Montaż kolektorów słonecznych lub paneli PV na dachu budynku należy wykonać z zachowaniem szczelności pokryć dachowych. Dopuszcza się montaż kolektorów lub paneli PV z usytuowaniem np.: </w:t>
      </w:r>
    </w:p>
    <w:p w:rsidR="00A6753B" w:rsidRPr="008C5EE1" w:rsidRDefault="00A6753B" w:rsidP="008C5EE1">
      <w:pPr>
        <w:pStyle w:val="Akapitzlist"/>
        <w:numPr>
          <w:ilvl w:val="0"/>
          <w:numId w:val="36"/>
        </w:numPr>
        <w:autoSpaceDE w:val="0"/>
        <w:autoSpaceDN w:val="0"/>
        <w:adjustRightInd w:val="0"/>
        <w:spacing w:after="30" w:line="264" w:lineRule="auto"/>
        <w:ind w:left="284" w:hanging="284"/>
        <w:rPr>
          <w:rFonts w:ascii="Arial" w:hAnsi="Arial" w:cs="Arial"/>
          <w:color w:val="000000"/>
        </w:rPr>
      </w:pPr>
      <w:r w:rsidRPr="008C5EE1">
        <w:rPr>
          <w:rFonts w:ascii="Arial" w:hAnsi="Arial" w:cs="Arial"/>
          <w:color w:val="000000"/>
        </w:rPr>
        <w:t xml:space="preserve">na dachach ze spadkiem, </w:t>
      </w:r>
    </w:p>
    <w:p w:rsidR="00A6753B" w:rsidRPr="008C5EE1" w:rsidRDefault="00A6753B" w:rsidP="008C5EE1">
      <w:pPr>
        <w:pStyle w:val="Akapitzlist"/>
        <w:numPr>
          <w:ilvl w:val="0"/>
          <w:numId w:val="36"/>
        </w:numPr>
        <w:autoSpaceDE w:val="0"/>
        <w:autoSpaceDN w:val="0"/>
        <w:adjustRightInd w:val="0"/>
        <w:spacing w:after="30" w:line="264" w:lineRule="auto"/>
        <w:ind w:left="284" w:hanging="284"/>
        <w:rPr>
          <w:rFonts w:ascii="Arial" w:hAnsi="Arial" w:cs="Arial"/>
          <w:color w:val="000000"/>
        </w:rPr>
      </w:pPr>
      <w:r w:rsidRPr="008C5EE1">
        <w:rPr>
          <w:rFonts w:ascii="Arial" w:hAnsi="Arial" w:cs="Arial"/>
          <w:color w:val="000000"/>
        </w:rPr>
        <w:t xml:space="preserve">na dachach płaskich, </w:t>
      </w:r>
    </w:p>
    <w:p w:rsidR="00A6753B" w:rsidRPr="008C5EE1" w:rsidRDefault="00A6753B" w:rsidP="008C5EE1">
      <w:pPr>
        <w:pStyle w:val="Akapitzlist"/>
        <w:numPr>
          <w:ilvl w:val="0"/>
          <w:numId w:val="36"/>
        </w:numPr>
        <w:autoSpaceDE w:val="0"/>
        <w:autoSpaceDN w:val="0"/>
        <w:adjustRightInd w:val="0"/>
        <w:spacing w:after="30" w:line="264" w:lineRule="auto"/>
        <w:ind w:left="284" w:hanging="284"/>
        <w:rPr>
          <w:rFonts w:ascii="Arial" w:hAnsi="Arial" w:cs="Arial"/>
          <w:color w:val="000000"/>
        </w:rPr>
      </w:pPr>
      <w:r w:rsidRPr="008C5EE1">
        <w:rPr>
          <w:rFonts w:ascii="Arial" w:hAnsi="Arial" w:cs="Arial"/>
          <w:color w:val="000000"/>
        </w:rPr>
        <w:t xml:space="preserve">na elewacji, </w:t>
      </w:r>
    </w:p>
    <w:p w:rsidR="00A6753B" w:rsidRPr="008C5EE1" w:rsidRDefault="00A6753B" w:rsidP="008C5EE1">
      <w:pPr>
        <w:pStyle w:val="Akapitzlist"/>
        <w:numPr>
          <w:ilvl w:val="0"/>
          <w:numId w:val="36"/>
        </w:numPr>
        <w:autoSpaceDE w:val="0"/>
        <w:autoSpaceDN w:val="0"/>
        <w:adjustRightInd w:val="0"/>
        <w:spacing w:after="0" w:line="264" w:lineRule="auto"/>
        <w:ind w:left="284" w:hanging="284"/>
        <w:rPr>
          <w:rFonts w:ascii="Arial" w:hAnsi="Arial" w:cs="Arial"/>
          <w:color w:val="000000"/>
        </w:rPr>
      </w:pPr>
      <w:r w:rsidRPr="008C5EE1">
        <w:rPr>
          <w:rFonts w:ascii="Arial" w:hAnsi="Arial" w:cs="Arial"/>
          <w:color w:val="000000"/>
        </w:rPr>
        <w:lastRenderedPageBreak/>
        <w:t>w układzie wolnostoją</w:t>
      </w:r>
      <w:bookmarkStart w:id="1" w:name="_GoBack"/>
      <w:bookmarkEnd w:id="1"/>
      <w:r w:rsidRPr="008C5EE1">
        <w:rPr>
          <w:rFonts w:ascii="Arial" w:hAnsi="Arial" w:cs="Arial"/>
          <w:color w:val="000000"/>
        </w:rPr>
        <w:t xml:space="preserve">cym na powierzchni gruntu. </w:t>
      </w:r>
    </w:p>
    <w:p w:rsidR="00A6753B" w:rsidRPr="003B19EE" w:rsidRDefault="00A6753B" w:rsidP="000E44BF">
      <w:pPr>
        <w:autoSpaceDE w:val="0"/>
        <w:autoSpaceDN w:val="0"/>
        <w:adjustRightInd w:val="0"/>
        <w:spacing w:after="0" w:line="264" w:lineRule="auto"/>
        <w:rPr>
          <w:rFonts w:ascii="Arial" w:hAnsi="Arial" w:cs="Arial"/>
          <w:color w:val="000000"/>
        </w:rPr>
      </w:pPr>
    </w:p>
    <w:p w:rsidR="00A6753B" w:rsidRPr="008E0076" w:rsidRDefault="00A6753B" w:rsidP="008C5EE1">
      <w:pPr>
        <w:autoSpaceDE w:val="0"/>
        <w:autoSpaceDN w:val="0"/>
        <w:adjustRightInd w:val="0"/>
        <w:spacing w:after="0" w:line="264" w:lineRule="auto"/>
        <w:jc w:val="both"/>
        <w:rPr>
          <w:rFonts w:ascii="Arial" w:hAnsi="Arial" w:cs="Arial"/>
          <w:color w:val="000000"/>
          <w:u w:val="single"/>
        </w:rPr>
      </w:pPr>
      <w:r w:rsidRPr="003B19EE">
        <w:rPr>
          <w:rFonts w:ascii="Arial" w:hAnsi="Arial" w:cs="Arial"/>
          <w:color w:val="000000"/>
        </w:rPr>
        <w:t>Dopuszcza się usytuowanie kolektorów słonecznych w układzie wolnostojącym na posesji użytkownika z zachowaniem wymaganych odległości od granicy działki i pozostałej infrastruktury. Montaż w układzie wolnostojącym należy wykonać na podporach jak do montażu na dachach płaskich, które są przytwierdzone do fundamentu w sposób trwały i bezpieczny. W przypadku konstrukcji wolnostojących kolektory słoneczne muszą być usytuowane na wysokości minim</w:t>
      </w:r>
      <w:r w:rsidR="008C5EE1">
        <w:rPr>
          <w:rFonts w:ascii="Arial" w:hAnsi="Arial" w:cs="Arial"/>
          <w:color w:val="000000"/>
        </w:rPr>
        <w:t>um 50 cm od powierzchni gruntu.</w:t>
      </w:r>
      <w:r w:rsidR="00307206">
        <w:rPr>
          <w:rFonts w:ascii="Arial" w:hAnsi="Arial" w:cs="Arial"/>
          <w:color w:val="000000"/>
        </w:rPr>
        <w:t xml:space="preserve"> </w:t>
      </w:r>
      <w:r w:rsidR="00307206" w:rsidRPr="008E0076">
        <w:rPr>
          <w:rFonts w:ascii="Arial" w:hAnsi="Arial" w:cs="Arial"/>
          <w:color w:val="000000"/>
          <w:u w:val="single"/>
        </w:rPr>
        <w:t>W przypadku kolektorów słonecznych przygotowanie postumentów pod konstrukcję leży po stronie Użytkownika.</w:t>
      </w:r>
    </w:p>
    <w:p w:rsidR="00307206" w:rsidRPr="008E0076" w:rsidRDefault="00307206" w:rsidP="008C5EE1">
      <w:pPr>
        <w:autoSpaceDE w:val="0"/>
        <w:autoSpaceDN w:val="0"/>
        <w:adjustRightInd w:val="0"/>
        <w:spacing w:after="0" w:line="264" w:lineRule="auto"/>
        <w:jc w:val="both"/>
        <w:rPr>
          <w:rFonts w:ascii="Arial" w:hAnsi="Arial" w:cs="Arial"/>
          <w:color w:val="000000"/>
          <w:u w:val="single"/>
        </w:rPr>
      </w:pPr>
      <w:r w:rsidRPr="008E0076">
        <w:rPr>
          <w:rFonts w:ascii="Arial" w:hAnsi="Arial" w:cs="Arial"/>
          <w:color w:val="000000"/>
          <w:u w:val="single"/>
        </w:rPr>
        <w:t xml:space="preserve">W przypadku </w:t>
      </w:r>
      <w:r w:rsidR="00122AA3" w:rsidRPr="008E0076">
        <w:rPr>
          <w:rFonts w:ascii="Arial" w:hAnsi="Arial" w:cs="Arial"/>
          <w:color w:val="000000"/>
          <w:u w:val="single"/>
        </w:rPr>
        <w:t xml:space="preserve">montażu </w:t>
      </w:r>
      <w:r w:rsidRPr="008E0076">
        <w:rPr>
          <w:rFonts w:ascii="Arial" w:hAnsi="Arial" w:cs="Arial"/>
          <w:color w:val="000000"/>
          <w:u w:val="single"/>
        </w:rPr>
        <w:t>instalacji fotowoltaicznej</w:t>
      </w:r>
      <w:r w:rsidR="00122AA3" w:rsidRPr="008E0076">
        <w:rPr>
          <w:rFonts w:ascii="Arial" w:hAnsi="Arial" w:cs="Arial"/>
          <w:color w:val="000000"/>
          <w:u w:val="single"/>
        </w:rPr>
        <w:t xml:space="preserve"> na gruncie</w:t>
      </w:r>
      <w:r w:rsidRPr="008E0076">
        <w:rPr>
          <w:rFonts w:ascii="Arial" w:hAnsi="Arial" w:cs="Arial"/>
          <w:color w:val="000000"/>
          <w:u w:val="single"/>
        </w:rPr>
        <w:t xml:space="preserve"> koszt </w:t>
      </w:r>
      <w:r w:rsidR="00122AA3" w:rsidRPr="008E0076">
        <w:rPr>
          <w:rFonts w:ascii="Arial" w:hAnsi="Arial" w:cs="Arial"/>
          <w:color w:val="000000"/>
          <w:u w:val="single"/>
        </w:rPr>
        <w:t>głównej konstrukcji</w:t>
      </w:r>
      <w:r w:rsidRPr="008E0076">
        <w:rPr>
          <w:rFonts w:ascii="Arial" w:hAnsi="Arial" w:cs="Arial"/>
          <w:color w:val="000000"/>
          <w:u w:val="single"/>
        </w:rPr>
        <w:t xml:space="preserve"> </w:t>
      </w:r>
      <w:r w:rsidR="00122AA3" w:rsidRPr="008E0076">
        <w:rPr>
          <w:rFonts w:ascii="Arial" w:hAnsi="Arial" w:cs="Arial"/>
          <w:color w:val="000000"/>
          <w:u w:val="single"/>
        </w:rPr>
        <w:t xml:space="preserve">nośnej oraz ewentualnych fundamentów/postumentów oraz przewodów powyżej 15 </w:t>
      </w:r>
      <w:proofErr w:type="spellStart"/>
      <w:r w:rsidR="00122AA3" w:rsidRPr="008E0076">
        <w:rPr>
          <w:rFonts w:ascii="Arial" w:hAnsi="Arial" w:cs="Arial"/>
          <w:color w:val="000000"/>
          <w:u w:val="single"/>
        </w:rPr>
        <w:t>mb</w:t>
      </w:r>
      <w:proofErr w:type="spellEnd"/>
      <w:r w:rsidR="00122AA3" w:rsidRPr="008E0076">
        <w:rPr>
          <w:rFonts w:ascii="Arial" w:hAnsi="Arial" w:cs="Arial"/>
          <w:color w:val="000000"/>
          <w:u w:val="single"/>
        </w:rPr>
        <w:t xml:space="preserve"> leży po stronie Użytkownika.</w:t>
      </w:r>
    </w:p>
    <w:p w:rsidR="008C5EE1" w:rsidRPr="003B19EE" w:rsidRDefault="008C5EE1" w:rsidP="008C5EE1">
      <w:pPr>
        <w:autoSpaceDE w:val="0"/>
        <w:autoSpaceDN w:val="0"/>
        <w:adjustRightInd w:val="0"/>
        <w:spacing w:after="0" w:line="264" w:lineRule="auto"/>
        <w:jc w:val="both"/>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3.2.2. Wykonanie rurociągów i połączeń hydraulicznych </w:t>
      </w:r>
    </w:p>
    <w:p w:rsidR="008C5EE1" w:rsidRDefault="00A6753B" w:rsidP="008C5EE1">
      <w:pPr>
        <w:spacing w:line="264" w:lineRule="auto"/>
        <w:jc w:val="both"/>
        <w:rPr>
          <w:rFonts w:ascii="Arial" w:hAnsi="Arial" w:cs="Arial"/>
          <w:color w:val="000000"/>
        </w:rPr>
      </w:pPr>
      <w:r w:rsidRPr="003B19EE">
        <w:rPr>
          <w:rFonts w:ascii="Arial" w:hAnsi="Arial" w:cs="Arial"/>
          <w:color w:val="000000"/>
        </w:rPr>
        <w:t>Średnica rurociągów powinna być zgodna z podaną w dokumentacji projektowej, w zależności od wielkości instalacji. Wymagana prędkość przepływu czynnika ob</w:t>
      </w:r>
      <w:r w:rsidR="008C5EE1">
        <w:rPr>
          <w:rFonts w:ascii="Arial" w:hAnsi="Arial" w:cs="Arial"/>
          <w:color w:val="000000"/>
        </w:rPr>
        <w:t>iegowego powinna się zawierać w </w:t>
      </w:r>
      <w:r w:rsidR="00451767">
        <w:rPr>
          <w:rFonts w:ascii="Arial" w:hAnsi="Arial" w:cs="Arial"/>
          <w:color w:val="000000"/>
        </w:rPr>
        <w:t>przedziale 0,4-</w:t>
      </w:r>
      <w:r w:rsidRPr="003B19EE">
        <w:rPr>
          <w:rFonts w:ascii="Arial" w:hAnsi="Arial" w:cs="Arial"/>
          <w:color w:val="000000"/>
        </w:rPr>
        <w:t>0,7 m/s. Podłączenia rurociągów do króć</w:t>
      </w:r>
      <w:r w:rsidR="008C5EE1">
        <w:rPr>
          <w:rFonts w:ascii="Arial" w:hAnsi="Arial" w:cs="Arial"/>
          <w:color w:val="000000"/>
        </w:rPr>
        <w:t>ców kolektorów należy wykonać z </w:t>
      </w:r>
      <w:r w:rsidRPr="003B19EE">
        <w:rPr>
          <w:rFonts w:ascii="Arial" w:hAnsi="Arial" w:cs="Arial"/>
          <w:color w:val="000000"/>
        </w:rPr>
        <w:t xml:space="preserve">elastycznych przewodów umożliwiających kompensację </w:t>
      </w:r>
      <w:proofErr w:type="spellStart"/>
      <w:r w:rsidRPr="003B19EE">
        <w:rPr>
          <w:rFonts w:ascii="Arial" w:hAnsi="Arial" w:cs="Arial"/>
          <w:color w:val="000000"/>
        </w:rPr>
        <w:t>naprężeń</w:t>
      </w:r>
      <w:proofErr w:type="spellEnd"/>
      <w:r w:rsidRPr="003B19EE">
        <w:rPr>
          <w:rFonts w:ascii="Arial" w:hAnsi="Arial" w:cs="Arial"/>
          <w:color w:val="000000"/>
        </w:rPr>
        <w:t xml:space="preserve">. Rurociągi należy prowadzić ze spadkiem umożliwiającym odpowietrzanie i opróżnianie całości instalacji. Nie dopuszcza się wykonywania syfonów na poziomych odcinkach rurociągów. Sposób prowadzenia przewodów musi zapewniać kompensację </w:t>
      </w:r>
      <w:proofErr w:type="spellStart"/>
      <w:r w:rsidRPr="003B19EE">
        <w:rPr>
          <w:rFonts w:ascii="Arial" w:hAnsi="Arial" w:cs="Arial"/>
          <w:color w:val="000000"/>
        </w:rPr>
        <w:t>naprężeń</w:t>
      </w:r>
      <w:proofErr w:type="spellEnd"/>
      <w:r w:rsidRPr="003B19EE">
        <w:rPr>
          <w:rFonts w:ascii="Arial" w:hAnsi="Arial" w:cs="Arial"/>
          <w:color w:val="000000"/>
        </w:rPr>
        <w:t xml:space="preserve"> termicznych. Zaleca się możliwie maksymalnie wykorzystanie samokompensacji układu rurociągów poprzez właściwe ustalenie trasy przewodów, z odpowiednią ilością załamań. W sytuacjach, gdy samokompensacja przewodów nie wystarczy do przejęcia </w:t>
      </w:r>
      <w:proofErr w:type="spellStart"/>
      <w:r w:rsidRPr="003B19EE">
        <w:rPr>
          <w:rFonts w:ascii="Arial" w:hAnsi="Arial" w:cs="Arial"/>
          <w:color w:val="000000"/>
        </w:rPr>
        <w:t>naprężeń</w:t>
      </w:r>
      <w:proofErr w:type="spellEnd"/>
      <w:r w:rsidRPr="003B19EE">
        <w:rPr>
          <w:rFonts w:ascii="Arial" w:hAnsi="Arial" w:cs="Arial"/>
          <w:color w:val="000000"/>
        </w:rPr>
        <w:t xml:space="preserve"> termicznych należy dodatkowo stosować atestowane, szczelne kompensatory prefabrykowane (np. mieszkowe).</w:t>
      </w:r>
    </w:p>
    <w:p w:rsidR="008C5EE1" w:rsidRDefault="00A6753B" w:rsidP="008C5EE1">
      <w:pPr>
        <w:spacing w:line="264" w:lineRule="auto"/>
        <w:jc w:val="both"/>
        <w:rPr>
          <w:rFonts w:ascii="Arial" w:hAnsi="Arial" w:cs="Arial"/>
          <w:color w:val="000000"/>
        </w:rPr>
      </w:pPr>
      <w:r w:rsidRPr="003B19EE">
        <w:rPr>
          <w:rFonts w:ascii="Arial" w:hAnsi="Arial" w:cs="Arial"/>
          <w:color w:val="000000"/>
        </w:rPr>
        <w:t>Rurociągi zasilania i powrotu</w:t>
      </w:r>
      <w:r w:rsidR="008C5EE1">
        <w:rPr>
          <w:rFonts w:ascii="Arial" w:hAnsi="Arial" w:cs="Arial"/>
          <w:color w:val="000000"/>
        </w:rPr>
        <w:t xml:space="preserve"> należy prowadzić równolegle, a </w:t>
      </w:r>
      <w:r w:rsidRPr="003B19EE">
        <w:rPr>
          <w:rFonts w:ascii="Arial" w:hAnsi="Arial" w:cs="Arial"/>
          <w:color w:val="000000"/>
        </w:rPr>
        <w:t xml:space="preserve">zmiany kierunku należy wykonywać za pomocą kolan o łagodnych łukach. Mocowanie rurociągów do ścian i stropów należy wykonać za pomocą uchwytów i wsporników stałych i przesuwnych (w celu umożliwienia samokompensacji). Uchwyty i wsporniki powinny być wyposażone w podkładki gumowe amortyzacyjne </w:t>
      </w:r>
      <w:r w:rsidR="008C5EE1">
        <w:rPr>
          <w:rFonts w:ascii="Arial" w:hAnsi="Arial" w:cs="Arial"/>
          <w:color w:val="000000"/>
        </w:rPr>
        <w:t>odporne na wysokie temperatury.</w:t>
      </w:r>
    </w:p>
    <w:p w:rsidR="008C5EE1" w:rsidRDefault="00A6753B" w:rsidP="008C5EE1">
      <w:pPr>
        <w:spacing w:line="264" w:lineRule="auto"/>
        <w:jc w:val="both"/>
        <w:rPr>
          <w:rFonts w:ascii="Arial" w:hAnsi="Arial" w:cs="Arial"/>
          <w:color w:val="000000"/>
        </w:rPr>
      </w:pPr>
      <w:r w:rsidRPr="003B19EE">
        <w:rPr>
          <w:rFonts w:ascii="Arial" w:hAnsi="Arial" w:cs="Arial"/>
          <w:color w:val="000000"/>
        </w:rPr>
        <w:t>Rozstaw uchwytów i wsporników powinien być odpowiedni dla danej średnicy i materiału przewodu rurowego.</w:t>
      </w:r>
    </w:p>
    <w:p w:rsidR="00A6753B" w:rsidRPr="003B19EE" w:rsidRDefault="00A6753B" w:rsidP="008C5EE1">
      <w:pPr>
        <w:spacing w:line="264" w:lineRule="auto"/>
        <w:jc w:val="both"/>
        <w:rPr>
          <w:rFonts w:ascii="Arial" w:hAnsi="Arial" w:cs="Arial"/>
          <w:color w:val="000000"/>
        </w:rPr>
      </w:pPr>
      <w:r w:rsidRPr="003B19EE">
        <w:rPr>
          <w:rFonts w:ascii="Arial" w:hAnsi="Arial" w:cs="Arial"/>
          <w:color w:val="000000"/>
        </w:rPr>
        <w:t>Przewody należy prowadzić tak, aby możliwe było możliwe ułożenie izolacji termicznej. Fragmenty rurociągów prowadzonych ponad dachem należy oprócz izolacji termicznej zabezpieczyć płaszczem z blachy aluminiowej lub ocynkowanej lub innym materiałem równoważnym.</w:t>
      </w: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3.2.3. Montaż armatury towarzyszącej </w:t>
      </w:r>
    </w:p>
    <w:p w:rsidR="008C5EE1" w:rsidRDefault="00A6753B" w:rsidP="008C5EE1">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Należy stosować armaturę zalecaną do poszczególnych instalacji i odporną na działanie wysokich temperatur, które okresowo pojawiają się w układzie. Mo</w:t>
      </w:r>
      <w:r w:rsidR="008C5EE1">
        <w:rPr>
          <w:rFonts w:ascii="Arial" w:hAnsi="Arial" w:cs="Arial"/>
          <w:color w:val="000000"/>
        </w:rPr>
        <w:t>ntaż armatury musi być zgodny z </w:t>
      </w:r>
      <w:r w:rsidRPr="003B19EE">
        <w:rPr>
          <w:rFonts w:ascii="Arial" w:hAnsi="Arial" w:cs="Arial"/>
          <w:color w:val="000000"/>
        </w:rPr>
        <w:t>wytycznymi producenta przy użyciu odpowiednich uchwytów</w:t>
      </w:r>
      <w:r w:rsidR="008C5EE1">
        <w:rPr>
          <w:rFonts w:ascii="Arial" w:hAnsi="Arial" w:cs="Arial"/>
          <w:color w:val="000000"/>
        </w:rPr>
        <w:t>, obejm i wsporników. Armatura i </w:t>
      </w:r>
      <w:r w:rsidRPr="003B19EE">
        <w:rPr>
          <w:rFonts w:ascii="Arial" w:hAnsi="Arial" w:cs="Arial"/>
          <w:color w:val="000000"/>
        </w:rPr>
        <w:t>urządzenia składowe instalacji muszą być montowane w taki sposób, aby było możliwa późniejsza obsługa oraz konserwacja. Należy zastosować właściwe uszczelnienia na armaturze i urządzeniach składowych odpornych na pracę z czynnikiem obiegowym na bazie glikolu propylenowego. Armatura do opróżniania instalacji musi być montowana w najniższych miejscach instalacji. Zawory spustowe muszą być wyposażone w złączki/króćce do węża i zabezpieczone przed niepożądanym otwarciem (np. zaplombowane). Opróżnianie instalacji może odbywać się tylko do specjalnych pojemników. Niedopuszczalne jest wpuszczanie czynnika obiegowego bezpośrednio do kanalizacji. Czynnik ten podlega utylizacji.</w:t>
      </w:r>
    </w:p>
    <w:p w:rsidR="00A6753B" w:rsidRDefault="00A6753B" w:rsidP="008C5EE1">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lastRenderedPageBreak/>
        <w:t>Armatura odpowietrzająca musi być zamontowana w najwyższych punktach instalacji. W instalacji należy stosować filtry i separatory powietrza – zgodnie z projektem technicznym. Instalacja powinna być wyposażona również w urządzenia do bezpośredniego pomiaru ciśnienia i temperatury (manometry i termometry), umiejscowione w punktach charakterystycznych, dających możliwość właściwe</w:t>
      </w:r>
      <w:r w:rsidR="008C5EE1">
        <w:rPr>
          <w:rFonts w:ascii="Arial" w:hAnsi="Arial" w:cs="Arial"/>
          <w:color w:val="000000"/>
        </w:rPr>
        <w:t>j oceny stanu pracy instalacji.</w:t>
      </w:r>
    </w:p>
    <w:p w:rsidR="008C5EE1" w:rsidRPr="003B19EE" w:rsidRDefault="008C5EE1" w:rsidP="008C5EE1">
      <w:pPr>
        <w:autoSpaceDE w:val="0"/>
        <w:autoSpaceDN w:val="0"/>
        <w:adjustRightInd w:val="0"/>
        <w:spacing w:after="0" w:line="264" w:lineRule="auto"/>
        <w:jc w:val="both"/>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3.2.4. Wykonanie izolacji termicznych oraz prac zabezpieczających </w:t>
      </w:r>
    </w:p>
    <w:p w:rsidR="00A6753B" w:rsidRDefault="00A6753B" w:rsidP="008C5EE1">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Wszystkie przewody i armatura powinny być zaizolowane termicznie. Materiał izolacyjny musi być zalecany do stosowania w poszczególnych instalacjach oraz posiadać podwyższoną odporność temperaturową. Prace związane z izolowaniem przewodów należy rozpocząć po przeprowadzeniu prób szczelności instalacji (zakończonych protokołem) i po za</w:t>
      </w:r>
      <w:r w:rsidR="008C5EE1">
        <w:rPr>
          <w:rFonts w:ascii="Arial" w:hAnsi="Arial" w:cs="Arial"/>
          <w:color w:val="000000"/>
        </w:rPr>
        <w:t>kończonych pracach związanych z </w:t>
      </w:r>
      <w:r w:rsidRPr="003B19EE">
        <w:rPr>
          <w:rFonts w:ascii="Arial" w:hAnsi="Arial" w:cs="Arial"/>
          <w:color w:val="000000"/>
        </w:rPr>
        <w:t>zabezpieczeniem antykorozyjnym. Typ izolacji, grubość oraz rodzaj płaszcza ochronnego musi odpowiadać wytycznym ujętym w projekcie technicznym. Materiał izolacyjny oraz sposób ułożenia musi odpowiadać wymaganiom ochrony przeciwpożarowej (nie rozprzestrzeniać ognia). Powierzchnie izolowane muszą być przed układaniem izolacji odpowiednio oczyszczone i suche. Materiał izolacyjny również musi być suchy i nie uszkodzony (nie posiadać pęknięć, przetarć przebić itp.). Połączenia otulin izolacyjnych muszą być odpowiednio zabezpieczone – zgodnie z zaleceniami producenta. Również końcówki odcinków izolowanych muszą być zabezpieczone przed penetracją wilgoci i uszkodzeniami mechanicznymi. Po wykonaniu izolacji przewody rurowe muszą być odpowiednio oznakowane w celu łatwej identyfikacji kierunków prz</w:t>
      </w:r>
      <w:r w:rsidR="008C5EE1">
        <w:rPr>
          <w:rFonts w:ascii="Arial" w:hAnsi="Arial" w:cs="Arial"/>
          <w:color w:val="000000"/>
        </w:rPr>
        <w:t>epływu (odpowiednio niebieską i </w:t>
      </w:r>
      <w:r w:rsidRPr="003B19EE">
        <w:rPr>
          <w:rFonts w:ascii="Arial" w:hAnsi="Arial" w:cs="Arial"/>
          <w:color w:val="000000"/>
        </w:rPr>
        <w:t>czerwoną strzałką np. w postaci naklejek). Wszystkie przewody oraz elementy instalacji wykonane ze stali podlegają zabezpieczeniu antykorozyjnemu. Przed wykonaniem powłok antykorozyjnych przewody i inne elementy należy starannie wyczyścić do metalicznego połysku. Jako zabezpieczenie antykorozyjne należy stosować atestowane do tego celu farby miniowe lub inne odpowiednie. Ilość warstw i grubość powłoki powinny być zgodnie z wytycznymi projektu technicznego i producenta. Zabezpieczenie antykorozyjne należy wykonywać po przeprowadzonej próbie szczelności (zakończonej protokołem). Należy zwrócić szczególną uwagę na zabezpieczenia antykorozyjne wszystkich połą</w:t>
      </w:r>
      <w:r w:rsidR="008C5EE1">
        <w:rPr>
          <w:rFonts w:ascii="Arial" w:hAnsi="Arial" w:cs="Arial"/>
          <w:color w:val="000000"/>
        </w:rPr>
        <w:t>czeń spawanych.</w:t>
      </w:r>
    </w:p>
    <w:p w:rsidR="008C5EE1" w:rsidRPr="003B19EE" w:rsidRDefault="008C5EE1" w:rsidP="008C5EE1">
      <w:pPr>
        <w:autoSpaceDE w:val="0"/>
        <w:autoSpaceDN w:val="0"/>
        <w:adjustRightInd w:val="0"/>
        <w:spacing w:after="0" w:line="264" w:lineRule="auto"/>
        <w:jc w:val="both"/>
        <w:rPr>
          <w:rFonts w:ascii="Arial" w:hAnsi="Arial" w:cs="Arial"/>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3.2.5. Wykonanie prac pomocniczych budowlanych (przebicia, otwory montażowe, przejścia instalacyjne przez przegrody budowlane) </w:t>
      </w:r>
    </w:p>
    <w:p w:rsidR="00A6753B" w:rsidRPr="003B19EE" w:rsidRDefault="00A6753B" w:rsidP="008C5EE1">
      <w:pPr>
        <w:spacing w:line="264" w:lineRule="auto"/>
        <w:jc w:val="both"/>
        <w:rPr>
          <w:rFonts w:ascii="Arial" w:hAnsi="Arial" w:cs="Arial"/>
          <w:color w:val="000000"/>
        </w:rPr>
      </w:pPr>
      <w:r w:rsidRPr="003B19EE">
        <w:rPr>
          <w:rFonts w:ascii="Arial" w:hAnsi="Arial" w:cs="Arial"/>
          <w:color w:val="000000"/>
        </w:rPr>
        <w:t>Wszelkie przejścia przewodów rurowych przez przegrody</w:t>
      </w:r>
      <w:r w:rsidR="008C5EE1">
        <w:rPr>
          <w:rFonts w:ascii="Arial" w:hAnsi="Arial" w:cs="Arial"/>
          <w:color w:val="000000"/>
        </w:rPr>
        <w:t xml:space="preserve"> budowlane muszą być wykonane z </w:t>
      </w:r>
      <w:r w:rsidRPr="003B19EE">
        <w:rPr>
          <w:rFonts w:ascii="Arial" w:hAnsi="Arial" w:cs="Arial"/>
          <w:color w:val="000000"/>
        </w:rPr>
        <w:t>zastosowaniem tulei ochronnych. Tuleje ochronne powinny</w:t>
      </w:r>
      <w:r w:rsidR="008C5EE1">
        <w:rPr>
          <w:rFonts w:ascii="Arial" w:hAnsi="Arial" w:cs="Arial"/>
          <w:color w:val="000000"/>
        </w:rPr>
        <w:t xml:space="preserve"> być wykonane z rur stalowych o </w:t>
      </w:r>
      <w:r w:rsidRPr="003B19EE">
        <w:rPr>
          <w:rFonts w:ascii="Arial" w:hAnsi="Arial" w:cs="Arial"/>
          <w:color w:val="000000"/>
        </w:rPr>
        <w:t>średnicy wewnętrznej większej od średnicy zewnętrznej przewodu tak, aby odstęp pomiędzy ich ściankami wynosił co najmniej 1 cm z każdej strony. Tuleje ochronne muszą być przedłużone w stosunku do grubości przegrody o co najmniej 2 cm z każdej strony. Jako wypełnienie przestrzeni pomiędzy rurami a tulejami ochronnymi należy stosować materiał elastyczny, który nie utrudni przesuwania się rurociągów na skutek kompensacji wydłużeń termicznych, ale zagwarantuje szczelność przepustu. Wszystkie przejścia przez przegrody oddzielenia przeciwpożarowego należy wykonać z zachowaniem klasy odporności ogniowej i dymoszczelności dla danej przegrody.</w:t>
      </w:r>
    </w:p>
    <w:p w:rsidR="00A6753B" w:rsidRDefault="00A6753B" w:rsidP="008C5EE1">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Przepusty instalacyjne w elementach oddzielenia przeciwpożaroweg</w:t>
      </w:r>
      <w:r w:rsidR="008C5EE1">
        <w:rPr>
          <w:rFonts w:ascii="Arial" w:hAnsi="Arial" w:cs="Arial"/>
          <w:color w:val="000000"/>
        </w:rPr>
        <w:t>o muszą być atestowane i </w:t>
      </w:r>
      <w:r w:rsidRPr="003B19EE">
        <w:rPr>
          <w:rFonts w:ascii="Arial" w:hAnsi="Arial" w:cs="Arial"/>
          <w:color w:val="000000"/>
        </w:rPr>
        <w:t xml:space="preserve">wykonane zgodnie z aprobatą techniczną. Wykonanie przepustów przez przegrody oddzielenia przeciwpożarowego musi być zakończone protokolarnym odbiorem. Przejścia przewodów w ścianach piwnic poniżej poziomu terenu muszą być wykonane z zachowaniem szczelności pod kątem infiltracji wilgoci i wód gruntowych oraz zabezpieczone przed gryzoniami. Niedopuszczalne jest umiejscowienie połączeń rurociągów na odcinku przejścia przez przegrody budowlane wewnątrz tulei ochronnych. W miejscu przejścia przewodów przez dach należy zastosować dachówkę wyprofilowaną lub zalecany do danego rodzaju pokrycia przepust dachowy w sposób umożliwiający bezproblemowe przeprowadzenie przewodów. Przejścia przez dach należy wykonać z </w:t>
      </w:r>
      <w:r w:rsidRPr="003B19EE">
        <w:rPr>
          <w:rFonts w:ascii="Arial" w:hAnsi="Arial" w:cs="Arial"/>
          <w:color w:val="000000"/>
        </w:rPr>
        <w:lastRenderedPageBreak/>
        <w:t>zachowaniem pełnej szczelności przed działaniem wiatru i opadów atmosferycznych. Wszelkie prace budowlane w obiektach ujętych projektem takie jak: przebicia, otwory montażowe, bruzdy itp. należy wykonywać w sposób możliwie najmniej inwazyjny w istniejący standard wykończenia pomieszczeń</w:t>
      </w:r>
      <w:r w:rsidR="008C5EE1">
        <w:rPr>
          <w:rFonts w:ascii="Arial" w:hAnsi="Arial" w:cs="Arial"/>
          <w:color w:val="000000"/>
        </w:rPr>
        <w:t>.</w:t>
      </w:r>
    </w:p>
    <w:p w:rsidR="008C5EE1" w:rsidRPr="003B19EE" w:rsidRDefault="008C5EE1" w:rsidP="008C5EE1">
      <w:pPr>
        <w:autoSpaceDE w:val="0"/>
        <w:autoSpaceDN w:val="0"/>
        <w:adjustRightInd w:val="0"/>
        <w:spacing w:after="0" w:line="264" w:lineRule="auto"/>
        <w:jc w:val="both"/>
        <w:rPr>
          <w:rFonts w:ascii="Arial" w:hAnsi="Arial" w:cs="Arial"/>
          <w:color w:val="000000"/>
        </w:rPr>
      </w:pPr>
    </w:p>
    <w:p w:rsidR="00A6753B" w:rsidRPr="003B19EE" w:rsidRDefault="00A6753B" w:rsidP="00CB7E45">
      <w:pPr>
        <w:keepNext/>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3.2.6. Wykonanie układu automatyki i sterowania </w:t>
      </w:r>
    </w:p>
    <w:p w:rsidR="008C5EE1" w:rsidRDefault="00A6753B" w:rsidP="008C5EE1">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Montaż układu automatyki (sterowniki, czujniki temperat</w:t>
      </w:r>
      <w:r w:rsidR="008C5EE1">
        <w:rPr>
          <w:rFonts w:ascii="Arial" w:hAnsi="Arial" w:cs="Arial"/>
          <w:color w:val="000000"/>
        </w:rPr>
        <w:t>ur) musi być wykonany zgodnie z </w:t>
      </w:r>
      <w:r w:rsidRPr="003B19EE">
        <w:rPr>
          <w:rFonts w:ascii="Arial" w:hAnsi="Arial" w:cs="Arial"/>
          <w:color w:val="000000"/>
        </w:rPr>
        <w:t>wytycznymi ujętymi w projekcie technicznym oraz wytycznymi szczegółowymi producenta. Pulpit sterowniczy musi być zlokalizowany na dogodnej wysokoś</w:t>
      </w:r>
      <w:r w:rsidR="008C5EE1">
        <w:rPr>
          <w:rFonts w:ascii="Arial" w:hAnsi="Arial" w:cs="Arial"/>
          <w:color w:val="000000"/>
        </w:rPr>
        <w:t>ci w miejscu łatwo dostępnym, z </w:t>
      </w:r>
      <w:r w:rsidRPr="003B19EE">
        <w:rPr>
          <w:rFonts w:ascii="Arial" w:hAnsi="Arial" w:cs="Arial"/>
          <w:color w:val="000000"/>
        </w:rPr>
        <w:t>możliwością swobodnej obsługi. Należy zwrócić szczególną uwagę za zabezpieczenia prądowe wszelkich elementów elektrycznych i sterowników automatyki. Wszystkie urządzenia elektryczne muszą być uziemione. Umiejscowienie czujników temperatury oraz sposób ich montażu musi być przeprowadzony w sposób gwarantujący wiarygodność pomiarów. Podczas uruchamiania należy przeprowadzić test czujników i przekaźników. W razie konieczności czujniki temperatury należy skalibrować do rzeczywistych wskazań. Należy przestrzegać dopuszczalnych przez producenta odległości czujników od urządzeń sterowniczych. Niedopuszczalne jest stosowanie kabli o innej długości, przekroju i charakterystyce niż wymagane w dokumentacji techniczno-ruchowej urządzeń sterujących. W trakcie uruchomienia instalacji należy właściwie zintegrować instalacje kolektorów słonecznych z istniejącym systemem przygotowania ciepłej wody użytkowej pod względem automatyki i sterowania tak, aby systemy pracowały harmonijnie, wzajemnie się uzupełniając. Instalacja kolektorów słonecznych musi być wyposażona w elementy (m. in. pompy by-</w:t>
      </w:r>
      <w:proofErr w:type="spellStart"/>
      <w:r w:rsidRPr="003B19EE">
        <w:rPr>
          <w:rFonts w:ascii="Arial" w:hAnsi="Arial" w:cs="Arial"/>
          <w:color w:val="000000"/>
        </w:rPr>
        <w:t>passowe</w:t>
      </w:r>
      <w:proofErr w:type="spellEnd"/>
      <w:r w:rsidRPr="003B19EE">
        <w:rPr>
          <w:rFonts w:ascii="Arial" w:hAnsi="Arial" w:cs="Arial"/>
          <w:color w:val="000000"/>
        </w:rPr>
        <w:t xml:space="preserve">, zawory </w:t>
      </w:r>
      <w:proofErr w:type="spellStart"/>
      <w:r w:rsidRPr="003B19EE">
        <w:rPr>
          <w:rFonts w:ascii="Arial" w:hAnsi="Arial" w:cs="Arial"/>
          <w:color w:val="000000"/>
        </w:rPr>
        <w:t>antypoparzeniowe</w:t>
      </w:r>
      <w:proofErr w:type="spellEnd"/>
      <w:r w:rsidRPr="003B19EE">
        <w:rPr>
          <w:rFonts w:ascii="Arial" w:hAnsi="Arial" w:cs="Arial"/>
          <w:color w:val="000000"/>
        </w:rPr>
        <w:t xml:space="preserve">), które umożliwiają późniejsze wykonywanie okresowych przegrzewów antybakteryjnych. Automatyka sterująca musi posiadać funkcję sterowania czasowego i temperaturowego przegrzewami antybakteryjnymi. W trakcie uruchomienia instalacji funkcje zabezpieczające muszą zostać aktywowane. Bezwzględnie wymaga się przeprowadzenia przeszkolenia użytkowników w zakresie obsługi automatyki instalacji kolektorów słonecznych, ze zwróceniem uwagi na konieczność realizowania przegrzewów antybakteryjnych. Przeszkolenie musi obejmować przekazanie pisemnej instrukcji obsługi oraz być zakończone protokolarnie. Automatyka </w:t>
      </w:r>
    </w:p>
    <w:p w:rsidR="00A6753B" w:rsidRPr="003B19EE" w:rsidRDefault="00A6753B" w:rsidP="008C5EE1">
      <w:pPr>
        <w:autoSpaceDE w:val="0"/>
        <w:autoSpaceDN w:val="0"/>
        <w:adjustRightInd w:val="0"/>
        <w:spacing w:after="0" w:line="264" w:lineRule="auto"/>
        <w:jc w:val="both"/>
        <w:rPr>
          <w:rFonts w:ascii="Arial" w:hAnsi="Arial" w:cs="Arial"/>
          <w:color w:val="000000"/>
        </w:rPr>
      </w:pPr>
      <w:r w:rsidRPr="003B19EE">
        <w:rPr>
          <w:rFonts w:ascii="Arial" w:hAnsi="Arial" w:cs="Arial"/>
          <w:color w:val="000000"/>
        </w:rPr>
        <w:t xml:space="preserve">układu musi obejmować również możliwość monitorowania uzysków energii słonecznej. </w:t>
      </w:r>
    </w:p>
    <w:p w:rsidR="008C5EE1" w:rsidRDefault="008C5EE1" w:rsidP="000E44BF">
      <w:pPr>
        <w:autoSpaceDE w:val="0"/>
        <w:autoSpaceDN w:val="0"/>
        <w:adjustRightInd w:val="0"/>
        <w:spacing w:after="0" w:line="264" w:lineRule="auto"/>
        <w:rPr>
          <w:rFonts w:ascii="Arial" w:hAnsi="Arial" w:cs="Arial"/>
          <w:b/>
          <w:bCs/>
          <w:color w:val="000000"/>
        </w:rPr>
      </w:pPr>
    </w:p>
    <w:p w:rsidR="00A6753B" w:rsidRPr="003B19EE" w:rsidRDefault="00A6753B" w:rsidP="000E44BF">
      <w:pPr>
        <w:autoSpaceDE w:val="0"/>
        <w:autoSpaceDN w:val="0"/>
        <w:adjustRightInd w:val="0"/>
        <w:spacing w:after="0" w:line="264" w:lineRule="auto"/>
        <w:rPr>
          <w:rFonts w:ascii="Arial" w:hAnsi="Arial" w:cs="Arial"/>
          <w:color w:val="000000"/>
        </w:rPr>
      </w:pPr>
      <w:r w:rsidRPr="003B19EE">
        <w:rPr>
          <w:rFonts w:ascii="Arial" w:hAnsi="Arial" w:cs="Arial"/>
          <w:b/>
          <w:bCs/>
          <w:color w:val="000000"/>
        </w:rPr>
        <w:t xml:space="preserve">4. SZCZEGÓŁOWE WYMAGANIA W ZAKRESIE PRZESZKOLENIA UŻYTKOWNIKÓW INSTALACJI </w:t>
      </w:r>
      <w:r w:rsidR="00451767">
        <w:rPr>
          <w:rFonts w:ascii="Arial" w:hAnsi="Arial" w:cs="Arial"/>
          <w:b/>
          <w:bCs/>
          <w:color w:val="000000"/>
        </w:rPr>
        <w:t>OZE</w:t>
      </w:r>
    </w:p>
    <w:p w:rsidR="008C5EE1" w:rsidRDefault="008C5EE1" w:rsidP="008C5EE1">
      <w:pPr>
        <w:spacing w:after="0" w:line="264" w:lineRule="auto"/>
        <w:jc w:val="both"/>
        <w:rPr>
          <w:rFonts w:ascii="Arial" w:hAnsi="Arial" w:cs="Arial"/>
          <w:color w:val="000000"/>
        </w:rPr>
      </w:pPr>
    </w:p>
    <w:p w:rsidR="008C5EE1" w:rsidRDefault="00A6753B" w:rsidP="008C5EE1">
      <w:pPr>
        <w:spacing w:after="0" w:line="264" w:lineRule="auto"/>
        <w:jc w:val="both"/>
        <w:rPr>
          <w:rFonts w:ascii="Arial" w:hAnsi="Arial" w:cs="Arial"/>
          <w:color w:val="000000"/>
        </w:rPr>
      </w:pPr>
      <w:r w:rsidRPr="003B19EE">
        <w:rPr>
          <w:rFonts w:ascii="Arial" w:hAnsi="Arial" w:cs="Arial"/>
          <w:color w:val="000000"/>
        </w:rPr>
        <w:t>Wykonawca inwestycji ma obowiązek przeszkolenia miesz</w:t>
      </w:r>
      <w:r w:rsidR="008C5EE1">
        <w:rPr>
          <w:rFonts w:ascii="Arial" w:hAnsi="Arial" w:cs="Arial"/>
          <w:color w:val="000000"/>
        </w:rPr>
        <w:t>kańców w zakresie prawidłowej i </w:t>
      </w:r>
      <w:r w:rsidRPr="003B19EE">
        <w:rPr>
          <w:rFonts w:ascii="Arial" w:hAnsi="Arial" w:cs="Arial"/>
          <w:color w:val="000000"/>
        </w:rPr>
        <w:t>bezpiecznej eksploatacji i obsługi zamontowanych instalacji i urządzeń. Wykonawca przeszkoli również użytkowników w zakresie prowadzenia podstawowych samodz</w:t>
      </w:r>
      <w:r w:rsidR="008C5EE1">
        <w:rPr>
          <w:rFonts w:ascii="Arial" w:hAnsi="Arial" w:cs="Arial"/>
          <w:color w:val="000000"/>
        </w:rPr>
        <w:t>ielnych czynności obsługowych (</w:t>
      </w:r>
      <w:r w:rsidRPr="003B19EE">
        <w:rPr>
          <w:rFonts w:ascii="Arial" w:hAnsi="Arial" w:cs="Arial"/>
          <w:color w:val="000000"/>
        </w:rPr>
        <w:t>czy</w:t>
      </w:r>
      <w:r w:rsidR="00B510DE">
        <w:rPr>
          <w:rFonts w:ascii="Arial" w:hAnsi="Arial" w:cs="Arial"/>
          <w:color w:val="000000"/>
        </w:rPr>
        <w:t>szczenie i konserwacja urządzeń</w:t>
      </w:r>
      <w:r w:rsidRPr="003B19EE">
        <w:rPr>
          <w:rFonts w:ascii="Arial" w:hAnsi="Arial" w:cs="Arial"/>
          <w:color w:val="000000"/>
        </w:rPr>
        <w:t>), które powinny być wykonywane samodzielnie prz</w:t>
      </w:r>
      <w:r w:rsidR="008C5EE1">
        <w:rPr>
          <w:rFonts w:ascii="Arial" w:hAnsi="Arial" w:cs="Arial"/>
          <w:color w:val="000000"/>
        </w:rPr>
        <w:t>ez użytkowników instalacji.</w:t>
      </w:r>
    </w:p>
    <w:p w:rsidR="008C5EE1" w:rsidRDefault="00A6753B" w:rsidP="008C5EE1">
      <w:pPr>
        <w:spacing w:after="0" w:line="264" w:lineRule="auto"/>
        <w:jc w:val="both"/>
        <w:rPr>
          <w:rFonts w:ascii="Arial" w:hAnsi="Arial" w:cs="Arial"/>
          <w:color w:val="000000"/>
        </w:rPr>
      </w:pPr>
      <w:r w:rsidRPr="003B19EE">
        <w:rPr>
          <w:rFonts w:ascii="Arial" w:hAnsi="Arial" w:cs="Arial"/>
          <w:color w:val="000000"/>
        </w:rPr>
        <w:t>Dla każdego rodzaju zamontowanych instalacji wykonawca opracuje schemat funkcjonalny z opisem urządzeń oraz skróconą instrukcję obsługi instalacji i urz</w:t>
      </w:r>
      <w:r w:rsidR="008C5EE1">
        <w:rPr>
          <w:rFonts w:ascii="Arial" w:hAnsi="Arial" w:cs="Arial"/>
          <w:color w:val="000000"/>
        </w:rPr>
        <w:t>ądzeń, które będą zamontowane w </w:t>
      </w:r>
      <w:r w:rsidRPr="003B19EE">
        <w:rPr>
          <w:rFonts w:ascii="Arial" w:hAnsi="Arial" w:cs="Arial"/>
          <w:color w:val="000000"/>
        </w:rPr>
        <w:t xml:space="preserve">gospodarstwach domowych osób fizycznych. </w:t>
      </w:r>
    </w:p>
    <w:p w:rsidR="008C5EE1" w:rsidRPr="008C5EE1" w:rsidRDefault="00A6753B" w:rsidP="008C5EE1">
      <w:pPr>
        <w:spacing w:after="0" w:line="264" w:lineRule="auto"/>
        <w:rPr>
          <w:rFonts w:ascii="Arial" w:hAnsi="Arial" w:cs="Arial"/>
          <w:color w:val="000000"/>
          <w:u w:val="single"/>
        </w:rPr>
      </w:pPr>
      <w:r w:rsidRPr="008C5EE1">
        <w:rPr>
          <w:rFonts w:ascii="Arial" w:hAnsi="Arial" w:cs="Arial"/>
          <w:color w:val="000000"/>
          <w:u w:val="single"/>
        </w:rPr>
        <w:t>Uwa</w:t>
      </w:r>
      <w:r w:rsidR="008C5EE1" w:rsidRPr="008C5EE1">
        <w:rPr>
          <w:rFonts w:ascii="Arial" w:hAnsi="Arial" w:cs="Arial"/>
          <w:color w:val="000000"/>
          <w:u w:val="single"/>
        </w:rPr>
        <w:t>ga:</w:t>
      </w:r>
    </w:p>
    <w:p w:rsidR="00056D27" w:rsidRPr="00451767" w:rsidRDefault="00A6753B" w:rsidP="00451767">
      <w:pPr>
        <w:spacing w:after="0" w:line="264" w:lineRule="auto"/>
        <w:jc w:val="both"/>
        <w:rPr>
          <w:rFonts w:ascii="Arial" w:hAnsi="Arial" w:cs="Arial"/>
          <w:color w:val="000000"/>
          <w:u w:val="single"/>
        </w:rPr>
      </w:pPr>
      <w:r w:rsidRPr="008C5EE1">
        <w:rPr>
          <w:rFonts w:ascii="Arial" w:hAnsi="Arial" w:cs="Arial"/>
          <w:color w:val="000000"/>
          <w:u w:val="single"/>
        </w:rPr>
        <w:t>Potwierdzeniem przeprowadzenia przeszkolenia będzie protokół podpisany przez użytkownika stwierdzający przeprowadzenie szkolenia , przekazanie skróconych instrukcji obsługi urządzeń oraz instrukcji eksploatacji i obsługi poszczególnych urządzeń załączonych przez producentów. Wszystkie instrukcje i dokumenty będą</w:t>
      </w:r>
      <w:r w:rsidR="00451767">
        <w:rPr>
          <w:rFonts w:ascii="Arial" w:hAnsi="Arial" w:cs="Arial"/>
          <w:color w:val="000000"/>
          <w:u w:val="single"/>
        </w:rPr>
        <w:t xml:space="preserve"> przygotowane w języku polskim.</w:t>
      </w:r>
    </w:p>
    <w:sectPr w:rsidR="00056D27" w:rsidRPr="00451767" w:rsidSect="00984368">
      <w:headerReference w:type="default" r:id="rId12"/>
      <w:footerReference w:type="default" r:id="rId13"/>
      <w:pgSz w:w="11907" w:h="16839" w:code="9"/>
      <w:pgMar w:top="1418" w:right="1134" w:bottom="102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30" w:rsidRDefault="007D5430" w:rsidP="00565FD6">
      <w:pPr>
        <w:spacing w:after="0" w:line="240" w:lineRule="auto"/>
      </w:pPr>
      <w:r>
        <w:separator/>
      </w:r>
    </w:p>
  </w:endnote>
  <w:endnote w:type="continuationSeparator" w:id="0">
    <w:p w:rsidR="007D5430" w:rsidRDefault="007D5430" w:rsidP="0056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323" w:rsidRDefault="00B80323" w:rsidP="00565FD6">
    <w:pPr>
      <w:pStyle w:val="Stopka"/>
      <w:jc w:val="center"/>
      <w:rPr>
        <w:rFonts w:ascii="Arial" w:hAnsi="Arial" w:cs="Arial"/>
        <w:sz w:val="20"/>
      </w:rPr>
    </w:pPr>
  </w:p>
  <w:p w:rsidR="00B80323" w:rsidRPr="00565FD6" w:rsidRDefault="00B80323" w:rsidP="00565FD6">
    <w:pPr>
      <w:pStyle w:val="Stopka"/>
      <w:jc w:val="center"/>
      <w:rPr>
        <w:rFonts w:ascii="Arial" w:hAnsi="Arial" w:cs="Arial"/>
        <w:sz w:val="20"/>
      </w:rPr>
    </w:pPr>
    <w:r w:rsidRPr="00565FD6">
      <w:rPr>
        <w:rFonts w:ascii="Arial" w:hAnsi="Arial" w:cs="Arial"/>
        <w:sz w:val="20"/>
      </w:rPr>
      <w:fldChar w:fldCharType="begin"/>
    </w:r>
    <w:r w:rsidRPr="00565FD6">
      <w:rPr>
        <w:rFonts w:ascii="Arial" w:hAnsi="Arial" w:cs="Arial"/>
        <w:sz w:val="20"/>
      </w:rPr>
      <w:instrText xml:space="preserve"> PAGE   \* MERGEFORMAT </w:instrText>
    </w:r>
    <w:r w:rsidRPr="00565FD6">
      <w:rPr>
        <w:rFonts w:ascii="Arial" w:hAnsi="Arial" w:cs="Arial"/>
        <w:sz w:val="20"/>
      </w:rPr>
      <w:fldChar w:fldCharType="separate"/>
    </w:r>
    <w:r>
      <w:rPr>
        <w:rFonts w:ascii="Arial" w:hAnsi="Arial" w:cs="Arial"/>
        <w:noProof/>
        <w:sz w:val="20"/>
      </w:rPr>
      <w:t>13</w:t>
    </w:r>
    <w:r w:rsidRPr="00565FD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30" w:rsidRDefault="007D5430" w:rsidP="00565FD6">
      <w:pPr>
        <w:spacing w:after="0" w:line="240" w:lineRule="auto"/>
      </w:pPr>
      <w:r>
        <w:separator/>
      </w:r>
    </w:p>
  </w:footnote>
  <w:footnote w:type="continuationSeparator" w:id="0">
    <w:p w:rsidR="007D5430" w:rsidRDefault="007D5430" w:rsidP="0056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FFFFFF"/>
      <w:tblCellMar>
        <w:left w:w="57" w:type="dxa"/>
        <w:right w:w="57" w:type="dxa"/>
      </w:tblCellMar>
      <w:tblLook w:val="04A0" w:firstRow="1" w:lastRow="0" w:firstColumn="1" w:lastColumn="0" w:noHBand="0" w:noVBand="1"/>
    </w:tblPr>
    <w:tblGrid>
      <w:gridCol w:w="2691"/>
      <w:gridCol w:w="3532"/>
      <w:gridCol w:w="3416"/>
    </w:tblGrid>
    <w:tr w:rsidR="00B80323" w:rsidRPr="00D77D6D" w:rsidTr="00C83F2F">
      <w:tc>
        <w:tcPr>
          <w:tcW w:w="1396" w:type="pct"/>
          <w:shd w:val="clear" w:color="auto" w:fill="FFFFFF"/>
        </w:tcPr>
        <w:p w:rsidR="00B80323" w:rsidRPr="00D77D6D" w:rsidRDefault="00B80323" w:rsidP="00C83F2F">
          <w:pPr>
            <w:rPr>
              <w:noProof/>
            </w:rPr>
          </w:pPr>
          <w:r w:rsidRPr="00D77D6D">
            <w:rPr>
              <w:noProof/>
              <w:lang w:eastAsia="pl-PL"/>
            </w:rPr>
            <w:drawing>
              <wp:inline distT="0" distB="0" distL="0" distR="0">
                <wp:extent cx="1295400" cy="546100"/>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6100"/>
                        </a:xfrm>
                        <a:prstGeom prst="rect">
                          <a:avLst/>
                        </a:prstGeom>
                        <a:noFill/>
                        <a:ln>
                          <a:noFill/>
                        </a:ln>
                      </pic:spPr>
                    </pic:pic>
                  </a:graphicData>
                </a:graphic>
              </wp:inline>
            </w:drawing>
          </w:r>
        </w:p>
      </w:tc>
      <w:tc>
        <w:tcPr>
          <w:tcW w:w="1832" w:type="pct"/>
          <w:shd w:val="clear" w:color="auto" w:fill="FFFFFF"/>
        </w:tcPr>
        <w:p w:rsidR="00B80323" w:rsidRPr="00D77D6D" w:rsidRDefault="00B80323" w:rsidP="00C83F2F">
          <w:pPr>
            <w:ind w:left="-58" w:right="130"/>
            <w:jc w:val="center"/>
            <w:rPr>
              <w:noProof/>
            </w:rPr>
          </w:pPr>
          <w:r w:rsidRPr="00D77D6D">
            <w:rPr>
              <w:noProof/>
              <w:lang w:eastAsia="pl-PL"/>
            </w:rPr>
            <w:drawing>
              <wp:inline distT="0" distB="0" distL="0" distR="0">
                <wp:extent cx="1206500" cy="54610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546100"/>
                        </a:xfrm>
                        <a:prstGeom prst="rect">
                          <a:avLst/>
                        </a:prstGeom>
                        <a:noFill/>
                        <a:ln>
                          <a:noFill/>
                        </a:ln>
                      </pic:spPr>
                    </pic:pic>
                  </a:graphicData>
                </a:graphic>
              </wp:inline>
            </w:drawing>
          </w:r>
        </w:p>
      </w:tc>
      <w:tc>
        <w:tcPr>
          <w:tcW w:w="1772" w:type="pct"/>
          <w:shd w:val="clear" w:color="auto" w:fill="FFFFFF"/>
        </w:tcPr>
        <w:p w:rsidR="00B80323" w:rsidRPr="00D77D6D" w:rsidRDefault="00B80323" w:rsidP="00C83F2F">
          <w:pPr>
            <w:jc w:val="right"/>
            <w:rPr>
              <w:noProof/>
            </w:rPr>
          </w:pPr>
          <w:r w:rsidRPr="00D77D6D">
            <w:rPr>
              <w:noProof/>
              <w:lang w:eastAsia="pl-PL"/>
            </w:rPr>
            <w:drawing>
              <wp:inline distT="0" distB="0" distL="0" distR="0">
                <wp:extent cx="1828800" cy="5461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inline>
            </w:drawing>
          </w:r>
        </w:p>
      </w:tc>
    </w:tr>
  </w:tbl>
  <w:p w:rsidR="00B80323" w:rsidRPr="00C83F2F" w:rsidRDefault="00B80323" w:rsidP="00C83F2F">
    <w:pPr>
      <w:pStyle w:val="Nagwek"/>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AB1"/>
    <w:multiLevelType w:val="hybridMultilevel"/>
    <w:tmpl w:val="07A45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E6657"/>
    <w:multiLevelType w:val="hybridMultilevel"/>
    <w:tmpl w:val="CE6A5080"/>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806992"/>
    <w:multiLevelType w:val="hybridMultilevel"/>
    <w:tmpl w:val="AB661D4E"/>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A3FC1"/>
    <w:multiLevelType w:val="hybridMultilevel"/>
    <w:tmpl w:val="3920CF8E"/>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CC3D71"/>
    <w:multiLevelType w:val="hybridMultilevel"/>
    <w:tmpl w:val="BFFCD230"/>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06E47"/>
    <w:multiLevelType w:val="hybridMultilevel"/>
    <w:tmpl w:val="B7582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D058E5"/>
    <w:multiLevelType w:val="hybridMultilevel"/>
    <w:tmpl w:val="23C24662"/>
    <w:lvl w:ilvl="0" w:tplc="21E6DA3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9633BC"/>
    <w:multiLevelType w:val="hybridMultilevel"/>
    <w:tmpl w:val="D640CFAC"/>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FF6456"/>
    <w:multiLevelType w:val="hybridMultilevel"/>
    <w:tmpl w:val="4DF875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42817"/>
    <w:multiLevelType w:val="hybridMultilevel"/>
    <w:tmpl w:val="7B3AE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C789B"/>
    <w:multiLevelType w:val="hybridMultilevel"/>
    <w:tmpl w:val="5F409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C06DA"/>
    <w:multiLevelType w:val="hybridMultilevel"/>
    <w:tmpl w:val="EF94987C"/>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414FB"/>
    <w:multiLevelType w:val="hybridMultilevel"/>
    <w:tmpl w:val="36ACC182"/>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8862CD"/>
    <w:multiLevelType w:val="hybridMultilevel"/>
    <w:tmpl w:val="1FDA4CEC"/>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204638"/>
    <w:multiLevelType w:val="hybridMultilevel"/>
    <w:tmpl w:val="24D8D0A0"/>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397EA2"/>
    <w:multiLevelType w:val="hybridMultilevel"/>
    <w:tmpl w:val="DFCC4C14"/>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703739"/>
    <w:multiLevelType w:val="hybridMultilevel"/>
    <w:tmpl w:val="A5067D0A"/>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0D560E"/>
    <w:multiLevelType w:val="hybridMultilevel"/>
    <w:tmpl w:val="36EA243C"/>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FE74CC"/>
    <w:multiLevelType w:val="hybridMultilevel"/>
    <w:tmpl w:val="0C849C5E"/>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D934DE"/>
    <w:multiLevelType w:val="hybridMultilevel"/>
    <w:tmpl w:val="AE08E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8B597A"/>
    <w:multiLevelType w:val="hybridMultilevel"/>
    <w:tmpl w:val="BF387D4A"/>
    <w:lvl w:ilvl="0" w:tplc="8B0015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CE7352"/>
    <w:multiLevelType w:val="hybridMultilevel"/>
    <w:tmpl w:val="12F45B6A"/>
    <w:lvl w:ilvl="0" w:tplc="6DCA685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607992"/>
    <w:multiLevelType w:val="hybridMultilevel"/>
    <w:tmpl w:val="403C9766"/>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920E56"/>
    <w:multiLevelType w:val="hybridMultilevel"/>
    <w:tmpl w:val="790E7FC8"/>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0F7416"/>
    <w:multiLevelType w:val="hybridMultilevel"/>
    <w:tmpl w:val="6072878C"/>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6A75CB"/>
    <w:multiLevelType w:val="hybridMultilevel"/>
    <w:tmpl w:val="990830B2"/>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420459"/>
    <w:multiLevelType w:val="hybridMultilevel"/>
    <w:tmpl w:val="0A6C55B4"/>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3328A4"/>
    <w:multiLevelType w:val="hybridMultilevel"/>
    <w:tmpl w:val="A1A84650"/>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701D9C"/>
    <w:multiLevelType w:val="hybridMultilevel"/>
    <w:tmpl w:val="56962D04"/>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9D04CD"/>
    <w:multiLevelType w:val="hybridMultilevel"/>
    <w:tmpl w:val="9B0EE900"/>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CB4DE8"/>
    <w:multiLevelType w:val="hybridMultilevel"/>
    <w:tmpl w:val="03284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B10E96"/>
    <w:multiLevelType w:val="hybridMultilevel"/>
    <w:tmpl w:val="6DFCC4BE"/>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B856B4"/>
    <w:multiLevelType w:val="hybridMultilevel"/>
    <w:tmpl w:val="FFD2C804"/>
    <w:lvl w:ilvl="0" w:tplc="92E4C8D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40948ED"/>
    <w:multiLevelType w:val="hybridMultilevel"/>
    <w:tmpl w:val="CF5C7C82"/>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E56E57"/>
    <w:multiLevelType w:val="hybridMultilevel"/>
    <w:tmpl w:val="C0C028E4"/>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095AC3"/>
    <w:multiLevelType w:val="hybridMultilevel"/>
    <w:tmpl w:val="5E427FDE"/>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374A84"/>
    <w:multiLevelType w:val="hybridMultilevel"/>
    <w:tmpl w:val="C34CE730"/>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16"/>
  </w:num>
  <w:num w:numId="4">
    <w:abstractNumId w:val="21"/>
  </w:num>
  <w:num w:numId="5">
    <w:abstractNumId w:val="4"/>
  </w:num>
  <w:num w:numId="6">
    <w:abstractNumId w:val="12"/>
  </w:num>
  <w:num w:numId="7">
    <w:abstractNumId w:val="27"/>
  </w:num>
  <w:num w:numId="8">
    <w:abstractNumId w:val="20"/>
  </w:num>
  <w:num w:numId="9">
    <w:abstractNumId w:val="7"/>
  </w:num>
  <w:num w:numId="10">
    <w:abstractNumId w:val="32"/>
  </w:num>
  <w:num w:numId="11">
    <w:abstractNumId w:val="26"/>
  </w:num>
  <w:num w:numId="12">
    <w:abstractNumId w:val="14"/>
  </w:num>
  <w:num w:numId="13">
    <w:abstractNumId w:val="31"/>
  </w:num>
  <w:num w:numId="14">
    <w:abstractNumId w:val="10"/>
  </w:num>
  <w:num w:numId="15">
    <w:abstractNumId w:val="0"/>
  </w:num>
  <w:num w:numId="16">
    <w:abstractNumId w:val="19"/>
  </w:num>
  <w:num w:numId="17">
    <w:abstractNumId w:val="30"/>
  </w:num>
  <w:num w:numId="18">
    <w:abstractNumId w:val="15"/>
  </w:num>
  <w:num w:numId="19">
    <w:abstractNumId w:val="18"/>
  </w:num>
  <w:num w:numId="20">
    <w:abstractNumId w:val="22"/>
  </w:num>
  <w:num w:numId="21">
    <w:abstractNumId w:val="2"/>
  </w:num>
  <w:num w:numId="22">
    <w:abstractNumId w:val="1"/>
  </w:num>
  <w:num w:numId="23">
    <w:abstractNumId w:val="13"/>
  </w:num>
  <w:num w:numId="24">
    <w:abstractNumId w:val="28"/>
  </w:num>
  <w:num w:numId="25">
    <w:abstractNumId w:val="25"/>
  </w:num>
  <w:num w:numId="26">
    <w:abstractNumId w:val="35"/>
  </w:num>
  <w:num w:numId="27">
    <w:abstractNumId w:val="3"/>
  </w:num>
  <w:num w:numId="28">
    <w:abstractNumId w:val="34"/>
  </w:num>
  <w:num w:numId="29">
    <w:abstractNumId w:val="24"/>
  </w:num>
  <w:num w:numId="30">
    <w:abstractNumId w:val="23"/>
  </w:num>
  <w:num w:numId="31">
    <w:abstractNumId w:val="29"/>
  </w:num>
  <w:num w:numId="32">
    <w:abstractNumId w:val="5"/>
  </w:num>
  <w:num w:numId="33">
    <w:abstractNumId w:val="36"/>
  </w:num>
  <w:num w:numId="34">
    <w:abstractNumId w:val="9"/>
  </w:num>
  <w:num w:numId="35">
    <w:abstractNumId w:val="8"/>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3B"/>
    <w:rsid w:val="0004185C"/>
    <w:rsid w:val="00056D27"/>
    <w:rsid w:val="00096C68"/>
    <w:rsid w:val="000A6023"/>
    <w:rsid w:val="000E44BF"/>
    <w:rsid w:val="000F2E02"/>
    <w:rsid w:val="000F59E6"/>
    <w:rsid w:val="00110FA1"/>
    <w:rsid w:val="00122AA3"/>
    <w:rsid w:val="00163D40"/>
    <w:rsid w:val="001C6152"/>
    <w:rsid w:val="001D0268"/>
    <w:rsid w:val="00201C4B"/>
    <w:rsid w:val="00213758"/>
    <w:rsid w:val="0029041C"/>
    <w:rsid w:val="002C079B"/>
    <w:rsid w:val="002D0758"/>
    <w:rsid w:val="00307206"/>
    <w:rsid w:val="00307DBD"/>
    <w:rsid w:val="003213A6"/>
    <w:rsid w:val="003300AE"/>
    <w:rsid w:val="00337B9B"/>
    <w:rsid w:val="003A7565"/>
    <w:rsid w:val="003B19EE"/>
    <w:rsid w:val="003E6279"/>
    <w:rsid w:val="00401407"/>
    <w:rsid w:val="00451767"/>
    <w:rsid w:val="004B5913"/>
    <w:rsid w:val="004C446F"/>
    <w:rsid w:val="004C7910"/>
    <w:rsid w:val="004E00BA"/>
    <w:rsid w:val="005007DB"/>
    <w:rsid w:val="005131D8"/>
    <w:rsid w:val="00565FD6"/>
    <w:rsid w:val="00566469"/>
    <w:rsid w:val="0057351B"/>
    <w:rsid w:val="005B21ED"/>
    <w:rsid w:val="006260E5"/>
    <w:rsid w:val="00650873"/>
    <w:rsid w:val="00690512"/>
    <w:rsid w:val="007006CD"/>
    <w:rsid w:val="00705226"/>
    <w:rsid w:val="007140B0"/>
    <w:rsid w:val="0072049C"/>
    <w:rsid w:val="00733844"/>
    <w:rsid w:val="00737E78"/>
    <w:rsid w:val="00742251"/>
    <w:rsid w:val="00783AAB"/>
    <w:rsid w:val="007D5430"/>
    <w:rsid w:val="00865702"/>
    <w:rsid w:val="008A2A2C"/>
    <w:rsid w:val="008A6B92"/>
    <w:rsid w:val="008B415A"/>
    <w:rsid w:val="008C5EE1"/>
    <w:rsid w:val="008E0076"/>
    <w:rsid w:val="008E1D36"/>
    <w:rsid w:val="00961E77"/>
    <w:rsid w:val="00973150"/>
    <w:rsid w:val="00984368"/>
    <w:rsid w:val="00995E37"/>
    <w:rsid w:val="009A72CD"/>
    <w:rsid w:val="009E6F9C"/>
    <w:rsid w:val="00A1471E"/>
    <w:rsid w:val="00A17E67"/>
    <w:rsid w:val="00A35548"/>
    <w:rsid w:val="00A36AB4"/>
    <w:rsid w:val="00A45FE6"/>
    <w:rsid w:val="00A65D35"/>
    <w:rsid w:val="00A6753B"/>
    <w:rsid w:val="00A97335"/>
    <w:rsid w:val="00AF6A9C"/>
    <w:rsid w:val="00B32B9A"/>
    <w:rsid w:val="00B510DE"/>
    <w:rsid w:val="00B71555"/>
    <w:rsid w:val="00B72CF2"/>
    <w:rsid w:val="00B752BC"/>
    <w:rsid w:val="00B76152"/>
    <w:rsid w:val="00B80323"/>
    <w:rsid w:val="00BA74C9"/>
    <w:rsid w:val="00BD4BFA"/>
    <w:rsid w:val="00C165D2"/>
    <w:rsid w:val="00C242FB"/>
    <w:rsid w:val="00C83F2F"/>
    <w:rsid w:val="00CB7E45"/>
    <w:rsid w:val="00CD1187"/>
    <w:rsid w:val="00D22B25"/>
    <w:rsid w:val="00D37C15"/>
    <w:rsid w:val="00D50326"/>
    <w:rsid w:val="00DC4404"/>
    <w:rsid w:val="00DC6A3D"/>
    <w:rsid w:val="00E34CD5"/>
    <w:rsid w:val="00E35901"/>
    <w:rsid w:val="00E418DA"/>
    <w:rsid w:val="00E4411D"/>
    <w:rsid w:val="00E82D13"/>
    <w:rsid w:val="00EB5707"/>
    <w:rsid w:val="00EC0199"/>
    <w:rsid w:val="00EE03BF"/>
    <w:rsid w:val="00FA7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FA9601-BD5A-4BC9-90C8-7271950D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753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Wypunktowanie"/>
    <w:basedOn w:val="Normalny"/>
    <w:link w:val="AkapitzlistZnak"/>
    <w:uiPriority w:val="34"/>
    <w:qFormat/>
    <w:rsid w:val="00CD1187"/>
    <w:pPr>
      <w:ind w:left="720"/>
      <w:contextualSpacing/>
    </w:pPr>
  </w:style>
  <w:style w:type="paragraph" w:styleId="Nagwek">
    <w:name w:val="header"/>
    <w:basedOn w:val="Normalny"/>
    <w:link w:val="NagwekZnak"/>
    <w:rsid w:val="00737E7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37E78"/>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37E7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7E78"/>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
    <w:link w:val="Akapitzlist"/>
    <w:uiPriority w:val="34"/>
    <w:qFormat/>
    <w:rsid w:val="00737E78"/>
  </w:style>
  <w:style w:type="paragraph" w:styleId="Stopka">
    <w:name w:val="footer"/>
    <w:basedOn w:val="Normalny"/>
    <w:link w:val="StopkaZnak"/>
    <w:uiPriority w:val="99"/>
    <w:unhideWhenUsed/>
    <w:rsid w:val="00565F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D6"/>
  </w:style>
  <w:style w:type="paragraph" w:styleId="Tekstdymka">
    <w:name w:val="Balloon Text"/>
    <w:basedOn w:val="Normalny"/>
    <w:link w:val="TekstdymkaZnak"/>
    <w:uiPriority w:val="99"/>
    <w:semiHidden/>
    <w:unhideWhenUsed/>
    <w:rsid w:val="009843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4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DB30-1E32-42AF-9959-E7CBAEE7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25</Pages>
  <Words>9051</Words>
  <Characters>54308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Palmąka</dc:creator>
  <cp:keywords/>
  <dc:description/>
  <cp:lastModifiedBy>Renata Kułagowska-Ćw</cp:lastModifiedBy>
  <cp:revision>45</cp:revision>
  <cp:lastPrinted>2020-02-25T14:18:00Z</cp:lastPrinted>
  <dcterms:created xsi:type="dcterms:W3CDTF">2018-07-27T12:36:00Z</dcterms:created>
  <dcterms:modified xsi:type="dcterms:W3CDTF">2020-03-03T08:54:00Z</dcterms:modified>
</cp:coreProperties>
</file>