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:rsidR="002741AD" w:rsidRDefault="002741AD" w:rsidP="00BF3894">
      <w:pPr>
        <w:spacing w:line="276" w:lineRule="auto"/>
        <w:jc w:val="center"/>
      </w:pPr>
    </w:p>
    <w:p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</w:rPr>
        <w:t>reprezentowaną przez</w:t>
      </w:r>
    </w:p>
    <w:p w:rsidR="003C5B4F" w:rsidRPr="00212EB2" w:rsidRDefault="003A5D7D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Pawła Wójcika - </w:t>
      </w:r>
      <w:r w:rsidR="003C5B4F" w:rsidRPr="00212EB2">
        <w:rPr>
          <w:b/>
          <w:sz w:val="24"/>
          <w:szCs w:val="24"/>
        </w:rPr>
        <w:t>Burmistrza Miasta i Gminy Chmielnik</w:t>
      </w:r>
    </w:p>
    <w:p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 xml:space="preserve">zwaną dalej „Zamawiającym” </w:t>
      </w:r>
    </w:p>
    <w:p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</w:rPr>
        <w:t>………………………………</w:t>
      </w:r>
    </w:p>
    <w:p w:rsidR="002741AD" w:rsidRDefault="00DF317A" w:rsidP="00BF3894">
      <w:pPr>
        <w:pStyle w:val="Tekstpodstawowy"/>
        <w:spacing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</w:rPr>
        <w:t>Wykonawcą”</w:t>
      </w:r>
      <w:r w:rsidR="00FA5548">
        <w:rPr>
          <w:sz w:val="24"/>
          <w:szCs w:val="24"/>
        </w:rPr>
        <w:t>, reprezentowanym przez:</w:t>
      </w:r>
    </w:p>
    <w:p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treści:</w:t>
      </w:r>
    </w:p>
    <w:p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2006B0" w:rsidRDefault="002006B0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zakup kruszywa</w:t>
      </w:r>
      <w:r w:rsidR="00322154">
        <w:rPr>
          <w:sz w:val="24"/>
          <w:szCs w:val="24"/>
        </w:rPr>
        <w:t xml:space="preserve"> z przeznaczeniem na remonty dróg na terenie Gminy Chmielnik w </w:t>
      </w:r>
      <w:r w:rsidR="00C939BC">
        <w:rPr>
          <w:sz w:val="24"/>
          <w:szCs w:val="24"/>
        </w:rPr>
        <w:t>2020</w:t>
      </w:r>
      <w:r w:rsidR="0032215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następujących frakcjach i szacunkowych ilościach</w:t>
      </w:r>
      <w:r w:rsidR="00C939BC">
        <w:rPr>
          <w:sz w:val="24"/>
          <w:szCs w:val="24"/>
        </w:rPr>
        <w:t xml:space="preserve"> przewidzianych do zakupu w 2020</w:t>
      </w:r>
      <w:r>
        <w:rPr>
          <w:sz w:val="24"/>
          <w:szCs w:val="24"/>
        </w:rPr>
        <w:t xml:space="preserve"> r. </w:t>
      </w:r>
    </w:p>
    <w:p w:rsidR="002006B0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kruszywo sort- frakcja 0,3</w:t>
      </w:r>
      <w:r w:rsidR="00C939BC">
        <w:rPr>
          <w:sz w:val="24"/>
          <w:szCs w:val="24"/>
        </w:rPr>
        <w:t>1</w:t>
      </w:r>
      <w:r>
        <w:rPr>
          <w:sz w:val="24"/>
          <w:szCs w:val="24"/>
        </w:rPr>
        <w:t xml:space="preserve"> mm w ilościach </w:t>
      </w:r>
      <w:r w:rsidR="00510BE3">
        <w:rPr>
          <w:sz w:val="24"/>
          <w:szCs w:val="24"/>
        </w:rPr>
        <w:t>25</w:t>
      </w:r>
      <w:r w:rsidRPr="00510BE3">
        <w:rPr>
          <w:sz w:val="24"/>
          <w:szCs w:val="24"/>
        </w:rPr>
        <w:t>00</w:t>
      </w:r>
      <w:r>
        <w:rPr>
          <w:sz w:val="24"/>
          <w:szCs w:val="24"/>
        </w:rPr>
        <w:t xml:space="preserve"> ton</w:t>
      </w:r>
    </w:p>
    <w:p w:rsidR="00322154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sort- frakcja 0,63 mm w </w:t>
      </w:r>
      <w:r w:rsidR="00510BE3">
        <w:rPr>
          <w:sz w:val="24"/>
          <w:szCs w:val="24"/>
        </w:rPr>
        <w:t>ilościach 8</w:t>
      </w:r>
      <w:r w:rsidRPr="00510BE3">
        <w:rPr>
          <w:sz w:val="24"/>
          <w:szCs w:val="24"/>
        </w:rPr>
        <w:t>00</w:t>
      </w:r>
      <w:r>
        <w:rPr>
          <w:sz w:val="24"/>
          <w:szCs w:val="24"/>
        </w:rPr>
        <w:t xml:space="preserve"> ton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Sprzedaż kruszywa drogowego obejmuje również ważenie oraz załadunek kruszywa na samochody podstawione przez Zamawiającego .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Przyjęte ilości poszczególnego rodzaju kruszywa planowane do zakupu są ilościami szacunkowymi </w:t>
      </w:r>
      <w:r w:rsidR="00D5197C">
        <w:rPr>
          <w:sz w:val="24"/>
          <w:szCs w:val="24"/>
        </w:rPr>
        <w:t>i nie stanowią zobowiązania odbioru wskazanych ilości. Ilość poszczególnego rodzaju kruszywa może ulec zmianie w zależności od potrzeb Zamawiającego</w:t>
      </w:r>
    </w:p>
    <w:p w:rsidR="00D5197C" w:rsidRDefault="00D5197C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kruszywa odbywać się będzie sukcesywnie od </w:t>
      </w:r>
      <w:r w:rsidR="00C939BC">
        <w:rPr>
          <w:sz w:val="24"/>
          <w:szCs w:val="24"/>
        </w:rPr>
        <w:t xml:space="preserve">dnia podpisania umowy do dnia </w:t>
      </w:r>
      <w:r w:rsidR="00510BE3">
        <w:rPr>
          <w:sz w:val="24"/>
          <w:szCs w:val="24"/>
        </w:rPr>
        <w:t>31.12</w:t>
      </w:r>
      <w:r w:rsidR="00C939BC" w:rsidRPr="00510BE3">
        <w:rPr>
          <w:sz w:val="24"/>
          <w:szCs w:val="24"/>
        </w:rPr>
        <w:t>.2020</w:t>
      </w:r>
      <w:r w:rsidRPr="00510BE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zależności od potrzeb w ilościach niezbędnych w danym dniu z przeznaczeniem na remonty dróg.</w:t>
      </w:r>
    </w:p>
    <w:p w:rsidR="009268B4" w:rsidRDefault="009268B4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9268B4" w:rsidRDefault="009268B4" w:rsidP="009268B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D5197C" w:rsidRDefault="004011ED" w:rsidP="00D5197C">
      <w:pPr>
        <w:pStyle w:val="Tekstpodstawowy"/>
        <w:numPr>
          <w:ilvl w:val="3"/>
          <w:numId w:val="1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Strony ustalają następujące ceny jednostkowe poszczególnych frakcji kruszywa :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0,31 mm </w:t>
      </w:r>
      <w:proofErr w:type="spellStart"/>
      <w:r w:rsidR="007340B3">
        <w:rPr>
          <w:sz w:val="24"/>
          <w:szCs w:val="24"/>
        </w:rPr>
        <w:t>nie</w:t>
      </w:r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0,63 mm </w:t>
      </w:r>
      <w:proofErr w:type="spellStart"/>
      <w:r w:rsidR="007340B3">
        <w:rPr>
          <w:sz w:val="24"/>
          <w:szCs w:val="24"/>
        </w:rPr>
        <w:t>nie</w:t>
      </w:r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Szacunkowa wartość całego zamówienia wynosi…………. Zł brutto, słownie ……….zł</w:t>
      </w:r>
    </w:p>
    <w:p w:rsidR="004011ED" w:rsidRDefault="004011ED" w:rsidP="004011ED">
      <w:pPr>
        <w:pStyle w:val="Tekstpodstawowy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Ceny określone w pkt. 1 pozostają bez zmian na czas trwania umowy tj. do dnia </w:t>
      </w:r>
      <w:r w:rsidR="00510BE3">
        <w:rPr>
          <w:sz w:val="24"/>
          <w:szCs w:val="24"/>
        </w:rPr>
        <w:t>31.12</w:t>
      </w:r>
      <w:r w:rsidR="00C939BC" w:rsidRPr="00510BE3">
        <w:rPr>
          <w:sz w:val="24"/>
          <w:szCs w:val="24"/>
        </w:rPr>
        <w:t>.2020</w:t>
      </w:r>
      <w:r w:rsidRPr="00510BE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2741AD" w:rsidRDefault="002741AD" w:rsidP="00D5197C">
      <w:pPr>
        <w:pStyle w:val="Tekstpodstawowy"/>
        <w:spacing w:line="276" w:lineRule="auto"/>
        <w:ind w:left="2880"/>
        <w:jc w:val="both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966" w:rsidRPr="00510BE3" w:rsidRDefault="00A65966" w:rsidP="00A6596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510BE3">
        <w:rPr>
          <w:sz w:val="24"/>
          <w:szCs w:val="24"/>
        </w:rPr>
        <w:t xml:space="preserve">Zamawiający będzie dokonywał płatności w ramach mechanizmu podzielonej </w:t>
      </w:r>
      <w:r w:rsidRPr="00510BE3">
        <w:rPr>
          <w:sz w:val="24"/>
          <w:szCs w:val="24"/>
        </w:rPr>
        <w:lastRenderedPageBreak/>
        <w:t xml:space="preserve">płatności </w:t>
      </w:r>
      <w:proofErr w:type="spellStart"/>
      <w:r w:rsidRPr="00510BE3">
        <w:rPr>
          <w:sz w:val="24"/>
          <w:szCs w:val="24"/>
        </w:rPr>
        <w:t>(spli</w:t>
      </w:r>
      <w:proofErr w:type="spellEnd"/>
      <w:r w:rsidRPr="00510BE3">
        <w:rPr>
          <w:sz w:val="24"/>
          <w:szCs w:val="24"/>
        </w:rPr>
        <w:t xml:space="preserve">t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 xml:space="preserve">) zgodnie z art. 108a ustawy z dnia 11 marca 2004 r. o podatku od towarów i usług. 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Zamawiający oświadcza, że będzie realizować płatności za faktury z zastosowaniem       mechanizmu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 Zapłatę w tym systemie uznaje się za dokonanie płatności w terminie ustalonym w § 3 ust. 2 umowy.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 Podzieloną płatność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510BE3">
        <w:rPr>
          <w:b/>
          <w:bCs/>
          <w:sz w:val="24"/>
          <w:szCs w:val="24"/>
        </w:rPr>
        <w:t xml:space="preserve">czynnych podatników VAT. </w:t>
      </w:r>
      <w:r w:rsidRPr="00510BE3">
        <w:rPr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510BE3">
        <w:rPr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</w:t>
      </w:r>
      <w:r w:rsidRPr="00510BE3">
        <w:t xml:space="preserve"> </w:t>
      </w:r>
    </w:p>
    <w:p w:rsidR="00A65966" w:rsidRDefault="00A65966" w:rsidP="00A65966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A65966" w:rsidRDefault="00A65966" w:rsidP="00A65966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8929A6" w:rsidRDefault="008929A6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4011ED" w:rsidRDefault="004011ED" w:rsidP="008929A6">
      <w:pPr>
        <w:pStyle w:val="FR3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</w:t>
      </w:r>
      <w:r w:rsidR="008929A6">
        <w:rPr>
          <w:rFonts w:ascii="Times New Roman" w:hAnsi="Times New Roman"/>
          <w:color w:val="000000"/>
          <w:sz w:val="24"/>
          <w:szCs w:val="24"/>
        </w:rPr>
        <w:t xml:space="preserve"> wykona czynności związane z przedmiotem zamówienia każdorazowo po okazaniu przez przewoźnika pisemnego upoważenienia z Urzędu Miasta i Gminy Chmielnik.</w:t>
      </w: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Pr="008929A6" w:rsidRDefault="008929A6" w:rsidP="008929A6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będzie regulował należności za wykonanie usługi w ciągu do 30 dni od daty złożenia faktury </w:t>
      </w:r>
      <w:r w:rsidR="008929A6">
        <w:rPr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Wykonawc</w:t>
      </w:r>
      <w:r w:rsidR="008929A6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</w:t>
      </w:r>
      <w:r w:rsidR="008929A6">
        <w:rPr>
          <w:sz w:val="24"/>
          <w:szCs w:val="24"/>
        </w:rPr>
        <w:t xml:space="preserve">o żądania zmiany wynagrodzenia </w:t>
      </w:r>
      <w:r w:rsidRPr="007D5BC6">
        <w:rPr>
          <w:sz w:val="24"/>
          <w:szCs w:val="24"/>
        </w:rPr>
        <w:t xml:space="preserve">określonego </w:t>
      </w:r>
      <w:r w:rsidR="008929A6">
        <w:rPr>
          <w:sz w:val="24"/>
          <w:szCs w:val="24"/>
        </w:rPr>
        <w:t xml:space="preserve">                    </w:t>
      </w:r>
      <w:r w:rsidRPr="007D5BC6">
        <w:rPr>
          <w:sz w:val="24"/>
          <w:szCs w:val="24"/>
        </w:rPr>
        <w:t>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:rsidR="002741AD" w:rsidRDefault="002741AD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2741AD" w:rsidRPr="004D5CE1" w:rsidRDefault="008929A6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Wykonawca nie rozpoczął realizacji usług bez uzasadnionych przyczyn lub przerwał realizację umowy pomimo wezwania Zamawiającego;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wobec Wykonawcy wszczęto postępowanie egzekucyjne, bądź dokonano zajęcia lub obciążenia majątku Wykonawcy, uniemożliwiające wykonanie przedmiotu umowy zgodnie z jej postanowieniami;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g) Wykonawca w rażący sposób nie realizuje postanowień niniejszej umowy w zakresie jakości wykonywanych usług i nie reaguje na zgłoszone nieprawidłowości.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o odstąpieniu może być złożone na piśmie wraz z uzasadnieniem w terminie 21 dni od dnia powzięcia informacji o zaistniałym zdarzeniu stanowiącym podstawę do odstąpienia.</w:t>
      </w:r>
    </w:p>
    <w:p w:rsidR="004D5CE1" w:rsidRDefault="004D5CE1" w:rsidP="00BF3894">
      <w:pPr>
        <w:spacing w:line="276" w:lineRule="auto"/>
        <w:jc w:val="both"/>
        <w:rPr>
          <w:color w:val="000000"/>
          <w:sz w:val="24"/>
          <w:szCs w:val="24"/>
        </w:rPr>
      </w:pPr>
    </w:p>
    <w:p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8929A6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C84541" w:rsidRPr="007D5BC6" w:rsidRDefault="00C84541" w:rsidP="008929A6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:rsidR="002741AD" w:rsidRDefault="002741AD" w:rsidP="00BF3894">
      <w:pPr>
        <w:pStyle w:val="Default"/>
        <w:spacing w:line="276" w:lineRule="auto"/>
        <w:ind w:left="360"/>
        <w:rPr>
          <w:color w:val="auto"/>
        </w:rPr>
      </w:pPr>
    </w:p>
    <w:p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8929A6">
        <w:rPr>
          <w:sz w:val="24"/>
          <w:szCs w:val="24"/>
        </w:rPr>
        <w:t>§ 7</w:t>
      </w:r>
    </w:p>
    <w:p w:rsidR="00246785" w:rsidRPr="00246785" w:rsidRDefault="00246785" w:rsidP="002467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8929A6">
        <w:rPr>
          <w:sz w:val="24"/>
          <w:szCs w:val="24"/>
        </w:rPr>
        <w:t>8</w:t>
      </w:r>
    </w:p>
    <w:p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8929A6">
        <w:rPr>
          <w:rFonts w:ascii="Times New Roman" w:hAnsi="Times New Roman"/>
          <w:color w:val="000000"/>
          <w:sz w:val="24"/>
          <w:szCs w:val="24"/>
        </w:rPr>
        <w:t>9</w:t>
      </w: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miejscowo dla siedziby Zamawiającego.</w:t>
      </w:r>
    </w:p>
    <w:p w:rsidR="002741AD" w:rsidRDefault="002741AD" w:rsidP="00BF3894">
      <w:pPr>
        <w:pStyle w:val="Tekstpodstawowy3"/>
        <w:spacing w:line="276" w:lineRule="auto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8929A6">
        <w:rPr>
          <w:color w:val="000000"/>
          <w:sz w:val="24"/>
          <w:szCs w:val="24"/>
        </w:rPr>
        <w:t>10</w:t>
      </w:r>
      <w:bookmarkStart w:id="0" w:name="_GoBack"/>
      <w:bookmarkEnd w:id="0"/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Umowę sporządzono w  trzech jednobrzmiących egzemplarzach, dwa egzemplarze dla Zamawiającego i jeden dla Wykonawcy. 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:rsidR="005A4E71" w:rsidRDefault="00235B38" w:rsidP="00BF3894">
      <w:pPr>
        <w:spacing w:line="276" w:lineRule="auto"/>
      </w:pPr>
    </w:p>
    <w:sectPr w:rsidR="005A4E71" w:rsidSect="002A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38" w:rsidRDefault="00235B38" w:rsidP="008929A6">
      <w:r>
        <w:separator/>
      </w:r>
    </w:p>
  </w:endnote>
  <w:endnote w:type="continuationSeparator" w:id="0">
    <w:p w:rsidR="00235B38" w:rsidRDefault="00235B38" w:rsidP="0089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38" w:rsidRDefault="00235B38" w:rsidP="008929A6">
      <w:r>
        <w:separator/>
      </w:r>
    </w:p>
  </w:footnote>
  <w:footnote w:type="continuationSeparator" w:id="0">
    <w:p w:rsidR="00235B38" w:rsidRDefault="00235B38" w:rsidP="0089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0C"/>
    <w:multiLevelType w:val="hybridMultilevel"/>
    <w:tmpl w:val="06009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17E256A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B3B2B"/>
    <w:multiLevelType w:val="hybridMultilevel"/>
    <w:tmpl w:val="512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5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AD"/>
    <w:rsid w:val="0006608D"/>
    <w:rsid w:val="0009236B"/>
    <w:rsid w:val="000E6593"/>
    <w:rsid w:val="000F0201"/>
    <w:rsid w:val="000F4623"/>
    <w:rsid w:val="002006B0"/>
    <w:rsid w:val="00212EB2"/>
    <w:rsid w:val="00213520"/>
    <w:rsid w:val="00235B38"/>
    <w:rsid w:val="00246785"/>
    <w:rsid w:val="002741AD"/>
    <w:rsid w:val="002A0DDF"/>
    <w:rsid w:val="002E5579"/>
    <w:rsid w:val="00322154"/>
    <w:rsid w:val="003A5D7D"/>
    <w:rsid w:val="003C5B4F"/>
    <w:rsid w:val="004011ED"/>
    <w:rsid w:val="004814D3"/>
    <w:rsid w:val="004D5CE1"/>
    <w:rsid w:val="004F3325"/>
    <w:rsid w:val="00510BE3"/>
    <w:rsid w:val="00520D1C"/>
    <w:rsid w:val="0054292E"/>
    <w:rsid w:val="00551FD9"/>
    <w:rsid w:val="0056679B"/>
    <w:rsid w:val="00597544"/>
    <w:rsid w:val="005C29AC"/>
    <w:rsid w:val="005E017B"/>
    <w:rsid w:val="00611FA7"/>
    <w:rsid w:val="00645C13"/>
    <w:rsid w:val="00674AF4"/>
    <w:rsid w:val="006977AF"/>
    <w:rsid w:val="006A4962"/>
    <w:rsid w:val="006D0239"/>
    <w:rsid w:val="006D6DA2"/>
    <w:rsid w:val="006F1E53"/>
    <w:rsid w:val="006F7CC8"/>
    <w:rsid w:val="007340B3"/>
    <w:rsid w:val="007529F9"/>
    <w:rsid w:val="007D5BC6"/>
    <w:rsid w:val="008929A6"/>
    <w:rsid w:val="009268B4"/>
    <w:rsid w:val="009277F4"/>
    <w:rsid w:val="009B1465"/>
    <w:rsid w:val="00A65966"/>
    <w:rsid w:val="00A722FD"/>
    <w:rsid w:val="00A919EA"/>
    <w:rsid w:val="00A94C1C"/>
    <w:rsid w:val="00BF3894"/>
    <w:rsid w:val="00C84541"/>
    <w:rsid w:val="00C939BC"/>
    <w:rsid w:val="00D14C79"/>
    <w:rsid w:val="00D5197C"/>
    <w:rsid w:val="00DE6FDE"/>
    <w:rsid w:val="00DF317A"/>
    <w:rsid w:val="00EC405D"/>
    <w:rsid w:val="00F80862"/>
    <w:rsid w:val="00FA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Użytkownik</cp:lastModifiedBy>
  <cp:revision>6</cp:revision>
  <dcterms:created xsi:type="dcterms:W3CDTF">2020-01-02T07:27:00Z</dcterms:created>
  <dcterms:modified xsi:type="dcterms:W3CDTF">2020-01-10T09:14:00Z</dcterms:modified>
</cp:coreProperties>
</file>