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9" w:rsidRPr="005B70F6" w:rsidRDefault="00291189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5B70F6">
        <w:rPr>
          <w:i/>
          <w:iCs/>
          <w:color w:val="000000"/>
          <w:sz w:val="24"/>
          <w:szCs w:val="24"/>
        </w:rPr>
        <w:t>Załącznik nr 4 do SIWZ</w:t>
      </w: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pn</w:t>
      </w:r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841E92" w:rsidRPr="00841E92" w:rsidRDefault="00502F69" w:rsidP="00841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016423">
        <w:rPr>
          <w:b/>
          <w:sz w:val="24"/>
          <w:szCs w:val="24"/>
        </w:rPr>
        <w:t>Dostawa i montaż wyposażenia do budynku szatniowo – sanitarnego przy ul. Dygasińskiego</w:t>
      </w:r>
      <w:r>
        <w:rPr>
          <w:b/>
          <w:sz w:val="24"/>
          <w:szCs w:val="24"/>
        </w:rPr>
        <w:t xml:space="preserve"> </w:t>
      </w:r>
      <w:r w:rsidRPr="00016423">
        <w:rPr>
          <w:b/>
          <w:sz w:val="24"/>
          <w:szCs w:val="24"/>
        </w:rPr>
        <w:t>1 w Chmielniku</w:t>
      </w:r>
      <w:r>
        <w:rPr>
          <w:b/>
          <w:sz w:val="24"/>
          <w:szCs w:val="24"/>
        </w:rPr>
        <w:t>”</w:t>
      </w: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1189"/>
    <w:rsid w:val="00291189"/>
    <w:rsid w:val="002E5206"/>
    <w:rsid w:val="00444835"/>
    <w:rsid w:val="00476BD2"/>
    <w:rsid w:val="00502F69"/>
    <w:rsid w:val="00563259"/>
    <w:rsid w:val="006C25A1"/>
    <w:rsid w:val="00804E6C"/>
    <w:rsid w:val="00841E92"/>
    <w:rsid w:val="00D4774F"/>
    <w:rsid w:val="00DB0393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7</cp:revision>
  <dcterms:created xsi:type="dcterms:W3CDTF">2018-04-04T10:29:00Z</dcterms:created>
  <dcterms:modified xsi:type="dcterms:W3CDTF">2019-05-20T09:44:00Z</dcterms:modified>
</cp:coreProperties>
</file>