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BEC" w:rsidRPr="00035BEC" w:rsidRDefault="00035BEC" w:rsidP="00035BE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Chmielnik, dn.</w:t>
      </w:r>
      <w:r w:rsidR="00492A68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="008C23C2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.0</w:t>
      </w:r>
      <w:r w:rsidR="008C23C2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.201</w:t>
      </w:r>
      <w:r w:rsidR="00492A68">
        <w:rPr>
          <w:rFonts w:ascii="Times New Roman" w:eastAsia="Times New Roman" w:hAnsi="Times New Roman" w:cs="Times New Roman"/>
          <w:sz w:val="24"/>
          <w:szCs w:val="24"/>
          <w:lang w:eastAsia="pl-PL"/>
        </w:rPr>
        <w:t>9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r.</w:t>
      </w:r>
    </w:p>
    <w:p w:rsidR="00035BEC" w:rsidRPr="00035BEC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Znak: IPS.271.</w:t>
      </w:r>
      <w:r w:rsidR="00436B6D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.201</w:t>
      </w:r>
      <w:r w:rsidR="00492A68">
        <w:rPr>
          <w:rFonts w:ascii="Times New Roman" w:eastAsia="Times New Roman" w:hAnsi="Times New Roman" w:cs="Times New Roman"/>
          <w:sz w:val="24"/>
          <w:szCs w:val="24"/>
          <w:lang w:eastAsia="pl-PL"/>
        </w:rPr>
        <w:t>9</w:t>
      </w:r>
    </w:p>
    <w:p w:rsidR="00035BEC" w:rsidRPr="00035BEC" w:rsidRDefault="00492A68" w:rsidP="00035B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Rozeznanie cenowe</w:t>
      </w:r>
    </w:p>
    <w:p w:rsidR="00035BEC" w:rsidRPr="00035BEC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Postępowanie nie podlega ustawie z dnia 29 stycznia 2004r. Prawo zamówień publicznych ( Dz. U. z 201</w:t>
      </w:r>
      <w:r w:rsidR="00492A6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8</w:t>
      </w:r>
      <w:r w:rsidRPr="00035B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r. poz. 1</w:t>
      </w:r>
      <w:r w:rsidR="00492A6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986</w:t>
      </w:r>
      <w:r w:rsidRPr="00035B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ze zm.) -  wartość zamówienia nie przekracza wyrażonej w złotych równowartości kwoty 30 000,00 euro 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Zamawiający: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Gmina Chmielnik,  Plac Kościuszki 7, 26-020  Chmielnik,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Tel./faks (41) 354 32-73; ( 41) 354 22 78 </w:t>
      </w:r>
      <w:hyperlink r:id="rId7" w:history="1">
        <w:r w:rsidRPr="00035B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www.chmielnik.com</w:t>
        </w:r>
        <w:r w:rsidRPr="00035B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br/>
        </w:r>
      </w:hyperlink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e-mail: </w:t>
      </w:r>
      <w:r w:rsidR="00492A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8" w:history="1">
        <w:r w:rsidR="00492A68" w:rsidRPr="00FE19F2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renata.cwiek@chmielnik.com</w:t>
        </w:r>
      </w:hyperlink>
    </w:p>
    <w:p w:rsidR="00035BEC" w:rsidRPr="00035BEC" w:rsidRDefault="00035BEC" w:rsidP="004735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Zapraszam do składania ofert w </w:t>
      </w:r>
      <w:r w:rsidR="00492A6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rozeznaniu cenowym 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na realizację zada</w:t>
      </w:r>
      <w:r w:rsidR="00492A68">
        <w:rPr>
          <w:rFonts w:ascii="Times New Roman" w:eastAsia="Times New Roman" w:hAnsi="Times New Roman" w:cs="Times New Roman"/>
          <w:sz w:val="24"/>
          <w:szCs w:val="24"/>
          <w:lang w:eastAsia="pl-PL"/>
        </w:rPr>
        <w:t>nia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pn. : </w:t>
      </w:r>
      <w:r w:rsidRPr="00322CB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</w:t>
      </w:r>
      <w:r w:rsidR="00492A68" w:rsidRPr="00322CB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Wyczyszczenie zbiornika wodnego „Andrzejówka” </w:t>
      </w:r>
      <w:r w:rsidR="004735EA" w:rsidRPr="00322CB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</w:t>
      </w:r>
      <w:r w:rsidRPr="00322CB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Gmin</w:t>
      </w:r>
      <w:r w:rsidR="004735EA" w:rsidRPr="00322CB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ie</w:t>
      </w:r>
      <w:r w:rsidRPr="00322CB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Chmielnik”</w:t>
      </w:r>
      <w:r w:rsidR="004735EA" w:rsidRPr="00322CB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035BEC" w:rsidRPr="00035BEC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CPV: 45 0000000-7 - Roboty budowlane. </w:t>
      </w:r>
    </w:p>
    <w:p w:rsidR="00035BEC" w:rsidRPr="00035BEC" w:rsidRDefault="00035BEC" w:rsidP="00035B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I.  Przedmiot zamówienia:</w:t>
      </w:r>
    </w:p>
    <w:p w:rsidR="00436B6D" w:rsidRPr="00436B6D" w:rsidRDefault="00035BEC" w:rsidP="00436B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Przedmiot</w:t>
      </w:r>
      <w:r w:rsidR="004735EA">
        <w:rPr>
          <w:rFonts w:ascii="Times New Roman" w:eastAsia="Times New Roman" w:hAnsi="Times New Roman" w:cs="Times New Roman"/>
          <w:sz w:val="24"/>
          <w:szCs w:val="24"/>
          <w:lang w:eastAsia="pl-PL"/>
        </w:rPr>
        <w:t>em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zamówienia</w:t>
      </w:r>
      <w:r w:rsidR="004735E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307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odmulenie i </w:t>
      </w:r>
      <w:r w:rsidR="004735EA">
        <w:rPr>
          <w:rFonts w:ascii="Times New Roman" w:eastAsia="Times New Roman" w:hAnsi="Times New Roman" w:cs="Times New Roman"/>
          <w:sz w:val="24"/>
          <w:szCs w:val="24"/>
          <w:lang w:eastAsia="pl-PL"/>
        </w:rPr>
        <w:t>czyszczenie</w:t>
      </w:r>
      <w:r w:rsidR="00F307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015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rekreacyjnego </w:t>
      </w:r>
      <w:r w:rsidR="004735EA">
        <w:rPr>
          <w:rFonts w:ascii="Times New Roman" w:eastAsia="Times New Roman" w:hAnsi="Times New Roman" w:cs="Times New Roman"/>
          <w:sz w:val="24"/>
          <w:szCs w:val="24"/>
          <w:lang w:eastAsia="pl-PL"/>
        </w:rPr>
        <w:t>zbiornika wodneg</w:t>
      </w:r>
      <w:r w:rsidR="0078529E">
        <w:rPr>
          <w:rFonts w:ascii="Times New Roman" w:eastAsia="Times New Roman" w:hAnsi="Times New Roman" w:cs="Times New Roman"/>
          <w:sz w:val="24"/>
          <w:szCs w:val="24"/>
          <w:lang w:eastAsia="pl-PL"/>
        </w:rPr>
        <w:t>o „Andrzejówka” o powierzchni 2</w:t>
      </w:r>
      <w:r w:rsidR="004735E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ha</w:t>
      </w:r>
      <w:r w:rsidR="00436B6D">
        <w:rPr>
          <w:rFonts w:ascii="Times New Roman" w:eastAsia="Times New Roman" w:hAnsi="Times New Roman" w:cs="Times New Roman"/>
          <w:sz w:val="24"/>
          <w:szCs w:val="24"/>
          <w:lang w:eastAsia="pl-PL"/>
        </w:rPr>
        <w:t>, usytuowanego przy drodze krajowej nr 73,</w:t>
      </w:r>
      <w:r w:rsidR="004735E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działkach nr </w:t>
      </w:r>
      <w:proofErr w:type="spellStart"/>
      <w:r w:rsidR="004735EA">
        <w:rPr>
          <w:rFonts w:ascii="Times New Roman" w:eastAsia="Times New Roman" w:hAnsi="Times New Roman" w:cs="Times New Roman"/>
          <w:sz w:val="24"/>
          <w:szCs w:val="24"/>
          <w:lang w:eastAsia="pl-PL"/>
        </w:rPr>
        <w:t>ewid</w:t>
      </w:r>
      <w:proofErr w:type="spellEnd"/>
      <w:r w:rsidR="004735E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B4E70">
        <w:rPr>
          <w:rFonts w:ascii="Times New Roman" w:eastAsia="Times New Roman" w:hAnsi="Times New Roman" w:cs="Times New Roman"/>
          <w:sz w:val="24"/>
          <w:szCs w:val="24"/>
          <w:lang w:eastAsia="pl-PL"/>
        </w:rPr>
        <w:t>704/1 ( ob</w:t>
      </w:r>
      <w:r w:rsidR="004105EE"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r w:rsidR="00AB4E70">
        <w:rPr>
          <w:rFonts w:ascii="Times New Roman" w:eastAsia="Times New Roman" w:hAnsi="Times New Roman" w:cs="Times New Roman"/>
          <w:sz w:val="24"/>
          <w:szCs w:val="24"/>
          <w:lang w:eastAsia="pl-PL"/>
        </w:rPr>
        <w:t>ęb Chmielnik) i 5/1 (obręb Śladków Mały</w:t>
      </w:r>
      <w:r w:rsidR="00436B6D">
        <w:rPr>
          <w:rFonts w:ascii="Times New Roman" w:eastAsia="Times New Roman" w:hAnsi="Times New Roman" w:cs="Times New Roman"/>
          <w:sz w:val="24"/>
          <w:szCs w:val="24"/>
          <w:lang w:eastAsia="pl-PL"/>
        </w:rPr>
        <w:t>, u</w:t>
      </w:r>
      <w:r w:rsidR="00436B6D" w:rsidRPr="00436B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kład współrzędnych mapy </w:t>
      </w:r>
      <w:r w:rsidR="00436B6D" w:rsidRPr="00436B6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1992 (EPSG 2180)</w:t>
      </w:r>
    </w:p>
    <w:p w:rsidR="00436B6D" w:rsidRPr="00436B6D" w:rsidRDefault="00436B6D" w:rsidP="00436B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B6D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436B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436B6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>X: 303786.95</w:t>
      </w:r>
      <w:r w:rsidRPr="00436B6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436B6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>Y: 623205.69</w:t>
      </w:r>
    </w:p>
    <w:p w:rsidR="00035BEC" w:rsidRPr="00035BEC" w:rsidRDefault="00436B6D" w:rsidP="00436B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B6D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436B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436B6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>N: 50°35'17.18''</w:t>
      </w:r>
      <w:r w:rsidRPr="00436B6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436B6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>E: 20°44'27.73''</w:t>
      </w:r>
      <w:r w:rsidR="00AB4E70" w:rsidRPr="00436B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="00035BEC"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  niżej przedstawionym zakresem:</w:t>
      </w:r>
      <w:r w:rsidR="00035BEC"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 </w:t>
      </w:r>
    </w:p>
    <w:p w:rsidR="00F307DA" w:rsidRDefault="00F307DA" w:rsidP="00F307DA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22E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Usunięcie nadmiaru warstwy namułu z dna zbiornika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wraz </w:t>
      </w:r>
      <w:r w:rsidRPr="00722E80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jego wywozem ze zbiornika i</w:t>
      </w:r>
      <w:r w:rsidRPr="00722E80">
        <w:rPr>
          <w:rFonts w:ascii="Times New Roman" w:eastAsia="Times New Roman" w:hAnsi="Times New Roman" w:cs="Times New Roman"/>
          <w:sz w:val="24"/>
          <w:szCs w:val="24"/>
          <w:lang w:eastAsia="pl-PL"/>
        </w:rPr>
        <w:t> zagospodarowaniem we własnym zakresie wykonawcy robót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F307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Szacowana głębokość zamulenia – 50 </w:t>
      </w:r>
      <w:proofErr w:type="spellStart"/>
      <w:r w:rsidRPr="00F307DA">
        <w:rPr>
          <w:rFonts w:ascii="Times New Roman" w:eastAsia="Times New Roman" w:hAnsi="Times New Roman" w:cs="Times New Roman"/>
          <w:sz w:val="24"/>
          <w:szCs w:val="24"/>
          <w:lang w:eastAsia="pl-PL"/>
        </w:rPr>
        <w:t>cm</w:t>
      </w:r>
      <w:proofErr w:type="spellEnd"/>
      <w:r w:rsidRPr="00F307D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F307DA" w:rsidRDefault="00F307DA" w:rsidP="00F307DA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Wykarczowanie z obszaru zbiornika </w:t>
      </w:r>
      <w:r w:rsidR="008C23C2">
        <w:rPr>
          <w:rFonts w:ascii="Times New Roman" w:eastAsia="Times New Roman" w:hAnsi="Times New Roman" w:cs="Times New Roman"/>
          <w:sz w:val="24"/>
          <w:szCs w:val="24"/>
          <w:lang w:eastAsia="pl-PL"/>
        </w:rPr>
        <w:t>drzew – samosiejek,</w:t>
      </w:r>
      <w:r w:rsidR="008C23C2" w:rsidRPr="00B137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krzewów,</w:t>
      </w:r>
      <w:r w:rsidRPr="00B137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zarośli</w:t>
      </w:r>
      <w:r w:rsidR="008C23C2">
        <w:rPr>
          <w:rFonts w:ascii="Times New Roman" w:eastAsia="Times New Roman" w:hAnsi="Times New Roman" w:cs="Times New Roman"/>
          <w:sz w:val="24"/>
          <w:szCs w:val="24"/>
          <w:lang w:eastAsia="pl-PL"/>
        </w:rPr>
        <w:t>, wysokich traw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137B5">
        <w:rPr>
          <w:rFonts w:ascii="Times New Roman" w:eastAsia="Times New Roman" w:hAnsi="Times New Roman" w:cs="Times New Roman"/>
          <w:sz w:val="24"/>
          <w:szCs w:val="24"/>
          <w:lang w:eastAsia="pl-PL"/>
        </w:rPr>
        <w:t>wraz z ich wywozem.</w:t>
      </w:r>
      <w:r w:rsidR="00FA67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Przedmiot zamówienia nie dotyczy karczowania i z</w:t>
      </w:r>
      <w:r w:rsidR="008C23C2">
        <w:rPr>
          <w:rFonts w:ascii="Times New Roman" w:eastAsia="Times New Roman" w:hAnsi="Times New Roman" w:cs="Times New Roman"/>
          <w:sz w:val="24"/>
          <w:szCs w:val="24"/>
          <w:lang w:eastAsia="pl-PL"/>
        </w:rPr>
        <w:t>agospodarowania skarp zbiornika, jedynie obszar zbiornika.</w:t>
      </w:r>
    </w:p>
    <w:p w:rsidR="00F307DA" w:rsidRDefault="00637E9F" w:rsidP="00722E80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Pr="00722E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owiezienie i rozplantowanie piasku </w:t>
      </w:r>
      <w:r w:rsidR="00754D0A" w:rsidRPr="00722E80">
        <w:rPr>
          <w:rFonts w:ascii="Times New Roman" w:eastAsia="Times New Roman" w:hAnsi="Times New Roman" w:cs="Times New Roman"/>
          <w:sz w:val="24"/>
          <w:szCs w:val="24"/>
          <w:lang w:eastAsia="pl-PL"/>
        </w:rPr>
        <w:t>na dno zbiornika</w:t>
      </w:r>
      <w:r w:rsidR="00754D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grubości </w:t>
      </w:r>
      <w:r w:rsidR="00754D0A">
        <w:rPr>
          <w:rFonts w:ascii="Times New Roman" w:eastAsia="Times New Roman" w:hAnsi="Times New Roman" w:cs="Times New Roman"/>
          <w:sz w:val="24"/>
          <w:szCs w:val="24"/>
          <w:lang w:eastAsia="pl-PL"/>
        </w:rPr>
        <w:t>10 cm po zagęszczeniu</w:t>
      </w:r>
      <w:r w:rsidR="007852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obszarze 5000 m2</w:t>
      </w:r>
      <w:r w:rsidR="00754D0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35BEC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UWAGA: Zaleca się przeprowadzenie wizji lokalnej terenu objętego zamówieniem, celem sprawdzenia miejsca robót oraz warunków związanych z wykonywaniem prac będących przedmiotem zamówienia. W związku z powyższym wyklucza się możliwość roszczeń Wykonawcy z tytułu błędnego skalkulowania ceny lub pominięcia elementów niezbędnych do wykonania umowy.</w:t>
      </w:r>
    </w:p>
    <w:p w:rsidR="0078529E" w:rsidRDefault="0078529E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Teren zbiornika </w:t>
      </w:r>
      <w:r w:rsidR="004146C0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0F3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części zachodniej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wymaga największego </w:t>
      </w:r>
      <w:r w:rsidR="004146C0">
        <w:rPr>
          <w:rFonts w:ascii="Times New Roman" w:eastAsia="Times New Roman" w:hAnsi="Times New Roman" w:cs="Times New Roman"/>
          <w:sz w:val="24"/>
          <w:szCs w:val="24"/>
          <w:lang w:eastAsia="pl-PL"/>
        </w:rPr>
        <w:t>zakresu robót.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146C0">
        <w:rPr>
          <w:rFonts w:ascii="Times New Roman" w:eastAsia="Times New Roman" w:hAnsi="Times New Roman" w:cs="Times New Roman"/>
          <w:sz w:val="24"/>
          <w:szCs w:val="24"/>
          <w:lang w:eastAsia="pl-PL"/>
        </w:rPr>
        <w:t>Zbiornik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tej części jest bardzo mocno porośnięty </w:t>
      </w:r>
      <w:r w:rsidR="000F312C">
        <w:rPr>
          <w:rFonts w:ascii="Times New Roman" w:eastAsia="Times New Roman" w:hAnsi="Times New Roman" w:cs="Times New Roman"/>
          <w:sz w:val="24"/>
          <w:szCs w:val="24"/>
          <w:lang w:eastAsia="pl-PL"/>
        </w:rPr>
        <w:t>drzewami samosiejkami, krzewami, trawami.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D456C9" w:rsidRDefault="004146C0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Poniżej zamieszczamy zdjęcia </w:t>
      </w:r>
      <w:r w:rsidR="000F312C">
        <w:rPr>
          <w:rFonts w:ascii="Times New Roman" w:eastAsia="Times New Roman" w:hAnsi="Times New Roman" w:cs="Times New Roman"/>
          <w:sz w:val="24"/>
          <w:szCs w:val="24"/>
          <w:lang w:eastAsia="pl-PL"/>
        </w:rPr>
        <w:t>zachodniej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części zbiornika:</w:t>
      </w:r>
    </w:p>
    <w:p w:rsidR="0078529E" w:rsidRDefault="0078529E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1" name="Obraz 1" descr="C:\Users\Renata\Desktop\Nowy folder\część do wykarczowania przez gmin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Nowy folder\część do wykarczowania przez gmin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C9" w:rsidRDefault="00D456C9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19050" t="0" r="0" b="0"/>
            <wp:docPr id="2" name="Obraz 2" descr="C:\Users\Renata\Desktop\Nowy folder\IMG_20190121_11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Nowy folder\IMG_20190121_113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C9" w:rsidRDefault="00D456C9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19050" t="0" r="0" b="0"/>
            <wp:docPr id="3" name="Obraz 3" descr="C:\Users\Renata\Desktop\Nowy folder\IMG_20190121_11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Desktop\Nowy folder\IMG_20190121_113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C9" w:rsidRPr="00035BEC" w:rsidRDefault="00D456C9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19050" t="0" r="0" b="0"/>
            <wp:docPr id="4" name="Obraz 4" descr="C:\Users\Renata\Desktop\Nowy folder\IMG_20190121_11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Desktop\Nowy folder\IMG_20190121_114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BEC" w:rsidRPr="00035BEC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II. Sposób uzyskania informacji dotyczących przedmiotu zamówienia.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Szczegółowe informacje dotyczące przedmiotu zamówienia można uzyskać osobiście w siedzibie Zamawiającego: Urząd Miasta i Gminy Chmielnik, Plac Kościuszki 7, 26-020 Chmielnik, lub telefonicznie pod numerem tel. 41 354 32 73, 41 354 22 78 wew. 2</w:t>
      </w:r>
      <w:r w:rsidR="00077C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19 i 207. 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</w:t>
      </w:r>
      <w:r w:rsidR="00077CC1">
        <w:rPr>
          <w:rFonts w:ascii="Times New Roman" w:eastAsia="Times New Roman" w:hAnsi="Times New Roman" w:cs="Times New Roman"/>
          <w:sz w:val="24"/>
          <w:szCs w:val="24"/>
          <w:lang w:eastAsia="pl-PL"/>
        </w:rPr>
        <w:t>ami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uprawnionym</w:t>
      </w:r>
      <w:r w:rsidR="00077CC1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kontaktów z wykonawcami w przedmiocie </w:t>
      </w:r>
      <w:r w:rsidR="00077C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zamówienia są: Renata </w:t>
      </w:r>
      <w:proofErr w:type="spellStart"/>
      <w:r w:rsidR="00077CC1">
        <w:rPr>
          <w:rFonts w:ascii="Times New Roman" w:eastAsia="Times New Roman" w:hAnsi="Times New Roman" w:cs="Times New Roman"/>
          <w:sz w:val="24"/>
          <w:szCs w:val="24"/>
          <w:lang w:eastAsia="pl-PL"/>
        </w:rPr>
        <w:t>Kułagowska</w:t>
      </w:r>
      <w:proofErr w:type="spellEnd"/>
      <w:r w:rsidR="00077C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Ćwiek oraz 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Zbigniew </w:t>
      </w:r>
      <w:proofErr w:type="spellStart"/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Kuza</w:t>
      </w:r>
      <w:proofErr w:type="spellEnd"/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III.  Termin wykonania zamówienia. </w:t>
      </w:r>
    </w:p>
    <w:p w:rsidR="00035BEC" w:rsidRPr="0098675E" w:rsidRDefault="00035BEC" w:rsidP="0098675E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67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Wymagany termin realizacji zamówienia – do dnia </w:t>
      </w:r>
      <w:r w:rsidR="00FF574F" w:rsidRPr="0098675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31</w:t>
      </w:r>
      <w:r w:rsidRPr="0098675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.0</w:t>
      </w:r>
      <w:r w:rsidR="00FF574F" w:rsidRPr="0098675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5</w:t>
      </w:r>
      <w:r w:rsidRPr="0098675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.201</w:t>
      </w:r>
      <w:r w:rsidR="00FF574F" w:rsidRPr="0098675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9</w:t>
      </w:r>
      <w:r w:rsidRPr="0098675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r.</w:t>
      </w:r>
    </w:p>
    <w:p w:rsidR="00A73A59" w:rsidRPr="00A73A59" w:rsidRDefault="000D7BA4" w:rsidP="0098675E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3A5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 podpisaniu umowy z Wykonawcą Zamawiający </w:t>
      </w:r>
      <w:r w:rsidR="00A73A59" w:rsidRPr="00A73A5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dopełni formalności związanych ze spuszczeniem wody w zbiorniku, odłowieniem ryb i  powiadomieniem podmiotów korzystających z wód cieku Andrzejówka.</w:t>
      </w:r>
      <w:r w:rsidR="00A73A5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</w:t>
      </w:r>
    </w:p>
    <w:p w:rsidR="0098675E" w:rsidRPr="0098675E" w:rsidRDefault="000D7BA4" w:rsidP="0098675E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Rozpoczęcie</w:t>
      </w:r>
      <w:r w:rsidR="0098675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robót nastąpi po dopełnieniu przez Zamawiającego formalności </w:t>
      </w:r>
      <w:r w:rsidR="00722E8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o których mowa w pkt. 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.</w:t>
      </w:r>
    </w:p>
    <w:p w:rsidR="00B84920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przewiduje możliwość wydłużenia terminu wykonania przedmiotowego zamówienia w przypadku</w:t>
      </w:r>
      <w:r w:rsidR="00B84920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035BEC" w:rsidRDefault="00035BEC" w:rsidP="00B84920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4920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działania siły wyższej, za które uważa się zdarzenia o charakterze na</w:t>
      </w:r>
      <w:r w:rsidR="00B849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dzwyczajnym, </w:t>
      </w:r>
      <w:r w:rsidRPr="00B84920">
        <w:rPr>
          <w:rFonts w:ascii="Times New Roman" w:eastAsia="Times New Roman" w:hAnsi="Times New Roman" w:cs="Times New Roman"/>
          <w:sz w:val="24"/>
          <w:szCs w:val="24"/>
          <w:lang w:eastAsia="pl-PL"/>
        </w:rPr>
        <w:t>występujące po zawarciu umowy, a których strony nie były w stanie przewidzieć w momencie jej zawierania i których zaistnienie lub skutki uniemożliwiają wykonanie przedmiotu zamówienia zgodnie z treścią umowy. Strona powołująca się na stan siły wyższej jest zobowiązana do niezwłocznego pisemnego powiadomienia drugiej strony, a następnie do udokumentowania zaistniałego stanu.</w:t>
      </w:r>
    </w:p>
    <w:p w:rsidR="00B84920" w:rsidRPr="00B84920" w:rsidRDefault="00B84920" w:rsidP="00B84920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Przedłużających się formalności, o których mowa w pkt. 2.</w:t>
      </w:r>
    </w:p>
    <w:p w:rsidR="00035BEC" w:rsidRPr="00035BEC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IV. Warunki wymagane od oferentów oraz wykaz dokumentów, jakich Zamawiający żąda od Wykonawców</w:t>
      </w:r>
    </w:p>
    <w:p w:rsidR="00035BEC" w:rsidRPr="00035BEC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udzielenie zamówienia mogą ubiegać się Wykonawcy,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którzy: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-  posiadają uprawnienia do prowadzenia określonej działalności gospodarczej, zdolność techniczną i zawodową do wykonania przedmiotu zamówienia oraz znajdują się w sytuacji ekonomicznej lub finansowej zapewniającą wykonanie przedmiotu zamówienia.</w:t>
      </w:r>
    </w:p>
    <w:p w:rsidR="00322CB2" w:rsidRDefault="00035BEC" w:rsidP="00322CB2">
      <w:pPr>
        <w:pStyle w:val="Bezodstpw"/>
        <w:jc w:val="both"/>
        <w:rPr>
          <w:sz w:val="24"/>
          <w:szCs w:val="24"/>
        </w:rPr>
      </w:pPr>
      <w:r w:rsidRPr="00035BEC">
        <w:rPr>
          <w:sz w:val="24"/>
          <w:szCs w:val="24"/>
        </w:rPr>
        <w:t>Za spełnienie warunku Zamawiający uzna złożenie oświadczenia umieszczonego w treści druku formularza ofertowego – Załącznik nr 1 do zapytania ofertowego.</w:t>
      </w:r>
    </w:p>
    <w:p w:rsidR="00322CB2" w:rsidRPr="009A6628" w:rsidRDefault="00035BEC" w:rsidP="00322CB2">
      <w:pPr>
        <w:pStyle w:val="Bezodstpw"/>
        <w:ind w:left="708"/>
        <w:jc w:val="both"/>
        <w:rPr>
          <w:sz w:val="24"/>
          <w:szCs w:val="24"/>
        </w:rPr>
      </w:pPr>
      <w:r w:rsidRPr="00035BEC">
        <w:rPr>
          <w:sz w:val="24"/>
          <w:szCs w:val="24"/>
        </w:rPr>
        <w:br/>
      </w:r>
      <w:r w:rsidR="00322CB2" w:rsidRPr="009A6628">
        <w:rPr>
          <w:sz w:val="24"/>
          <w:szCs w:val="24"/>
        </w:rPr>
        <w:t xml:space="preserve">Wykonawca ubiegając się o udzielenie zamówienia publicznego jest zobowiązany do </w:t>
      </w:r>
    </w:p>
    <w:p w:rsidR="00322CB2" w:rsidRPr="003D1A64" w:rsidRDefault="00322CB2" w:rsidP="00322CB2">
      <w:pPr>
        <w:pStyle w:val="Bezodstpw"/>
        <w:jc w:val="both"/>
        <w:rPr>
          <w:sz w:val="24"/>
          <w:szCs w:val="24"/>
        </w:rPr>
      </w:pPr>
      <w:r w:rsidRPr="003D1A64">
        <w:rPr>
          <w:sz w:val="24"/>
          <w:szCs w:val="24"/>
        </w:rPr>
        <w:t xml:space="preserve">wypełnienia wszystkich obowiązków formalno-prawnych związanych z udziałem w postępowaniu. Do obowiązków tych należą </w:t>
      </w:r>
      <w:r>
        <w:rPr>
          <w:sz w:val="24"/>
          <w:szCs w:val="24"/>
        </w:rPr>
        <w:t>art</w:t>
      </w:r>
      <w:r w:rsidRPr="003D1A64">
        <w:rPr>
          <w:sz w:val="24"/>
          <w:szCs w:val="24"/>
        </w:rPr>
        <w:t xml:space="preserve">. obowiązki wynikające z </w:t>
      </w:r>
      <w:r w:rsidRPr="006B5285">
        <w:rPr>
          <w:b/>
          <w:sz w:val="24"/>
          <w:szCs w:val="24"/>
        </w:rPr>
        <w:t>RODO</w:t>
      </w:r>
      <w:r w:rsidRPr="006B5285">
        <w:rPr>
          <w:rStyle w:val="Odwoanieprzypisudolnego"/>
          <w:b/>
          <w:sz w:val="24"/>
          <w:szCs w:val="24"/>
        </w:rPr>
        <w:footnoteReference w:id="1"/>
      </w:r>
      <w:r w:rsidRPr="006B5285">
        <w:rPr>
          <w:b/>
          <w:sz w:val="24"/>
          <w:szCs w:val="24"/>
          <w:vertAlign w:val="superscript"/>
        </w:rPr>
        <w:t>)</w:t>
      </w:r>
      <w:r w:rsidRPr="006B5285">
        <w:rPr>
          <w:b/>
          <w:sz w:val="24"/>
          <w:szCs w:val="24"/>
        </w:rPr>
        <w:t>,</w:t>
      </w:r>
      <w:r w:rsidRPr="003D1A64">
        <w:rPr>
          <w:sz w:val="24"/>
          <w:szCs w:val="24"/>
        </w:rPr>
        <w:t xml:space="preserve"> w szczególności obowiązek informacyjny przewidziany w </w:t>
      </w:r>
      <w:r>
        <w:rPr>
          <w:b/>
          <w:sz w:val="24"/>
          <w:szCs w:val="24"/>
        </w:rPr>
        <w:t>art</w:t>
      </w:r>
      <w:r w:rsidRPr="003D1A64">
        <w:rPr>
          <w:b/>
          <w:sz w:val="24"/>
          <w:szCs w:val="24"/>
        </w:rPr>
        <w:t>. 13 RODO</w:t>
      </w:r>
      <w:r w:rsidRPr="003D1A64">
        <w:rPr>
          <w:sz w:val="24"/>
          <w:szCs w:val="24"/>
        </w:rPr>
        <w:t xml:space="preserve"> względem osób fizycznych, których dane osobowe dotyczą i od których dane te wykonawca </w:t>
      </w:r>
      <w:r w:rsidRPr="003D1A64">
        <w:rPr>
          <w:sz w:val="24"/>
          <w:szCs w:val="24"/>
          <w:u w:val="single"/>
        </w:rPr>
        <w:t>bezpośrednio</w:t>
      </w:r>
      <w:r w:rsidRPr="003D1A64">
        <w:rPr>
          <w:sz w:val="24"/>
          <w:szCs w:val="24"/>
        </w:rPr>
        <w:t xml:space="preserve"> pozyskał. Jednakże obowiązek informacyjny wynikający z </w:t>
      </w:r>
      <w:r>
        <w:rPr>
          <w:sz w:val="24"/>
          <w:szCs w:val="24"/>
        </w:rPr>
        <w:t>art</w:t>
      </w:r>
      <w:r w:rsidRPr="003D1A64">
        <w:rPr>
          <w:sz w:val="24"/>
          <w:szCs w:val="24"/>
        </w:rPr>
        <w:t xml:space="preserve">. 13 RODO nie będzie miał zastosowania, gdy i w zakresie, w jakim osoba fizyczna, której dane dotyczą, dysponuje już tymi informacjami (vide: </w:t>
      </w:r>
      <w:r>
        <w:rPr>
          <w:sz w:val="24"/>
          <w:szCs w:val="24"/>
        </w:rPr>
        <w:t>art</w:t>
      </w:r>
      <w:r w:rsidRPr="003D1A64">
        <w:rPr>
          <w:sz w:val="24"/>
          <w:szCs w:val="24"/>
        </w:rPr>
        <w:t>. 13 ust. 4).</w:t>
      </w:r>
    </w:p>
    <w:p w:rsidR="00322CB2" w:rsidRPr="00322CB2" w:rsidRDefault="00322CB2" w:rsidP="00322C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CB2">
        <w:rPr>
          <w:rFonts w:ascii="Times New Roman" w:hAnsi="Times New Roman" w:cs="Times New Roman"/>
          <w:sz w:val="24"/>
          <w:szCs w:val="24"/>
        </w:rPr>
        <w:t xml:space="preserve">Wykonawca będzie musiał wypełnić obowiązek informacyjny wynikający z </w:t>
      </w:r>
      <w:r w:rsidRPr="00322CB2">
        <w:rPr>
          <w:rFonts w:ascii="Times New Roman" w:hAnsi="Times New Roman" w:cs="Times New Roman"/>
          <w:b/>
          <w:sz w:val="24"/>
          <w:szCs w:val="24"/>
        </w:rPr>
        <w:t>art. 14 RODO</w:t>
      </w:r>
      <w:r w:rsidRPr="00322CB2">
        <w:rPr>
          <w:rFonts w:ascii="Times New Roman" w:hAnsi="Times New Roman" w:cs="Times New Roman"/>
          <w:sz w:val="24"/>
          <w:szCs w:val="24"/>
        </w:rPr>
        <w:t xml:space="preserve">  względem osób fizycznych, których dane przekazuje zamawiającemu i których dane </w:t>
      </w:r>
      <w:r w:rsidRPr="00322CB2">
        <w:rPr>
          <w:rFonts w:ascii="Times New Roman" w:hAnsi="Times New Roman" w:cs="Times New Roman"/>
          <w:sz w:val="24"/>
          <w:szCs w:val="24"/>
          <w:u w:val="single"/>
        </w:rPr>
        <w:t>pośrednio</w:t>
      </w:r>
      <w:r w:rsidRPr="00322CB2">
        <w:rPr>
          <w:rFonts w:ascii="Times New Roman" w:hAnsi="Times New Roman" w:cs="Times New Roman"/>
          <w:sz w:val="24"/>
          <w:szCs w:val="24"/>
        </w:rPr>
        <w:t xml:space="preserve"> pozyskał, chyba że ma zastosowanie co najmniej jedno z włączeń, o których mowa w art. 14 ust. 5 RODO. Stosowne oświadczenie w swojej treści Formularz ofertowy stanowiący – Załącznik nr 1 do SIWZ.</w:t>
      </w:r>
    </w:p>
    <w:p w:rsidR="00035BEC" w:rsidRPr="00035BEC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V. Sposób wyboru najkorzystniejszej oferty.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Kryterium oceny ofert- cena 100%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Za najkorzystniejszą zostanie wybrana oferta z najniższą ceną złożoną przez Wykonawcę, spełniającego określone warunki udziału w postępowaniu.</w:t>
      </w:r>
    </w:p>
    <w:p w:rsidR="00035BEC" w:rsidRPr="00035BEC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VI. Miejsce i termin składania ofert: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Oferty należy składać :</w:t>
      </w:r>
    </w:p>
    <w:p w:rsidR="00035BEC" w:rsidRPr="00035BEC" w:rsidRDefault="00035BEC" w:rsidP="00035B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osobiście lub pocztą w siedzibie Urzędu Miasta i Gminy Chmielnik w Chmielniku, Plac Kościuszki 7, 26-020 Chmielnik, </w:t>
      </w:r>
      <w:proofErr w:type="spellStart"/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sekretariat</w:t>
      </w:r>
      <w:proofErr w:type="spellEnd"/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pokój 102, lub przesłać faksem na nr 41 354 22 78  terminie do dnia </w:t>
      </w:r>
      <w:r w:rsidR="004146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8 lutego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201</w:t>
      </w:r>
      <w:r w:rsidR="00FF57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9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roku do godz. 12.00</w:t>
      </w:r>
    </w:p>
    <w:p w:rsidR="00035BEC" w:rsidRPr="00035BEC" w:rsidRDefault="00035BEC" w:rsidP="00035B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VII. Dokumenty, jakie Wykonawca powinien załączyć do oferty:</w:t>
      </w:r>
    </w:p>
    <w:p w:rsidR="00035BEC" w:rsidRPr="00035BEC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1) Formularz ofertowy- wg wzoru- Załącznik nr 1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2) 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Aktualny odpis z właściwego rejestru lub centralnej ewidencji i informacji o działalności gospodarczej,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jeżeli odrębne przepisy wymagają wpisu do rejestru lub ewidencji, 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(załącznik Wykonawcy).</w:t>
      </w:r>
    </w:p>
    <w:p w:rsidR="00035BEC" w:rsidRPr="00035BEC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VIII.  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Opis sposobu przygotowania oferty.</w:t>
      </w:r>
    </w:p>
    <w:p w:rsidR="00035BEC" w:rsidRPr="00035BEC" w:rsidRDefault="00035BEC" w:rsidP="00FF5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1.Wykonawca może złożyć tylko jedną ofertę .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2.Ofertę składa się pod rygorem nieważności, w formie pisemnej w języku polskim.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3.Treść oferty musi odpowiadać treści niniejszego zapytania ofertowego.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4.Oferta, a także wszelkie składane oświadczenia muszą być podpisane przez umocowanego przedstawiciela lub przedstawicieli wykonawcy, upoważnionego do podejmowania zobowiązań w imieniu wykonawcy zgodnie z wpisem  o reprezentacji w stosownym dokumencie uprawniającym do występowania w obrocie prawnym lub udzielonym pełnomocnictwem. Pełnomocnictwo winno być dołączone do oferty w oryginale lub formie odpisu pełnomocnictwa poświadczonego za zgodność z oryginałem przez notariusza.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5. Podpisy na ofercie, oświadczeniach i dokumentach powinny być czytelne lub opatrzone imienną pieczątką.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6. Wykonawca ponosi wszelkie koszty związane z przygotowaniem i złożeniem oferty.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7. Poprawki w ofercie muszą być naniesione czytelnie oraz opatrzone podpisem osoby podpisującej ofertę.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8. Wykonawca może, przed upływem terminu składania ofert, zmienić lub wycofać ofertę.</w:t>
      </w:r>
    </w:p>
    <w:p w:rsidR="00035BEC" w:rsidRPr="00035BEC" w:rsidRDefault="00035BEC" w:rsidP="00FF57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IX. Warunki płatności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1.Rozliczenie wynagrodzenia nastąpi fakturą końcową.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2. Płatność za wykonany przedmiot zamówienia odbywać się będzie w terminie do 30 dni od daty prawidłowo wystawionej faktury dostarczone</w:t>
      </w:r>
      <w:r w:rsidR="00B849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 do siedziby Zamawiającego, po 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zakończeniu i odebraniu przedmiotu zamówienia przez Zamawiającego, na podstawie protokołu odbioru prac lub protokołu o braku uwag</w:t>
      </w:r>
      <w:r w:rsidR="00B8492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X. Okres gwarancji i rękojmi: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36 miesięcy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XI. Zamawiający ma prawo unieważnienia postępowania jeżeli wystąpią okoliczności:</w:t>
      </w: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a)</w:t>
      </w:r>
      <w:r w:rsidR="00B849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najniższa cena oferowana przez Wykonawców przewyższy kwotę, jaką Zamawiający przeznaczył na sfinansowanie realizacji zadania.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b) wszystkie oferty, które wpłynęły w danym postępowaniu były wadliwe i nie można usunąć ich wad.</w:t>
      </w: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c) w toku postępowania ujawniono niemożliwą do usunięcia wadę postępowania uniemożliwiającą zawarcie ważnej umowy.</w:t>
      </w:r>
    </w:p>
    <w:p w:rsidR="00035BEC" w:rsidRPr="00035BEC" w:rsidRDefault="00035BEC" w:rsidP="00035B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XII. Informacje o formalnościach </w:t>
      </w:r>
    </w:p>
    <w:p w:rsidR="004146C0" w:rsidRDefault="00035BEC" w:rsidP="00035BE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46C0">
        <w:rPr>
          <w:rFonts w:ascii="Times New Roman" w:eastAsia="Times New Roman" w:hAnsi="Times New Roman" w:cs="Times New Roman"/>
          <w:sz w:val="24"/>
          <w:szCs w:val="24"/>
          <w:lang w:eastAsia="pl-PL"/>
        </w:rPr>
        <w:t>Niezwłocznie po wyborze najkorzystniejszej oferty,</w:t>
      </w:r>
      <w:r w:rsidR="004146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</w:t>
      </w:r>
      <w:r w:rsidRPr="004146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146C0" w:rsidRPr="004146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zamieści stosowną informację na stronie internetowej: </w:t>
      </w:r>
      <w:hyperlink r:id="rId13" w:history="1">
        <w:r w:rsidR="004146C0" w:rsidRPr="004146C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www.chmielnik.com</w:t>
        </w:r>
      </w:hyperlink>
      <w:r w:rsidR="004146C0" w:rsidRPr="004146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zakładka </w:t>
      </w:r>
      <w:r w:rsidR="004146C0" w:rsidRPr="004146C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Zamówienia publiczne.</w:t>
      </w:r>
      <w:r w:rsidR="004146C0" w:rsidRPr="004146C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p w:rsidR="00035BEC" w:rsidRPr="004146C0" w:rsidRDefault="00035BEC" w:rsidP="00035BE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46C0">
        <w:rPr>
          <w:rFonts w:ascii="Times New Roman" w:eastAsia="Times New Roman" w:hAnsi="Times New Roman" w:cs="Times New Roman"/>
          <w:sz w:val="24"/>
          <w:szCs w:val="24"/>
          <w:lang w:eastAsia="pl-PL"/>
        </w:rPr>
        <w:t>Termin związania ofertą- 30 dni</w:t>
      </w:r>
    </w:p>
    <w:p w:rsidR="00035BEC" w:rsidRPr="00035BEC" w:rsidRDefault="00035BEC" w:rsidP="00035BE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zawrze umowę z wybranym Wykonawcą po przekazaniu zawiadomienia o wyborze oferty, ale nie później niż w terminie związania ofertą.</w:t>
      </w:r>
    </w:p>
    <w:p w:rsidR="00035BEC" w:rsidRPr="00035BEC" w:rsidRDefault="00035BEC" w:rsidP="00035BE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Wykonawca, którego oferta została wybrana uchyli się od zawarcia umowy, Zamawiający wybierze kolejną ofertę najkorzystniejszą spośród złożonych ofert, bez przeprowadzania ich ponownej oceny.</w:t>
      </w:r>
    </w:p>
    <w:p w:rsidR="00035BEC" w:rsidRPr="00035BEC" w:rsidRDefault="00035BEC" w:rsidP="00035BE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Niniejsze postępowanie prowadzone jest na zasadach opartych na wewnętrznych uregulowaniach organizacyjnych Zamawiającego. Nie mają w tym przypadku zastosowania przepisy Ustawy Prawo Zamówień Publicznych.</w:t>
      </w:r>
    </w:p>
    <w:p w:rsidR="00FA7010" w:rsidRPr="004146C0" w:rsidRDefault="00322CB2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146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XIII. </w:t>
      </w:r>
      <w:r w:rsidR="004146C0" w:rsidRPr="004146C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Ochrona danych osobowych</w:t>
      </w:r>
    </w:p>
    <w:p w:rsidR="00322CB2" w:rsidRPr="004146C0" w:rsidRDefault="00322CB2" w:rsidP="00322CB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146C0">
        <w:rPr>
          <w:rFonts w:ascii="Times New Roman" w:hAnsi="Times New Roman" w:cs="Times New Roman"/>
          <w:b/>
          <w:sz w:val="24"/>
          <w:szCs w:val="24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Zamawiający informuje, że: </w:t>
      </w:r>
    </w:p>
    <w:p w:rsidR="00322CB2" w:rsidRPr="004146C0" w:rsidRDefault="00322CB2" w:rsidP="00322CB2">
      <w:pPr>
        <w:pStyle w:val="Akapitzlist"/>
        <w:spacing w:after="150"/>
        <w:ind w:hanging="360"/>
        <w:rPr>
          <w:rFonts w:ascii="Times New Roman" w:hAnsi="Times New Roman" w:cs="Times New Roman"/>
          <w:sz w:val="24"/>
          <w:szCs w:val="24"/>
        </w:rPr>
      </w:pPr>
    </w:p>
    <w:p w:rsidR="00322CB2" w:rsidRPr="004146C0" w:rsidRDefault="00322CB2" w:rsidP="00322CB2">
      <w:pPr>
        <w:pStyle w:val="Akapitzlist"/>
        <w:numPr>
          <w:ilvl w:val="0"/>
          <w:numId w:val="12"/>
        </w:numPr>
        <w:spacing w:after="15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 xml:space="preserve">administratorem Pani/Pana danych osobowych jest </w:t>
      </w:r>
      <w:r w:rsidRPr="004146C0">
        <w:rPr>
          <w:rFonts w:ascii="Times New Roman" w:hAnsi="Times New Roman" w:cs="Times New Roman"/>
          <w:b/>
          <w:sz w:val="24"/>
          <w:szCs w:val="24"/>
        </w:rPr>
        <w:t xml:space="preserve">Gmina Chmielnik z siedzibą w Chmielniku ( 26-020 ), Plac Kościuszki 7, </w:t>
      </w:r>
      <w:r w:rsidRPr="004146C0">
        <w:rPr>
          <w:rFonts w:ascii="Times New Roman" w:hAnsi="Times New Roman" w:cs="Times New Roman"/>
          <w:b/>
          <w:sz w:val="24"/>
          <w:szCs w:val="24"/>
        </w:rPr>
        <w:pgNum/>
      </w:r>
      <w:r w:rsidRPr="004146C0">
        <w:rPr>
          <w:rFonts w:ascii="Times New Roman" w:hAnsi="Times New Roman" w:cs="Times New Roman"/>
          <w:b/>
          <w:sz w:val="24"/>
          <w:szCs w:val="24"/>
        </w:rPr>
        <w:t xml:space="preserve">tel. 41 354 32 73  </w:t>
      </w:r>
    </w:p>
    <w:p w:rsidR="00322CB2" w:rsidRPr="004146C0" w:rsidRDefault="00322CB2" w:rsidP="00322CB2">
      <w:pPr>
        <w:pStyle w:val="Akapitzlist"/>
        <w:numPr>
          <w:ilvl w:val="0"/>
          <w:numId w:val="12"/>
        </w:numPr>
        <w:spacing w:after="15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>inspektorem ochrony danych osobowych w Gminie Chmielnik</w:t>
      </w:r>
      <w:r w:rsidRPr="004146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6C0">
        <w:rPr>
          <w:rFonts w:ascii="Times New Roman" w:hAnsi="Times New Roman" w:cs="Times New Roman"/>
          <w:sz w:val="24"/>
          <w:szCs w:val="24"/>
        </w:rPr>
        <w:t xml:space="preserve"> jest Pan </w:t>
      </w:r>
      <w:r w:rsidRPr="004146C0">
        <w:rPr>
          <w:rFonts w:ascii="Times New Roman" w:hAnsi="Times New Roman" w:cs="Times New Roman"/>
          <w:b/>
          <w:sz w:val="24"/>
          <w:szCs w:val="24"/>
        </w:rPr>
        <w:t>Tomasz Biernacki</w:t>
      </w:r>
      <w:r w:rsidRPr="004146C0">
        <w:rPr>
          <w:rFonts w:ascii="Times New Roman" w:hAnsi="Times New Roman" w:cs="Times New Roman"/>
          <w:sz w:val="24"/>
          <w:szCs w:val="24"/>
        </w:rPr>
        <w:t xml:space="preserve">, e-mail: </w:t>
      </w:r>
      <w:hyperlink r:id="rId14" w:history="1">
        <w:r w:rsidRPr="004146C0">
          <w:rPr>
            <w:rStyle w:val="Hipercze"/>
            <w:rFonts w:ascii="Times New Roman" w:hAnsi="Times New Roman" w:cs="Times New Roman"/>
            <w:sz w:val="24"/>
            <w:szCs w:val="24"/>
          </w:rPr>
          <w:t>rodo@chmielnik.com</w:t>
        </w:r>
      </w:hyperlink>
      <w:r w:rsidRPr="004146C0">
        <w:rPr>
          <w:rFonts w:ascii="Times New Roman" w:hAnsi="Times New Roman" w:cs="Times New Roman"/>
          <w:sz w:val="24"/>
          <w:szCs w:val="24"/>
        </w:rPr>
        <w:t xml:space="preserve">, </w:t>
      </w:r>
      <w:r w:rsidRPr="004146C0">
        <w:rPr>
          <w:rFonts w:ascii="Times New Roman" w:hAnsi="Times New Roman" w:cs="Times New Roman"/>
          <w:sz w:val="24"/>
          <w:szCs w:val="24"/>
        </w:rPr>
        <w:pgNum/>
      </w:r>
      <w:r w:rsidRPr="004146C0">
        <w:rPr>
          <w:rFonts w:ascii="Times New Roman" w:hAnsi="Times New Roman" w:cs="Times New Roman"/>
          <w:sz w:val="24"/>
          <w:szCs w:val="24"/>
        </w:rPr>
        <w:t>tel. 41 354 32 73 wew. 118;</w:t>
      </w:r>
    </w:p>
    <w:p w:rsidR="00322CB2" w:rsidRPr="004146C0" w:rsidRDefault="00322CB2" w:rsidP="00322CB2">
      <w:pPr>
        <w:pStyle w:val="Akapitzlist"/>
        <w:numPr>
          <w:ilvl w:val="0"/>
          <w:numId w:val="12"/>
        </w:numPr>
        <w:spacing w:after="15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>Pani/Pana dane osobowe przetwarzane będą na podstawie art. 6 ust. 1 lit. c</w:t>
      </w:r>
      <w:r w:rsidRPr="004146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6C0">
        <w:rPr>
          <w:rFonts w:ascii="Times New Roman" w:hAnsi="Times New Roman" w:cs="Times New Roman"/>
          <w:sz w:val="24"/>
          <w:szCs w:val="24"/>
        </w:rPr>
        <w:t>RODO w celu związanym z postępowaniem o udzielenie zamówienia publicznego znak:</w:t>
      </w:r>
      <w:r w:rsidRPr="004146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6B6D" w:rsidRPr="00436B6D">
        <w:rPr>
          <w:rFonts w:ascii="Times New Roman" w:hAnsi="Times New Roman" w:cs="Times New Roman"/>
          <w:b/>
          <w:sz w:val="24"/>
          <w:szCs w:val="24"/>
        </w:rPr>
        <w:t>IPS.271.3</w:t>
      </w:r>
      <w:r w:rsidRPr="00436B6D">
        <w:rPr>
          <w:rFonts w:ascii="Times New Roman" w:hAnsi="Times New Roman" w:cs="Times New Roman"/>
          <w:b/>
          <w:sz w:val="24"/>
          <w:szCs w:val="24"/>
        </w:rPr>
        <w:t>.2019</w:t>
      </w:r>
      <w:r w:rsidRPr="004146C0">
        <w:rPr>
          <w:rFonts w:ascii="Times New Roman" w:hAnsi="Times New Roman" w:cs="Times New Roman"/>
          <w:b/>
          <w:sz w:val="24"/>
          <w:szCs w:val="24"/>
        </w:rPr>
        <w:t xml:space="preserve"> pn. „Wyczyszczenie zbiornika wodnego Andrzejówka w Gminie Chmielnik” </w:t>
      </w:r>
      <w:r w:rsidRPr="004146C0">
        <w:rPr>
          <w:rFonts w:ascii="Times New Roman" w:hAnsi="Times New Roman" w:cs="Times New Roman"/>
          <w:sz w:val="24"/>
          <w:szCs w:val="24"/>
        </w:rPr>
        <w:t>prowadzonym w trybie rozeznania cenowego;</w:t>
      </w:r>
    </w:p>
    <w:p w:rsidR="00322CB2" w:rsidRPr="004146C0" w:rsidRDefault="00322CB2" w:rsidP="00322CB2">
      <w:pPr>
        <w:pStyle w:val="Akapitzlist"/>
        <w:numPr>
          <w:ilvl w:val="0"/>
          <w:numId w:val="12"/>
        </w:numPr>
        <w:spacing w:after="15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z </w:t>
      </w:r>
      <w:proofErr w:type="spellStart"/>
      <w:r w:rsidRPr="004146C0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4146C0">
        <w:rPr>
          <w:rFonts w:ascii="Times New Roman" w:hAnsi="Times New Roman" w:cs="Times New Roman"/>
          <w:sz w:val="24"/>
          <w:szCs w:val="24"/>
        </w:rPr>
        <w:t xml:space="preserve">. zm.), dalej „ustawa </w:t>
      </w:r>
      <w:proofErr w:type="spellStart"/>
      <w:r w:rsidRPr="004146C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4146C0">
        <w:rPr>
          <w:rFonts w:ascii="Times New Roman" w:hAnsi="Times New Roman" w:cs="Times New Roman"/>
          <w:sz w:val="24"/>
          <w:szCs w:val="24"/>
        </w:rPr>
        <w:t xml:space="preserve">”;  </w:t>
      </w:r>
    </w:p>
    <w:p w:rsidR="00322CB2" w:rsidRPr="004146C0" w:rsidRDefault="00322CB2" w:rsidP="00322CB2">
      <w:pPr>
        <w:pStyle w:val="Akapitzlist"/>
        <w:numPr>
          <w:ilvl w:val="0"/>
          <w:numId w:val="12"/>
        </w:numPr>
        <w:spacing w:after="15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 xml:space="preserve">Pani/Pana dane osobowe będą przechowywane, zgodnie z art. 97 ust. 1 ustawy </w:t>
      </w:r>
      <w:proofErr w:type="spellStart"/>
      <w:r w:rsidRPr="004146C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4146C0">
        <w:rPr>
          <w:rFonts w:ascii="Times New Roman" w:hAnsi="Times New Roman" w:cs="Times New Roman"/>
          <w:sz w:val="24"/>
          <w:szCs w:val="24"/>
        </w:rPr>
        <w:t>, przez okres 4 lat od dnia zakończenia postępowania o udzielenie zamówienia, a jeżeli czas trwania umowy przekracza 4 lata, okres przechowywania obejmuje cały czas trwania umowy;</w:t>
      </w:r>
    </w:p>
    <w:p w:rsidR="00322CB2" w:rsidRPr="004146C0" w:rsidRDefault="00322CB2" w:rsidP="00322CB2">
      <w:pPr>
        <w:pStyle w:val="Akapitzlist"/>
        <w:numPr>
          <w:ilvl w:val="0"/>
          <w:numId w:val="12"/>
        </w:numPr>
        <w:spacing w:after="15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4146C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4146C0">
        <w:rPr>
          <w:rFonts w:ascii="Times New Roman" w:hAnsi="Times New Roman" w:cs="Times New Roman"/>
          <w:sz w:val="24"/>
          <w:szCs w:val="24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4146C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4146C0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322CB2" w:rsidRPr="004146C0" w:rsidRDefault="00322CB2" w:rsidP="00322CB2">
      <w:pPr>
        <w:pStyle w:val="Akapitzlist"/>
        <w:numPr>
          <w:ilvl w:val="0"/>
          <w:numId w:val="12"/>
        </w:numPr>
        <w:spacing w:after="15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>w odniesieniu do Pani/Pana danych osobowych decyzje nie będą podejmowane w sposób zautomatyzowany, stosowanie do art. 22 RODO;</w:t>
      </w:r>
    </w:p>
    <w:p w:rsidR="00322CB2" w:rsidRPr="004146C0" w:rsidRDefault="00322CB2" w:rsidP="00322CB2">
      <w:pPr>
        <w:pStyle w:val="Akapitzlist"/>
        <w:numPr>
          <w:ilvl w:val="0"/>
          <w:numId w:val="12"/>
        </w:numPr>
        <w:spacing w:after="15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>posiada Pani/Pan:</w:t>
      </w:r>
    </w:p>
    <w:p w:rsidR="00322CB2" w:rsidRPr="004146C0" w:rsidRDefault="00322CB2" w:rsidP="00322CB2">
      <w:pPr>
        <w:pStyle w:val="Akapitzlist"/>
        <w:spacing w:after="150"/>
        <w:ind w:left="0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>- na podstawie art. 15 RODO prawo dostępu do danych osobowych Pani/Pana dotyczących;</w:t>
      </w:r>
    </w:p>
    <w:p w:rsidR="00322CB2" w:rsidRPr="004146C0" w:rsidRDefault="00322CB2" w:rsidP="00322CB2">
      <w:pPr>
        <w:pStyle w:val="Akapitzlist"/>
        <w:spacing w:after="150"/>
        <w:ind w:left="0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>- na podstawie art. 16 RODO prawo do sprostowania Pani/Pana danych osobowych;</w:t>
      </w:r>
    </w:p>
    <w:p w:rsidR="00322CB2" w:rsidRPr="004146C0" w:rsidRDefault="00322CB2" w:rsidP="00322CB2">
      <w:pPr>
        <w:pStyle w:val="Akapitzlist"/>
        <w:spacing w:after="150"/>
        <w:ind w:left="0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 xml:space="preserve">- na podstawie art. 18 RODO prawo żądania od administratora ograniczenia przetwarzania danych osobowych z zastrzeżeniem przypadków, o których mowa w art. 18 ust. 2 RODO;  </w:t>
      </w:r>
    </w:p>
    <w:p w:rsidR="00322CB2" w:rsidRPr="004146C0" w:rsidRDefault="00322CB2" w:rsidP="00322CB2">
      <w:pPr>
        <w:pStyle w:val="Akapitzlist"/>
        <w:spacing w:after="150"/>
        <w:ind w:left="0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>- prawo do wniesienia skargi do Prezesa Urzędu Ochrony Danych Osobowych, gdy uzna Pani/Pan, że przetwarzanie danych osobowych Pani/Pana dotyczących narusza przepisy RODO;</w:t>
      </w:r>
    </w:p>
    <w:p w:rsidR="00322CB2" w:rsidRPr="004146C0" w:rsidRDefault="00322CB2" w:rsidP="00322CB2">
      <w:pPr>
        <w:pStyle w:val="Akapitzlist"/>
        <w:numPr>
          <w:ilvl w:val="0"/>
          <w:numId w:val="12"/>
        </w:numPr>
        <w:spacing w:after="15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>nie przysługuje Pani/Panu:</w:t>
      </w:r>
    </w:p>
    <w:p w:rsidR="00322CB2" w:rsidRPr="004146C0" w:rsidRDefault="00322CB2" w:rsidP="00322CB2">
      <w:pPr>
        <w:pStyle w:val="Akapitzlist"/>
        <w:spacing w:after="150"/>
        <w:ind w:left="0"/>
        <w:rPr>
          <w:rFonts w:ascii="Times New Roman" w:hAnsi="Times New Roman" w:cs="Times New Roman"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>- w związku z art. 17 ust. 3 lit. b, d lub e RODO prawo do usunięcia danych osobowych;</w:t>
      </w:r>
    </w:p>
    <w:p w:rsidR="00322CB2" w:rsidRPr="004146C0" w:rsidRDefault="00322CB2" w:rsidP="00322CB2">
      <w:pPr>
        <w:pStyle w:val="Akapitzlist"/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4146C0">
        <w:rPr>
          <w:rFonts w:ascii="Times New Roman" w:hAnsi="Times New Roman" w:cs="Times New Roman"/>
          <w:sz w:val="24"/>
          <w:szCs w:val="24"/>
        </w:rPr>
        <w:t>- prawo do przenoszenia danych osobowych, o którym mowa w art. 20 RODO;</w:t>
      </w:r>
    </w:p>
    <w:p w:rsidR="00322CB2" w:rsidRPr="004146C0" w:rsidRDefault="00322CB2" w:rsidP="00322CB2">
      <w:pPr>
        <w:pStyle w:val="Tekstpodstawowywcity"/>
        <w:rPr>
          <w:szCs w:val="24"/>
        </w:rPr>
      </w:pPr>
      <w:r w:rsidRPr="004146C0">
        <w:rPr>
          <w:b/>
          <w:szCs w:val="24"/>
        </w:rPr>
        <w:t xml:space="preserve">     - na podstawie art. 21 RODO prawo sprzeciwu, wobec przetwarzania danych osobowych, gdyż podstawą prawną przetwarzania Pani/Pana danych osobowych jest art. 6 ust. 1 lit. c RODO</w:t>
      </w:r>
      <w:r w:rsidRPr="004146C0">
        <w:rPr>
          <w:szCs w:val="24"/>
        </w:rPr>
        <w:t>.</w:t>
      </w:r>
    </w:p>
    <w:p w:rsidR="00322CB2" w:rsidRPr="004146C0" w:rsidRDefault="00322CB2" w:rsidP="00322C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2CB2" w:rsidRDefault="00322CB2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035BEC" w:rsidRPr="00FA7010" w:rsidRDefault="00035BEC" w:rsidP="00FA70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7010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Załączniki:</w:t>
      </w:r>
    </w:p>
    <w:p w:rsidR="00B84920" w:rsidRPr="00FA7010" w:rsidRDefault="00B84920" w:rsidP="00FA701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7010">
        <w:rPr>
          <w:rFonts w:ascii="Times New Roman" w:hAnsi="Times New Roman" w:cs="Times New Roman"/>
        </w:rPr>
        <w:t>Formularz ofertowy – wzór</w:t>
      </w:r>
    </w:p>
    <w:p w:rsidR="00035BEC" w:rsidRPr="000F312C" w:rsidRDefault="00B84920" w:rsidP="00FA701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7010">
        <w:rPr>
          <w:rFonts w:ascii="Times New Roman" w:hAnsi="Times New Roman" w:cs="Times New Roman"/>
        </w:rPr>
        <w:t>Wzór umowy</w:t>
      </w:r>
    </w:p>
    <w:p w:rsidR="000F312C" w:rsidRPr="00FA7010" w:rsidRDefault="000F312C" w:rsidP="00FA701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</w:rPr>
        <w:t>Zdjęcie zbiornika - geoportal</w:t>
      </w:r>
    </w:p>
    <w:p w:rsidR="00035BEC" w:rsidRPr="00035BEC" w:rsidRDefault="00035BEC" w:rsidP="00035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35BE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576214" w:rsidRDefault="00576214"/>
    <w:sectPr w:rsidR="00576214" w:rsidSect="005762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DFF" w:rsidRDefault="006D7DFF" w:rsidP="00322CB2">
      <w:pPr>
        <w:spacing w:after="0" w:line="240" w:lineRule="auto"/>
      </w:pPr>
      <w:r>
        <w:separator/>
      </w:r>
    </w:p>
  </w:endnote>
  <w:endnote w:type="continuationSeparator" w:id="0">
    <w:p w:rsidR="006D7DFF" w:rsidRDefault="006D7DFF" w:rsidP="00322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DFF" w:rsidRDefault="006D7DFF" w:rsidP="00322CB2">
      <w:pPr>
        <w:spacing w:after="0" w:line="240" w:lineRule="auto"/>
      </w:pPr>
      <w:r>
        <w:separator/>
      </w:r>
    </w:p>
  </w:footnote>
  <w:footnote w:type="continuationSeparator" w:id="0">
    <w:p w:rsidR="006D7DFF" w:rsidRDefault="006D7DFF" w:rsidP="00322CB2">
      <w:pPr>
        <w:spacing w:after="0" w:line="240" w:lineRule="auto"/>
      </w:pPr>
      <w:r>
        <w:continuationSeparator/>
      </w:r>
    </w:p>
  </w:footnote>
  <w:footnote w:id="1">
    <w:p w:rsidR="00322CB2" w:rsidRPr="003A3206" w:rsidRDefault="00322CB2" w:rsidP="00322CB2">
      <w:pPr>
        <w:pStyle w:val="Tekstprzypisudolnego"/>
        <w:ind w:left="284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:rsidR="00322CB2" w:rsidRDefault="00322CB2" w:rsidP="00322CB2">
      <w:pPr>
        <w:pStyle w:val="Tekstprzypisudolneg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503D"/>
    <w:multiLevelType w:val="hybridMultilevel"/>
    <w:tmpl w:val="E780A3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D2618D"/>
    <w:multiLevelType w:val="hybridMultilevel"/>
    <w:tmpl w:val="56DA41F8"/>
    <w:lvl w:ilvl="0" w:tplc="43B020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C5170"/>
    <w:multiLevelType w:val="multilevel"/>
    <w:tmpl w:val="65D8A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232BEB"/>
    <w:multiLevelType w:val="multilevel"/>
    <w:tmpl w:val="365E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7D7652"/>
    <w:multiLevelType w:val="multilevel"/>
    <w:tmpl w:val="093A6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904B7D"/>
    <w:multiLevelType w:val="hybridMultilevel"/>
    <w:tmpl w:val="2F9030C4"/>
    <w:lvl w:ilvl="0" w:tplc="3348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0C2481"/>
    <w:multiLevelType w:val="hybridMultilevel"/>
    <w:tmpl w:val="47783334"/>
    <w:lvl w:ilvl="0" w:tplc="0415000F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02D708D"/>
    <w:multiLevelType w:val="multilevel"/>
    <w:tmpl w:val="65D8A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2767A1"/>
    <w:multiLevelType w:val="hybridMultilevel"/>
    <w:tmpl w:val="F8381490"/>
    <w:lvl w:ilvl="0" w:tplc="311A2680">
      <w:start w:val="1"/>
      <w:numFmt w:val="lowerLetter"/>
      <w:lvlText w:val="%1)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3E61692"/>
    <w:multiLevelType w:val="multilevel"/>
    <w:tmpl w:val="DF5EC8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77C4770D"/>
    <w:multiLevelType w:val="multilevel"/>
    <w:tmpl w:val="19762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9E792F"/>
    <w:multiLevelType w:val="multilevel"/>
    <w:tmpl w:val="E168F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3"/>
  </w:num>
  <w:num w:numId="4">
    <w:abstractNumId w:val="4"/>
  </w:num>
  <w:num w:numId="5">
    <w:abstractNumId w:val="10"/>
  </w:num>
  <w:num w:numId="6">
    <w:abstractNumId w:val="2"/>
  </w:num>
  <w:num w:numId="7">
    <w:abstractNumId w:val="5"/>
  </w:num>
  <w:num w:numId="8">
    <w:abstractNumId w:val="1"/>
  </w:num>
  <w:num w:numId="9">
    <w:abstractNumId w:val="0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35BEC"/>
    <w:rsid w:val="00035BEC"/>
    <w:rsid w:val="00077CC1"/>
    <w:rsid w:val="000821D4"/>
    <w:rsid w:val="000A5DF8"/>
    <w:rsid w:val="000D7BA4"/>
    <w:rsid w:val="000F312C"/>
    <w:rsid w:val="00322CB2"/>
    <w:rsid w:val="004105EE"/>
    <w:rsid w:val="004146C0"/>
    <w:rsid w:val="00436B6D"/>
    <w:rsid w:val="004663B3"/>
    <w:rsid w:val="004735EA"/>
    <w:rsid w:val="004849CE"/>
    <w:rsid w:val="00492A68"/>
    <w:rsid w:val="004F221D"/>
    <w:rsid w:val="005662B5"/>
    <w:rsid w:val="00576214"/>
    <w:rsid w:val="00637E9F"/>
    <w:rsid w:val="00645DEF"/>
    <w:rsid w:val="006D7DFF"/>
    <w:rsid w:val="00722E80"/>
    <w:rsid w:val="00754D0A"/>
    <w:rsid w:val="0078529E"/>
    <w:rsid w:val="00806B0D"/>
    <w:rsid w:val="00840F97"/>
    <w:rsid w:val="008C23C2"/>
    <w:rsid w:val="0098675E"/>
    <w:rsid w:val="00A73A59"/>
    <w:rsid w:val="00AB4E70"/>
    <w:rsid w:val="00B137B5"/>
    <w:rsid w:val="00B84920"/>
    <w:rsid w:val="00C2445F"/>
    <w:rsid w:val="00D0155A"/>
    <w:rsid w:val="00D456C9"/>
    <w:rsid w:val="00DA57BC"/>
    <w:rsid w:val="00E714C2"/>
    <w:rsid w:val="00EF2541"/>
    <w:rsid w:val="00F307DA"/>
    <w:rsid w:val="00FA6785"/>
    <w:rsid w:val="00FA7010"/>
    <w:rsid w:val="00FF5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62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35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35BEC"/>
    <w:rPr>
      <w:b/>
      <w:bCs/>
    </w:rPr>
  </w:style>
  <w:style w:type="character" w:styleId="Uwydatnienie">
    <w:name w:val="Emphasis"/>
    <w:basedOn w:val="Domylnaczcionkaakapitu"/>
    <w:uiPriority w:val="20"/>
    <w:qFormat/>
    <w:rsid w:val="00035BEC"/>
    <w:rPr>
      <w:i/>
      <w:iCs/>
    </w:rPr>
  </w:style>
  <w:style w:type="character" w:styleId="Hipercze">
    <w:name w:val="Hyperlink"/>
    <w:basedOn w:val="Domylnaczcionkaakapitu"/>
    <w:unhideWhenUsed/>
    <w:rsid w:val="00035BE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8675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rsid w:val="00322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22CB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322CB2"/>
    <w:rPr>
      <w:vertAlign w:val="superscript"/>
    </w:rPr>
  </w:style>
  <w:style w:type="paragraph" w:styleId="Bezodstpw">
    <w:name w:val="No Spacing"/>
    <w:uiPriority w:val="1"/>
    <w:qFormat/>
    <w:rsid w:val="00322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322CB2"/>
    <w:pPr>
      <w:spacing w:after="0" w:line="240" w:lineRule="auto"/>
      <w:ind w:hanging="284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322CB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1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ata.cwiek@chmielnik.com" TargetMode="External"/><Relationship Id="rId13" Type="http://schemas.openxmlformats.org/officeDocument/2006/relationships/hyperlink" Target="http://www.chmielni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hmielnik.com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rodo@chmielnik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7</Pages>
  <Words>1679</Words>
  <Characters>10076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10</cp:revision>
  <dcterms:created xsi:type="dcterms:W3CDTF">2019-01-08T13:05:00Z</dcterms:created>
  <dcterms:modified xsi:type="dcterms:W3CDTF">2019-02-01T13:10:00Z</dcterms:modified>
</cp:coreProperties>
</file>