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F2" w:rsidRPr="00540FF8" w:rsidRDefault="005B164D" w:rsidP="003D01F2">
      <w:pPr>
        <w:autoSpaceDE w:val="0"/>
        <w:autoSpaceDN w:val="0"/>
        <w:adjustRightInd w:val="0"/>
        <w:spacing w:after="0" w:line="240" w:lineRule="auto"/>
        <w:rPr>
          <w:rFonts w:ascii="Times New Roman" w:hAnsi="Times New Roman"/>
          <w:b/>
          <w:bCs/>
          <w:sz w:val="24"/>
          <w:szCs w:val="24"/>
          <w:highlight w:val="white"/>
        </w:rPr>
      </w:pPr>
      <w:r w:rsidRPr="00540FF8">
        <w:rPr>
          <w:rFonts w:ascii="Times New Roman" w:hAnsi="Times New Roman"/>
          <w:b/>
          <w:bCs/>
          <w:sz w:val="24"/>
          <w:szCs w:val="24"/>
          <w:highlight w:val="white"/>
        </w:rPr>
        <w:t>GMINA CHMIELNIK</w:t>
      </w:r>
      <w:r w:rsidRPr="00540FF8">
        <w:rPr>
          <w:rFonts w:ascii="Times New Roman" w:hAnsi="Times New Roman"/>
          <w:b/>
          <w:bCs/>
          <w:sz w:val="24"/>
          <w:szCs w:val="24"/>
          <w:highlight w:val="white"/>
        </w:rPr>
        <w:br/>
        <w:t xml:space="preserve">PLAC KOŚCIUSZKI 7 </w:t>
      </w:r>
      <w:r w:rsidRPr="00540FF8">
        <w:rPr>
          <w:rFonts w:ascii="Times New Roman" w:hAnsi="Times New Roman"/>
          <w:b/>
          <w:bCs/>
          <w:sz w:val="24"/>
          <w:szCs w:val="24"/>
          <w:highlight w:val="white"/>
        </w:rPr>
        <w:br/>
        <w:t xml:space="preserve">26-020 CHMIELNIK </w:t>
      </w:r>
    </w:p>
    <w:p w:rsidR="003D01F2" w:rsidRPr="00540FF8" w:rsidRDefault="00B02D91" w:rsidP="003D01F2">
      <w:pPr>
        <w:autoSpaceDE w:val="0"/>
        <w:autoSpaceDN w:val="0"/>
        <w:adjustRightInd w:val="0"/>
        <w:spacing w:after="0" w:line="240" w:lineRule="auto"/>
        <w:jc w:val="both"/>
        <w:rPr>
          <w:rFonts w:ascii="Times New Roman" w:hAnsi="Times New Roman"/>
          <w:sz w:val="24"/>
          <w:szCs w:val="24"/>
        </w:rPr>
      </w:pPr>
      <w:r w:rsidRPr="00540FF8">
        <w:rPr>
          <w:rFonts w:ascii="Times New Roman" w:hAnsi="Times New Roman"/>
          <w:sz w:val="24"/>
          <w:szCs w:val="24"/>
        </w:rPr>
        <w:t xml:space="preserve">Znak: </w:t>
      </w:r>
      <w:r w:rsidR="00461357" w:rsidRPr="00540FF8">
        <w:rPr>
          <w:rFonts w:ascii="Times New Roman" w:hAnsi="Times New Roman"/>
          <w:sz w:val="24"/>
          <w:szCs w:val="24"/>
        </w:rPr>
        <w:t>AP.</w:t>
      </w:r>
      <w:r w:rsidR="00BA05FD" w:rsidRPr="00540FF8">
        <w:rPr>
          <w:rFonts w:ascii="Times New Roman" w:hAnsi="Times New Roman"/>
          <w:sz w:val="24"/>
          <w:szCs w:val="24"/>
        </w:rPr>
        <w:t>271</w:t>
      </w:r>
      <w:r w:rsidR="00461357" w:rsidRPr="00540FF8">
        <w:rPr>
          <w:rFonts w:ascii="Times New Roman" w:hAnsi="Times New Roman"/>
          <w:sz w:val="24"/>
          <w:szCs w:val="24"/>
        </w:rPr>
        <w:t>.</w:t>
      </w:r>
      <w:r w:rsidR="008000B0" w:rsidRPr="00540FF8">
        <w:rPr>
          <w:rFonts w:ascii="Times New Roman" w:hAnsi="Times New Roman"/>
          <w:sz w:val="24"/>
          <w:szCs w:val="24"/>
        </w:rPr>
        <w:t>2</w:t>
      </w:r>
      <w:r w:rsidR="00F8413D" w:rsidRPr="00540FF8">
        <w:rPr>
          <w:rFonts w:ascii="Times New Roman" w:hAnsi="Times New Roman"/>
          <w:sz w:val="24"/>
          <w:szCs w:val="24"/>
        </w:rPr>
        <w:t>.2017</w:t>
      </w:r>
      <w:r w:rsidR="00461357" w:rsidRPr="00540FF8">
        <w:rPr>
          <w:rFonts w:ascii="Times New Roman" w:hAnsi="Times New Roman"/>
          <w:sz w:val="24"/>
          <w:szCs w:val="24"/>
        </w:rPr>
        <w:t xml:space="preserve"> </w:t>
      </w:r>
      <w:r w:rsidR="003D01F2" w:rsidRPr="00540FF8">
        <w:rPr>
          <w:rFonts w:ascii="Times New Roman" w:hAnsi="Times New Roman"/>
          <w:sz w:val="24"/>
          <w:szCs w:val="24"/>
        </w:rPr>
        <w:t xml:space="preserve"> </w:t>
      </w:r>
    </w:p>
    <w:p w:rsidR="003D01F2" w:rsidRPr="00540FF8" w:rsidRDefault="003D01F2" w:rsidP="003D01F2">
      <w:pPr>
        <w:tabs>
          <w:tab w:val="left" w:pos="708"/>
        </w:tabs>
        <w:autoSpaceDE w:val="0"/>
        <w:autoSpaceDN w:val="0"/>
        <w:adjustRightInd w:val="0"/>
        <w:spacing w:after="0" w:line="240" w:lineRule="auto"/>
        <w:jc w:val="both"/>
        <w:rPr>
          <w:rFonts w:ascii="Times New Roman" w:hAnsi="Times New Roman"/>
          <w:b/>
          <w:bCs/>
          <w:sz w:val="24"/>
          <w:szCs w:val="24"/>
        </w:rPr>
      </w:pPr>
    </w:p>
    <w:p w:rsidR="00BA05FD" w:rsidRPr="00540FF8" w:rsidRDefault="00BA05FD" w:rsidP="00BA05FD">
      <w:pPr>
        <w:tabs>
          <w:tab w:val="left" w:pos="708"/>
        </w:tabs>
        <w:autoSpaceDE w:val="0"/>
        <w:autoSpaceDN w:val="0"/>
        <w:adjustRightInd w:val="0"/>
        <w:spacing w:after="0" w:line="240" w:lineRule="auto"/>
        <w:jc w:val="right"/>
        <w:rPr>
          <w:rFonts w:ascii="Times New Roman" w:hAnsi="Times New Roman"/>
          <w:b/>
          <w:bCs/>
          <w:sz w:val="24"/>
          <w:szCs w:val="24"/>
        </w:rPr>
      </w:pPr>
      <w:r w:rsidRPr="00540FF8">
        <w:rPr>
          <w:rFonts w:ascii="Times New Roman" w:hAnsi="Times New Roman"/>
          <w:b/>
          <w:bCs/>
          <w:sz w:val="24"/>
          <w:szCs w:val="24"/>
        </w:rPr>
        <w:t>Załącznik nr 1 do Zapytania ofertowego</w:t>
      </w:r>
    </w:p>
    <w:p w:rsidR="003D01F2" w:rsidRPr="00540FF8" w:rsidRDefault="003D01F2" w:rsidP="003D01F2">
      <w:pPr>
        <w:tabs>
          <w:tab w:val="left" w:pos="708"/>
        </w:tabs>
        <w:autoSpaceDE w:val="0"/>
        <w:autoSpaceDN w:val="0"/>
        <w:adjustRightInd w:val="0"/>
        <w:spacing w:after="0" w:line="240" w:lineRule="auto"/>
        <w:jc w:val="both"/>
        <w:rPr>
          <w:rFonts w:ascii="Times New Roman" w:hAnsi="Times New Roman"/>
          <w:b/>
          <w:bCs/>
          <w:sz w:val="24"/>
          <w:szCs w:val="24"/>
        </w:rPr>
      </w:pPr>
    </w:p>
    <w:p w:rsidR="003D01F2" w:rsidRPr="00540FF8" w:rsidRDefault="003D01F2" w:rsidP="003D01F2">
      <w:pPr>
        <w:tabs>
          <w:tab w:val="left" w:pos="708"/>
        </w:tabs>
        <w:autoSpaceDE w:val="0"/>
        <w:autoSpaceDN w:val="0"/>
        <w:adjustRightInd w:val="0"/>
        <w:spacing w:after="0" w:line="240" w:lineRule="auto"/>
        <w:jc w:val="both"/>
        <w:rPr>
          <w:rFonts w:ascii="Times New Roman" w:hAnsi="Times New Roman"/>
          <w:b/>
          <w:bCs/>
          <w:sz w:val="24"/>
          <w:szCs w:val="24"/>
        </w:rPr>
      </w:pPr>
    </w:p>
    <w:p w:rsidR="003D01F2" w:rsidRPr="00540FF8" w:rsidRDefault="00BA05FD" w:rsidP="003D01F2">
      <w:pPr>
        <w:tabs>
          <w:tab w:val="left" w:pos="6810"/>
        </w:tabs>
        <w:autoSpaceDE w:val="0"/>
        <w:autoSpaceDN w:val="0"/>
        <w:adjustRightInd w:val="0"/>
        <w:spacing w:after="0" w:line="240" w:lineRule="auto"/>
        <w:jc w:val="center"/>
        <w:rPr>
          <w:rFonts w:ascii="Times New Roman" w:hAnsi="Times New Roman"/>
          <w:b/>
          <w:bCs/>
          <w:sz w:val="24"/>
          <w:szCs w:val="24"/>
        </w:rPr>
      </w:pPr>
      <w:r w:rsidRPr="00540FF8">
        <w:rPr>
          <w:rFonts w:ascii="Times New Roman" w:hAnsi="Times New Roman"/>
          <w:b/>
          <w:bCs/>
          <w:sz w:val="24"/>
          <w:szCs w:val="24"/>
        </w:rPr>
        <w:t>SZCZEGÓŁOWY OPIS PRZEDMIOTU ZAMÓWIENIA</w:t>
      </w:r>
    </w:p>
    <w:p w:rsidR="003D01F2" w:rsidRPr="00540FF8" w:rsidRDefault="003D01F2" w:rsidP="003D01F2">
      <w:pPr>
        <w:tabs>
          <w:tab w:val="left" w:pos="6810"/>
        </w:tabs>
        <w:autoSpaceDE w:val="0"/>
        <w:autoSpaceDN w:val="0"/>
        <w:adjustRightInd w:val="0"/>
        <w:spacing w:after="0" w:line="240" w:lineRule="auto"/>
        <w:jc w:val="center"/>
        <w:rPr>
          <w:rFonts w:ascii="Times New Roman" w:hAnsi="Times New Roman"/>
          <w:sz w:val="24"/>
          <w:szCs w:val="24"/>
        </w:rPr>
      </w:pPr>
    </w:p>
    <w:p w:rsidR="005051D0" w:rsidRPr="00540FF8" w:rsidRDefault="005051D0" w:rsidP="005051D0">
      <w:pPr>
        <w:jc w:val="center"/>
        <w:rPr>
          <w:rFonts w:ascii="Times New Roman" w:hAnsi="Times New Roman"/>
          <w:b/>
          <w:sz w:val="24"/>
          <w:szCs w:val="24"/>
        </w:rPr>
      </w:pPr>
      <w:r w:rsidRPr="00540FF8">
        <w:rPr>
          <w:rFonts w:ascii="Times New Roman" w:hAnsi="Times New Roman"/>
          <w:b/>
          <w:sz w:val="24"/>
          <w:szCs w:val="24"/>
        </w:rPr>
        <w:t xml:space="preserve">„Świadczenie usług pocztowych dla Urzędu Miasta i Gminy </w:t>
      </w:r>
      <w:r w:rsidRPr="00540FF8">
        <w:rPr>
          <w:rFonts w:ascii="Times New Roman" w:hAnsi="Times New Roman"/>
          <w:b/>
          <w:sz w:val="24"/>
          <w:szCs w:val="24"/>
        </w:rPr>
        <w:br/>
        <w:t>w Chmielniku”.</w:t>
      </w:r>
    </w:p>
    <w:p w:rsidR="003D01F2" w:rsidRPr="00540FF8" w:rsidRDefault="003D01F2" w:rsidP="003D01F2">
      <w:pPr>
        <w:autoSpaceDE w:val="0"/>
        <w:autoSpaceDN w:val="0"/>
        <w:adjustRightInd w:val="0"/>
        <w:spacing w:after="0" w:line="240" w:lineRule="auto"/>
        <w:jc w:val="center"/>
        <w:rPr>
          <w:rFonts w:ascii="Times New Roman" w:hAnsi="Times New Roman"/>
          <w:color w:val="F3A447"/>
          <w:spacing w:val="-1"/>
          <w:sz w:val="24"/>
          <w:szCs w:val="24"/>
          <w:highlight w:val="white"/>
        </w:rPr>
      </w:pPr>
    </w:p>
    <w:p w:rsidR="003D01F2" w:rsidRPr="00540FF8" w:rsidRDefault="003D01F2" w:rsidP="003D01F2">
      <w:pPr>
        <w:autoSpaceDE w:val="0"/>
        <w:autoSpaceDN w:val="0"/>
        <w:adjustRightInd w:val="0"/>
        <w:spacing w:after="0" w:line="240" w:lineRule="auto"/>
        <w:jc w:val="center"/>
        <w:rPr>
          <w:rFonts w:ascii="Times New Roman" w:hAnsi="Times New Roman"/>
          <w:color w:val="F3A447"/>
          <w:spacing w:val="-1"/>
          <w:sz w:val="24"/>
          <w:szCs w:val="24"/>
          <w:highlight w:val="white"/>
        </w:rPr>
      </w:pPr>
    </w:p>
    <w:p w:rsidR="005051D0" w:rsidRPr="00540FF8" w:rsidRDefault="003D01F2" w:rsidP="00BA05FD">
      <w:pPr>
        <w:pStyle w:val="Akapitzlist"/>
        <w:numPr>
          <w:ilvl w:val="0"/>
          <w:numId w:val="43"/>
        </w:numPr>
        <w:spacing w:after="0"/>
        <w:jc w:val="both"/>
        <w:rPr>
          <w:rFonts w:ascii="Times New Roman" w:hAnsi="Times New Roman"/>
          <w:b/>
          <w:bCs/>
          <w:color w:val="000000"/>
          <w:sz w:val="24"/>
          <w:szCs w:val="24"/>
        </w:rPr>
      </w:pPr>
      <w:r w:rsidRPr="00540FF8">
        <w:rPr>
          <w:rFonts w:ascii="Times New Roman" w:hAnsi="Times New Roman"/>
          <w:sz w:val="24"/>
          <w:szCs w:val="24"/>
        </w:rPr>
        <w:t>Przedmiotem zamówienia jest świad</w:t>
      </w:r>
      <w:r w:rsidR="00461357" w:rsidRPr="00540FF8">
        <w:rPr>
          <w:rFonts w:ascii="Times New Roman" w:hAnsi="Times New Roman"/>
          <w:sz w:val="24"/>
          <w:szCs w:val="24"/>
        </w:rPr>
        <w:t xml:space="preserve">czenie przez Wykonawcę na rzecz </w:t>
      </w:r>
      <w:r w:rsidRPr="00540FF8">
        <w:rPr>
          <w:rFonts w:ascii="Times New Roman" w:hAnsi="Times New Roman"/>
          <w:sz w:val="24"/>
          <w:szCs w:val="24"/>
        </w:rPr>
        <w:t xml:space="preserve">Zamawiającego usług pocztowych w obrocie krajowym i zagranicznym, w zakresie odbioru, przyjmowania, przemieszczania i doręczania przesyłek pocztowych jak również </w:t>
      </w:r>
      <w:r w:rsidR="009F1124" w:rsidRPr="00540FF8">
        <w:rPr>
          <w:rFonts w:ascii="Times New Roman" w:hAnsi="Times New Roman"/>
          <w:sz w:val="24"/>
          <w:szCs w:val="24"/>
        </w:rPr>
        <w:t>w zakresie zwrotu przesyłek nie</w:t>
      </w:r>
      <w:r w:rsidRPr="00540FF8">
        <w:rPr>
          <w:rFonts w:ascii="Times New Roman" w:hAnsi="Times New Roman"/>
          <w:sz w:val="24"/>
          <w:szCs w:val="24"/>
        </w:rPr>
        <w:t xml:space="preserve">doręczonych w ciągu kolejnych </w:t>
      </w:r>
    </w:p>
    <w:p w:rsidR="00461357" w:rsidRPr="00540FF8" w:rsidRDefault="003D01F2" w:rsidP="005051D0">
      <w:pPr>
        <w:pStyle w:val="Akapitzlist"/>
        <w:spacing w:after="0"/>
        <w:ind w:left="360"/>
        <w:jc w:val="both"/>
        <w:rPr>
          <w:rFonts w:ascii="Times New Roman" w:hAnsi="Times New Roman"/>
          <w:b/>
          <w:bCs/>
          <w:color w:val="000000"/>
          <w:sz w:val="24"/>
          <w:szCs w:val="24"/>
        </w:rPr>
      </w:pPr>
      <w:r w:rsidRPr="00540FF8">
        <w:rPr>
          <w:rFonts w:ascii="Times New Roman" w:hAnsi="Times New Roman"/>
          <w:sz w:val="24"/>
          <w:szCs w:val="24"/>
        </w:rPr>
        <w:t>12 miesięcy</w:t>
      </w:r>
      <w:r w:rsidR="00F9766B" w:rsidRPr="00540FF8">
        <w:rPr>
          <w:rFonts w:ascii="Times New Roman" w:hAnsi="Times New Roman"/>
          <w:sz w:val="24"/>
          <w:szCs w:val="24"/>
        </w:rPr>
        <w:t xml:space="preserve"> od dnia zawarcia</w:t>
      </w:r>
      <w:r w:rsidR="006F4230" w:rsidRPr="00540FF8">
        <w:rPr>
          <w:rFonts w:ascii="Times New Roman" w:hAnsi="Times New Roman"/>
          <w:sz w:val="24"/>
          <w:szCs w:val="24"/>
        </w:rPr>
        <w:t xml:space="preserve"> umowy</w:t>
      </w:r>
      <w:r w:rsidR="00C7346C" w:rsidRPr="00540FF8">
        <w:rPr>
          <w:rFonts w:ascii="Times New Roman" w:hAnsi="Times New Roman"/>
          <w:sz w:val="24"/>
          <w:szCs w:val="24"/>
        </w:rPr>
        <w:t>.</w:t>
      </w:r>
    </w:p>
    <w:p w:rsidR="003D01F2" w:rsidRPr="00540FF8" w:rsidRDefault="006F4230" w:rsidP="00BA05FD">
      <w:pPr>
        <w:pStyle w:val="Akapitzlist"/>
        <w:numPr>
          <w:ilvl w:val="0"/>
          <w:numId w:val="43"/>
        </w:numPr>
        <w:spacing w:after="0"/>
        <w:jc w:val="both"/>
        <w:rPr>
          <w:rFonts w:ascii="Times New Roman" w:hAnsi="Times New Roman"/>
          <w:sz w:val="24"/>
          <w:szCs w:val="24"/>
        </w:rPr>
      </w:pPr>
      <w:r w:rsidRPr="00540FF8">
        <w:rPr>
          <w:rFonts w:ascii="Times New Roman" w:hAnsi="Times New Roman"/>
          <w:sz w:val="24"/>
          <w:szCs w:val="24"/>
        </w:rPr>
        <w:t xml:space="preserve">Określone </w:t>
      </w:r>
      <w:r w:rsidR="00AA67A8" w:rsidRPr="00540FF8">
        <w:rPr>
          <w:rFonts w:ascii="Times New Roman" w:hAnsi="Times New Roman"/>
          <w:sz w:val="24"/>
          <w:szCs w:val="24"/>
        </w:rPr>
        <w:t>rodzaje i liczby</w:t>
      </w:r>
      <w:r w:rsidRPr="00540FF8">
        <w:rPr>
          <w:rFonts w:ascii="Times New Roman" w:hAnsi="Times New Roman"/>
          <w:sz w:val="24"/>
          <w:szCs w:val="24"/>
        </w:rPr>
        <w:t xml:space="preserve"> przesyłek w ramach świadczonych usług są szacunkowe (orientacyjne) </w:t>
      </w:r>
      <w:r w:rsidR="00A64607" w:rsidRPr="00540FF8">
        <w:rPr>
          <w:rFonts w:ascii="Times New Roman" w:hAnsi="Times New Roman"/>
          <w:sz w:val="24"/>
          <w:szCs w:val="24"/>
        </w:rPr>
        <w:t>–</w:t>
      </w:r>
      <w:r w:rsidRPr="00540FF8">
        <w:rPr>
          <w:rFonts w:ascii="Times New Roman" w:hAnsi="Times New Roman"/>
          <w:sz w:val="24"/>
          <w:szCs w:val="24"/>
        </w:rPr>
        <w:t xml:space="preserve"> </w:t>
      </w:r>
      <w:r w:rsidR="00AA67A8" w:rsidRPr="00540FF8">
        <w:rPr>
          <w:rFonts w:ascii="Times New Roman" w:hAnsi="Times New Roman"/>
          <w:sz w:val="24"/>
          <w:szCs w:val="24"/>
        </w:rPr>
        <w:t>obliczone</w:t>
      </w:r>
      <w:r w:rsidR="00A64607" w:rsidRPr="00540FF8">
        <w:rPr>
          <w:rFonts w:ascii="Times New Roman" w:hAnsi="Times New Roman"/>
          <w:sz w:val="24"/>
          <w:szCs w:val="24"/>
        </w:rPr>
        <w:t xml:space="preserve"> </w:t>
      </w:r>
      <w:r w:rsidRPr="00540FF8">
        <w:rPr>
          <w:rFonts w:ascii="Times New Roman" w:hAnsi="Times New Roman"/>
          <w:sz w:val="24"/>
          <w:szCs w:val="24"/>
        </w:rPr>
        <w:t xml:space="preserve">na podstawie historii usług pocztowych Zamawiającego </w:t>
      </w:r>
      <w:r w:rsidR="00C7346C" w:rsidRPr="00540FF8">
        <w:rPr>
          <w:rFonts w:ascii="Times New Roman" w:hAnsi="Times New Roman"/>
          <w:sz w:val="24"/>
          <w:szCs w:val="24"/>
        </w:rPr>
        <w:br/>
      </w:r>
      <w:r w:rsidRPr="00540FF8">
        <w:rPr>
          <w:rFonts w:ascii="Times New Roman" w:hAnsi="Times New Roman"/>
          <w:sz w:val="24"/>
          <w:szCs w:val="24"/>
        </w:rPr>
        <w:t>i mog</w:t>
      </w:r>
      <w:r w:rsidRPr="00540FF8">
        <w:rPr>
          <w:rFonts w:ascii="Times New Roman" w:eastAsia="TimesNewRoman" w:hAnsi="Times New Roman"/>
          <w:sz w:val="24"/>
          <w:szCs w:val="24"/>
        </w:rPr>
        <w:t xml:space="preserve">ą </w:t>
      </w:r>
      <w:r w:rsidRPr="00540FF8">
        <w:rPr>
          <w:rFonts w:ascii="Times New Roman" w:hAnsi="Times New Roman"/>
          <w:sz w:val="24"/>
          <w:szCs w:val="24"/>
        </w:rPr>
        <w:t>ulec zmianie w zale</w:t>
      </w:r>
      <w:r w:rsidRPr="00540FF8">
        <w:rPr>
          <w:rFonts w:ascii="Times New Roman" w:eastAsia="TimesNewRoman" w:hAnsi="Times New Roman"/>
          <w:sz w:val="24"/>
          <w:szCs w:val="24"/>
        </w:rPr>
        <w:t>ż</w:t>
      </w:r>
      <w:r w:rsidRPr="00540FF8">
        <w:rPr>
          <w:rFonts w:ascii="Times New Roman" w:hAnsi="Times New Roman"/>
          <w:sz w:val="24"/>
          <w:szCs w:val="24"/>
        </w:rPr>
        <w:t>no</w:t>
      </w:r>
      <w:r w:rsidRPr="00540FF8">
        <w:rPr>
          <w:rFonts w:ascii="Times New Roman" w:eastAsia="TimesNewRoman" w:hAnsi="Times New Roman"/>
          <w:sz w:val="24"/>
          <w:szCs w:val="24"/>
        </w:rPr>
        <w:t>ś</w:t>
      </w:r>
      <w:r w:rsidRPr="00540FF8">
        <w:rPr>
          <w:rFonts w:ascii="Times New Roman" w:hAnsi="Times New Roman"/>
          <w:sz w:val="24"/>
          <w:szCs w:val="24"/>
        </w:rPr>
        <w:t>ci od potrzeb Zamawiaj</w:t>
      </w:r>
      <w:r w:rsidRPr="00540FF8">
        <w:rPr>
          <w:rFonts w:ascii="Times New Roman" w:eastAsia="TimesNewRoman" w:hAnsi="Times New Roman"/>
          <w:sz w:val="24"/>
          <w:szCs w:val="24"/>
        </w:rPr>
        <w:t>ą</w:t>
      </w:r>
      <w:r w:rsidRPr="00540FF8">
        <w:rPr>
          <w:rFonts w:ascii="Times New Roman" w:hAnsi="Times New Roman"/>
          <w:sz w:val="24"/>
          <w:szCs w:val="24"/>
        </w:rPr>
        <w:t>cego, na co Wykonawca wyra</w:t>
      </w:r>
      <w:r w:rsidRPr="00540FF8">
        <w:rPr>
          <w:rFonts w:ascii="Times New Roman" w:eastAsia="TimesNewRoman" w:hAnsi="Times New Roman"/>
          <w:sz w:val="24"/>
          <w:szCs w:val="24"/>
        </w:rPr>
        <w:t>ż</w:t>
      </w:r>
      <w:r w:rsidRPr="00540FF8">
        <w:rPr>
          <w:rFonts w:ascii="Times New Roman" w:hAnsi="Times New Roman"/>
          <w:sz w:val="24"/>
          <w:szCs w:val="24"/>
        </w:rPr>
        <w:t>a zgod</w:t>
      </w:r>
      <w:r w:rsidRPr="00540FF8">
        <w:rPr>
          <w:rFonts w:ascii="Times New Roman" w:eastAsia="TimesNewRoman" w:hAnsi="Times New Roman"/>
          <w:sz w:val="24"/>
          <w:szCs w:val="24"/>
        </w:rPr>
        <w:t xml:space="preserve">ę </w:t>
      </w:r>
      <w:r w:rsidRPr="00540FF8">
        <w:rPr>
          <w:rFonts w:ascii="Times New Roman" w:hAnsi="Times New Roman"/>
          <w:sz w:val="24"/>
          <w:szCs w:val="24"/>
        </w:rPr>
        <w:t>tym samym o</w:t>
      </w:r>
      <w:r w:rsidRPr="00540FF8">
        <w:rPr>
          <w:rFonts w:ascii="Times New Roman" w:eastAsia="TimesNewRoman" w:hAnsi="Times New Roman"/>
          <w:sz w:val="24"/>
          <w:szCs w:val="24"/>
        </w:rPr>
        <w:t>ś</w:t>
      </w:r>
      <w:r w:rsidRPr="00540FF8">
        <w:rPr>
          <w:rFonts w:ascii="Times New Roman" w:hAnsi="Times New Roman"/>
          <w:sz w:val="24"/>
          <w:szCs w:val="24"/>
        </w:rPr>
        <w:t>wiadczaj</w:t>
      </w:r>
      <w:r w:rsidRPr="00540FF8">
        <w:rPr>
          <w:rFonts w:ascii="Times New Roman" w:eastAsia="TimesNewRoman" w:hAnsi="Times New Roman"/>
          <w:sz w:val="24"/>
          <w:szCs w:val="24"/>
        </w:rPr>
        <w:t>ą</w:t>
      </w:r>
      <w:r w:rsidRPr="00540FF8">
        <w:rPr>
          <w:rFonts w:ascii="Times New Roman" w:hAnsi="Times New Roman"/>
          <w:sz w:val="24"/>
          <w:szCs w:val="24"/>
        </w:rPr>
        <w:t xml:space="preserve">c, </w:t>
      </w:r>
      <w:r w:rsidRPr="00540FF8">
        <w:rPr>
          <w:rFonts w:ascii="Times New Roman" w:eastAsia="TimesNewRoman" w:hAnsi="Times New Roman"/>
          <w:sz w:val="24"/>
          <w:szCs w:val="24"/>
        </w:rPr>
        <w:t>ż</w:t>
      </w:r>
      <w:r w:rsidRPr="00540FF8">
        <w:rPr>
          <w:rFonts w:ascii="Times New Roman" w:hAnsi="Times New Roman"/>
          <w:sz w:val="24"/>
          <w:szCs w:val="24"/>
        </w:rPr>
        <w:t>e nie b</w:t>
      </w:r>
      <w:r w:rsidRPr="00540FF8">
        <w:rPr>
          <w:rFonts w:ascii="Times New Roman" w:eastAsia="TimesNewRoman" w:hAnsi="Times New Roman"/>
          <w:sz w:val="24"/>
          <w:szCs w:val="24"/>
        </w:rPr>
        <w:t>ę</w:t>
      </w:r>
      <w:r w:rsidRPr="00540FF8">
        <w:rPr>
          <w:rFonts w:ascii="Times New Roman" w:hAnsi="Times New Roman"/>
          <w:sz w:val="24"/>
          <w:szCs w:val="24"/>
        </w:rPr>
        <w:t>dzie dochodził roszcze</w:t>
      </w:r>
      <w:r w:rsidRPr="00540FF8">
        <w:rPr>
          <w:rFonts w:ascii="Times New Roman" w:eastAsia="TimesNewRoman" w:hAnsi="Times New Roman"/>
          <w:sz w:val="24"/>
          <w:szCs w:val="24"/>
        </w:rPr>
        <w:t xml:space="preserve">ń </w:t>
      </w:r>
      <w:r w:rsidRPr="00540FF8">
        <w:rPr>
          <w:rFonts w:ascii="Times New Roman" w:hAnsi="Times New Roman"/>
          <w:sz w:val="24"/>
          <w:szCs w:val="24"/>
        </w:rPr>
        <w:t>z tytułu zmian rodzajowych i liczbowych w trakcie realizacji niniejszej umowy. Do kalkulacji „liczby sztuk” przesyłek, okre</w:t>
      </w:r>
      <w:r w:rsidRPr="00540FF8">
        <w:rPr>
          <w:rFonts w:ascii="Times New Roman" w:eastAsia="TimesNewRoman" w:hAnsi="Times New Roman"/>
          <w:sz w:val="24"/>
          <w:szCs w:val="24"/>
        </w:rPr>
        <w:t>ś</w:t>
      </w:r>
      <w:r w:rsidRPr="00540FF8">
        <w:rPr>
          <w:rFonts w:ascii="Times New Roman" w:hAnsi="Times New Roman"/>
          <w:sz w:val="24"/>
          <w:szCs w:val="24"/>
        </w:rPr>
        <w:t>lonych w ww. Formularzu ofertowym, Zamawiaj</w:t>
      </w:r>
      <w:r w:rsidRPr="00540FF8">
        <w:rPr>
          <w:rFonts w:ascii="Times New Roman" w:eastAsia="TimesNewRoman" w:hAnsi="Times New Roman"/>
          <w:sz w:val="24"/>
          <w:szCs w:val="24"/>
        </w:rPr>
        <w:t>ą</w:t>
      </w:r>
      <w:r w:rsidRPr="00540FF8">
        <w:rPr>
          <w:rFonts w:ascii="Times New Roman" w:hAnsi="Times New Roman"/>
          <w:sz w:val="24"/>
          <w:szCs w:val="24"/>
        </w:rPr>
        <w:t>cy przyj</w:t>
      </w:r>
      <w:r w:rsidRPr="00540FF8">
        <w:rPr>
          <w:rFonts w:ascii="Times New Roman" w:eastAsia="TimesNewRoman" w:hAnsi="Times New Roman"/>
          <w:sz w:val="24"/>
          <w:szCs w:val="24"/>
        </w:rPr>
        <w:t>ą</w:t>
      </w:r>
      <w:r w:rsidRPr="00540FF8">
        <w:rPr>
          <w:rFonts w:ascii="Times New Roman" w:hAnsi="Times New Roman"/>
          <w:sz w:val="24"/>
          <w:szCs w:val="24"/>
        </w:rPr>
        <w:t xml:space="preserve">ł </w:t>
      </w:r>
      <w:r w:rsidRPr="00540FF8">
        <w:rPr>
          <w:rFonts w:ascii="Times New Roman" w:eastAsia="TimesNewRoman" w:hAnsi="Times New Roman"/>
          <w:sz w:val="24"/>
          <w:szCs w:val="24"/>
        </w:rPr>
        <w:t>ś</w:t>
      </w:r>
      <w:r w:rsidRPr="00540FF8">
        <w:rPr>
          <w:rFonts w:ascii="Times New Roman" w:hAnsi="Times New Roman"/>
          <w:sz w:val="24"/>
          <w:szCs w:val="24"/>
        </w:rPr>
        <w:t>rednie roczne ilo</w:t>
      </w:r>
      <w:r w:rsidRPr="00540FF8">
        <w:rPr>
          <w:rFonts w:ascii="Times New Roman" w:eastAsia="TimesNewRoman" w:hAnsi="Times New Roman"/>
          <w:sz w:val="24"/>
          <w:szCs w:val="24"/>
        </w:rPr>
        <w:t>ś</w:t>
      </w:r>
      <w:r w:rsidRPr="00540FF8">
        <w:rPr>
          <w:rFonts w:ascii="Times New Roman" w:hAnsi="Times New Roman"/>
          <w:sz w:val="24"/>
          <w:szCs w:val="24"/>
        </w:rPr>
        <w:t>ci przesyłek ka</w:t>
      </w:r>
      <w:r w:rsidRPr="00540FF8">
        <w:rPr>
          <w:rFonts w:ascii="Times New Roman" w:eastAsia="TimesNewRoman" w:hAnsi="Times New Roman"/>
          <w:sz w:val="24"/>
          <w:szCs w:val="24"/>
        </w:rPr>
        <w:t>ż</w:t>
      </w:r>
      <w:r w:rsidRPr="00540FF8">
        <w:rPr>
          <w:rFonts w:ascii="Times New Roman" w:hAnsi="Times New Roman"/>
          <w:sz w:val="24"/>
          <w:szCs w:val="24"/>
        </w:rPr>
        <w:t xml:space="preserve">dego rodzaju, z tym, </w:t>
      </w:r>
      <w:r w:rsidRPr="00540FF8">
        <w:rPr>
          <w:rFonts w:ascii="Times New Roman" w:eastAsia="TimesNewRoman" w:hAnsi="Times New Roman"/>
          <w:sz w:val="24"/>
          <w:szCs w:val="24"/>
        </w:rPr>
        <w:t>ż</w:t>
      </w:r>
      <w:r w:rsidRPr="00540FF8">
        <w:rPr>
          <w:rFonts w:ascii="Times New Roman" w:hAnsi="Times New Roman"/>
          <w:sz w:val="24"/>
          <w:szCs w:val="24"/>
        </w:rPr>
        <w:t>e Zamawiaj</w:t>
      </w:r>
      <w:r w:rsidRPr="00540FF8">
        <w:rPr>
          <w:rFonts w:ascii="Times New Roman" w:eastAsia="TimesNewRoman" w:hAnsi="Times New Roman"/>
          <w:sz w:val="24"/>
          <w:szCs w:val="24"/>
        </w:rPr>
        <w:t>ą</w:t>
      </w:r>
      <w:r w:rsidRPr="00540FF8">
        <w:rPr>
          <w:rFonts w:ascii="Times New Roman" w:hAnsi="Times New Roman"/>
          <w:sz w:val="24"/>
          <w:szCs w:val="24"/>
        </w:rPr>
        <w:t>cy nie jest zobowi</w:t>
      </w:r>
      <w:r w:rsidRPr="00540FF8">
        <w:rPr>
          <w:rFonts w:ascii="Times New Roman" w:eastAsia="TimesNewRoman" w:hAnsi="Times New Roman"/>
          <w:sz w:val="24"/>
          <w:szCs w:val="24"/>
        </w:rPr>
        <w:t>ą</w:t>
      </w:r>
      <w:r w:rsidRPr="00540FF8">
        <w:rPr>
          <w:rFonts w:ascii="Times New Roman" w:hAnsi="Times New Roman"/>
          <w:sz w:val="24"/>
          <w:szCs w:val="24"/>
        </w:rPr>
        <w:t>zany do realizowania podanych ilo</w:t>
      </w:r>
      <w:r w:rsidRPr="00540FF8">
        <w:rPr>
          <w:rFonts w:ascii="Times New Roman" w:eastAsia="TimesNewRoman" w:hAnsi="Times New Roman"/>
          <w:sz w:val="24"/>
          <w:szCs w:val="24"/>
        </w:rPr>
        <w:t>ś</w:t>
      </w:r>
      <w:r w:rsidRPr="00540FF8">
        <w:rPr>
          <w:rFonts w:ascii="Times New Roman" w:hAnsi="Times New Roman"/>
          <w:sz w:val="24"/>
          <w:szCs w:val="24"/>
        </w:rPr>
        <w:t>ci przesyłek. Faktyczne ilo</w:t>
      </w:r>
      <w:r w:rsidRPr="00540FF8">
        <w:rPr>
          <w:rFonts w:ascii="Times New Roman" w:eastAsia="TimesNewRoman" w:hAnsi="Times New Roman"/>
          <w:sz w:val="24"/>
          <w:szCs w:val="24"/>
        </w:rPr>
        <w:t>ś</w:t>
      </w:r>
      <w:r w:rsidRPr="00540FF8">
        <w:rPr>
          <w:rFonts w:ascii="Times New Roman" w:hAnsi="Times New Roman"/>
          <w:sz w:val="24"/>
          <w:szCs w:val="24"/>
        </w:rPr>
        <w:t>ci realizowanych przesyłek mog</w:t>
      </w:r>
      <w:r w:rsidRPr="00540FF8">
        <w:rPr>
          <w:rFonts w:ascii="Times New Roman" w:eastAsia="TimesNewRoman" w:hAnsi="Times New Roman"/>
          <w:sz w:val="24"/>
          <w:szCs w:val="24"/>
        </w:rPr>
        <w:t xml:space="preserve">ą </w:t>
      </w:r>
      <w:r w:rsidRPr="00540FF8">
        <w:rPr>
          <w:rFonts w:ascii="Times New Roman" w:hAnsi="Times New Roman"/>
          <w:sz w:val="24"/>
          <w:szCs w:val="24"/>
        </w:rPr>
        <w:t>odbiega</w:t>
      </w:r>
      <w:r w:rsidRPr="00540FF8">
        <w:rPr>
          <w:rFonts w:ascii="Times New Roman" w:eastAsia="TimesNewRoman" w:hAnsi="Times New Roman"/>
          <w:sz w:val="24"/>
          <w:szCs w:val="24"/>
        </w:rPr>
        <w:t xml:space="preserve">ć </w:t>
      </w:r>
      <w:r w:rsidR="00A64607" w:rsidRPr="00540FF8">
        <w:rPr>
          <w:rFonts w:ascii="Times New Roman" w:hAnsi="Times New Roman"/>
          <w:sz w:val="24"/>
          <w:szCs w:val="24"/>
        </w:rPr>
        <w:t>od planowanych</w:t>
      </w:r>
      <w:r w:rsidRPr="00540FF8">
        <w:rPr>
          <w:rFonts w:ascii="Times New Roman" w:hAnsi="Times New Roman"/>
          <w:sz w:val="24"/>
          <w:szCs w:val="24"/>
        </w:rPr>
        <w:t xml:space="preserve"> ilo</w:t>
      </w:r>
      <w:r w:rsidRPr="00540FF8">
        <w:rPr>
          <w:rFonts w:ascii="Times New Roman" w:eastAsia="TimesNewRoman" w:hAnsi="Times New Roman"/>
          <w:sz w:val="24"/>
          <w:szCs w:val="24"/>
        </w:rPr>
        <w:t>ś</w:t>
      </w:r>
      <w:r w:rsidRPr="00540FF8">
        <w:rPr>
          <w:rFonts w:ascii="Times New Roman" w:hAnsi="Times New Roman"/>
          <w:sz w:val="24"/>
          <w:szCs w:val="24"/>
        </w:rPr>
        <w:t xml:space="preserve">ci </w:t>
      </w:r>
      <w:r w:rsidR="0070718F" w:rsidRPr="00540FF8">
        <w:rPr>
          <w:rFonts w:ascii="Times New Roman" w:hAnsi="Times New Roman"/>
          <w:sz w:val="24"/>
          <w:szCs w:val="24"/>
        </w:rPr>
        <w:br/>
      </w:r>
      <w:r w:rsidRPr="00540FF8">
        <w:rPr>
          <w:rFonts w:ascii="Times New Roman" w:hAnsi="Times New Roman"/>
          <w:sz w:val="24"/>
          <w:szCs w:val="24"/>
        </w:rPr>
        <w:t xml:space="preserve">i będą uzależnione od bieżących potrzeb Zamawiającego. </w:t>
      </w:r>
    </w:p>
    <w:p w:rsidR="004D193A" w:rsidRPr="00540FF8" w:rsidRDefault="003D01F2" w:rsidP="00BA05FD">
      <w:pPr>
        <w:pStyle w:val="Default"/>
        <w:numPr>
          <w:ilvl w:val="0"/>
          <w:numId w:val="43"/>
        </w:numPr>
        <w:jc w:val="both"/>
        <w:rPr>
          <w:rFonts w:ascii="Times New Roman" w:hAnsi="Times New Roman" w:cs="Times New Roman"/>
          <w:color w:val="auto"/>
        </w:rPr>
      </w:pPr>
      <w:r w:rsidRPr="00540FF8">
        <w:rPr>
          <w:rFonts w:ascii="Times New Roman" w:hAnsi="Times New Roman" w:cs="Times New Roman"/>
          <w:color w:val="auto"/>
        </w:rPr>
        <w:t>Świadczenie usług pocztowych polega w szczególności na</w:t>
      </w:r>
      <w:r w:rsidR="00BA05FD" w:rsidRPr="00540FF8">
        <w:rPr>
          <w:rFonts w:ascii="Times New Roman" w:hAnsi="Times New Roman" w:cs="Times New Roman"/>
          <w:color w:val="auto"/>
        </w:rPr>
        <w:t xml:space="preserve"> </w:t>
      </w:r>
      <w:r w:rsidR="00BA05FD" w:rsidRPr="00540FF8">
        <w:rPr>
          <w:rFonts w:ascii="Times New Roman" w:hAnsi="Times New Roman" w:cs="Times New Roman"/>
        </w:rPr>
        <w:t>o</w:t>
      </w:r>
      <w:r w:rsidRPr="00540FF8">
        <w:rPr>
          <w:rFonts w:ascii="Times New Roman" w:hAnsi="Times New Roman" w:cs="Times New Roman"/>
        </w:rPr>
        <w:t>dbiorze, przyjmowaniu, przemieszczaniu, doręczaniu i zwrotach</w:t>
      </w:r>
      <w:r w:rsidR="00BA05FD" w:rsidRPr="00540FF8">
        <w:rPr>
          <w:rFonts w:ascii="Times New Roman" w:hAnsi="Times New Roman" w:cs="Times New Roman"/>
        </w:rPr>
        <w:t xml:space="preserve"> następujących rodzajów przesyłek</w:t>
      </w:r>
      <w:r w:rsidRPr="00540FF8">
        <w:rPr>
          <w:rFonts w:ascii="Times New Roman" w:hAnsi="Times New Roman" w:cs="Times New Roman"/>
        </w:rPr>
        <w:t xml:space="preserve">:  </w:t>
      </w:r>
    </w:p>
    <w:p w:rsidR="003D01F2" w:rsidRPr="00540FF8" w:rsidRDefault="003D01F2" w:rsidP="003D01F2">
      <w:pPr>
        <w:pStyle w:val="Akapitzlist"/>
        <w:spacing w:after="0" w:line="240" w:lineRule="auto"/>
        <w:ind w:left="0"/>
        <w:jc w:val="both"/>
        <w:rPr>
          <w:rFonts w:ascii="Times New Roman" w:hAnsi="Times New Roman"/>
          <w:sz w:val="24"/>
          <w:szCs w:val="24"/>
        </w:rPr>
      </w:pPr>
      <w:r w:rsidRPr="00540FF8">
        <w:rPr>
          <w:rFonts w:ascii="Times New Roman" w:hAnsi="Times New Roman"/>
          <w:sz w:val="24"/>
          <w:szCs w:val="24"/>
        </w:rPr>
        <w:t>- przesyłek listowych krajowych nierejestrowanych,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krajowych nierejestrowanych najszybszej kategorii,</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krajowych rejestrowanych,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krajowych rejestrowanych najszybszej kategorii,</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krajowych rejestrowanych z potwierdzeniem odbioru,</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xml:space="preserve">- przesyłek listowych krajowych rejestrowanych najszybszej kategorii </w:t>
      </w:r>
    </w:p>
    <w:p w:rsidR="003D01F2" w:rsidRPr="00540FF8" w:rsidRDefault="00BA05FD"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xml:space="preserve">  </w:t>
      </w:r>
      <w:r w:rsidR="003D01F2" w:rsidRPr="00540FF8">
        <w:rPr>
          <w:rFonts w:ascii="Times New Roman" w:hAnsi="Times New Roman"/>
          <w:sz w:val="24"/>
          <w:szCs w:val="24"/>
        </w:rPr>
        <w:t>z potwierdzeniem odbioru,</w:t>
      </w:r>
    </w:p>
    <w:p w:rsidR="00BA05FD" w:rsidRPr="00540FF8" w:rsidRDefault="004C77FA" w:rsidP="00294E7B">
      <w:pPr>
        <w:pStyle w:val="Akapitzlist"/>
        <w:spacing w:after="0" w:line="240" w:lineRule="auto"/>
        <w:ind w:left="0" w:right="1361"/>
        <w:jc w:val="both"/>
        <w:rPr>
          <w:rFonts w:ascii="Times New Roman" w:hAnsi="Times New Roman"/>
          <w:sz w:val="24"/>
          <w:szCs w:val="24"/>
        </w:rPr>
      </w:pPr>
      <w:r w:rsidRPr="00540FF8">
        <w:rPr>
          <w:rFonts w:ascii="Times New Roman" w:hAnsi="Times New Roman"/>
          <w:sz w:val="24"/>
          <w:szCs w:val="24"/>
        </w:rPr>
        <w:t xml:space="preserve">- </w:t>
      </w:r>
      <w:r w:rsidR="003D01F2" w:rsidRPr="00540FF8">
        <w:rPr>
          <w:rFonts w:ascii="Times New Roman" w:hAnsi="Times New Roman"/>
          <w:sz w:val="24"/>
          <w:szCs w:val="24"/>
        </w:rPr>
        <w:t xml:space="preserve">przesyłek listowych krajowych rejestrowanych najszybszej kategorii bez </w:t>
      </w:r>
      <w:r w:rsidR="00BA05FD" w:rsidRPr="00540FF8">
        <w:rPr>
          <w:rFonts w:ascii="Times New Roman" w:hAnsi="Times New Roman"/>
          <w:sz w:val="24"/>
          <w:szCs w:val="24"/>
        </w:rPr>
        <w:t xml:space="preserve">  </w:t>
      </w:r>
    </w:p>
    <w:p w:rsidR="003D01F2" w:rsidRPr="00540FF8" w:rsidRDefault="00BA05FD" w:rsidP="00294E7B">
      <w:pPr>
        <w:pStyle w:val="Akapitzlist"/>
        <w:spacing w:after="0" w:line="240" w:lineRule="auto"/>
        <w:ind w:left="0" w:right="1361"/>
        <w:jc w:val="both"/>
        <w:rPr>
          <w:rFonts w:ascii="Times New Roman" w:hAnsi="Times New Roman"/>
          <w:sz w:val="24"/>
          <w:szCs w:val="24"/>
        </w:rPr>
      </w:pPr>
      <w:r w:rsidRPr="00540FF8">
        <w:rPr>
          <w:rFonts w:ascii="Times New Roman" w:hAnsi="Times New Roman"/>
          <w:sz w:val="24"/>
          <w:szCs w:val="24"/>
        </w:rPr>
        <w:t xml:space="preserve">  </w:t>
      </w:r>
      <w:r w:rsidR="003D01F2" w:rsidRPr="00540FF8">
        <w:rPr>
          <w:rFonts w:ascii="Times New Roman" w:hAnsi="Times New Roman"/>
          <w:sz w:val="24"/>
          <w:szCs w:val="24"/>
        </w:rPr>
        <w:t>potwierdzenia odbioru,</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zagranicznych nierejestrowanych,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zagranicznych nierejestrowanych najszybszej kategorii,</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zagranicznych rejestrowanych,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zagranicznych rejestrowanych najszybszej kategorii,</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listowych zagranicznych rejestrowanych z potwierdzeniem odbioru,</w:t>
      </w:r>
    </w:p>
    <w:p w:rsidR="003D01F2" w:rsidRPr="00540FF8" w:rsidRDefault="003D01F2" w:rsidP="003D01F2">
      <w:pPr>
        <w:pStyle w:val="Akapitzlist"/>
        <w:spacing w:after="0" w:line="240" w:lineRule="auto"/>
        <w:ind w:left="0" w:right="794"/>
        <w:jc w:val="both"/>
        <w:rPr>
          <w:rFonts w:ascii="Times New Roman" w:hAnsi="Times New Roman"/>
          <w:sz w:val="24"/>
          <w:szCs w:val="24"/>
        </w:rPr>
      </w:pPr>
      <w:r w:rsidRPr="00540FF8">
        <w:rPr>
          <w:rFonts w:ascii="Times New Roman" w:hAnsi="Times New Roman"/>
          <w:sz w:val="24"/>
          <w:szCs w:val="24"/>
        </w:rPr>
        <w:t xml:space="preserve">- przesyłek listowych zagranicznych rejestrowanych najszybszej kategorii </w:t>
      </w:r>
    </w:p>
    <w:p w:rsidR="003D01F2" w:rsidRPr="00540FF8" w:rsidRDefault="00BA05FD" w:rsidP="003D01F2">
      <w:pPr>
        <w:pStyle w:val="Akapitzlist"/>
        <w:spacing w:after="0" w:line="240" w:lineRule="auto"/>
        <w:ind w:left="0" w:right="794"/>
        <w:jc w:val="both"/>
        <w:rPr>
          <w:rFonts w:ascii="Times New Roman" w:hAnsi="Times New Roman"/>
          <w:sz w:val="24"/>
          <w:szCs w:val="24"/>
        </w:rPr>
      </w:pPr>
      <w:r w:rsidRPr="00540FF8">
        <w:rPr>
          <w:rFonts w:ascii="Times New Roman" w:hAnsi="Times New Roman"/>
          <w:sz w:val="24"/>
          <w:szCs w:val="24"/>
        </w:rPr>
        <w:lastRenderedPageBreak/>
        <w:t xml:space="preserve">  </w:t>
      </w:r>
      <w:r w:rsidR="003D01F2" w:rsidRPr="00540FF8">
        <w:rPr>
          <w:rFonts w:ascii="Times New Roman" w:hAnsi="Times New Roman"/>
          <w:sz w:val="24"/>
          <w:szCs w:val="24"/>
        </w:rPr>
        <w:t>z potwierdzeniem odbioru,</w:t>
      </w:r>
    </w:p>
    <w:p w:rsidR="00BA05FD" w:rsidRPr="00540FF8" w:rsidRDefault="003D01F2" w:rsidP="003D01F2">
      <w:pPr>
        <w:pStyle w:val="Akapitzlist"/>
        <w:spacing w:after="0" w:line="240" w:lineRule="auto"/>
        <w:ind w:left="0" w:right="227"/>
        <w:rPr>
          <w:rFonts w:ascii="Times New Roman" w:hAnsi="Times New Roman"/>
          <w:sz w:val="24"/>
          <w:szCs w:val="24"/>
        </w:rPr>
      </w:pPr>
      <w:r w:rsidRPr="00540FF8">
        <w:rPr>
          <w:rFonts w:ascii="Times New Roman" w:hAnsi="Times New Roman"/>
          <w:sz w:val="24"/>
          <w:szCs w:val="24"/>
        </w:rPr>
        <w:t>- przesyłek  listowych zagranicznych rejestrow</w:t>
      </w:r>
      <w:r w:rsidR="00BA05FD" w:rsidRPr="00540FF8">
        <w:rPr>
          <w:rFonts w:ascii="Times New Roman" w:hAnsi="Times New Roman"/>
          <w:sz w:val="24"/>
          <w:szCs w:val="24"/>
        </w:rPr>
        <w:t xml:space="preserve">anych najszybszej kategorii bez  </w:t>
      </w:r>
    </w:p>
    <w:p w:rsidR="003D01F2" w:rsidRPr="00540FF8" w:rsidRDefault="00BA05FD" w:rsidP="003D01F2">
      <w:pPr>
        <w:pStyle w:val="Akapitzlist"/>
        <w:spacing w:after="0" w:line="240" w:lineRule="auto"/>
        <w:ind w:left="0" w:right="227"/>
        <w:rPr>
          <w:rFonts w:ascii="Times New Roman" w:hAnsi="Times New Roman"/>
          <w:sz w:val="24"/>
          <w:szCs w:val="24"/>
        </w:rPr>
      </w:pPr>
      <w:r w:rsidRPr="00540FF8">
        <w:rPr>
          <w:rFonts w:ascii="Times New Roman" w:hAnsi="Times New Roman"/>
          <w:sz w:val="24"/>
          <w:szCs w:val="24"/>
        </w:rPr>
        <w:t xml:space="preserve">  </w:t>
      </w:r>
      <w:r w:rsidR="003D01F2" w:rsidRPr="00540FF8">
        <w:rPr>
          <w:rFonts w:ascii="Times New Roman" w:hAnsi="Times New Roman"/>
          <w:sz w:val="24"/>
          <w:szCs w:val="24"/>
        </w:rPr>
        <w:t>potwierdzenia odbioru,</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kurierskich krajowych,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przesyłek kurierskich zagranicznych,</w:t>
      </w:r>
    </w:p>
    <w:p w:rsidR="003D01F2" w:rsidRPr="00540FF8" w:rsidRDefault="003D01F2"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paczek,</w:t>
      </w:r>
    </w:p>
    <w:p w:rsidR="003D01F2" w:rsidRPr="00540FF8" w:rsidRDefault="009F1124" w:rsidP="003D01F2">
      <w:pPr>
        <w:pStyle w:val="Akapitzlist"/>
        <w:spacing w:after="0" w:line="240" w:lineRule="auto"/>
        <w:ind w:left="0" w:right="227"/>
        <w:jc w:val="both"/>
        <w:rPr>
          <w:rFonts w:ascii="Times New Roman" w:hAnsi="Times New Roman"/>
          <w:sz w:val="24"/>
          <w:szCs w:val="24"/>
        </w:rPr>
      </w:pPr>
      <w:r w:rsidRPr="00540FF8">
        <w:rPr>
          <w:rFonts w:ascii="Times New Roman" w:hAnsi="Times New Roman"/>
          <w:sz w:val="24"/>
          <w:szCs w:val="24"/>
        </w:rPr>
        <w:t>- zwrotów przesyłek nie</w:t>
      </w:r>
      <w:r w:rsidR="003D01F2" w:rsidRPr="00540FF8">
        <w:rPr>
          <w:rFonts w:ascii="Times New Roman" w:hAnsi="Times New Roman"/>
          <w:sz w:val="24"/>
          <w:szCs w:val="24"/>
        </w:rPr>
        <w:t>doręczonych</w:t>
      </w:r>
      <w:r w:rsidR="00BA05FD" w:rsidRPr="00540FF8">
        <w:rPr>
          <w:rFonts w:ascii="Times New Roman" w:hAnsi="Times New Roman"/>
          <w:sz w:val="24"/>
          <w:szCs w:val="24"/>
        </w:rPr>
        <w:t>.</w:t>
      </w:r>
    </w:p>
    <w:p w:rsidR="003D01F2" w:rsidRPr="00540FF8" w:rsidRDefault="003D01F2" w:rsidP="00BA05FD">
      <w:pPr>
        <w:pStyle w:val="Default"/>
        <w:numPr>
          <w:ilvl w:val="0"/>
          <w:numId w:val="43"/>
        </w:numPr>
        <w:jc w:val="both"/>
        <w:rPr>
          <w:rFonts w:ascii="Times New Roman" w:hAnsi="Times New Roman" w:cs="Times New Roman"/>
        </w:rPr>
      </w:pPr>
      <w:r w:rsidRPr="00540FF8">
        <w:rPr>
          <w:rFonts w:ascii="Times New Roman" w:hAnsi="Times New Roman" w:cs="Times New Roman"/>
        </w:rPr>
        <w:t xml:space="preserve">Usługi pocztowe stanowiące przedmiot zamówienia obejmują przesyłki o wagach: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do 50 gram gabaryt A i B,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ponad 50 do 100 gram gabaryt A i B,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ponad 100 do 350 gram gabaryt A i B,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ponad  350 do 500 gram gabaryt A i B,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ponad  500 do 1000 gram gabaryt A i B,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 xml:space="preserve">ponad  1000 do 2000 gram gabaryt A i B.  </w:t>
      </w:r>
    </w:p>
    <w:p w:rsidR="00BA05FD" w:rsidRPr="00540FF8" w:rsidRDefault="003D01F2" w:rsidP="003D01F2">
      <w:pPr>
        <w:pStyle w:val="Default"/>
        <w:jc w:val="both"/>
        <w:rPr>
          <w:rFonts w:ascii="Times New Roman" w:hAnsi="Times New Roman" w:cs="Times New Roman"/>
        </w:rPr>
      </w:pPr>
      <w:r w:rsidRPr="00540FF8">
        <w:rPr>
          <w:rFonts w:ascii="Times New Roman" w:hAnsi="Times New Roman" w:cs="Times New Roman"/>
        </w:rPr>
        <w:t xml:space="preserve"> </w:t>
      </w:r>
    </w:p>
    <w:p w:rsidR="003D01F2" w:rsidRPr="00540FF8" w:rsidRDefault="003D01F2" w:rsidP="003D01F2">
      <w:pPr>
        <w:pStyle w:val="Default"/>
        <w:jc w:val="both"/>
        <w:rPr>
          <w:rFonts w:ascii="Times New Roman" w:hAnsi="Times New Roman" w:cs="Times New Roman"/>
          <w:b/>
          <w:u w:val="single"/>
        </w:rPr>
      </w:pPr>
      <w:r w:rsidRPr="00540FF8">
        <w:rPr>
          <w:rFonts w:ascii="Times New Roman" w:hAnsi="Times New Roman" w:cs="Times New Roman"/>
          <w:b/>
          <w:u w:val="single"/>
        </w:rPr>
        <w:t xml:space="preserve">Gabaryt A to przesyłka o wymiarach:  </w:t>
      </w:r>
    </w:p>
    <w:p w:rsidR="003D01F2" w:rsidRPr="00540FF8" w:rsidRDefault="00BA05FD" w:rsidP="003D01F2">
      <w:pPr>
        <w:pStyle w:val="Default"/>
        <w:jc w:val="both"/>
        <w:rPr>
          <w:rFonts w:ascii="Times New Roman" w:hAnsi="Times New Roman" w:cs="Times New Roman"/>
        </w:rPr>
      </w:pPr>
      <w:r w:rsidRPr="00540FF8">
        <w:rPr>
          <w:rFonts w:ascii="Times New Roman" w:hAnsi="Times New Roman" w:cs="Times New Roman"/>
        </w:rPr>
        <w:t xml:space="preserve">- </w:t>
      </w:r>
      <w:r w:rsidR="003D01F2" w:rsidRPr="00540FF8">
        <w:rPr>
          <w:rFonts w:ascii="Times New Roman" w:hAnsi="Times New Roman" w:cs="Times New Roman"/>
        </w:rPr>
        <w:t xml:space="preserve">minimum – wymiary strony adresowej nie mniejsze niż 90x140 mm  </w:t>
      </w:r>
    </w:p>
    <w:p w:rsidR="003D01F2" w:rsidRPr="00540FF8" w:rsidRDefault="00BA05FD" w:rsidP="003D01F2">
      <w:pPr>
        <w:pStyle w:val="Default"/>
        <w:jc w:val="both"/>
        <w:rPr>
          <w:rFonts w:ascii="Times New Roman" w:hAnsi="Times New Roman" w:cs="Times New Roman"/>
        </w:rPr>
      </w:pPr>
      <w:r w:rsidRPr="00540FF8">
        <w:rPr>
          <w:rFonts w:ascii="Times New Roman" w:hAnsi="Times New Roman" w:cs="Times New Roman"/>
        </w:rPr>
        <w:t xml:space="preserve">- </w:t>
      </w:r>
      <w:proofErr w:type="spellStart"/>
      <w:r w:rsidR="003D01F2" w:rsidRPr="00540FF8">
        <w:rPr>
          <w:rFonts w:ascii="Times New Roman" w:hAnsi="Times New Roman" w:cs="Times New Roman"/>
        </w:rPr>
        <w:t>maximum</w:t>
      </w:r>
      <w:proofErr w:type="spellEnd"/>
      <w:r w:rsidR="003D01F2" w:rsidRPr="00540FF8">
        <w:rPr>
          <w:rFonts w:ascii="Times New Roman" w:hAnsi="Times New Roman" w:cs="Times New Roman"/>
        </w:rPr>
        <w:t xml:space="preserve"> – żaden z wymiarów nie przekroczy wymiarów :  wysokość  20 mm, długość 325 mm, szerokość  230 mm  </w:t>
      </w:r>
    </w:p>
    <w:p w:rsidR="003D01F2" w:rsidRPr="00540FF8" w:rsidRDefault="003D01F2" w:rsidP="003D01F2">
      <w:pPr>
        <w:pStyle w:val="Default"/>
        <w:jc w:val="both"/>
        <w:rPr>
          <w:rFonts w:ascii="Times New Roman" w:hAnsi="Times New Roman" w:cs="Times New Roman"/>
          <w:b/>
          <w:u w:val="single"/>
        </w:rPr>
      </w:pPr>
      <w:r w:rsidRPr="00540FF8">
        <w:rPr>
          <w:rFonts w:ascii="Times New Roman" w:hAnsi="Times New Roman" w:cs="Times New Roman"/>
          <w:b/>
          <w:u w:val="single"/>
        </w:rPr>
        <w:t xml:space="preserve">Gabaryt B to przesyłka o wymiarach:  </w:t>
      </w:r>
    </w:p>
    <w:p w:rsidR="003D01F2" w:rsidRPr="00540FF8" w:rsidRDefault="00BA05FD" w:rsidP="003D01F2">
      <w:pPr>
        <w:pStyle w:val="Default"/>
        <w:jc w:val="both"/>
        <w:rPr>
          <w:rFonts w:ascii="Times New Roman" w:hAnsi="Times New Roman" w:cs="Times New Roman"/>
        </w:rPr>
      </w:pPr>
      <w:r w:rsidRPr="00540FF8">
        <w:rPr>
          <w:rFonts w:ascii="Times New Roman" w:hAnsi="Times New Roman" w:cs="Times New Roman"/>
        </w:rPr>
        <w:t xml:space="preserve">- </w:t>
      </w:r>
      <w:r w:rsidR="003D01F2" w:rsidRPr="00540FF8">
        <w:rPr>
          <w:rFonts w:ascii="Times New Roman" w:hAnsi="Times New Roman" w:cs="Times New Roman"/>
        </w:rPr>
        <w:t>minimum – jeśli choć jeden z wymiarów przekracza</w:t>
      </w:r>
      <w:r w:rsidR="009F1124" w:rsidRPr="00540FF8">
        <w:rPr>
          <w:rFonts w:ascii="Times New Roman" w:hAnsi="Times New Roman" w:cs="Times New Roman"/>
        </w:rPr>
        <w:t>:</w:t>
      </w:r>
      <w:r w:rsidR="003D01F2" w:rsidRPr="00540FF8">
        <w:rPr>
          <w:rFonts w:ascii="Times New Roman" w:hAnsi="Times New Roman" w:cs="Times New Roman"/>
        </w:rPr>
        <w:t xml:space="preserve"> wysokość 20 mm, długość </w:t>
      </w:r>
      <w:r w:rsidRPr="00540FF8">
        <w:rPr>
          <w:rFonts w:ascii="Times New Roman" w:hAnsi="Times New Roman" w:cs="Times New Roman"/>
        </w:rPr>
        <w:br/>
      </w:r>
      <w:r w:rsidR="003D01F2" w:rsidRPr="00540FF8">
        <w:rPr>
          <w:rFonts w:ascii="Times New Roman" w:hAnsi="Times New Roman" w:cs="Times New Roman"/>
        </w:rPr>
        <w:t xml:space="preserve">325 mm, szerokość 230 mm  </w:t>
      </w:r>
    </w:p>
    <w:p w:rsidR="003D01F2" w:rsidRPr="00540FF8" w:rsidRDefault="00BA05FD" w:rsidP="003D01F2">
      <w:pPr>
        <w:pStyle w:val="Default"/>
        <w:jc w:val="both"/>
        <w:rPr>
          <w:rFonts w:ascii="Times New Roman" w:hAnsi="Times New Roman" w:cs="Times New Roman"/>
        </w:rPr>
      </w:pPr>
      <w:r w:rsidRPr="00540FF8">
        <w:rPr>
          <w:rFonts w:ascii="Times New Roman" w:hAnsi="Times New Roman" w:cs="Times New Roman"/>
        </w:rPr>
        <w:t xml:space="preserve">- </w:t>
      </w:r>
      <w:r w:rsidR="003D01F2" w:rsidRPr="00540FF8">
        <w:rPr>
          <w:rFonts w:ascii="Times New Roman" w:hAnsi="Times New Roman" w:cs="Times New Roman"/>
        </w:rPr>
        <w:t xml:space="preserve">maksimum – suma długości, szerokości i wysokości nie  większa niż 900 mm, przy czym największy z tych wymiarów nie przekroczy 600 </w:t>
      </w:r>
      <w:proofErr w:type="spellStart"/>
      <w:r w:rsidR="003D01F2" w:rsidRPr="00540FF8">
        <w:rPr>
          <w:rFonts w:ascii="Times New Roman" w:hAnsi="Times New Roman" w:cs="Times New Roman"/>
        </w:rPr>
        <w:t>mm</w:t>
      </w:r>
      <w:proofErr w:type="spellEnd"/>
      <w:r w:rsidR="003D01F2" w:rsidRPr="00540FF8">
        <w:rPr>
          <w:rFonts w:ascii="Times New Roman" w:hAnsi="Times New Roman" w:cs="Times New Roman"/>
        </w:rPr>
        <w:t xml:space="preserve">.  </w:t>
      </w:r>
    </w:p>
    <w:p w:rsidR="000830E8" w:rsidRPr="00540FF8" w:rsidRDefault="00AA67A8" w:rsidP="00BA05FD">
      <w:pPr>
        <w:pStyle w:val="Default"/>
        <w:numPr>
          <w:ilvl w:val="0"/>
          <w:numId w:val="43"/>
        </w:numPr>
        <w:jc w:val="both"/>
        <w:rPr>
          <w:rFonts w:ascii="Times New Roman" w:hAnsi="Times New Roman" w:cs="Times New Roman"/>
        </w:rPr>
      </w:pPr>
      <w:r w:rsidRPr="00540FF8">
        <w:rPr>
          <w:rFonts w:ascii="Times New Roman" w:hAnsi="Times New Roman" w:cs="Times New Roman"/>
          <w:bCs/>
        </w:rPr>
        <w:t xml:space="preserve">Odbieranie </w:t>
      </w:r>
      <w:r w:rsidRPr="00540FF8">
        <w:rPr>
          <w:rFonts w:ascii="Times New Roman" w:hAnsi="Times New Roman" w:cs="Times New Roman"/>
        </w:rPr>
        <w:t>p</w:t>
      </w:r>
      <w:r w:rsidR="003D01F2" w:rsidRPr="00540FF8">
        <w:rPr>
          <w:rFonts w:ascii="Times New Roman" w:hAnsi="Times New Roman" w:cs="Times New Roman"/>
        </w:rPr>
        <w:t>rzyjmowanie, przemieszczanie i doręczanie przesyłek pocztowych oraz zwrot i reklamacje wykonywane będą zgodnie z przepisami określonymi w</w:t>
      </w:r>
      <w:r w:rsidR="000830E8" w:rsidRPr="00540FF8">
        <w:rPr>
          <w:rFonts w:ascii="Times New Roman" w:hAnsi="Times New Roman" w:cs="Times New Roman"/>
        </w:rPr>
        <w:t>:</w:t>
      </w:r>
    </w:p>
    <w:p w:rsidR="003D01F2" w:rsidRPr="00540FF8" w:rsidRDefault="000830E8" w:rsidP="003D01F2">
      <w:pPr>
        <w:pStyle w:val="Default"/>
        <w:jc w:val="both"/>
        <w:rPr>
          <w:rFonts w:ascii="Times New Roman" w:hAnsi="Times New Roman" w:cs="Times New Roman"/>
        </w:rPr>
      </w:pPr>
      <w:r w:rsidRPr="00540FF8">
        <w:rPr>
          <w:rFonts w:ascii="Times New Roman" w:hAnsi="Times New Roman" w:cs="Times New Roman"/>
        </w:rPr>
        <w:t>-</w:t>
      </w:r>
      <w:r w:rsidR="003D01F2" w:rsidRPr="00540FF8">
        <w:rPr>
          <w:rFonts w:ascii="Times New Roman" w:hAnsi="Times New Roman" w:cs="Times New Roman"/>
        </w:rPr>
        <w:t xml:space="preserve"> ustawie z dnia 23 listopada 2012 r. - Prawo pocztowe ( Dz. U. </w:t>
      </w:r>
      <w:r w:rsidR="008A7D6E" w:rsidRPr="00540FF8">
        <w:rPr>
          <w:rFonts w:ascii="Times New Roman" w:hAnsi="Times New Roman" w:cs="Times New Roman"/>
        </w:rPr>
        <w:t>z 2016  r. poz. 1113</w:t>
      </w:r>
      <w:r w:rsidR="003D01F2" w:rsidRPr="00540FF8">
        <w:rPr>
          <w:rFonts w:ascii="Times New Roman" w:hAnsi="Times New Roman" w:cs="Times New Roman"/>
        </w:rPr>
        <w:t xml:space="preserve"> ),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 xml:space="preserve">- </w:t>
      </w:r>
      <w:r w:rsidRPr="00540FF8">
        <w:rPr>
          <w:rFonts w:ascii="Times New Roman" w:hAnsi="Times New Roman" w:cs="Times New Roman"/>
        </w:rPr>
        <w:t>ustawie z dnia 14 czerwca 1960r. – Kodeks postępowania administracyjnego (</w:t>
      </w:r>
      <w:proofErr w:type="spellStart"/>
      <w:r w:rsidRPr="00540FF8">
        <w:rPr>
          <w:rFonts w:ascii="Times New Roman" w:hAnsi="Times New Roman" w:cs="Times New Roman"/>
        </w:rPr>
        <w:t>j.</w:t>
      </w:r>
      <w:r w:rsidR="008A7D6E" w:rsidRPr="00540FF8">
        <w:rPr>
          <w:rFonts w:ascii="Times New Roman" w:hAnsi="Times New Roman" w:cs="Times New Roman"/>
        </w:rPr>
        <w:t>t.Dz</w:t>
      </w:r>
      <w:proofErr w:type="spellEnd"/>
      <w:r w:rsidR="008A7D6E" w:rsidRPr="00540FF8">
        <w:rPr>
          <w:rFonts w:ascii="Times New Roman" w:hAnsi="Times New Roman" w:cs="Times New Roman"/>
        </w:rPr>
        <w:t>. U. z 2016</w:t>
      </w:r>
      <w:r w:rsidRPr="00540FF8">
        <w:rPr>
          <w:rFonts w:ascii="Times New Roman" w:hAnsi="Times New Roman" w:cs="Times New Roman"/>
        </w:rPr>
        <w:t xml:space="preserve"> r., poz.</w:t>
      </w:r>
      <w:r w:rsidR="008A7D6E" w:rsidRPr="00540FF8">
        <w:rPr>
          <w:rFonts w:ascii="Times New Roman" w:hAnsi="Times New Roman" w:cs="Times New Roman"/>
        </w:rPr>
        <w:t xml:space="preserve"> 23</w:t>
      </w:r>
      <w:r w:rsidRPr="00540FF8">
        <w:rPr>
          <w:rFonts w:ascii="Times New Roman" w:hAnsi="Times New Roman" w:cs="Times New Roman"/>
        </w:rPr>
        <w:t xml:space="preserve">)   </w:t>
      </w:r>
    </w:p>
    <w:p w:rsidR="003D01F2" w:rsidRPr="00540FF8" w:rsidRDefault="0042356B" w:rsidP="003D01F2">
      <w:pPr>
        <w:pStyle w:val="Default"/>
        <w:jc w:val="both"/>
        <w:rPr>
          <w:rFonts w:ascii="Times New Roman" w:hAnsi="Times New Roman" w:cs="Times New Roman"/>
        </w:rPr>
      </w:pPr>
      <w:r w:rsidRPr="00540FF8">
        <w:rPr>
          <w:rFonts w:ascii="Times New Roman" w:hAnsi="Times New Roman" w:cs="Times New Roman"/>
        </w:rPr>
        <w:t xml:space="preserve">- </w:t>
      </w:r>
      <w:r w:rsidR="003D01F2" w:rsidRPr="00540FF8">
        <w:rPr>
          <w:rFonts w:ascii="Times New Roman" w:hAnsi="Times New Roman" w:cs="Times New Roman"/>
        </w:rPr>
        <w:t>Regulaminu poczty listowej z dnia 28 stycznia 2005</w:t>
      </w:r>
      <w:r w:rsidR="00B974DE" w:rsidRPr="00540FF8">
        <w:rPr>
          <w:rFonts w:ascii="Times New Roman" w:hAnsi="Times New Roman" w:cs="Times New Roman"/>
        </w:rPr>
        <w:t>r.</w:t>
      </w:r>
      <w:r w:rsidR="003D01F2" w:rsidRPr="00540FF8">
        <w:rPr>
          <w:rFonts w:ascii="Times New Roman" w:hAnsi="Times New Roman" w:cs="Times New Roman"/>
        </w:rPr>
        <w:t xml:space="preserve"> (Dz. U. z 2007 r. Nr 108, poz. 744),  </w:t>
      </w:r>
    </w:p>
    <w:p w:rsidR="003D01F2" w:rsidRPr="00540FF8" w:rsidRDefault="003D01F2" w:rsidP="003D01F2">
      <w:pPr>
        <w:pStyle w:val="Default"/>
        <w:jc w:val="both"/>
        <w:rPr>
          <w:rFonts w:ascii="Times New Roman" w:hAnsi="Times New Roman" w:cs="Times New Roman"/>
          <w:color w:val="auto"/>
        </w:rPr>
      </w:pPr>
      <w:r w:rsidRPr="00540FF8">
        <w:rPr>
          <w:rFonts w:ascii="Times New Roman" w:hAnsi="Times New Roman" w:cs="Times New Roman"/>
          <w:b/>
          <w:bCs/>
        </w:rPr>
        <w:t xml:space="preserve">- </w:t>
      </w:r>
      <w:r w:rsidRPr="00540FF8">
        <w:rPr>
          <w:rFonts w:ascii="Times New Roman" w:hAnsi="Times New Roman" w:cs="Times New Roman"/>
        </w:rPr>
        <w:t xml:space="preserve">innych powszechnie obowiązujących aktach prawnych związanych z realizacją usług </w:t>
      </w:r>
      <w:r w:rsidRPr="00540FF8">
        <w:rPr>
          <w:rFonts w:ascii="Times New Roman" w:hAnsi="Times New Roman" w:cs="Times New Roman"/>
          <w:color w:val="auto"/>
        </w:rPr>
        <w:t xml:space="preserve">będących przedmiotem Umowy,  </w:t>
      </w:r>
    </w:p>
    <w:p w:rsidR="006A34FC" w:rsidRPr="00540FF8" w:rsidRDefault="006A34FC" w:rsidP="006A34FC">
      <w:pPr>
        <w:spacing w:after="0" w:line="240" w:lineRule="auto"/>
        <w:jc w:val="both"/>
        <w:rPr>
          <w:rFonts w:ascii="Times New Roman" w:hAnsi="Times New Roman"/>
          <w:sz w:val="24"/>
          <w:szCs w:val="24"/>
        </w:rPr>
      </w:pPr>
      <w:r w:rsidRPr="00540FF8">
        <w:rPr>
          <w:rFonts w:ascii="Times New Roman" w:hAnsi="Times New Roman"/>
          <w:sz w:val="24"/>
          <w:szCs w:val="24"/>
        </w:rPr>
        <w:t xml:space="preserve">- Rozporządzeniu Ministra Administracji i Cyfryzacji z dnia 26 listopada 2013 r. </w:t>
      </w:r>
    </w:p>
    <w:p w:rsidR="006A34FC" w:rsidRPr="00540FF8" w:rsidRDefault="006A34FC" w:rsidP="006A34FC">
      <w:pPr>
        <w:spacing w:after="0" w:line="240" w:lineRule="auto"/>
        <w:jc w:val="both"/>
        <w:rPr>
          <w:rFonts w:ascii="Times New Roman" w:hAnsi="Times New Roman"/>
          <w:sz w:val="24"/>
          <w:szCs w:val="24"/>
        </w:rPr>
      </w:pPr>
      <w:r w:rsidRPr="00540FF8">
        <w:rPr>
          <w:rFonts w:ascii="Times New Roman" w:hAnsi="Times New Roman"/>
          <w:sz w:val="24"/>
          <w:szCs w:val="24"/>
        </w:rPr>
        <w:t>w sprawie   reklamacji usługi pocztowej (Dz. U. z 2013r., poz. 1468),</w:t>
      </w:r>
    </w:p>
    <w:p w:rsidR="006A34FC" w:rsidRPr="00540FF8" w:rsidRDefault="006A34FC" w:rsidP="006A34FC">
      <w:pPr>
        <w:spacing w:after="0" w:line="240" w:lineRule="auto"/>
        <w:jc w:val="both"/>
        <w:rPr>
          <w:rFonts w:ascii="Times New Roman" w:hAnsi="Times New Roman"/>
          <w:sz w:val="24"/>
          <w:szCs w:val="24"/>
        </w:rPr>
      </w:pPr>
      <w:r w:rsidRPr="00540FF8">
        <w:rPr>
          <w:rFonts w:ascii="Times New Roman" w:hAnsi="Times New Roman"/>
          <w:sz w:val="24"/>
          <w:szCs w:val="24"/>
        </w:rPr>
        <w:t xml:space="preserve">- Rozporządzeniu Ministra Administracji i Cyfryzacji z dnia 29 kwietnia 2013 r. </w:t>
      </w:r>
    </w:p>
    <w:p w:rsidR="001168E3" w:rsidRPr="00540FF8" w:rsidRDefault="006A34FC" w:rsidP="006A34FC">
      <w:pPr>
        <w:spacing w:after="0" w:line="240" w:lineRule="auto"/>
        <w:jc w:val="both"/>
        <w:rPr>
          <w:rFonts w:ascii="Times New Roman" w:hAnsi="Times New Roman"/>
          <w:sz w:val="24"/>
          <w:szCs w:val="24"/>
        </w:rPr>
      </w:pPr>
      <w:r w:rsidRPr="00540FF8">
        <w:rPr>
          <w:rFonts w:ascii="Times New Roman" w:hAnsi="Times New Roman"/>
          <w:sz w:val="24"/>
          <w:szCs w:val="24"/>
        </w:rPr>
        <w:t>w sprawie warunków wykonywania usług powszechnych przez operatora wyznaczonego (Dz. U. z 2013, poz. 545),</w:t>
      </w:r>
    </w:p>
    <w:p w:rsidR="003D01F2" w:rsidRPr="00540FF8" w:rsidRDefault="003D01F2" w:rsidP="006F556A">
      <w:pPr>
        <w:tabs>
          <w:tab w:val="left" w:pos="6810"/>
        </w:tabs>
        <w:autoSpaceDE w:val="0"/>
        <w:autoSpaceDN w:val="0"/>
        <w:adjustRightInd w:val="0"/>
        <w:spacing w:after="0" w:line="240" w:lineRule="auto"/>
        <w:rPr>
          <w:rFonts w:ascii="Times New Roman" w:hAnsi="Times New Roman"/>
          <w:sz w:val="24"/>
          <w:szCs w:val="24"/>
        </w:rPr>
      </w:pPr>
      <w:r w:rsidRPr="00540FF8">
        <w:rPr>
          <w:rFonts w:ascii="Times New Roman" w:hAnsi="Times New Roman"/>
          <w:b/>
          <w:bCs/>
          <w:sz w:val="24"/>
          <w:szCs w:val="24"/>
        </w:rPr>
        <w:t xml:space="preserve">- </w:t>
      </w:r>
      <w:r w:rsidR="006F556A" w:rsidRPr="00540FF8">
        <w:rPr>
          <w:rFonts w:ascii="Times New Roman" w:hAnsi="Times New Roman"/>
          <w:sz w:val="24"/>
          <w:szCs w:val="24"/>
        </w:rPr>
        <w:t>postanowieniami niniejszego szczegółowego opisu przedmiotu zamówienia .</w:t>
      </w:r>
    </w:p>
    <w:p w:rsidR="00814E50" w:rsidRPr="00540FF8" w:rsidRDefault="00814E50" w:rsidP="006A34FC">
      <w:pPr>
        <w:pStyle w:val="Default"/>
        <w:jc w:val="both"/>
        <w:rPr>
          <w:rFonts w:ascii="Times New Roman" w:hAnsi="Times New Roman" w:cs="Times New Roman"/>
          <w:color w:val="auto"/>
        </w:rPr>
      </w:pPr>
    </w:p>
    <w:p w:rsidR="00C63713" w:rsidRPr="00540FF8" w:rsidRDefault="003D01F2" w:rsidP="00C63713">
      <w:pPr>
        <w:spacing w:line="240" w:lineRule="auto"/>
        <w:jc w:val="both"/>
        <w:rPr>
          <w:rFonts w:ascii="Times New Roman" w:eastAsia="Calibri" w:hAnsi="Times New Roman"/>
          <w:i/>
          <w:sz w:val="24"/>
          <w:szCs w:val="24"/>
        </w:rPr>
      </w:pPr>
      <w:r w:rsidRPr="00540FF8">
        <w:rPr>
          <w:rFonts w:ascii="Times New Roman" w:hAnsi="Times New Roman"/>
          <w:b/>
          <w:bCs/>
          <w:sz w:val="24"/>
          <w:szCs w:val="24"/>
        </w:rPr>
        <w:t xml:space="preserve">6. </w:t>
      </w:r>
      <w:r w:rsidRPr="00540FF8">
        <w:rPr>
          <w:rFonts w:ascii="Times New Roman" w:hAnsi="Times New Roman"/>
          <w:sz w:val="24"/>
          <w:szCs w:val="24"/>
        </w:rPr>
        <w:t xml:space="preserve">Nadanie przesyłek objętych przedmiotem zamówienia następować będzie w dniu ich </w:t>
      </w:r>
      <w:r w:rsidR="00BA05FD" w:rsidRPr="00540FF8">
        <w:rPr>
          <w:rFonts w:ascii="Times New Roman" w:hAnsi="Times New Roman"/>
          <w:sz w:val="24"/>
          <w:szCs w:val="24"/>
        </w:rPr>
        <w:t>dostarczenia</w:t>
      </w:r>
      <w:r w:rsidR="00814E50" w:rsidRPr="00540FF8">
        <w:rPr>
          <w:rFonts w:ascii="Times New Roman" w:hAnsi="Times New Roman"/>
          <w:sz w:val="24"/>
          <w:szCs w:val="24"/>
        </w:rPr>
        <w:t xml:space="preserve"> przez </w:t>
      </w:r>
      <w:r w:rsidRPr="00540FF8">
        <w:rPr>
          <w:rFonts w:ascii="Times New Roman" w:hAnsi="Times New Roman"/>
          <w:sz w:val="24"/>
          <w:szCs w:val="24"/>
        </w:rPr>
        <w:t xml:space="preserve">Zamawiającego. </w:t>
      </w:r>
      <w:r w:rsidR="00C63713" w:rsidRPr="00540FF8">
        <w:rPr>
          <w:rFonts w:ascii="Times New Roman" w:eastAsia="Calibri" w:hAnsi="Times New Roman"/>
          <w:sz w:val="24"/>
          <w:szCs w:val="24"/>
        </w:rPr>
        <w:t xml:space="preserve">Zamawiający dopuszcza możliwość przesunięcia nadania przesyłek na następny dzień roboczy, wyłącznie  w przypadku uzasadnionych zastrzeżeń do dostarczonych przesyłek ( nieprawidłowe opakowanie, niezgodności wpisów dokumentów nadawczych z wpisami na przesyłkach, brak znaków opłaty) </w:t>
      </w:r>
      <w:r w:rsidR="00540FF8" w:rsidRPr="00540FF8">
        <w:rPr>
          <w:rFonts w:ascii="Times New Roman" w:eastAsia="Calibri" w:hAnsi="Times New Roman"/>
          <w:sz w:val="24"/>
          <w:szCs w:val="24"/>
        </w:rPr>
        <w:br/>
      </w:r>
      <w:r w:rsidR="00C63713" w:rsidRPr="00540FF8">
        <w:rPr>
          <w:rFonts w:ascii="Times New Roman" w:eastAsia="Calibri" w:hAnsi="Times New Roman"/>
          <w:sz w:val="24"/>
          <w:szCs w:val="24"/>
        </w:rPr>
        <w:t>i braku możliwości ich wyjaśnienia lub usunięcia w dniu ich dostarczenia przez Zamawiającego.</w:t>
      </w:r>
    </w:p>
    <w:p w:rsidR="003D01F2" w:rsidRPr="00540FF8" w:rsidRDefault="003D01F2" w:rsidP="003D01F2">
      <w:pPr>
        <w:spacing w:after="0" w:line="240" w:lineRule="auto"/>
        <w:jc w:val="both"/>
        <w:rPr>
          <w:rFonts w:ascii="Times New Roman" w:hAnsi="Times New Roman"/>
          <w:sz w:val="24"/>
          <w:szCs w:val="24"/>
        </w:rPr>
      </w:pPr>
    </w:p>
    <w:p w:rsidR="00814E50" w:rsidRPr="00540FF8" w:rsidRDefault="00814E50" w:rsidP="003D01F2">
      <w:pPr>
        <w:spacing w:after="0" w:line="240" w:lineRule="auto"/>
        <w:jc w:val="both"/>
        <w:rPr>
          <w:rFonts w:ascii="Times New Roman" w:hAnsi="Times New Roman"/>
          <w:sz w:val="24"/>
          <w:szCs w:val="24"/>
        </w:rPr>
      </w:pPr>
    </w:p>
    <w:p w:rsidR="00177345" w:rsidRPr="00540FF8" w:rsidRDefault="00177345" w:rsidP="00177345">
      <w:pPr>
        <w:spacing w:after="0" w:line="240" w:lineRule="auto"/>
        <w:rPr>
          <w:rFonts w:ascii="Times New Roman" w:hAnsi="Times New Roman"/>
          <w:sz w:val="24"/>
          <w:szCs w:val="24"/>
        </w:rPr>
      </w:pPr>
      <w:r w:rsidRPr="00540FF8">
        <w:rPr>
          <w:rFonts w:ascii="Times New Roman" w:hAnsi="Times New Roman"/>
          <w:b/>
          <w:color w:val="000000"/>
          <w:sz w:val="24"/>
          <w:szCs w:val="24"/>
        </w:rPr>
        <w:t>7.</w:t>
      </w:r>
      <w:r w:rsidR="003D01F2" w:rsidRPr="00540FF8">
        <w:rPr>
          <w:rFonts w:ascii="Times New Roman" w:hAnsi="Times New Roman"/>
          <w:color w:val="000000"/>
          <w:sz w:val="24"/>
          <w:szCs w:val="24"/>
        </w:rPr>
        <w:t>Odbiór przesyłek przygotowanych do wyekspediowania musi być każdorazowo dokumentowany przez Wykonawcę pieczęcią, podpisem i datą w nadawczych rejestrach (dla przesyłek rejestrowanych) oraz na zestawieniu ilościowym przesyłek według poszczególnych kategorii wagowych (dla przesyłek zwykłych</w:t>
      </w:r>
      <w:r w:rsidR="003D01F2" w:rsidRPr="00540FF8">
        <w:rPr>
          <w:rFonts w:ascii="Times New Roman" w:hAnsi="Times New Roman"/>
          <w:sz w:val="24"/>
          <w:szCs w:val="24"/>
        </w:rPr>
        <w:t xml:space="preserve"> )</w:t>
      </w:r>
      <w:r w:rsidR="00310A37" w:rsidRPr="00540FF8">
        <w:rPr>
          <w:rFonts w:ascii="Times New Roman" w:hAnsi="Times New Roman"/>
          <w:sz w:val="24"/>
          <w:szCs w:val="24"/>
        </w:rPr>
        <w:t xml:space="preserve"> </w:t>
      </w:r>
      <w:r w:rsidR="003D01F2" w:rsidRPr="00540FF8">
        <w:rPr>
          <w:rFonts w:ascii="Times New Roman" w:hAnsi="Times New Roman"/>
          <w:sz w:val="24"/>
          <w:szCs w:val="24"/>
        </w:rPr>
        <w:t>-według wzorów ustalonych z Wykonawcą.</w:t>
      </w:r>
    </w:p>
    <w:p w:rsidR="003D01F2" w:rsidRPr="00540FF8" w:rsidRDefault="00814E50" w:rsidP="003D01F2">
      <w:pPr>
        <w:pStyle w:val="Default"/>
        <w:jc w:val="both"/>
        <w:rPr>
          <w:rFonts w:ascii="Times New Roman" w:hAnsi="Times New Roman" w:cs="Times New Roman"/>
          <w:color w:val="FF0000"/>
        </w:rPr>
      </w:pPr>
      <w:r w:rsidRPr="00540FF8">
        <w:rPr>
          <w:rFonts w:ascii="Times New Roman" w:hAnsi="Times New Roman" w:cs="Times New Roman"/>
          <w:b/>
          <w:bCs/>
        </w:rPr>
        <w:t>8</w:t>
      </w:r>
      <w:r w:rsidR="003D01F2" w:rsidRPr="00540FF8">
        <w:rPr>
          <w:rFonts w:ascii="Times New Roman" w:hAnsi="Times New Roman" w:cs="Times New Roman"/>
          <w:b/>
          <w:bCs/>
        </w:rPr>
        <w:t>.</w:t>
      </w:r>
      <w:r w:rsidR="003D01F2" w:rsidRPr="00540FF8">
        <w:rPr>
          <w:rFonts w:ascii="Times New Roman" w:hAnsi="Times New Roman" w:cs="Times New Roman"/>
        </w:rPr>
        <w:t xml:space="preserve">Wykonawca zobowiązany będzie świadczyć usługi doręczania zwrotnych potwierdzeń odbioru i zwrotów niedoręczonych przesyłek pocztowych do punktów </w:t>
      </w:r>
      <w:r w:rsidRPr="00540FF8">
        <w:rPr>
          <w:rFonts w:ascii="Times New Roman" w:hAnsi="Times New Roman" w:cs="Times New Roman"/>
          <w:color w:val="auto"/>
        </w:rPr>
        <w:t>Zamawiającego, w godzinach pracy Zamawiającego</w:t>
      </w:r>
      <w:r w:rsidR="008000B0" w:rsidRPr="00540FF8">
        <w:rPr>
          <w:rFonts w:ascii="Times New Roman" w:hAnsi="Times New Roman" w:cs="Times New Roman"/>
          <w:color w:val="auto"/>
        </w:rPr>
        <w:t xml:space="preserve"> </w:t>
      </w:r>
      <w:proofErr w:type="spellStart"/>
      <w:r w:rsidR="008000B0" w:rsidRPr="00540FF8">
        <w:rPr>
          <w:rFonts w:ascii="Times New Roman" w:hAnsi="Times New Roman" w:cs="Times New Roman"/>
          <w:color w:val="auto"/>
        </w:rPr>
        <w:t>t.j</w:t>
      </w:r>
      <w:proofErr w:type="spellEnd"/>
      <w:r w:rsidR="008000B0" w:rsidRPr="00540FF8">
        <w:rPr>
          <w:rFonts w:ascii="Times New Roman" w:hAnsi="Times New Roman" w:cs="Times New Roman"/>
          <w:color w:val="auto"/>
        </w:rPr>
        <w:t xml:space="preserve">.: poniedziałki od godz. 9:00 do </w:t>
      </w:r>
      <w:r w:rsidR="00E53F22" w:rsidRPr="00540FF8">
        <w:rPr>
          <w:rFonts w:ascii="Times New Roman" w:hAnsi="Times New Roman" w:cs="Times New Roman"/>
          <w:color w:val="auto"/>
        </w:rPr>
        <w:t>godz.</w:t>
      </w:r>
      <w:r w:rsidR="008000B0" w:rsidRPr="00540FF8">
        <w:rPr>
          <w:rFonts w:ascii="Times New Roman" w:hAnsi="Times New Roman" w:cs="Times New Roman"/>
          <w:color w:val="auto"/>
        </w:rPr>
        <w:t xml:space="preserve"> 17:00, od wtorku do piątku od godz. 7:30 do godz. 15:30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9</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Terminy </w:t>
      </w:r>
      <w:r w:rsidR="00294E7B" w:rsidRPr="00540FF8">
        <w:rPr>
          <w:rFonts w:ascii="Times New Roman" w:hAnsi="Times New Roman" w:cs="Times New Roman"/>
        </w:rPr>
        <w:t>doręczania przesyłek pocztowych</w:t>
      </w:r>
      <w:r w:rsidR="003D01F2" w:rsidRPr="00540FF8">
        <w:rPr>
          <w:rFonts w:ascii="Times New Roman" w:hAnsi="Times New Roman" w:cs="Times New Roman"/>
        </w:rPr>
        <w:t>: zgodnie z Ustawą z dnia 23  listopada 2012 r. Prawo Pocztowe ( Dz</w:t>
      </w:r>
      <w:r w:rsidR="008A7D6E" w:rsidRPr="00540FF8">
        <w:rPr>
          <w:rFonts w:ascii="Times New Roman" w:hAnsi="Times New Roman" w:cs="Times New Roman"/>
        </w:rPr>
        <w:t>. U. z  2016 r. poz. 1113</w:t>
      </w:r>
      <w:r w:rsidR="003D01F2" w:rsidRPr="00540FF8">
        <w:rPr>
          <w:rFonts w:ascii="Times New Roman" w:hAnsi="Times New Roman" w:cs="Times New Roman"/>
        </w:rPr>
        <w:t xml:space="preserve"> )  </w:t>
      </w:r>
    </w:p>
    <w:p w:rsidR="00540FF8"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10</w:t>
      </w:r>
      <w:r w:rsidR="003D01F2" w:rsidRPr="00540FF8">
        <w:rPr>
          <w:rFonts w:ascii="Times New Roman" w:hAnsi="Times New Roman" w:cs="Times New Roman"/>
          <w:b/>
          <w:bCs/>
        </w:rPr>
        <w:t xml:space="preserve">. </w:t>
      </w:r>
      <w:r w:rsidR="00540FF8" w:rsidRPr="00540FF8">
        <w:rPr>
          <w:rFonts w:ascii="Times New Roman" w:hAnsi="Times New Roman" w:cs="Times New Roman"/>
        </w:rPr>
        <w:t>Zamawiający wymaga, aby usługa dostarczania przesyłek świadczona była do każdego wskazanego przez Zamawiającego adresu w Polsce a poza granicami Polski przy udziale operatorów międzynarodowych i w oparciu o przepisy międzynarodowe</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11</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Zamawiający zobowiązuje się umieszczać na przesyłce listowej w sposób trwały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rPr>
        <w:t xml:space="preserve">i czytelny: dokładne jednoznaczne określenie adresata, jego adresu, określenia rodzaju przesyłki (nierejestrowana, rejestrowana, będąca przesyłką najszybszej kategorii, ze zwrotnym potwierdzeniem odbioru), umieszczania na stronie adresowej każdej nadawanej przesyłki nadruku lub pieczątki określającej pełną nazwę i adres  Zamawiającego będącego jednocześnie adresem zwrotnym nadawcy.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12</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Zamawiający wymaga, aby Wykonawca określił i przekazał wzory oznakowania przesyłek rejestrowanych i / lub przesyłek najszybszej kategorii, które będą stosowane przy oznakowywaniu przesyłek listowych (dopuszcza się przekazanie Zamawiającemu wzoru pieczęci zastępującego ww. oznaczenia).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13</w:t>
      </w:r>
      <w:r w:rsidR="003D01F2" w:rsidRPr="00540FF8">
        <w:rPr>
          <w:rFonts w:ascii="Times New Roman" w:hAnsi="Times New Roman" w:cs="Times New Roman"/>
          <w:b/>
          <w:bCs/>
        </w:rPr>
        <w:t xml:space="preserve">. </w:t>
      </w:r>
      <w:r w:rsidR="003D01F2" w:rsidRPr="00540FF8">
        <w:rPr>
          <w:rFonts w:ascii="Times New Roman" w:hAnsi="Times New Roman" w:cs="Times New Roman"/>
        </w:rPr>
        <w:t>Znak opłaty pocztowej zastąpi pieczęć</w:t>
      </w:r>
      <w:r w:rsidR="00AA67A8" w:rsidRPr="00540FF8">
        <w:rPr>
          <w:rFonts w:ascii="Times New Roman" w:hAnsi="Times New Roman" w:cs="Times New Roman"/>
        </w:rPr>
        <w:t xml:space="preserve"> wykonana</w:t>
      </w:r>
      <w:r w:rsidR="003D01F2" w:rsidRPr="00540FF8">
        <w:rPr>
          <w:rFonts w:ascii="Times New Roman" w:hAnsi="Times New Roman" w:cs="Times New Roman"/>
        </w:rPr>
        <w:t xml:space="preserve"> wg wzoru dostarczonego przez Wykonawcę lub innym uzgodnionym oznaczeniem.  </w:t>
      </w:r>
    </w:p>
    <w:p w:rsidR="003D01F2" w:rsidRPr="00540FF8" w:rsidRDefault="00177345" w:rsidP="003D01F2">
      <w:pPr>
        <w:pStyle w:val="Default"/>
        <w:jc w:val="both"/>
        <w:rPr>
          <w:rFonts w:ascii="Times New Roman" w:hAnsi="Times New Roman" w:cs="Times New Roman"/>
        </w:rPr>
      </w:pPr>
      <w:r w:rsidRPr="00540FF8">
        <w:rPr>
          <w:rFonts w:ascii="Times New Roman" w:hAnsi="Times New Roman" w:cs="Times New Roman"/>
          <w:b/>
          <w:bCs/>
        </w:rPr>
        <w:t>14</w:t>
      </w:r>
      <w:r w:rsidR="003D01F2" w:rsidRPr="00540FF8">
        <w:rPr>
          <w:rFonts w:ascii="Times New Roman" w:hAnsi="Times New Roman" w:cs="Times New Roman"/>
          <w:b/>
          <w:bCs/>
        </w:rPr>
        <w:t xml:space="preserve">. </w:t>
      </w:r>
      <w:r w:rsidR="003D01F2" w:rsidRPr="00540FF8">
        <w:rPr>
          <w:rFonts w:ascii="Times New Roman" w:hAnsi="Times New Roman" w:cs="Times New Roman"/>
        </w:rPr>
        <w:t>Zamawiający będzie przygotowywał do nadania przesyłki listowe w stanie umożliwiającym Wykonawcy ich doręczenie bez ubytku i uszkodzenia do miejs</w:t>
      </w:r>
      <w:r w:rsidR="00EE367B" w:rsidRPr="00540FF8">
        <w:rPr>
          <w:rFonts w:ascii="Times New Roman" w:hAnsi="Times New Roman" w:cs="Times New Roman"/>
        </w:rPr>
        <w:t>ca zgodnego</w:t>
      </w:r>
      <w:r w:rsidR="003D01F2" w:rsidRPr="00540FF8">
        <w:rPr>
          <w:rFonts w:ascii="Times New Roman" w:hAnsi="Times New Roman" w:cs="Times New Roman"/>
        </w:rPr>
        <w:t xml:space="preserve"> z adresem przeznaczenia. Zamawiający będzie nadawał przesyłki w stanie uporządkowanym według kategorii rodzajowej.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15</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Opakowanie przesyłek listowych stanowi koperta Zamawiającego, odpowiednio zabezpieczona (zaklejona).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16</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Wykonawca będzie doręczał do punktów Zamawiającego pokwitowane przez adresata „potwierdzenie odbioru” niezwłocznie po dokonaniu doręczenia przesyłki, nie później jednak, niż w ciągu 7 dni roboczych od dnia doręczenia.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17</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W przypadku nieobecności adresata, przedstawiciel Wykonawcy pozostawia Zawiadomienie (pierwsze awizo) o próbie doręczenia przesyłki ze wskazaniem gdzie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rPr>
        <w:t xml:space="preserve">i kiedy adresat może odebrać list lub przesyłkę. Termin do odbioru przesyłki przez adresata wynosi 14 dni roboczych liczonych od dnia następnego po dniu pozostawienia pierwszego awizo,  w tym terminie przesyłka jest awizowana dwukrotnie. Po upływie </w:t>
      </w:r>
      <w:r w:rsidRPr="00540FF8">
        <w:rPr>
          <w:rFonts w:ascii="Times New Roman" w:hAnsi="Times New Roman" w:cs="Times New Roman"/>
        </w:rPr>
        <w:lastRenderedPageBreak/>
        <w:t>terminu odbioru, przesyłka jest zwracana Zamawiającem</w:t>
      </w:r>
      <w:r w:rsidR="009F1124" w:rsidRPr="00540FF8">
        <w:rPr>
          <w:rFonts w:ascii="Times New Roman" w:hAnsi="Times New Roman" w:cs="Times New Roman"/>
        </w:rPr>
        <w:t>u wraz z podaniem przyczyny nie</w:t>
      </w:r>
      <w:r w:rsidRPr="00540FF8">
        <w:rPr>
          <w:rFonts w:ascii="Times New Roman" w:hAnsi="Times New Roman" w:cs="Times New Roman"/>
        </w:rPr>
        <w:t xml:space="preserve">odebrania przez adresata.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18</w:t>
      </w:r>
      <w:r w:rsidR="003D01F2" w:rsidRPr="00540FF8">
        <w:rPr>
          <w:rFonts w:ascii="Times New Roman" w:hAnsi="Times New Roman" w:cs="Times New Roman"/>
          <w:b/>
          <w:bCs/>
        </w:rPr>
        <w:t xml:space="preserve">. </w:t>
      </w:r>
      <w:r w:rsidR="003D01F2" w:rsidRPr="00540FF8">
        <w:rPr>
          <w:rFonts w:ascii="Times New Roman" w:hAnsi="Times New Roman" w:cs="Times New Roman"/>
        </w:rPr>
        <w:t>Wykonawca zobowiązany jest zapewnić bezpłatne formularze „potwierdzenie odbioru”.</w:t>
      </w:r>
      <w:r w:rsidR="000F70F2" w:rsidRPr="00540FF8">
        <w:rPr>
          <w:rFonts w:ascii="Times New Roman" w:hAnsi="Times New Roman" w:cs="Times New Roman"/>
        </w:rPr>
        <w:t xml:space="preserve"> </w:t>
      </w:r>
      <w:r w:rsidR="003D01F2" w:rsidRPr="00540FF8">
        <w:rPr>
          <w:rFonts w:ascii="Times New Roman" w:hAnsi="Times New Roman" w:cs="Times New Roman"/>
        </w:rPr>
        <w:t>Wszelkie oznaczenia przesyłek rejestrowanych i priorytetowych muszą być zapewnione przez Wykonawcę.</w:t>
      </w:r>
    </w:p>
    <w:p w:rsidR="00BC19D7" w:rsidRPr="00540FF8" w:rsidRDefault="00BC19D7" w:rsidP="003D01F2">
      <w:pPr>
        <w:pStyle w:val="Default"/>
        <w:jc w:val="both"/>
        <w:rPr>
          <w:rFonts w:ascii="Times New Roman" w:hAnsi="Times New Roman" w:cs="Times New Roman"/>
          <w:b/>
          <w:bCs/>
        </w:rPr>
      </w:pPr>
    </w:p>
    <w:p w:rsidR="003D01F2" w:rsidRPr="00540FF8" w:rsidRDefault="00177345" w:rsidP="003D01F2">
      <w:pPr>
        <w:pStyle w:val="Default"/>
        <w:jc w:val="both"/>
        <w:rPr>
          <w:rFonts w:ascii="Times New Roman" w:hAnsi="Times New Roman" w:cs="Times New Roman"/>
        </w:rPr>
      </w:pPr>
      <w:r w:rsidRPr="00540FF8">
        <w:rPr>
          <w:rFonts w:ascii="Times New Roman" w:hAnsi="Times New Roman" w:cs="Times New Roman"/>
          <w:b/>
          <w:bCs/>
        </w:rPr>
        <w:t>19</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Wykonawca zobowiązany jest doręczyć przesyłki na specjalnych zasadach zgodnie z obowiązującymi w dniu doręczenia przesyłki przepisami Kodeksu postępowania administracyjnego. W tych przypadkach Zamawiający zapewni odpowiednie formularze potwierdzenia odbioru.   </w:t>
      </w:r>
    </w:p>
    <w:p w:rsidR="003D01F2" w:rsidRPr="00540FF8" w:rsidRDefault="00BC19D7" w:rsidP="003D01F2">
      <w:pPr>
        <w:spacing w:after="0" w:line="240" w:lineRule="auto"/>
        <w:jc w:val="both"/>
        <w:rPr>
          <w:rFonts w:ascii="Times New Roman" w:hAnsi="Times New Roman"/>
          <w:sz w:val="24"/>
          <w:szCs w:val="24"/>
        </w:rPr>
      </w:pPr>
      <w:r w:rsidRPr="00540FF8">
        <w:rPr>
          <w:rFonts w:ascii="Times New Roman" w:hAnsi="Times New Roman"/>
          <w:b/>
          <w:bCs/>
          <w:sz w:val="24"/>
          <w:szCs w:val="24"/>
        </w:rPr>
        <w:br/>
      </w:r>
      <w:r w:rsidR="00177345" w:rsidRPr="00540FF8">
        <w:rPr>
          <w:rFonts w:ascii="Times New Roman" w:hAnsi="Times New Roman"/>
          <w:b/>
          <w:bCs/>
          <w:sz w:val="24"/>
          <w:szCs w:val="24"/>
        </w:rPr>
        <w:t>20</w:t>
      </w:r>
      <w:r w:rsidR="003D01F2" w:rsidRPr="00540FF8">
        <w:rPr>
          <w:rFonts w:ascii="Times New Roman" w:hAnsi="Times New Roman"/>
          <w:b/>
          <w:bCs/>
          <w:sz w:val="24"/>
          <w:szCs w:val="24"/>
        </w:rPr>
        <w:t>.</w:t>
      </w:r>
      <w:r w:rsidR="003D01F2" w:rsidRPr="00540FF8">
        <w:rPr>
          <w:rFonts w:ascii="Times New Roman" w:hAnsi="Times New Roman"/>
          <w:sz w:val="24"/>
          <w:szCs w:val="24"/>
        </w:rPr>
        <w:t xml:space="preserve"> </w:t>
      </w:r>
      <w:r w:rsidR="003D01F2" w:rsidRPr="00540FF8">
        <w:rPr>
          <w:rFonts w:ascii="Times New Roman" w:hAnsi="Times New Roman"/>
          <w:color w:val="000000"/>
          <w:sz w:val="24"/>
          <w:szCs w:val="24"/>
        </w:rPr>
        <w:t xml:space="preserve">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w:t>
      </w:r>
      <w:r w:rsidR="003D01F2" w:rsidRPr="00540FF8">
        <w:rPr>
          <w:rFonts w:ascii="Times New Roman" w:hAnsi="Times New Roman"/>
          <w:sz w:val="24"/>
          <w:szCs w:val="24"/>
        </w:rPr>
        <w:t>Usługi będą rozliczane według ryczałtowych ce</w:t>
      </w:r>
      <w:r w:rsidR="00B974DE" w:rsidRPr="00540FF8">
        <w:rPr>
          <w:rFonts w:ascii="Times New Roman" w:hAnsi="Times New Roman"/>
          <w:sz w:val="24"/>
          <w:szCs w:val="24"/>
        </w:rPr>
        <w:t>n jednostkowych wynikających z F</w:t>
      </w:r>
      <w:r w:rsidR="003D01F2" w:rsidRPr="00540FF8">
        <w:rPr>
          <w:rFonts w:ascii="Times New Roman" w:hAnsi="Times New Roman"/>
          <w:sz w:val="24"/>
          <w:szCs w:val="24"/>
        </w:rPr>
        <w:t>ormularza ofertowego.</w:t>
      </w:r>
    </w:p>
    <w:p w:rsidR="003D01F2" w:rsidRPr="00540FF8" w:rsidRDefault="00BC19D7" w:rsidP="003D01F2">
      <w:pPr>
        <w:spacing w:after="0" w:line="240" w:lineRule="auto"/>
        <w:jc w:val="both"/>
        <w:rPr>
          <w:rFonts w:ascii="Times New Roman" w:hAnsi="Times New Roman"/>
          <w:color w:val="000000"/>
          <w:sz w:val="24"/>
          <w:szCs w:val="24"/>
        </w:rPr>
      </w:pPr>
      <w:r w:rsidRPr="00540FF8">
        <w:rPr>
          <w:rFonts w:ascii="Times New Roman" w:hAnsi="Times New Roman"/>
          <w:b/>
          <w:sz w:val="24"/>
          <w:szCs w:val="24"/>
        </w:rPr>
        <w:br/>
      </w:r>
      <w:r w:rsidR="00177345" w:rsidRPr="00540FF8">
        <w:rPr>
          <w:rFonts w:ascii="Times New Roman" w:hAnsi="Times New Roman"/>
          <w:b/>
          <w:sz w:val="24"/>
          <w:szCs w:val="24"/>
        </w:rPr>
        <w:t>21</w:t>
      </w:r>
      <w:r w:rsidR="003D01F2" w:rsidRPr="00540FF8">
        <w:rPr>
          <w:rFonts w:ascii="Times New Roman" w:hAnsi="Times New Roman"/>
          <w:b/>
          <w:sz w:val="24"/>
          <w:szCs w:val="24"/>
        </w:rPr>
        <w:t>.</w:t>
      </w:r>
      <w:r w:rsidR="003D01F2" w:rsidRPr="00540FF8">
        <w:rPr>
          <w:rFonts w:ascii="Times New Roman" w:hAnsi="Times New Roman"/>
          <w:sz w:val="24"/>
          <w:szCs w:val="24"/>
        </w:rPr>
        <w:t xml:space="preserve"> </w:t>
      </w:r>
      <w:r w:rsidR="003D01F2" w:rsidRPr="00540FF8">
        <w:rPr>
          <w:rFonts w:ascii="Times New Roman" w:hAnsi="Times New Roman"/>
          <w:color w:val="000000"/>
          <w:sz w:val="24"/>
          <w:szCs w:val="24"/>
        </w:rPr>
        <w:t xml:space="preserve">Płatności za przesyłki będą dokonywane z dołu na podstawie wystawionej przez Wykonawcę faktury za wykonane w danym miesiącu usługi. Faktura winna zostać wystawiona do </w:t>
      </w:r>
      <w:r w:rsidR="00814E50" w:rsidRPr="00540FF8">
        <w:rPr>
          <w:rFonts w:ascii="Times New Roman" w:hAnsi="Times New Roman"/>
          <w:color w:val="000000"/>
          <w:sz w:val="24"/>
          <w:szCs w:val="24"/>
        </w:rPr>
        <w:t>7.</w:t>
      </w:r>
      <w:r w:rsidR="000830E8" w:rsidRPr="00540FF8">
        <w:rPr>
          <w:rFonts w:ascii="Times New Roman" w:hAnsi="Times New Roman"/>
          <w:color w:val="000000"/>
          <w:sz w:val="24"/>
          <w:szCs w:val="24"/>
        </w:rPr>
        <w:t xml:space="preserve"> </w:t>
      </w:r>
      <w:r w:rsidR="003D01F2" w:rsidRPr="00540FF8">
        <w:rPr>
          <w:rFonts w:ascii="Times New Roman" w:hAnsi="Times New Roman"/>
          <w:color w:val="000000"/>
          <w:sz w:val="24"/>
          <w:szCs w:val="24"/>
        </w:rPr>
        <w:t xml:space="preserve">dnia miesiąca następującego po miesiącu rozliczeniowym ze specyfikacją wykonanych usług w rozbiciu na poszczególne punkty  Zamawiającego, </w:t>
      </w:r>
    </w:p>
    <w:p w:rsidR="00811870" w:rsidRPr="00540FF8" w:rsidRDefault="003D01F2" w:rsidP="003D01F2">
      <w:pPr>
        <w:spacing w:after="0" w:line="240" w:lineRule="auto"/>
        <w:jc w:val="both"/>
        <w:rPr>
          <w:rFonts w:ascii="Times New Roman" w:hAnsi="Times New Roman"/>
          <w:color w:val="000000"/>
          <w:sz w:val="24"/>
          <w:szCs w:val="24"/>
        </w:rPr>
      </w:pPr>
      <w:r w:rsidRPr="00540FF8">
        <w:rPr>
          <w:rFonts w:ascii="Times New Roman" w:hAnsi="Times New Roman"/>
          <w:color w:val="000000"/>
          <w:sz w:val="24"/>
          <w:szCs w:val="24"/>
        </w:rPr>
        <w:t xml:space="preserve">o których mowa w Załączniku nr 1 do Umowy. </w:t>
      </w:r>
    </w:p>
    <w:p w:rsidR="002957E1" w:rsidRPr="00540FF8" w:rsidRDefault="00BC19D7" w:rsidP="003D01F2">
      <w:pPr>
        <w:spacing w:after="0" w:line="240" w:lineRule="auto"/>
        <w:jc w:val="both"/>
        <w:rPr>
          <w:rFonts w:ascii="Times New Roman" w:hAnsi="Times New Roman"/>
          <w:color w:val="000000"/>
          <w:sz w:val="24"/>
          <w:szCs w:val="24"/>
        </w:rPr>
      </w:pPr>
      <w:r w:rsidRPr="00540FF8">
        <w:rPr>
          <w:rFonts w:ascii="Times New Roman" w:hAnsi="Times New Roman"/>
          <w:b/>
          <w:color w:val="000000"/>
          <w:sz w:val="24"/>
          <w:szCs w:val="24"/>
        </w:rPr>
        <w:br/>
      </w:r>
      <w:r w:rsidR="00177345" w:rsidRPr="00540FF8">
        <w:rPr>
          <w:rFonts w:ascii="Times New Roman" w:hAnsi="Times New Roman"/>
          <w:b/>
          <w:color w:val="000000"/>
          <w:sz w:val="24"/>
          <w:szCs w:val="24"/>
        </w:rPr>
        <w:t>22</w:t>
      </w:r>
      <w:r w:rsidR="003D01F2" w:rsidRPr="00540FF8">
        <w:rPr>
          <w:rFonts w:ascii="Times New Roman" w:hAnsi="Times New Roman"/>
          <w:b/>
          <w:color w:val="000000"/>
          <w:sz w:val="24"/>
          <w:szCs w:val="24"/>
        </w:rPr>
        <w:t>.</w:t>
      </w:r>
      <w:r w:rsidR="00BA05FD" w:rsidRPr="00540FF8">
        <w:rPr>
          <w:rFonts w:ascii="Times New Roman" w:hAnsi="Times New Roman"/>
          <w:color w:val="000000"/>
          <w:sz w:val="24"/>
          <w:szCs w:val="24"/>
        </w:rPr>
        <w:t xml:space="preserve"> Zamawiający określił </w:t>
      </w:r>
      <w:r w:rsidR="002957E1" w:rsidRPr="00540FF8">
        <w:rPr>
          <w:rFonts w:ascii="Times New Roman" w:hAnsi="Times New Roman"/>
          <w:color w:val="000000"/>
          <w:sz w:val="24"/>
          <w:szCs w:val="24"/>
        </w:rPr>
        <w:t xml:space="preserve">w Formularzu ofertowym – Załącznik nr 2 do Zapytania ofertowego </w:t>
      </w:r>
      <w:r w:rsidR="003D01F2" w:rsidRPr="00540FF8">
        <w:rPr>
          <w:rFonts w:ascii="Times New Roman" w:hAnsi="Times New Roman"/>
          <w:color w:val="000000"/>
          <w:sz w:val="24"/>
          <w:szCs w:val="24"/>
        </w:rPr>
        <w:t>przewidywane ilości nadawanych przesyłek przez okres obowiązywania umowy. Ilości przesyłek pocztowych podane w tych Załącznikach zostały przyjęte przez Zamawiającego szacunkowo. Rzeczywista ilość przesyłek pocztowych będzie wynikała z faktycznych potrzeb Zamawiającego</w:t>
      </w:r>
      <w:r w:rsidR="00C7346C" w:rsidRPr="00540FF8">
        <w:rPr>
          <w:rFonts w:ascii="Times New Roman" w:hAnsi="Times New Roman"/>
          <w:color w:val="000000"/>
          <w:sz w:val="24"/>
          <w:szCs w:val="24"/>
        </w:rPr>
        <w:t xml:space="preserve"> w tym zakresie.</w:t>
      </w:r>
      <w:r w:rsidR="003D01F2" w:rsidRPr="00540FF8">
        <w:rPr>
          <w:rFonts w:ascii="Times New Roman" w:hAnsi="Times New Roman"/>
          <w:color w:val="000000"/>
          <w:sz w:val="24"/>
          <w:szCs w:val="24"/>
        </w:rPr>
        <w:t xml:space="preserve"> </w:t>
      </w:r>
    </w:p>
    <w:p w:rsidR="003D01F2" w:rsidRPr="00540FF8" w:rsidRDefault="00BC19D7" w:rsidP="003D01F2">
      <w:pPr>
        <w:spacing w:after="0" w:line="240" w:lineRule="auto"/>
        <w:jc w:val="both"/>
        <w:rPr>
          <w:rFonts w:ascii="Times New Roman" w:hAnsi="Times New Roman"/>
          <w:color w:val="000000"/>
          <w:sz w:val="24"/>
          <w:szCs w:val="24"/>
        </w:rPr>
      </w:pPr>
      <w:r w:rsidRPr="00540FF8">
        <w:rPr>
          <w:rFonts w:ascii="Times New Roman" w:hAnsi="Times New Roman"/>
          <w:b/>
          <w:color w:val="000000"/>
          <w:sz w:val="24"/>
          <w:szCs w:val="24"/>
        </w:rPr>
        <w:br/>
      </w:r>
      <w:r w:rsidR="00177345" w:rsidRPr="00540FF8">
        <w:rPr>
          <w:rFonts w:ascii="Times New Roman" w:hAnsi="Times New Roman"/>
          <w:b/>
          <w:color w:val="000000"/>
          <w:sz w:val="24"/>
          <w:szCs w:val="24"/>
        </w:rPr>
        <w:t>23</w:t>
      </w:r>
      <w:r w:rsidR="002957E1" w:rsidRPr="00540FF8">
        <w:rPr>
          <w:rFonts w:ascii="Times New Roman" w:hAnsi="Times New Roman"/>
          <w:b/>
          <w:color w:val="000000"/>
          <w:sz w:val="24"/>
          <w:szCs w:val="24"/>
        </w:rPr>
        <w:t>.</w:t>
      </w:r>
      <w:r w:rsidR="002957E1" w:rsidRPr="00540FF8">
        <w:rPr>
          <w:rFonts w:ascii="Times New Roman" w:hAnsi="Times New Roman"/>
          <w:color w:val="000000"/>
          <w:sz w:val="24"/>
          <w:szCs w:val="24"/>
        </w:rPr>
        <w:t xml:space="preserve"> </w:t>
      </w:r>
      <w:r w:rsidR="003D01F2" w:rsidRPr="00540FF8">
        <w:rPr>
          <w:rFonts w:ascii="Times New Roman" w:hAnsi="Times New Roman"/>
          <w:color w:val="000000"/>
          <w:sz w:val="24"/>
          <w:szCs w:val="24"/>
        </w:rPr>
        <w:t>W przypadku nadania pr</w:t>
      </w:r>
      <w:r w:rsidR="009F1124" w:rsidRPr="00540FF8">
        <w:rPr>
          <w:rFonts w:ascii="Times New Roman" w:hAnsi="Times New Roman"/>
          <w:color w:val="000000"/>
          <w:sz w:val="24"/>
          <w:szCs w:val="24"/>
        </w:rPr>
        <w:t>zez Zamawiającego przesyłek nie</w:t>
      </w:r>
      <w:r w:rsidR="003D01F2" w:rsidRPr="00540FF8">
        <w:rPr>
          <w:rFonts w:ascii="Times New Roman" w:hAnsi="Times New Roman"/>
          <w:color w:val="000000"/>
          <w:sz w:val="24"/>
          <w:szCs w:val="24"/>
        </w:rPr>
        <w:t xml:space="preserve">określonych </w:t>
      </w:r>
      <w:r w:rsidR="002957E1" w:rsidRPr="00540FF8">
        <w:rPr>
          <w:rFonts w:ascii="Times New Roman" w:hAnsi="Times New Roman"/>
          <w:color w:val="000000"/>
          <w:sz w:val="24"/>
          <w:szCs w:val="24"/>
        </w:rPr>
        <w:br/>
      </w:r>
      <w:r w:rsidR="009F1124" w:rsidRPr="00540FF8">
        <w:rPr>
          <w:rFonts w:ascii="Times New Roman" w:hAnsi="Times New Roman"/>
          <w:color w:val="000000"/>
          <w:sz w:val="24"/>
          <w:szCs w:val="24"/>
        </w:rPr>
        <w:t>w F</w:t>
      </w:r>
      <w:r w:rsidR="003D01F2" w:rsidRPr="00540FF8">
        <w:rPr>
          <w:rFonts w:ascii="Times New Roman" w:hAnsi="Times New Roman"/>
          <w:color w:val="000000"/>
          <w:sz w:val="24"/>
          <w:szCs w:val="24"/>
        </w:rPr>
        <w:t>ormularzu ofertowym podstawą rozliczeń będą ceny z aktualnego cennika usług Wykonawcy.</w:t>
      </w:r>
    </w:p>
    <w:p w:rsidR="00BC19D7" w:rsidRPr="00540FF8" w:rsidRDefault="00BC19D7" w:rsidP="003D01F2">
      <w:pPr>
        <w:spacing w:after="0" w:line="240" w:lineRule="auto"/>
        <w:jc w:val="both"/>
        <w:rPr>
          <w:rFonts w:ascii="Times New Roman" w:hAnsi="Times New Roman"/>
          <w:b/>
          <w:color w:val="000000"/>
          <w:sz w:val="24"/>
          <w:szCs w:val="24"/>
        </w:rPr>
      </w:pPr>
    </w:p>
    <w:p w:rsidR="002957E1" w:rsidRPr="00540FF8" w:rsidRDefault="003D01F2" w:rsidP="003D01F2">
      <w:pPr>
        <w:spacing w:after="0" w:line="240" w:lineRule="auto"/>
        <w:jc w:val="both"/>
        <w:rPr>
          <w:rFonts w:ascii="Times New Roman" w:hAnsi="Times New Roman"/>
          <w:sz w:val="24"/>
          <w:szCs w:val="24"/>
        </w:rPr>
      </w:pPr>
      <w:r w:rsidRPr="00540FF8">
        <w:rPr>
          <w:rFonts w:ascii="Times New Roman" w:hAnsi="Times New Roman"/>
          <w:b/>
          <w:color w:val="000000"/>
          <w:sz w:val="24"/>
          <w:szCs w:val="24"/>
        </w:rPr>
        <w:t>2</w:t>
      </w:r>
      <w:r w:rsidR="00177345" w:rsidRPr="00540FF8">
        <w:rPr>
          <w:rFonts w:ascii="Times New Roman" w:hAnsi="Times New Roman"/>
          <w:b/>
          <w:color w:val="000000"/>
          <w:sz w:val="24"/>
          <w:szCs w:val="24"/>
        </w:rPr>
        <w:t>4</w:t>
      </w:r>
      <w:r w:rsidRPr="00540FF8">
        <w:rPr>
          <w:rFonts w:ascii="Times New Roman" w:hAnsi="Times New Roman"/>
          <w:b/>
          <w:color w:val="000000"/>
          <w:sz w:val="24"/>
          <w:szCs w:val="24"/>
        </w:rPr>
        <w:t>.</w:t>
      </w:r>
      <w:r w:rsidRPr="00540FF8">
        <w:rPr>
          <w:rFonts w:ascii="Times New Roman" w:hAnsi="Times New Roman"/>
          <w:color w:val="000000"/>
          <w:sz w:val="24"/>
          <w:szCs w:val="24"/>
        </w:rPr>
        <w:t xml:space="preserve"> </w:t>
      </w:r>
      <w:r w:rsidRPr="00540FF8">
        <w:rPr>
          <w:rFonts w:ascii="Times New Roman" w:hAnsi="Times New Roman"/>
          <w:sz w:val="24"/>
          <w:szCs w:val="24"/>
        </w:rPr>
        <w:t>Cena podana przez Wykonawcę nie będzie podlegała zmianom przez okres realizacji zamów</w:t>
      </w:r>
      <w:r w:rsidR="002957E1" w:rsidRPr="00540FF8">
        <w:rPr>
          <w:rFonts w:ascii="Times New Roman" w:hAnsi="Times New Roman"/>
          <w:sz w:val="24"/>
          <w:szCs w:val="24"/>
        </w:rPr>
        <w:t xml:space="preserve">ienia, z zastrzeżeniem możliwości zmiany wynagrodzenia </w:t>
      </w:r>
      <w:r w:rsidR="002957E1" w:rsidRPr="00540FF8">
        <w:rPr>
          <w:rFonts w:ascii="Times New Roman" w:hAnsi="Times New Roman"/>
          <w:sz w:val="24"/>
          <w:szCs w:val="24"/>
        </w:rPr>
        <w:br/>
        <w:t xml:space="preserve">w przypadku zmiany: </w:t>
      </w:r>
    </w:p>
    <w:p w:rsidR="002957E1" w:rsidRPr="00540FF8" w:rsidRDefault="002957E1" w:rsidP="002957E1">
      <w:pPr>
        <w:pStyle w:val="Akapitzlist"/>
        <w:numPr>
          <w:ilvl w:val="0"/>
          <w:numId w:val="32"/>
        </w:numPr>
        <w:spacing w:after="0" w:line="240" w:lineRule="auto"/>
        <w:jc w:val="both"/>
        <w:rPr>
          <w:rFonts w:ascii="Times New Roman" w:hAnsi="Times New Roman"/>
          <w:sz w:val="24"/>
          <w:szCs w:val="24"/>
        </w:rPr>
      </w:pPr>
      <w:r w:rsidRPr="00540FF8">
        <w:rPr>
          <w:rFonts w:ascii="Times New Roman" w:hAnsi="Times New Roman"/>
          <w:sz w:val="24"/>
          <w:szCs w:val="24"/>
        </w:rPr>
        <w:t>obowiązującej stawki VAT: jeżeli zmiana stawki VAT będzie powodować zwiększenie wartości umowy, Zamawiający dopuszcza możliwość zwiększenia wynagrodzenia o kwotę równą kwocie podatku zapłaconego przez Wykonawcę przy jednoczesnym zachowaniu niezmienionej ceny netto;</w:t>
      </w:r>
    </w:p>
    <w:p w:rsidR="002957E1" w:rsidRPr="00540FF8" w:rsidRDefault="002957E1" w:rsidP="002957E1">
      <w:pPr>
        <w:pStyle w:val="Akapitzlist"/>
        <w:numPr>
          <w:ilvl w:val="0"/>
          <w:numId w:val="32"/>
        </w:numPr>
        <w:spacing w:after="0" w:line="240" w:lineRule="auto"/>
        <w:jc w:val="both"/>
        <w:rPr>
          <w:rFonts w:ascii="Times New Roman" w:hAnsi="Times New Roman"/>
          <w:sz w:val="24"/>
          <w:szCs w:val="24"/>
        </w:rPr>
      </w:pPr>
      <w:r w:rsidRPr="00540FF8">
        <w:rPr>
          <w:rFonts w:ascii="Times New Roman" w:hAnsi="Times New Roman"/>
          <w:sz w:val="24"/>
          <w:szCs w:val="24"/>
        </w:rPr>
        <w:t xml:space="preserve">obowiązującej stawki VAT: jeżeli zmiana stawki VAT będzie powodować zmniejszenie kosztów wykonania umowy po stronie Wykonawcy, Zamawiający dopuszcza możliwość zmniejszenia wynagrodzenia o kwotę równą różnicy </w:t>
      </w:r>
      <w:r w:rsidRPr="00540FF8">
        <w:rPr>
          <w:rFonts w:ascii="Times New Roman" w:hAnsi="Times New Roman"/>
          <w:sz w:val="24"/>
          <w:szCs w:val="24"/>
        </w:rPr>
        <w:br/>
        <w:t>w kwocie podatku zapłaconego przez Wykonawcę przy jednoczesnym zachowaniu niezmienionej ceny netto.</w:t>
      </w:r>
    </w:p>
    <w:p w:rsidR="003D01F2" w:rsidRPr="00540FF8" w:rsidRDefault="00BC19D7" w:rsidP="002957E1">
      <w:pPr>
        <w:pStyle w:val="Akapitzlist"/>
        <w:spacing w:after="0" w:line="240" w:lineRule="auto"/>
        <w:ind w:left="0"/>
        <w:jc w:val="both"/>
        <w:rPr>
          <w:rFonts w:ascii="Times New Roman" w:hAnsi="Times New Roman"/>
          <w:sz w:val="24"/>
          <w:szCs w:val="24"/>
        </w:rPr>
      </w:pPr>
      <w:r w:rsidRPr="00540FF8">
        <w:rPr>
          <w:rFonts w:ascii="Times New Roman" w:hAnsi="Times New Roman"/>
          <w:b/>
          <w:sz w:val="24"/>
          <w:szCs w:val="24"/>
        </w:rPr>
        <w:lastRenderedPageBreak/>
        <w:br/>
      </w:r>
      <w:r w:rsidR="00177345" w:rsidRPr="00540FF8">
        <w:rPr>
          <w:rFonts w:ascii="Times New Roman" w:hAnsi="Times New Roman"/>
          <w:b/>
          <w:sz w:val="24"/>
          <w:szCs w:val="24"/>
        </w:rPr>
        <w:t>25</w:t>
      </w:r>
      <w:r w:rsidR="002957E1" w:rsidRPr="00540FF8">
        <w:rPr>
          <w:rFonts w:ascii="Times New Roman" w:hAnsi="Times New Roman"/>
          <w:b/>
          <w:sz w:val="24"/>
          <w:szCs w:val="24"/>
        </w:rPr>
        <w:t>.</w:t>
      </w:r>
      <w:r w:rsidR="003D01F2" w:rsidRPr="00540FF8">
        <w:rPr>
          <w:rFonts w:ascii="Times New Roman" w:hAnsi="Times New Roman"/>
          <w:sz w:val="24"/>
          <w:szCs w:val="24"/>
        </w:rPr>
        <w:t>Zamawiającemu przysługuje możliwość korzystania z programów rabatowych (opustowych) oferowanych przez Wykonawcę w toku realizowanej umowy</w:t>
      </w:r>
      <w:r w:rsidR="007C6041" w:rsidRPr="00540FF8">
        <w:rPr>
          <w:rFonts w:ascii="Times New Roman" w:hAnsi="Times New Roman"/>
          <w:sz w:val="24"/>
          <w:szCs w:val="24"/>
        </w:rPr>
        <w:t xml:space="preserve">, bez konieczności </w:t>
      </w:r>
      <w:proofErr w:type="spellStart"/>
      <w:r w:rsidR="007C6041" w:rsidRPr="00540FF8">
        <w:rPr>
          <w:rFonts w:ascii="Times New Roman" w:hAnsi="Times New Roman"/>
          <w:sz w:val="24"/>
          <w:szCs w:val="24"/>
        </w:rPr>
        <w:t>aneksowania</w:t>
      </w:r>
      <w:proofErr w:type="spellEnd"/>
      <w:r w:rsidR="007C6041" w:rsidRPr="00540FF8">
        <w:rPr>
          <w:rFonts w:ascii="Times New Roman" w:hAnsi="Times New Roman"/>
          <w:sz w:val="24"/>
          <w:szCs w:val="24"/>
        </w:rPr>
        <w:t xml:space="preserve"> umowy. Wówczas, o ewentualnym rabacie Wykonawca powiadomi Zamawiającego na piśmie.</w:t>
      </w:r>
    </w:p>
    <w:p w:rsidR="00BC19D7" w:rsidRPr="00540FF8" w:rsidRDefault="00BC19D7" w:rsidP="003D01F2">
      <w:pPr>
        <w:pStyle w:val="Default"/>
        <w:jc w:val="both"/>
        <w:rPr>
          <w:rFonts w:ascii="Times New Roman" w:hAnsi="Times New Roman" w:cs="Times New Roman"/>
          <w:b/>
          <w:bCs/>
        </w:rPr>
      </w:pPr>
    </w:p>
    <w:p w:rsidR="003D01F2" w:rsidRPr="00540FF8" w:rsidRDefault="00177345" w:rsidP="003D01F2">
      <w:pPr>
        <w:pStyle w:val="Default"/>
        <w:jc w:val="both"/>
        <w:rPr>
          <w:rFonts w:ascii="Times New Roman" w:hAnsi="Times New Roman" w:cs="Times New Roman"/>
        </w:rPr>
      </w:pPr>
      <w:r w:rsidRPr="00540FF8">
        <w:rPr>
          <w:rFonts w:ascii="Times New Roman" w:hAnsi="Times New Roman" w:cs="Times New Roman"/>
          <w:b/>
          <w:bCs/>
        </w:rPr>
        <w:t>26</w:t>
      </w:r>
      <w:r w:rsidR="003D01F2" w:rsidRPr="00540FF8">
        <w:rPr>
          <w:rFonts w:ascii="Times New Roman" w:hAnsi="Times New Roman" w:cs="Times New Roman"/>
          <w:b/>
          <w:bCs/>
        </w:rPr>
        <w:t xml:space="preserve">. </w:t>
      </w:r>
      <w:r w:rsidR="003D01F2" w:rsidRPr="00540FF8">
        <w:rPr>
          <w:rFonts w:ascii="Times New Roman" w:hAnsi="Times New Roman" w:cs="Times New Roman"/>
        </w:rPr>
        <w:t xml:space="preserve">Usługę pocztową w zakresie przesyłki rejestrowanej uznaje się za niewykonaną, jeżeli doręczenie przesyłki rejestrowanej lub zawiadomienie o próbie jej doręczenia nie nastąpiło w terminie 14 dni od dnia nadania.  </w:t>
      </w:r>
    </w:p>
    <w:p w:rsidR="003D01F2" w:rsidRPr="00540FF8" w:rsidRDefault="003D01F2" w:rsidP="003D01F2">
      <w:pPr>
        <w:pStyle w:val="Default"/>
        <w:jc w:val="both"/>
        <w:rPr>
          <w:rFonts w:ascii="Times New Roman" w:hAnsi="Times New Roman" w:cs="Times New Roman"/>
        </w:rPr>
      </w:pPr>
      <w:r w:rsidRPr="00540FF8">
        <w:rPr>
          <w:rFonts w:ascii="Times New Roman" w:hAnsi="Times New Roman" w:cs="Times New Roman"/>
          <w:b/>
          <w:bCs/>
        </w:rPr>
        <w:t>2</w:t>
      </w:r>
      <w:r w:rsidR="00177345" w:rsidRPr="00540FF8">
        <w:rPr>
          <w:rFonts w:ascii="Times New Roman" w:hAnsi="Times New Roman" w:cs="Times New Roman"/>
          <w:b/>
          <w:bCs/>
        </w:rPr>
        <w:t>7</w:t>
      </w:r>
      <w:r w:rsidRPr="00540FF8">
        <w:rPr>
          <w:rFonts w:ascii="Times New Roman" w:hAnsi="Times New Roman" w:cs="Times New Roman"/>
          <w:b/>
          <w:bCs/>
        </w:rPr>
        <w:t xml:space="preserve">. </w:t>
      </w:r>
      <w:r w:rsidRPr="00540FF8">
        <w:rPr>
          <w:rFonts w:ascii="Times New Roman" w:hAnsi="Times New Roman" w:cs="Times New Roman"/>
        </w:rPr>
        <w:t>Do odpowiedzialności Wykonawcy za nienależyte wykonanie usługi pocztowej stosuje się odp</w:t>
      </w:r>
      <w:r w:rsidR="009F1124" w:rsidRPr="00540FF8">
        <w:rPr>
          <w:rFonts w:ascii="Times New Roman" w:hAnsi="Times New Roman" w:cs="Times New Roman"/>
        </w:rPr>
        <w:t>owiednio przepisy ustawy Prawo p</w:t>
      </w:r>
      <w:r w:rsidRPr="00540FF8">
        <w:rPr>
          <w:rFonts w:ascii="Times New Roman" w:hAnsi="Times New Roman" w:cs="Times New Roman"/>
        </w:rPr>
        <w:t xml:space="preserve">ocztowe, </w:t>
      </w:r>
      <w:r w:rsidR="00E7739E" w:rsidRPr="00540FF8">
        <w:rPr>
          <w:rFonts w:ascii="Times New Roman" w:hAnsi="Times New Roman" w:cs="Times New Roman"/>
        </w:rPr>
        <w:t xml:space="preserve">zaś </w:t>
      </w:r>
      <w:r w:rsidRPr="00540FF8">
        <w:rPr>
          <w:rFonts w:ascii="Times New Roman" w:hAnsi="Times New Roman" w:cs="Times New Roman"/>
        </w:rPr>
        <w:t>w sprawach nieuregulowanych tymi przepisami stosuje si</w:t>
      </w:r>
      <w:r w:rsidR="009F1124" w:rsidRPr="00540FF8">
        <w:rPr>
          <w:rFonts w:ascii="Times New Roman" w:hAnsi="Times New Roman" w:cs="Times New Roman"/>
        </w:rPr>
        <w:t>ę odpowiednio przepisy Kodeksu c</w:t>
      </w:r>
      <w:r w:rsidRPr="00540FF8">
        <w:rPr>
          <w:rFonts w:ascii="Times New Roman" w:hAnsi="Times New Roman" w:cs="Times New Roman"/>
        </w:rPr>
        <w:t xml:space="preserve">ywilnego.  </w:t>
      </w:r>
    </w:p>
    <w:p w:rsidR="003D01F2" w:rsidRPr="00540FF8" w:rsidRDefault="00BC19D7" w:rsidP="003D01F2">
      <w:pPr>
        <w:pStyle w:val="Default"/>
        <w:jc w:val="both"/>
        <w:rPr>
          <w:rFonts w:ascii="Times New Roman" w:hAnsi="Times New Roman" w:cs="Times New Roman"/>
        </w:rPr>
      </w:pPr>
      <w:r w:rsidRPr="00540FF8">
        <w:rPr>
          <w:rFonts w:ascii="Times New Roman" w:hAnsi="Times New Roman" w:cs="Times New Roman"/>
          <w:b/>
          <w:bCs/>
        </w:rPr>
        <w:br/>
      </w:r>
      <w:r w:rsidR="00177345" w:rsidRPr="00540FF8">
        <w:rPr>
          <w:rFonts w:ascii="Times New Roman" w:hAnsi="Times New Roman" w:cs="Times New Roman"/>
          <w:b/>
          <w:bCs/>
        </w:rPr>
        <w:t>28</w:t>
      </w:r>
      <w:r w:rsidR="003D01F2" w:rsidRPr="00540FF8">
        <w:rPr>
          <w:rFonts w:ascii="Times New Roman" w:hAnsi="Times New Roman" w:cs="Times New Roman"/>
          <w:b/>
          <w:bCs/>
        </w:rPr>
        <w:t xml:space="preserve">. </w:t>
      </w:r>
      <w:r w:rsidR="003D01F2" w:rsidRPr="00540FF8">
        <w:rPr>
          <w:rFonts w:ascii="Times New Roman" w:hAnsi="Times New Roman" w:cs="Times New Roman"/>
        </w:rPr>
        <w:t>Szczegółowe warunki realizacji usług objętych zamówieniem określone są w</w:t>
      </w:r>
      <w:r w:rsidR="009F1124" w:rsidRPr="00540FF8">
        <w:rPr>
          <w:rFonts w:ascii="Times New Roman" w:hAnsi="Times New Roman" w:cs="Times New Roman"/>
        </w:rPr>
        <w:t>e W</w:t>
      </w:r>
      <w:r w:rsidR="003D01F2" w:rsidRPr="00540FF8">
        <w:rPr>
          <w:rFonts w:ascii="Times New Roman" w:hAnsi="Times New Roman" w:cs="Times New Roman"/>
        </w:rPr>
        <w:t xml:space="preserve">zorze umowy (Załącznik nr </w:t>
      </w:r>
      <w:r w:rsidR="002957E1" w:rsidRPr="00540FF8">
        <w:rPr>
          <w:rFonts w:ascii="Times New Roman" w:hAnsi="Times New Roman" w:cs="Times New Roman"/>
        </w:rPr>
        <w:t>3 do Zapytania ofertowego</w:t>
      </w:r>
      <w:r w:rsidR="003D01F2" w:rsidRPr="00540FF8">
        <w:rPr>
          <w:rFonts w:ascii="Times New Roman" w:hAnsi="Times New Roman" w:cs="Times New Roman"/>
        </w:rPr>
        <w:t xml:space="preserve">). </w:t>
      </w:r>
    </w:p>
    <w:p w:rsidR="002957E1" w:rsidRPr="00540FF8" w:rsidRDefault="002957E1" w:rsidP="003D01F2">
      <w:pPr>
        <w:pStyle w:val="Default"/>
        <w:jc w:val="both"/>
        <w:rPr>
          <w:rFonts w:ascii="Times New Roman" w:hAnsi="Times New Roman" w:cs="Times New Roman"/>
          <w:b/>
          <w:bCs/>
        </w:rPr>
      </w:pPr>
    </w:p>
    <w:p w:rsidR="00177345" w:rsidRPr="00540FF8" w:rsidRDefault="00177345" w:rsidP="003D01F2">
      <w:pPr>
        <w:pStyle w:val="Default"/>
        <w:jc w:val="both"/>
        <w:rPr>
          <w:rFonts w:ascii="Times New Roman" w:hAnsi="Times New Roman" w:cs="Times New Roman"/>
          <w:b/>
          <w:bCs/>
        </w:rPr>
      </w:pPr>
    </w:p>
    <w:p w:rsidR="00177345" w:rsidRPr="00540FF8" w:rsidRDefault="008A7D6E" w:rsidP="00177345">
      <w:pPr>
        <w:pStyle w:val="Akapitzlist1"/>
        <w:ind w:left="0"/>
        <w:jc w:val="right"/>
        <w:rPr>
          <w:rFonts w:ascii="Times New Roman" w:hAnsi="Times New Roman"/>
          <w:b/>
          <w:sz w:val="24"/>
          <w:szCs w:val="24"/>
        </w:rPr>
      </w:pPr>
      <w:r w:rsidRPr="00540FF8">
        <w:rPr>
          <w:rFonts w:ascii="Times New Roman" w:hAnsi="Times New Roman"/>
          <w:b/>
          <w:sz w:val="24"/>
          <w:szCs w:val="24"/>
        </w:rPr>
        <w:t xml:space="preserve">Burmistrz </w:t>
      </w:r>
      <w:r w:rsidR="00177345" w:rsidRPr="00540FF8">
        <w:rPr>
          <w:rFonts w:ascii="Times New Roman" w:hAnsi="Times New Roman"/>
          <w:b/>
          <w:sz w:val="24"/>
          <w:szCs w:val="24"/>
        </w:rPr>
        <w:t xml:space="preserve"> </w:t>
      </w:r>
      <w:r w:rsidR="005B164D" w:rsidRPr="00540FF8">
        <w:rPr>
          <w:rFonts w:ascii="Times New Roman" w:hAnsi="Times New Roman"/>
          <w:b/>
          <w:sz w:val="24"/>
          <w:szCs w:val="24"/>
        </w:rPr>
        <w:t>/-/ Paweł Wójcik</w:t>
      </w:r>
    </w:p>
    <w:p w:rsidR="00177345" w:rsidRPr="00540FF8" w:rsidRDefault="00177345" w:rsidP="003D01F2">
      <w:pPr>
        <w:pStyle w:val="Default"/>
        <w:jc w:val="both"/>
        <w:rPr>
          <w:rFonts w:ascii="Times New Roman" w:hAnsi="Times New Roman" w:cs="Times New Roman"/>
          <w:b/>
          <w:bCs/>
        </w:rPr>
      </w:pPr>
    </w:p>
    <w:sectPr w:rsidR="00177345" w:rsidRPr="00540FF8" w:rsidSect="003D01F2">
      <w:footerReference w:type="default" r:id="rId8"/>
      <w:pgSz w:w="11907" w:h="16839" w:code="9"/>
      <w:pgMar w:top="1417" w:right="1841" w:bottom="1417" w:left="156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12" w:rsidRDefault="007B5C12" w:rsidP="00890A03">
      <w:pPr>
        <w:spacing w:after="0" w:line="240" w:lineRule="auto"/>
      </w:pPr>
      <w:r>
        <w:separator/>
      </w:r>
    </w:p>
  </w:endnote>
  <w:endnote w:type="continuationSeparator" w:id="0">
    <w:p w:rsidR="007B5C12" w:rsidRDefault="007B5C12" w:rsidP="00890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9970"/>
      <w:docPartObj>
        <w:docPartGallery w:val="Page Numbers (Bottom of Page)"/>
        <w:docPartUnique/>
      </w:docPartObj>
    </w:sdtPr>
    <w:sdtContent>
      <w:sdt>
        <w:sdtPr>
          <w:id w:val="810570653"/>
          <w:docPartObj>
            <w:docPartGallery w:val="Page Numbers (Top of Page)"/>
            <w:docPartUnique/>
          </w:docPartObj>
        </w:sdtPr>
        <w:sdtContent>
          <w:p w:rsidR="007E2E56" w:rsidRDefault="007E2E56">
            <w:pPr>
              <w:pStyle w:val="Stopka"/>
              <w:jc w:val="right"/>
            </w:pPr>
            <w:r>
              <w:t xml:space="preserve">Strona </w:t>
            </w:r>
            <w:r w:rsidR="00A4300C">
              <w:rPr>
                <w:b/>
                <w:sz w:val="24"/>
                <w:szCs w:val="24"/>
              </w:rPr>
              <w:fldChar w:fldCharType="begin"/>
            </w:r>
            <w:r>
              <w:rPr>
                <w:b/>
              </w:rPr>
              <w:instrText>PAGE</w:instrText>
            </w:r>
            <w:r w:rsidR="00A4300C">
              <w:rPr>
                <w:b/>
                <w:sz w:val="24"/>
                <w:szCs w:val="24"/>
              </w:rPr>
              <w:fldChar w:fldCharType="separate"/>
            </w:r>
            <w:r w:rsidR="00540FF8">
              <w:rPr>
                <w:b/>
                <w:noProof/>
              </w:rPr>
              <w:t>3</w:t>
            </w:r>
            <w:r w:rsidR="00A4300C">
              <w:rPr>
                <w:b/>
                <w:sz w:val="24"/>
                <w:szCs w:val="24"/>
              </w:rPr>
              <w:fldChar w:fldCharType="end"/>
            </w:r>
            <w:r>
              <w:t xml:space="preserve"> z </w:t>
            </w:r>
            <w:r w:rsidR="00A4300C">
              <w:rPr>
                <w:b/>
                <w:sz w:val="24"/>
                <w:szCs w:val="24"/>
              </w:rPr>
              <w:fldChar w:fldCharType="begin"/>
            </w:r>
            <w:r>
              <w:rPr>
                <w:b/>
              </w:rPr>
              <w:instrText>NUMPAGES</w:instrText>
            </w:r>
            <w:r w:rsidR="00A4300C">
              <w:rPr>
                <w:b/>
                <w:sz w:val="24"/>
                <w:szCs w:val="24"/>
              </w:rPr>
              <w:fldChar w:fldCharType="separate"/>
            </w:r>
            <w:r w:rsidR="00540FF8">
              <w:rPr>
                <w:b/>
                <w:noProof/>
              </w:rPr>
              <w:t>5</w:t>
            </w:r>
            <w:r w:rsidR="00A4300C">
              <w:rPr>
                <w:b/>
                <w:sz w:val="24"/>
                <w:szCs w:val="24"/>
              </w:rPr>
              <w:fldChar w:fldCharType="end"/>
            </w:r>
          </w:p>
        </w:sdtContent>
      </w:sdt>
    </w:sdtContent>
  </w:sdt>
  <w:p w:rsidR="007E2E56" w:rsidRDefault="007E2E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12" w:rsidRDefault="007B5C12" w:rsidP="00890A03">
      <w:pPr>
        <w:spacing w:after="0" w:line="240" w:lineRule="auto"/>
      </w:pPr>
      <w:r>
        <w:separator/>
      </w:r>
    </w:p>
  </w:footnote>
  <w:footnote w:type="continuationSeparator" w:id="0">
    <w:p w:rsidR="007B5C12" w:rsidRDefault="007B5C12" w:rsidP="00890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37446"/>
    <w:multiLevelType w:val="hybridMultilevel"/>
    <w:tmpl w:val="48C308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1A6DD51"/>
    <w:multiLevelType w:val="hybridMultilevel"/>
    <w:tmpl w:val="CFFF67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07BBD8"/>
    <w:multiLevelType w:val="hybridMultilevel"/>
    <w:tmpl w:val="AC755C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1EFF5D0"/>
    <w:multiLevelType w:val="hybridMultilevel"/>
    <w:tmpl w:val="6F37D5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05BA39C"/>
    <w:multiLevelType w:val="hybridMultilevel"/>
    <w:tmpl w:val="A5311C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9E597E4"/>
    <w:multiLevelType w:val="hybridMultilevel"/>
    <w:tmpl w:val="69DCBC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187C3D7"/>
    <w:multiLevelType w:val="hybridMultilevel"/>
    <w:tmpl w:val="52DE9D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94017E8"/>
    <w:multiLevelType w:val="hybridMultilevel"/>
    <w:tmpl w:val="608BDD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520A040"/>
    <w:multiLevelType w:val="hybridMultilevel"/>
    <w:tmpl w:val="ECD67D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D45735"/>
    <w:multiLevelType w:val="hybridMultilevel"/>
    <w:tmpl w:val="B98E1FBA"/>
    <w:lvl w:ilvl="0" w:tplc="7BEA379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D03E11"/>
    <w:multiLevelType w:val="hybridMultilevel"/>
    <w:tmpl w:val="767A8D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06CA1A01"/>
    <w:multiLevelType w:val="hybridMultilevel"/>
    <w:tmpl w:val="2F9271FC"/>
    <w:lvl w:ilvl="0" w:tplc="E9B6A62A">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5B3A2B"/>
    <w:multiLevelType w:val="hybridMultilevel"/>
    <w:tmpl w:val="9BA44B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A77AC2"/>
    <w:multiLevelType w:val="hybridMultilevel"/>
    <w:tmpl w:val="03BA6856"/>
    <w:lvl w:ilvl="0" w:tplc="EBF0E0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F262A1"/>
    <w:multiLevelType w:val="hybridMultilevel"/>
    <w:tmpl w:val="E1DAE9E4"/>
    <w:lvl w:ilvl="0" w:tplc="884418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F690A"/>
    <w:multiLevelType w:val="hybridMultilevel"/>
    <w:tmpl w:val="5ABA0F7C"/>
    <w:lvl w:ilvl="0" w:tplc="47A615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797F31"/>
    <w:multiLevelType w:val="hybridMultilevel"/>
    <w:tmpl w:val="A2203D08"/>
    <w:lvl w:ilvl="0" w:tplc="D06A03B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2D156A4"/>
    <w:multiLevelType w:val="hybridMultilevel"/>
    <w:tmpl w:val="161440B4"/>
    <w:lvl w:ilvl="0" w:tplc="457040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E2721F"/>
    <w:multiLevelType w:val="hybridMultilevel"/>
    <w:tmpl w:val="F41A5076"/>
    <w:lvl w:ilvl="0" w:tplc="3B2EDA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168E30"/>
    <w:multiLevelType w:val="hybridMultilevel"/>
    <w:tmpl w:val="631472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5607B06"/>
    <w:multiLevelType w:val="hybridMultilevel"/>
    <w:tmpl w:val="4BF69714"/>
    <w:lvl w:ilvl="0" w:tplc="C86A13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2B72F6"/>
    <w:multiLevelType w:val="hybridMultilevel"/>
    <w:tmpl w:val="9A7E7CC0"/>
    <w:lvl w:ilvl="0" w:tplc="898068C8">
      <w:start w:val="1"/>
      <w:numFmt w:val="bullet"/>
      <w:lvlText w:val=""/>
      <w:lvlJc w:val="left"/>
      <w:pPr>
        <w:tabs>
          <w:tab w:val="num" w:pos="2160"/>
        </w:tabs>
        <w:ind w:left="2160" w:hanging="360"/>
      </w:pPr>
      <w:rPr>
        <w:rFonts w:ascii="Symbol" w:hAnsi="Symbol" w:hint="default"/>
      </w:rPr>
    </w:lvl>
    <w:lvl w:ilvl="1" w:tplc="E444B63E">
      <w:start w:val="1"/>
      <w:numFmt w:val="bullet"/>
      <w:lvlText w:val=""/>
      <w:lvlJc w:val="left"/>
      <w:pPr>
        <w:tabs>
          <w:tab w:val="num" w:pos="2160"/>
        </w:tabs>
        <w:ind w:left="2160" w:hanging="360"/>
      </w:pPr>
      <w:rPr>
        <w:rFonts w:ascii="Symbol" w:hAnsi="Symbol" w:hint="default"/>
      </w:rPr>
    </w:lvl>
    <w:lvl w:ilvl="2" w:tplc="AD5644B8">
      <w:start w:val="1"/>
      <w:numFmt w:val="none"/>
      <w:lvlText w:val="b)"/>
      <w:lvlJc w:val="left"/>
      <w:pPr>
        <w:tabs>
          <w:tab w:val="num" w:pos="2880"/>
        </w:tabs>
        <w:ind w:left="2880" w:hanging="360"/>
      </w:pPr>
      <w:rPr>
        <w:rFonts w:hint="default"/>
      </w:rPr>
    </w:lvl>
    <w:lvl w:ilvl="3" w:tplc="04150001">
      <w:start w:val="1"/>
      <w:numFmt w:val="bullet"/>
      <w:lvlText w:val=""/>
      <w:lvlJc w:val="left"/>
      <w:pPr>
        <w:tabs>
          <w:tab w:val="num" w:pos="3600"/>
        </w:tabs>
        <w:ind w:left="3600" w:hanging="360"/>
      </w:pPr>
      <w:rPr>
        <w:rFonts w:ascii="Symbol" w:hAnsi="Symbol" w:hint="default"/>
      </w:rPr>
    </w:lvl>
    <w:lvl w:ilvl="4" w:tplc="6B32F0B0">
      <w:start w:val="1"/>
      <w:numFmt w:val="lowerLetter"/>
      <w:lvlText w:val="%5)"/>
      <w:lvlJc w:val="left"/>
      <w:pPr>
        <w:ind w:left="4320" w:hanging="360"/>
      </w:pPr>
      <w:rPr>
        <w:rFonts w:hint="default"/>
        <w:b/>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27A527BF"/>
    <w:multiLevelType w:val="hybridMultilevel"/>
    <w:tmpl w:val="9C4CBCAC"/>
    <w:lvl w:ilvl="0" w:tplc="3DBA8948">
      <w:start w:val="1"/>
      <w:numFmt w:val="lowerLetter"/>
      <w:lvlText w:val="%1)"/>
      <w:lvlJc w:val="left"/>
      <w:pPr>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030A65"/>
    <w:multiLevelType w:val="hybridMultilevel"/>
    <w:tmpl w:val="C7489CEA"/>
    <w:lvl w:ilvl="0" w:tplc="436C06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F5A88"/>
    <w:multiLevelType w:val="hybridMultilevel"/>
    <w:tmpl w:val="4CA83940"/>
    <w:lvl w:ilvl="0" w:tplc="A35EF1C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97055A8"/>
    <w:multiLevelType w:val="hybridMultilevel"/>
    <w:tmpl w:val="BEB584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ED30B91"/>
    <w:multiLevelType w:val="hybridMultilevel"/>
    <w:tmpl w:val="BFB4DCF0"/>
    <w:lvl w:ilvl="0" w:tplc="8AAA2C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B36F57"/>
    <w:multiLevelType w:val="hybridMultilevel"/>
    <w:tmpl w:val="BBE612A2"/>
    <w:lvl w:ilvl="0" w:tplc="A10E486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4CB1D68"/>
    <w:multiLevelType w:val="hybridMultilevel"/>
    <w:tmpl w:val="537E66BA"/>
    <w:lvl w:ilvl="0" w:tplc="0EAAD4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131FDE"/>
    <w:multiLevelType w:val="hybridMultilevel"/>
    <w:tmpl w:val="3E2C8BEC"/>
    <w:lvl w:ilvl="0" w:tplc="7980A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F4C1DE"/>
    <w:multiLevelType w:val="hybridMultilevel"/>
    <w:tmpl w:val="8FA2D6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D23382F"/>
    <w:multiLevelType w:val="hybridMultilevel"/>
    <w:tmpl w:val="39A4C4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42FA3A14"/>
    <w:multiLevelType w:val="hybridMultilevel"/>
    <w:tmpl w:val="6122E214"/>
    <w:lvl w:ilvl="0" w:tplc="D02CB4B6">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4D554F6"/>
    <w:multiLevelType w:val="hybridMultilevel"/>
    <w:tmpl w:val="3D263F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4A1A7961"/>
    <w:multiLevelType w:val="hybridMultilevel"/>
    <w:tmpl w:val="625CCECA"/>
    <w:lvl w:ilvl="0" w:tplc="6F70B252">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CB17B4"/>
    <w:multiLevelType w:val="hybridMultilevel"/>
    <w:tmpl w:val="7BACF72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006F25"/>
    <w:multiLevelType w:val="hybridMultilevel"/>
    <w:tmpl w:val="173A8C32"/>
    <w:lvl w:ilvl="0" w:tplc="D374B5D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7505888"/>
    <w:multiLevelType w:val="hybridMultilevel"/>
    <w:tmpl w:val="FC1C7256"/>
    <w:lvl w:ilvl="0" w:tplc="B61E4AB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06F5AB6"/>
    <w:multiLevelType w:val="hybridMultilevel"/>
    <w:tmpl w:val="D018C10C"/>
    <w:lvl w:ilvl="0" w:tplc="9EA840F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1FC3BA9"/>
    <w:multiLevelType w:val="hybridMultilevel"/>
    <w:tmpl w:val="35D452F2"/>
    <w:lvl w:ilvl="0" w:tplc="A1B62AD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875CA3"/>
    <w:multiLevelType w:val="hybridMultilevel"/>
    <w:tmpl w:val="978CD1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8901710"/>
    <w:multiLevelType w:val="multilevel"/>
    <w:tmpl w:val="EA68167E"/>
    <w:lvl w:ilvl="0">
      <w:start w:val="1"/>
      <w:numFmt w:val="lowerLetter"/>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2">
    <w:nsid w:val="6A6153C3"/>
    <w:multiLevelType w:val="hybridMultilevel"/>
    <w:tmpl w:val="08342EB2"/>
    <w:lvl w:ilvl="0" w:tplc="E7D0B3C8">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A91008F"/>
    <w:multiLevelType w:val="hybridMultilevel"/>
    <w:tmpl w:val="470855E0"/>
    <w:lvl w:ilvl="0" w:tplc="1656664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E607B1"/>
    <w:multiLevelType w:val="hybridMultilevel"/>
    <w:tmpl w:val="E5546A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71B110F"/>
    <w:multiLevelType w:val="hybridMultilevel"/>
    <w:tmpl w:val="479469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7"/>
  </w:num>
  <w:num w:numId="3">
    <w:abstractNumId w:val="40"/>
  </w:num>
  <w:num w:numId="4">
    <w:abstractNumId w:val="2"/>
  </w:num>
  <w:num w:numId="5">
    <w:abstractNumId w:val="3"/>
  </w:num>
  <w:num w:numId="6">
    <w:abstractNumId w:val="30"/>
  </w:num>
  <w:num w:numId="7">
    <w:abstractNumId w:val="5"/>
  </w:num>
  <w:num w:numId="8">
    <w:abstractNumId w:val="6"/>
  </w:num>
  <w:num w:numId="9">
    <w:abstractNumId w:val="1"/>
  </w:num>
  <w:num w:numId="10">
    <w:abstractNumId w:val="8"/>
  </w:num>
  <w:num w:numId="11">
    <w:abstractNumId w:val="25"/>
  </w:num>
  <w:num w:numId="12">
    <w:abstractNumId w:val="0"/>
  </w:num>
  <w:num w:numId="13">
    <w:abstractNumId w:val="44"/>
  </w:num>
  <w:num w:numId="14">
    <w:abstractNumId w:val="19"/>
  </w:num>
  <w:num w:numId="15">
    <w:abstractNumId w:val="43"/>
  </w:num>
  <w:num w:numId="16">
    <w:abstractNumId w:val="23"/>
  </w:num>
  <w:num w:numId="17">
    <w:abstractNumId w:val="18"/>
  </w:num>
  <w:num w:numId="18">
    <w:abstractNumId w:val="10"/>
  </w:num>
  <w:num w:numId="19">
    <w:abstractNumId w:val="21"/>
  </w:num>
  <w:num w:numId="20">
    <w:abstractNumId w:val="12"/>
  </w:num>
  <w:num w:numId="21">
    <w:abstractNumId w:val="42"/>
  </w:num>
  <w:num w:numId="22">
    <w:abstractNumId w:val="22"/>
  </w:num>
  <w:num w:numId="23">
    <w:abstractNumId w:val="16"/>
  </w:num>
  <w:num w:numId="24">
    <w:abstractNumId w:val="15"/>
  </w:num>
  <w:num w:numId="25">
    <w:abstractNumId w:val="38"/>
  </w:num>
  <w:num w:numId="26">
    <w:abstractNumId w:val="26"/>
  </w:num>
  <w:num w:numId="27">
    <w:abstractNumId w:val="36"/>
  </w:num>
  <w:num w:numId="28">
    <w:abstractNumId w:val="31"/>
  </w:num>
  <w:num w:numId="29">
    <w:abstractNumId w:val="24"/>
  </w:num>
  <w:num w:numId="30">
    <w:abstractNumId w:val="29"/>
  </w:num>
  <w:num w:numId="31">
    <w:abstractNumId w:val="45"/>
  </w:num>
  <w:num w:numId="32">
    <w:abstractNumId w:val="35"/>
  </w:num>
  <w:num w:numId="33">
    <w:abstractNumId w:val="13"/>
  </w:num>
  <w:num w:numId="34">
    <w:abstractNumId w:val="20"/>
  </w:num>
  <w:num w:numId="35">
    <w:abstractNumId w:val="17"/>
  </w:num>
  <w:num w:numId="36">
    <w:abstractNumId w:val="28"/>
  </w:num>
  <w:num w:numId="37">
    <w:abstractNumId w:val="14"/>
  </w:num>
  <w:num w:numId="38">
    <w:abstractNumId w:val="32"/>
  </w:num>
  <w:num w:numId="39">
    <w:abstractNumId w:val="41"/>
  </w:num>
  <w:num w:numId="40">
    <w:abstractNumId w:val="39"/>
  </w:num>
  <w:num w:numId="41">
    <w:abstractNumId w:val="9"/>
  </w:num>
  <w:num w:numId="42">
    <w:abstractNumId w:val="27"/>
  </w:num>
  <w:num w:numId="43">
    <w:abstractNumId w:val="37"/>
  </w:num>
  <w:num w:numId="44">
    <w:abstractNumId w:val="33"/>
  </w:num>
  <w:num w:numId="45">
    <w:abstractNumId w:val="34"/>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D01F2"/>
    <w:rsid w:val="00000CBE"/>
    <w:rsid w:val="00006E60"/>
    <w:rsid w:val="00017522"/>
    <w:rsid w:val="000255E1"/>
    <w:rsid w:val="00034746"/>
    <w:rsid w:val="00035295"/>
    <w:rsid w:val="00037CB8"/>
    <w:rsid w:val="0004115B"/>
    <w:rsid w:val="00053710"/>
    <w:rsid w:val="0005743F"/>
    <w:rsid w:val="0008010C"/>
    <w:rsid w:val="000830E8"/>
    <w:rsid w:val="00083F38"/>
    <w:rsid w:val="00084373"/>
    <w:rsid w:val="00091587"/>
    <w:rsid w:val="000B02EB"/>
    <w:rsid w:val="000B702C"/>
    <w:rsid w:val="000C09D3"/>
    <w:rsid w:val="000D5CB8"/>
    <w:rsid w:val="000E7B81"/>
    <w:rsid w:val="000F70F2"/>
    <w:rsid w:val="00105E32"/>
    <w:rsid w:val="001137FC"/>
    <w:rsid w:val="001168E3"/>
    <w:rsid w:val="00123912"/>
    <w:rsid w:val="001335C3"/>
    <w:rsid w:val="00144E88"/>
    <w:rsid w:val="00163A7C"/>
    <w:rsid w:val="00177345"/>
    <w:rsid w:val="001A302F"/>
    <w:rsid w:val="001C0B67"/>
    <w:rsid w:val="001C3972"/>
    <w:rsid w:val="001C4B01"/>
    <w:rsid w:val="001C7D53"/>
    <w:rsid w:val="001D264E"/>
    <w:rsid w:val="001D7BBA"/>
    <w:rsid w:val="001F0812"/>
    <w:rsid w:val="001F439A"/>
    <w:rsid w:val="001F7295"/>
    <w:rsid w:val="00201425"/>
    <w:rsid w:val="00217FC8"/>
    <w:rsid w:val="00222F7D"/>
    <w:rsid w:val="00250AD0"/>
    <w:rsid w:val="00250B62"/>
    <w:rsid w:val="00294E7B"/>
    <w:rsid w:val="002957E1"/>
    <w:rsid w:val="00296D5D"/>
    <w:rsid w:val="002C297F"/>
    <w:rsid w:val="002C7B46"/>
    <w:rsid w:val="002D1D62"/>
    <w:rsid w:val="002E0EDF"/>
    <w:rsid w:val="002F5D46"/>
    <w:rsid w:val="00310A37"/>
    <w:rsid w:val="003119BE"/>
    <w:rsid w:val="00333364"/>
    <w:rsid w:val="00344A9F"/>
    <w:rsid w:val="00350A6C"/>
    <w:rsid w:val="0036048C"/>
    <w:rsid w:val="00362D38"/>
    <w:rsid w:val="00371321"/>
    <w:rsid w:val="0038371A"/>
    <w:rsid w:val="00390CDA"/>
    <w:rsid w:val="00391839"/>
    <w:rsid w:val="003966F3"/>
    <w:rsid w:val="003A218D"/>
    <w:rsid w:val="003A3B0A"/>
    <w:rsid w:val="003A6FC4"/>
    <w:rsid w:val="003D01F2"/>
    <w:rsid w:val="003D042E"/>
    <w:rsid w:val="003D41C3"/>
    <w:rsid w:val="003D446B"/>
    <w:rsid w:val="003E1D8C"/>
    <w:rsid w:val="003F480B"/>
    <w:rsid w:val="0040005E"/>
    <w:rsid w:val="00403849"/>
    <w:rsid w:val="0041119D"/>
    <w:rsid w:val="00413BAE"/>
    <w:rsid w:val="0042356B"/>
    <w:rsid w:val="00444E50"/>
    <w:rsid w:val="00452F38"/>
    <w:rsid w:val="004557AB"/>
    <w:rsid w:val="00461357"/>
    <w:rsid w:val="004A500A"/>
    <w:rsid w:val="004A6630"/>
    <w:rsid w:val="004A779D"/>
    <w:rsid w:val="004B1427"/>
    <w:rsid w:val="004B34B4"/>
    <w:rsid w:val="004C77FA"/>
    <w:rsid w:val="004D193A"/>
    <w:rsid w:val="004D770D"/>
    <w:rsid w:val="005051D0"/>
    <w:rsid w:val="005220AA"/>
    <w:rsid w:val="00524031"/>
    <w:rsid w:val="00527378"/>
    <w:rsid w:val="00535BE5"/>
    <w:rsid w:val="00537F20"/>
    <w:rsid w:val="00540757"/>
    <w:rsid w:val="00540FF8"/>
    <w:rsid w:val="005431AE"/>
    <w:rsid w:val="0055498D"/>
    <w:rsid w:val="00572D69"/>
    <w:rsid w:val="00584C92"/>
    <w:rsid w:val="005A3315"/>
    <w:rsid w:val="005A58A2"/>
    <w:rsid w:val="005A6224"/>
    <w:rsid w:val="005B07F1"/>
    <w:rsid w:val="005B164D"/>
    <w:rsid w:val="005C1B6C"/>
    <w:rsid w:val="005D6940"/>
    <w:rsid w:val="005E1CAD"/>
    <w:rsid w:val="005E57E7"/>
    <w:rsid w:val="005E6491"/>
    <w:rsid w:val="005F501E"/>
    <w:rsid w:val="005F5A8D"/>
    <w:rsid w:val="0061167A"/>
    <w:rsid w:val="00612ADF"/>
    <w:rsid w:val="006242EA"/>
    <w:rsid w:val="00640C29"/>
    <w:rsid w:val="00652904"/>
    <w:rsid w:val="00665A20"/>
    <w:rsid w:val="00671BA0"/>
    <w:rsid w:val="006A34FC"/>
    <w:rsid w:val="006C03C1"/>
    <w:rsid w:val="006D1B84"/>
    <w:rsid w:val="006D4A80"/>
    <w:rsid w:val="006E0EC5"/>
    <w:rsid w:val="006F15DF"/>
    <w:rsid w:val="006F4230"/>
    <w:rsid w:val="006F556A"/>
    <w:rsid w:val="0070718F"/>
    <w:rsid w:val="00714CFB"/>
    <w:rsid w:val="00716F29"/>
    <w:rsid w:val="007231C8"/>
    <w:rsid w:val="00741116"/>
    <w:rsid w:val="00743C17"/>
    <w:rsid w:val="007522CB"/>
    <w:rsid w:val="00754928"/>
    <w:rsid w:val="00781912"/>
    <w:rsid w:val="00793DF5"/>
    <w:rsid w:val="00793F44"/>
    <w:rsid w:val="0079740B"/>
    <w:rsid w:val="0079795E"/>
    <w:rsid w:val="007B3FD5"/>
    <w:rsid w:val="007B5C12"/>
    <w:rsid w:val="007C6041"/>
    <w:rsid w:val="007D0000"/>
    <w:rsid w:val="007D2A30"/>
    <w:rsid w:val="007E2937"/>
    <w:rsid w:val="007E2E56"/>
    <w:rsid w:val="007E5F67"/>
    <w:rsid w:val="007F3822"/>
    <w:rsid w:val="008000B0"/>
    <w:rsid w:val="00811870"/>
    <w:rsid w:val="00814E50"/>
    <w:rsid w:val="00827867"/>
    <w:rsid w:val="00845454"/>
    <w:rsid w:val="00876047"/>
    <w:rsid w:val="008775AE"/>
    <w:rsid w:val="008870D2"/>
    <w:rsid w:val="00890A03"/>
    <w:rsid w:val="008945C4"/>
    <w:rsid w:val="008A6CC5"/>
    <w:rsid w:val="008A7D6E"/>
    <w:rsid w:val="008C6AA2"/>
    <w:rsid w:val="008D27B0"/>
    <w:rsid w:val="008D628F"/>
    <w:rsid w:val="008F2DB4"/>
    <w:rsid w:val="009016A3"/>
    <w:rsid w:val="009171E8"/>
    <w:rsid w:val="00933767"/>
    <w:rsid w:val="00944497"/>
    <w:rsid w:val="00964224"/>
    <w:rsid w:val="00970C2B"/>
    <w:rsid w:val="00977201"/>
    <w:rsid w:val="00987C93"/>
    <w:rsid w:val="009A689C"/>
    <w:rsid w:val="009E2BEA"/>
    <w:rsid w:val="009F1124"/>
    <w:rsid w:val="00A145D8"/>
    <w:rsid w:val="00A17F31"/>
    <w:rsid w:val="00A4300C"/>
    <w:rsid w:val="00A50F98"/>
    <w:rsid w:val="00A64607"/>
    <w:rsid w:val="00A73A1B"/>
    <w:rsid w:val="00AA069A"/>
    <w:rsid w:val="00AA67A8"/>
    <w:rsid w:val="00AB6320"/>
    <w:rsid w:val="00AC1530"/>
    <w:rsid w:val="00AC6B6E"/>
    <w:rsid w:val="00AD0F71"/>
    <w:rsid w:val="00AE273C"/>
    <w:rsid w:val="00AE5F37"/>
    <w:rsid w:val="00AF4E42"/>
    <w:rsid w:val="00B0125B"/>
    <w:rsid w:val="00B02D91"/>
    <w:rsid w:val="00B101DE"/>
    <w:rsid w:val="00B12BA7"/>
    <w:rsid w:val="00B5785F"/>
    <w:rsid w:val="00B60072"/>
    <w:rsid w:val="00B65C66"/>
    <w:rsid w:val="00B67F93"/>
    <w:rsid w:val="00B74D14"/>
    <w:rsid w:val="00B77400"/>
    <w:rsid w:val="00B90E02"/>
    <w:rsid w:val="00B974DE"/>
    <w:rsid w:val="00BA05FD"/>
    <w:rsid w:val="00BA1A88"/>
    <w:rsid w:val="00BA3F1C"/>
    <w:rsid w:val="00BB05B1"/>
    <w:rsid w:val="00BB27AB"/>
    <w:rsid w:val="00BC19D7"/>
    <w:rsid w:val="00BD56B9"/>
    <w:rsid w:val="00BF755A"/>
    <w:rsid w:val="00C042F0"/>
    <w:rsid w:val="00C06A2C"/>
    <w:rsid w:val="00C1288C"/>
    <w:rsid w:val="00C12B11"/>
    <w:rsid w:val="00C5193C"/>
    <w:rsid w:val="00C63713"/>
    <w:rsid w:val="00C66409"/>
    <w:rsid w:val="00C70E82"/>
    <w:rsid w:val="00C73309"/>
    <w:rsid w:val="00C7346C"/>
    <w:rsid w:val="00C73F93"/>
    <w:rsid w:val="00CB3AED"/>
    <w:rsid w:val="00CC6F9F"/>
    <w:rsid w:val="00CD377F"/>
    <w:rsid w:val="00CF007E"/>
    <w:rsid w:val="00D02AA4"/>
    <w:rsid w:val="00D12939"/>
    <w:rsid w:val="00D14734"/>
    <w:rsid w:val="00D2009C"/>
    <w:rsid w:val="00D354C0"/>
    <w:rsid w:val="00D71E2E"/>
    <w:rsid w:val="00D737CE"/>
    <w:rsid w:val="00D827E6"/>
    <w:rsid w:val="00D843E1"/>
    <w:rsid w:val="00D84BE9"/>
    <w:rsid w:val="00D96DED"/>
    <w:rsid w:val="00D97E87"/>
    <w:rsid w:val="00DB4239"/>
    <w:rsid w:val="00DD2F5C"/>
    <w:rsid w:val="00DD5676"/>
    <w:rsid w:val="00DE1CD8"/>
    <w:rsid w:val="00DE3727"/>
    <w:rsid w:val="00DF7EED"/>
    <w:rsid w:val="00E0367C"/>
    <w:rsid w:val="00E0646A"/>
    <w:rsid w:val="00E16543"/>
    <w:rsid w:val="00E1660B"/>
    <w:rsid w:val="00E3222F"/>
    <w:rsid w:val="00E35F23"/>
    <w:rsid w:val="00E53A67"/>
    <w:rsid w:val="00E53F22"/>
    <w:rsid w:val="00E57E4A"/>
    <w:rsid w:val="00E71A69"/>
    <w:rsid w:val="00E7739E"/>
    <w:rsid w:val="00EA072A"/>
    <w:rsid w:val="00EC452C"/>
    <w:rsid w:val="00ED6152"/>
    <w:rsid w:val="00EE367B"/>
    <w:rsid w:val="00F0034D"/>
    <w:rsid w:val="00F00AD8"/>
    <w:rsid w:val="00F0208A"/>
    <w:rsid w:val="00F138DF"/>
    <w:rsid w:val="00F156E6"/>
    <w:rsid w:val="00F159BD"/>
    <w:rsid w:val="00F16E22"/>
    <w:rsid w:val="00F3692C"/>
    <w:rsid w:val="00F375A9"/>
    <w:rsid w:val="00F52D6D"/>
    <w:rsid w:val="00F532A5"/>
    <w:rsid w:val="00F54804"/>
    <w:rsid w:val="00F55A1B"/>
    <w:rsid w:val="00F8413D"/>
    <w:rsid w:val="00F9766B"/>
    <w:rsid w:val="00FA5B06"/>
    <w:rsid w:val="00FA5D7C"/>
    <w:rsid w:val="00FC573B"/>
    <w:rsid w:val="00FD2662"/>
    <w:rsid w:val="00FD5B22"/>
    <w:rsid w:val="00FF01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1F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01F2"/>
    <w:pPr>
      <w:widowControl w:val="0"/>
      <w:autoSpaceDE w:val="0"/>
      <w:autoSpaceDN w:val="0"/>
      <w:adjustRightInd w:val="0"/>
      <w:spacing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3D01F2"/>
    <w:pPr>
      <w:tabs>
        <w:tab w:val="center" w:pos="4536"/>
        <w:tab w:val="right" w:pos="9072"/>
      </w:tabs>
    </w:pPr>
  </w:style>
  <w:style w:type="character" w:customStyle="1" w:styleId="NagwekZnak">
    <w:name w:val="Nagłówek Znak"/>
    <w:basedOn w:val="Domylnaczcionkaakapitu"/>
    <w:link w:val="Nagwek"/>
    <w:uiPriority w:val="99"/>
    <w:rsid w:val="003D01F2"/>
    <w:rPr>
      <w:rFonts w:ascii="Calibri" w:eastAsia="Times New Roman" w:hAnsi="Calibri" w:cs="Times New Roman"/>
      <w:lang w:eastAsia="pl-PL"/>
    </w:rPr>
  </w:style>
  <w:style w:type="paragraph" w:styleId="Stopka">
    <w:name w:val="footer"/>
    <w:basedOn w:val="Normalny"/>
    <w:link w:val="StopkaZnak"/>
    <w:uiPriority w:val="99"/>
    <w:unhideWhenUsed/>
    <w:rsid w:val="003D01F2"/>
    <w:pPr>
      <w:tabs>
        <w:tab w:val="center" w:pos="4536"/>
        <w:tab w:val="right" w:pos="9072"/>
      </w:tabs>
    </w:pPr>
  </w:style>
  <w:style w:type="character" w:customStyle="1" w:styleId="StopkaZnak">
    <w:name w:val="Stopka Znak"/>
    <w:basedOn w:val="Domylnaczcionkaakapitu"/>
    <w:link w:val="Stopka"/>
    <w:uiPriority w:val="99"/>
    <w:rsid w:val="003D01F2"/>
    <w:rPr>
      <w:rFonts w:ascii="Calibri" w:eastAsia="Times New Roman" w:hAnsi="Calibri" w:cs="Times New Roman"/>
      <w:lang w:eastAsia="pl-PL"/>
    </w:rPr>
  </w:style>
  <w:style w:type="paragraph" w:styleId="Akapitzlist">
    <w:name w:val="List Paragraph"/>
    <w:basedOn w:val="Normalny"/>
    <w:uiPriority w:val="34"/>
    <w:qFormat/>
    <w:rsid w:val="003D01F2"/>
    <w:pPr>
      <w:ind w:left="720"/>
      <w:contextualSpacing/>
    </w:pPr>
  </w:style>
  <w:style w:type="character" w:customStyle="1" w:styleId="Teksttreci10">
    <w:name w:val="Tekst treści (10)"/>
    <w:basedOn w:val="Domylnaczcionkaakapitu"/>
    <w:link w:val="Teksttreci101"/>
    <w:locked/>
    <w:rsid w:val="003D01F2"/>
    <w:rPr>
      <w:sz w:val="26"/>
      <w:szCs w:val="26"/>
      <w:shd w:val="clear" w:color="auto" w:fill="FFFFFF"/>
    </w:rPr>
  </w:style>
  <w:style w:type="paragraph" w:customStyle="1" w:styleId="Teksttreci101">
    <w:name w:val="Tekst treści (10)1"/>
    <w:basedOn w:val="Normalny"/>
    <w:link w:val="Teksttreci10"/>
    <w:rsid w:val="003D01F2"/>
    <w:pPr>
      <w:shd w:val="clear" w:color="auto" w:fill="FFFFFF"/>
      <w:spacing w:before="180" w:after="0" w:line="274" w:lineRule="exact"/>
      <w:ind w:hanging="540"/>
    </w:pPr>
    <w:rPr>
      <w:rFonts w:asciiTheme="minorHAnsi" w:eastAsiaTheme="minorHAnsi" w:hAnsiTheme="minorHAnsi" w:cstheme="minorBidi"/>
      <w:sz w:val="26"/>
      <w:szCs w:val="26"/>
      <w:lang w:eastAsia="en-US"/>
    </w:rPr>
  </w:style>
  <w:style w:type="paragraph" w:styleId="NormalnyWeb">
    <w:name w:val="Normal (Web)"/>
    <w:basedOn w:val="Normalny"/>
    <w:rsid w:val="003D01F2"/>
    <w:pPr>
      <w:spacing w:before="100" w:beforeAutospacing="1" w:after="100" w:afterAutospacing="1" w:line="240" w:lineRule="auto"/>
    </w:pPr>
    <w:rPr>
      <w:rFonts w:ascii="Times New Roman" w:hAnsi="Times New Roman"/>
      <w:sz w:val="24"/>
      <w:szCs w:val="24"/>
    </w:rPr>
  </w:style>
  <w:style w:type="paragraph" w:styleId="Tekstpodstawowywcity">
    <w:name w:val="Body Text Indent"/>
    <w:aliases w:val=" Znak"/>
    <w:basedOn w:val="Normalny"/>
    <w:link w:val="TekstpodstawowywcityZnak"/>
    <w:semiHidden/>
    <w:rsid w:val="003D01F2"/>
    <w:pPr>
      <w:tabs>
        <w:tab w:val="left" w:pos="-720"/>
      </w:tabs>
      <w:suppressAutoHyphens/>
      <w:spacing w:after="0" w:line="240" w:lineRule="auto"/>
    </w:pPr>
    <w:rPr>
      <w:rFonts w:ascii="Times New Roman" w:hAnsi="Times New Roman"/>
      <w:b/>
      <w:noProof/>
      <w:spacing w:val="-3"/>
      <w:sz w:val="24"/>
      <w:szCs w:val="20"/>
    </w:rPr>
  </w:style>
  <w:style w:type="character" w:customStyle="1" w:styleId="TekstpodstawowywcityZnak">
    <w:name w:val="Tekst podstawowy wcięty Znak"/>
    <w:aliases w:val=" Znak Znak"/>
    <w:basedOn w:val="Domylnaczcionkaakapitu"/>
    <w:link w:val="Tekstpodstawowywcity"/>
    <w:semiHidden/>
    <w:rsid w:val="003D01F2"/>
    <w:rPr>
      <w:rFonts w:ascii="Times New Roman" w:eastAsia="Times New Roman" w:hAnsi="Times New Roman" w:cs="Times New Roman"/>
      <w:b/>
      <w:noProof/>
      <w:spacing w:val="-3"/>
      <w:sz w:val="24"/>
      <w:szCs w:val="20"/>
      <w:lang w:val="pl-PL"/>
    </w:rPr>
  </w:style>
  <w:style w:type="paragraph" w:customStyle="1" w:styleId="Standard">
    <w:name w:val="Standard"/>
    <w:rsid w:val="003D01F2"/>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CM27">
    <w:name w:val="CM27"/>
    <w:basedOn w:val="Normalny"/>
    <w:next w:val="Normalny"/>
    <w:rsid w:val="003D01F2"/>
    <w:pPr>
      <w:widowControl w:val="0"/>
      <w:autoSpaceDE w:val="0"/>
      <w:autoSpaceDN w:val="0"/>
      <w:adjustRightInd w:val="0"/>
      <w:spacing w:after="0" w:line="240" w:lineRule="auto"/>
    </w:pPr>
    <w:rPr>
      <w:rFonts w:ascii="Arial" w:hAnsi="Arial" w:cs="Arial"/>
      <w:sz w:val="24"/>
      <w:szCs w:val="24"/>
    </w:rPr>
  </w:style>
  <w:style w:type="paragraph" w:styleId="Tekstdymka">
    <w:name w:val="Balloon Text"/>
    <w:basedOn w:val="Normalny"/>
    <w:link w:val="TekstdymkaZnak"/>
    <w:uiPriority w:val="99"/>
    <w:semiHidden/>
    <w:unhideWhenUsed/>
    <w:rsid w:val="003D01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1F2"/>
    <w:rPr>
      <w:rFonts w:ascii="Tahoma" w:eastAsia="Times New Roman" w:hAnsi="Tahoma" w:cs="Tahoma"/>
      <w:sz w:val="16"/>
      <w:szCs w:val="16"/>
      <w:lang w:eastAsia="pl-PL"/>
    </w:rPr>
  </w:style>
  <w:style w:type="character" w:styleId="Hipercze">
    <w:name w:val="Hyperlink"/>
    <w:basedOn w:val="Domylnaczcionkaakapitu"/>
    <w:rsid w:val="0040005E"/>
    <w:rPr>
      <w:color w:val="0000FF"/>
      <w:u w:val="single"/>
    </w:rPr>
  </w:style>
  <w:style w:type="character" w:customStyle="1" w:styleId="Teksttreci">
    <w:name w:val="Tekst treści"/>
    <w:basedOn w:val="Domylnaczcionkaakapitu"/>
    <w:link w:val="Teksttreci1"/>
    <w:uiPriority w:val="99"/>
    <w:locked/>
    <w:rsid w:val="00AE273C"/>
    <w:rPr>
      <w:sz w:val="26"/>
      <w:szCs w:val="26"/>
      <w:shd w:val="clear" w:color="auto" w:fill="FFFFFF"/>
      <w:lang w:eastAsia="pl-PL"/>
    </w:rPr>
  </w:style>
  <w:style w:type="paragraph" w:customStyle="1" w:styleId="Teksttreci1">
    <w:name w:val="Tekst treści1"/>
    <w:basedOn w:val="Normalny"/>
    <w:link w:val="Teksttreci"/>
    <w:uiPriority w:val="99"/>
    <w:rsid w:val="00AE273C"/>
    <w:pPr>
      <w:shd w:val="clear" w:color="auto" w:fill="FFFFFF"/>
      <w:spacing w:before="180" w:after="60" w:line="274" w:lineRule="exact"/>
      <w:ind w:hanging="580"/>
      <w:jc w:val="both"/>
    </w:pPr>
    <w:rPr>
      <w:rFonts w:asciiTheme="minorHAnsi" w:eastAsiaTheme="minorHAnsi" w:hAnsiTheme="minorHAnsi" w:cstheme="minorBidi"/>
      <w:sz w:val="26"/>
      <w:szCs w:val="26"/>
    </w:rPr>
  </w:style>
  <w:style w:type="character" w:customStyle="1" w:styleId="Teksttreci11">
    <w:name w:val="Tekst treści (11)"/>
    <w:basedOn w:val="Domylnaczcionkaakapitu"/>
    <w:link w:val="Teksttreci111"/>
    <w:locked/>
    <w:rsid w:val="00AE273C"/>
    <w:rPr>
      <w:b/>
      <w:bCs/>
      <w:sz w:val="26"/>
      <w:szCs w:val="26"/>
      <w:shd w:val="clear" w:color="auto" w:fill="FFFFFF"/>
      <w:lang w:eastAsia="pl-PL"/>
    </w:rPr>
  </w:style>
  <w:style w:type="paragraph" w:customStyle="1" w:styleId="Teksttreci111">
    <w:name w:val="Tekst treści (11)1"/>
    <w:basedOn w:val="Normalny"/>
    <w:link w:val="Teksttreci11"/>
    <w:rsid w:val="00AE273C"/>
    <w:pPr>
      <w:shd w:val="clear" w:color="auto" w:fill="FFFFFF"/>
      <w:spacing w:after="300" w:line="240" w:lineRule="atLeast"/>
    </w:pPr>
    <w:rPr>
      <w:rFonts w:asciiTheme="minorHAnsi" w:eastAsiaTheme="minorHAnsi" w:hAnsiTheme="minorHAnsi" w:cstheme="minorBidi"/>
      <w:b/>
      <w:bCs/>
      <w:sz w:val="26"/>
      <w:szCs w:val="26"/>
    </w:rPr>
  </w:style>
  <w:style w:type="paragraph" w:customStyle="1" w:styleId="Akapitzlist2">
    <w:name w:val="Akapit z listą2"/>
    <w:basedOn w:val="Normalny"/>
    <w:rsid w:val="00AE273C"/>
    <w:pPr>
      <w:suppressAutoHyphens/>
      <w:ind w:left="720"/>
    </w:pPr>
    <w:rPr>
      <w:rFonts w:cs="Mangal"/>
      <w:kern w:val="1"/>
      <w:lang w:eastAsia="hi-IN" w:bidi="hi-IN"/>
    </w:rPr>
  </w:style>
  <w:style w:type="paragraph" w:customStyle="1" w:styleId="Akapitzlist1">
    <w:name w:val="Akapit z listą1"/>
    <w:basedOn w:val="Normalny"/>
    <w:rsid w:val="00177345"/>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172D-F9F0-4745-8F59-8680798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9780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skuzak</dc:creator>
  <cp:lastModifiedBy>Organizacyjny</cp:lastModifiedBy>
  <cp:revision>3</cp:revision>
  <cp:lastPrinted>2017-04-04T10:51:00Z</cp:lastPrinted>
  <dcterms:created xsi:type="dcterms:W3CDTF">2017-04-12T09:48:00Z</dcterms:created>
  <dcterms:modified xsi:type="dcterms:W3CDTF">2017-04-12T09:50:00Z</dcterms:modified>
</cp:coreProperties>
</file>