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4ABD8D45" w:rsidR="00C80103" w:rsidRPr="00813377" w:rsidRDefault="00C6110E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D75B0">
              <w:rPr>
                <w:b/>
                <w:bCs/>
              </w:rPr>
              <w:t>4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3EA32834" w:rsidR="00C80103" w:rsidRPr="00813377" w:rsidRDefault="004D3A86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4E3A101B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 xml:space="preserve">Wniosek o wydanie decyzji o </w:t>
            </w:r>
            <w:r w:rsidR="00C6110E">
              <w:rPr>
                <w:b/>
                <w:bCs/>
              </w:rPr>
              <w:t>warunkach zabudowy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39747AC0" w:rsidR="00DA62F3" w:rsidRDefault="009F65ED" w:rsidP="00DA62F3">
            <w:r w:rsidRPr="00072ED3">
              <w:rPr>
                <w:sz w:val="22"/>
              </w:rPr>
              <w:t>budow</w:t>
            </w:r>
            <w:r>
              <w:rPr>
                <w:sz w:val="22"/>
              </w:rPr>
              <w:t>a</w:t>
            </w:r>
            <w:r w:rsidRPr="00072ED3">
              <w:rPr>
                <w:sz w:val="22"/>
              </w:rPr>
              <w:t xml:space="preserve"> </w:t>
            </w:r>
            <w:r w:rsidR="00BB167C" w:rsidRPr="00BB167C">
              <w:rPr>
                <w:sz w:val="22"/>
              </w:rPr>
              <w:t xml:space="preserve">farmy fotowoltaicznej o mocy do 1 MW na obszarze do 0,49 ha – „NOWY SKAZDUB </w:t>
            </w:r>
            <w:r w:rsidR="009D75B0">
              <w:rPr>
                <w:sz w:val="22"/>
              </w:rPr>
              <w:t>B</w:t>
            </w:r>
            <w:r w:rsidR="00BB167C" w:rsidRPr="00BB167C">
              <w:rPr>
                <w:sz w:val="22"/>
              </w:rPr>
              <w:t>”, na częściach działek nr 142 i 145/2 w obrębie NOWY SKAZDUB, gmina Bakałarzewo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78BA7767" w:rsidR="00DA62F3" w:rsidRDefault="009F65ED" w:rsidP="00DA62F3">
            <w:r w:rsidRPr="005E6B09">
              <w:rPr>
                <w:i/>
                <w:iCs/>
                <w:sz w:val="22"/>
                <w:u w:val="single"/>
              </w:rPr>
              <w:t xml:space="preserve">na działce nr </w:t>
            </w:r>
            <w:r w:rsidR="00BB167C">
              <w:rPr>
                <w:i/>
                <w:iCs/>
                <w:sz w:val="22"/>
                <w:u w:val="single"/>
              </w:rPr>
              <w:t>142 i 145/2</w:t>
            </w:r>
            <w:r w:rsidRPr="005E6B09">
              <w:rPr>
                <w:i/>
                <w:iCs/>
                <w:sz w:val="22"/>
                <w:u w:val="single"/>
              </w:rPr>
              <w:t xml:space="preserve"> położonej w obrębie </w:t>
            </w:r>
            <w:r w:rsidR="00BB167C">
              <w:rPr>
                <w:i/>
                <w:iCs/>
                <w:sz w:val="22"/>
                <w:u w:val="single"/>
              </w:rPr>
              <w:t xml:space="preserve">Nowy </w:t>
            </w:r>
            <w:r>
              <w:rPr>
                <w:i/>
                <w:iCs/>
                <w:sz w:val="22"/>
                <w:u w:val="single"/>
              </w:rPr>
              <w:t>Skazdub</w:t>
            </w:r>
            <w:r w:rsidRPr="005E6B09">
              <w:rPr>
                <w:i/>
                <w:iCs/>
                <w:sz w:val="22"/>
              </w:rPr>
              <w:t>, gmina Bakałarzewo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48C38F9F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</w:t>
            </w:r>
            <w:r w:rsidR="00C6110E">
              <w:rPr>
                <w:b/>
                <w:bCs/>
                <w:szCs w:val="24"/>
                <w:lang w:eastAsia="ar-SA"/>
              </w:rPr>
              <w:t>73</w:t>
            </w:r>
            <w:r w:rsidRPr="00121EC0">
              <w:rPr>
                <w:b/>
                <w:bCs/>
                <w:szCs w:val="24"/>
                <w:lang w:eastAsia="ar-SA"/>
              </w:rPr>
              <w:t>0.</w:t>
            </w:r>
            <w:r w:rsidR="00BB167C">
              <w:rPr>
                <w:b/>
                <w:bCs/>
                <w:szCs w:val="24"/>
                <w:lang w:eastAsia="ar-SA"/>
              </w:rPr>
              <w:t>1</w:t>
            </w:r>
            <w:r w:rsidR="009D75B0">
              <w:rPr>
                <w:b/>
                <w:bCs/>
                <w:szCs w:val="24"/>
                <w:lang w:eastAsia="ar-SA"/>
              </w:rPr>
              <w:t>2</w:t>
            </w:r>
            <w:r w:rsidRPr="00121EC0">
              <w:rPr>
                <w:b/>
                <w:bCs/>
                <w:szCs w:val="24"/>
                <w:lang w:eastAsia="ar-SA"/>
              </w:rPr>
              <w:t>.202</w:t>
            </w:r>
            <w:r w:rsidR="00BB167C">
              <w:rPr>
                <w:b/>
                <w:bCs/>
                <w:szCs w:val="24"/>
                <w:lang w:eastAsia="ar-SA"/>
              </w:rPr>
              <w:t>1</w:t>
            </w:r>
            <w:r w:rsidRPr="00121EC0">
              <w:rPr>
                <w:b/>
                <w:bCs/>
                <w:szCs w:val="24"/>
                <w:lang w:eastAsia="ar-SA"/>
              </w:rPr>
              <w:t>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Default="00DA62F3" w:rsidP="00DA62F3">
            <w:r>
              <w:t>Osoba prawna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3BF89D59" w:rsidR="00DA62F3" w:rsidRDefault="00BB167C" w:rsidP="00DA62F3">
            <w:r>
              <w:t>15</w:t>
            </w:r>
            <w:r w:rsidR="004D3A86">
              <w:t>.0</w:t>
            </w:r>
            <w:r>
              <w:t>4</w:t>
            </w:r>
            <w:r w:rsidR="00DA62F3">
              <w:t>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56EEA6AC" w:rsidR="00DA62F3" w:rsidRDefault="004D3A86" w:rsidP="00DA62F3">
            <w:r>
              <w:t>Wójt Gminy Bakałarzewo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26E1FDFA" w:rsidR="00DA62F3" w:rsidRDefault="00BB167C" w:rsidP="00DA62F3">
            <w:r>
              <w:t>15</w:t>
            </w:r>
            <w:r w:rsidR="00DA62F3">
              <w:t>.</w:t>
            </w:r>
            <w:r w:rsidR="004D3A86">
              <w:t>0</w:t>
            </w:r>
            <w:r>
              <w:t>4</w:t>
            </w:r>
            <w:r w:rsidR="00DA62F3">
              <w:t>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1652C38E" w:rsidR="00DA62F3" w:rsidRDefault="00DA62F3" w:rsidP="00DA62F3">
            <w:r>
              <w:t>Nie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AF8747E" w:rsidR="00DA62F3" w:rsidRDefault="004D3A86" w:rsidP="00DA62F3">
            <w:r>
              <w:t xml:space="preserve">Karta informacyjna </w:t>
            </w:r>
            <w:r w:rsidR="009D75B0">
              <w:t>7</w:t>
            </w:r>
            <w:r>
              <w:t>.202</w:t>
            </w:r>
            <w:r w:rsidR="00C6110E">
              <w:t>1</w:t>
            </w:r>
            <w:r w:rsidR="00EC1577">
              <w:t xml:space="preserve"> - wniosek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526A5418" w:rsidR="00DA62F3" w:rsidRDefault="00BB167C" w:rsidP="00DA62F3">
            <w:r>
              <w:t>15</w:t>
            </w:r>
            <w:r w:rsidR="004D3A86">
              <w:t>.0</w:t>
            </w:r>
            <w:r>
              <w:t>4</w:t>
            </w:r>
            <w:r w:rsidR="00DA62F3">
              <w:t>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665F7"/>
    <w:multiLevelType w:val="hybridMultilevel"/>
    <w:tmpl w:val="02468480"/>
    <w:lvl w:ilvl="0" w:tplc="CA0CA9D6">
      <w:start w:val="1"/>
      <w:numFmt w:val="bullet"/>
      <w:lvlText w:val=""/>
      <w:lvlJc w:val="left"/>
      <w:pPr>
        <w:ind w:left="1428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077635"/>
    <w:rsid w:val="00121EC0"/>
    <w:rsid w:val="00392376"/>
    <w:rsid w:val="004D3A86"/>
    <w:rsid w:val="004E2993"/>
    <w:rsid w:val="004E3318"/>
    <w:rsid w:val="0080451A"/>
    <w:rsid w:val="00813377"/>
    <w:rsid w:val="009D75B0"/>
    <w:rsid w:val="009F65ED"/>
    <w:rsid w:val="00BB167C"/>
    <w:rsid w:val="00C55F83"/>
    <w:rsid w:val="00C6110E"/>
    <w:rsid w:val="00C80103"/>
    <w:rsid w:val="00DA62F3"/>
    <w:rsid w:val="00DE7FC6"/>
    <w:rsid w:val="00E47450"/>
    <w:rsid w:val="00E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A86"/>
    <w:pPr>
      <w:spacing w:after="0"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4</cp:revision>
  <cp:lastPrinted>2021-04-15T06:23:00Z</cp:lastPrinted>
  <dcterms:created xsi:type="dcterms:W3CDTF">2021-04-15T06:22:00Z</dcterms:created>
  <dcterms:modified xsi:type="dcterms:W3CDTF">2021-04-15T06:23:00Z</dcterms:modified>
</cp:coreProperties>
</file>