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8" w:rsidRPr="00042848" w:rsidRDefault="006A6E88" w:rsidP="006A6E88">
      <w:pPr>
        <w:keepNext/>
        <w:jc w:val="center"/>
        <w:rPr>
          <w:rFonts w:ascii="Bookman Old Style" w:hAnsi="Bookman Old Style" w:cs="Arial"/>
          <w:b/>
          <w:bCs/>
          <w:sz w:val="20"/>
          <w:szCs w:val="20"/>
        </w:rPr>
      </w:pPr>
      <w:r w:rsidRPr="00042848">
        <w:rPr>
          <w:rFonts w:ascii="Bookman Old Style" w:hAnsi="Bookman Old Style" w:cs="Arial"/>
          <w:b/>
          <w:bCs/>
          <w:sz w:val="20"/>
          <w:szCs w:val="20"/>
        </w:rPr>
        <w:t>DEKLARACJA O</w:t>
      </w:r>
      <w:r w:rsidRPr="00042848">
        <w:rPr>
          <w:rFonts w:ascii="Bookman Old Style" w:hAnsi="Bookman Old Style" w:cs="Arial"/>
          <w:sz w:val="20"/>
          <w:szCs w:val="20"/>
        </w:rPr>
        <w:t xml:space="preserve"> </w:t>
      </w:r>
      <w:r w:rsidRPr="00042848">
        <w:rPr>
          <w:rFonts w:ascii="Bookman Old Style" w:hAnsi="Bookman Old Style" w:cs="Arial"/>
          <w:b/>
          <w:bCs/>
          <w:sz w:val="20"/>
          <w:szCs w:val="20"/>
        </w:rPr>
        <w:t>WYSOKOŚCI OPŁATY ZA GOSPODAROWANIE ODPADAMI KOMUNALNYMI</w:t>
      </w:r>
    </w:p>
    <w:p w:rsidR="006A6E88" w:rsidRPr="00042848" w:rsidRDefault="006A6E88" w:rsidP="006A6E88">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deklarację</w:t>
      </w:r>
      <w:proofErr w:type="gramEnd"/>
      <w:r w:rsidRPr="00042848">
        <w:rPr>
          <w:rFonts w:ascii="Bookman Old Style" w:hAnsi="Bookman Old Style" w:cs="Arial"/>
          <w:b/>
          <w:i/>
          <w:sz w:val="20"/>
          <w:szCs w:val="20"/>
        </w:rPr>
        <w:t xml:space="preserve"> należy wypełnić w języku polskim, czytelnie, </w:t>
      </w:r>
    </w:p>
    <w:p w:rsidR="006A6E88" w:rsidRPr="00042848" w:rsidRDefault="006A6E88" w:rsidP="006A6E88">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drukowanymi</w:t>
      </w:r>
      <w:proofErr w:type="gramEnd"/>
      <w:r w:rsidRPr="00042848">
        <w:rPr>
          <w:rFonts w:ascii="Bookman Old Style" w:hAnsi="Bookman Old Style" w:cs="Arial"/>
          <w:b/>
          <w:i/>
          <w:sz w:val="20"/>
          <w:szCs w:val="20"/>
        </w:rPr>
        <w:t xml:space="preserve"> literami, czarnym lub niebieskim kolorem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90"/>
        <w:gridCol w:w="1406"/>
        <w:gridCol w:w="876"/>
        <w:gridCol w:w="2220"/>
      </w:tblGrid>
      <w:tr w:rsidR="006A6E88" w:rsidRPr="00042848" w:rsidTr="00B51115">
        <w:tc>
          <w:tcPr>
            <w:tcW w:w="9288" w:type="dxa"/>
            <w:gridSpan w:val="5"/>
          </w:tcPr>
          <w:p w:rsidR="006A6E88" w:rsidRPr="00042848" w:rsidRDefault="006A6E88" w:rsidP="00B51115">
            <w:pPr>
              <w:jc w:val="both"/>
              <w:rPr>
                <w:rFonts w:ascii="Arial" w:hAnsi="Arial" w:cs="Arial"/>
                <w:b/>
                <w:bCs/>
                <w:sz w:val="6"/>
                <w:szCs w:val="6"/>
                <w:u w:val="single"/>
              </w:rPr>
            </w:pPr>
          </w:p>
          <w:p w:rsidR="006A6E88" w:rsidRPr="00042848" w:rsidRDefault="006A6E88" w:rsidP="00B51115">
            <w:pPr>
              <w:jc w:val="both"/>
              <w:rPr>
                <w:rFonts w:ascii="Bookman Old Style" w:hAnsi="Bookman Old Style" w:cs="Arial"/>
                <w:sz w:val="6"/>
                <w:szCs w:val="6"/>
              </w:rPr>
            </w:pPr>
            <w:r w:rsidRPr="00042848">
              <w:rPr>
                <w:rFonts w:ascii="Arial" w:hAnsi="Arial" w:cs="Arial"/>
                <w:b/>
                <w:bCs/>
                <w:sz w:val="20"/>
                <w:szCs w:val="20"/>
                <w:u w:val="single"/>
              </w:rPr>
              <w:t xml:space="preserve">Podstawa </w:t>
            </w:r>
            <w:proofErr w:type="gramStart"/>
            <w:r w:rsidRPr="00042848">
              <w:rPr>
                <w:rFonts w:ascii="Arial" w:hAnsi="Arial" w:cs="Arial"/>
                <w:b/>
                <w:bCs/>
                <w:sz w:val="20"/>
                <w:szCs w:val="20"/>
                <w:u w:val="single"/>
              </w:rPr>
              <w:t xml:space="preserve">prawna: </w:t>
            </w:r>
            <w:r w:rsidRPr="00042848">
              <w:rPr>
                <w:rFonts w:ascii="Bookman Old Style" w:hAnsi="Bookman Old Style" w:cs="Arial"/>
                <w:bCs/>
                <w:sz w:val="20"/>
                <w:szCs w:val="20"/>
              </w:rPr>
              <w:t xml:space="preserve"> art</w:t>
            </w:r>
            <w:proofErr w:type="gramEnd"/>
            <w:r w:rsidRPr="00042848">
              <w:rPr>
                <w:rFonts w:ascii="Bookman Old Style" w:hAnsi="Bookman Old Style" w:cs="Arial"/>
                <w:bCs/>
                <w:sz w:val="20"/>
                <w:szCs w:val="20"/>
              </w:rPr>
              <w:t xml:space="preserve">.  6 m ust. 1 i 2 ustawy z dnia 13 września 1996 r. o utrzymaniu czystości i porządku w gminach </w:t>
            </w:r>
            <w:r w:rsidRPr="00042848">
              <w:rPr>
                <w:rFonts w:ascii="Bookman Old Style" w:hAnsi="Bookman Old Style" w:cs="Arial"/>
                <w:sz w:val="20"/>
                <w:szCs w:val="20"/>
              </w:rPr>
              <w:t xml:space="preserve">(Dz. U. </w:t>
            </w:r>
            <w:proofErr w:type="gramStart"/>
            <w:r w:rsidRPr="00042848">
              <w:rPr>
                <w:rFonts w:ascii="Bookman Old Style" w:hAnsi="Bookman Old Style" w:cs="Arial"/>
                <w:sz w:val="20"/>
                <w:szCs w:val="20"/>
              </w:rPr>
              <w:t>z</w:t>
            </w:r>
            <w:proofErr w:type="gramEnd"/>
            <w:r w:rsidRPr="00042848">
              <w:rPr>
                <w:rFonts w:ascii="Bookman Old Style" w:hAnsi="Bookman Old Style" w:cs="Arial"/>
                <w:sz w:val="20"/>
                <w:szCs w:val="20"/>
              </w:rPr>
              <w:t xml:space="preserve"> 2019 r. poz. 2010).</w:t>
            </w:r>
          </w:p>
          <w:p w:rsidR="006A6E88" w:rsidRPr="00042848" w:rsidRDefault="006A6E88" w:rsidP="00B51115">
            <w:pPr>
              <w:jc w:val="both"/>
              <w:rPr>
                <w:rFonts w:ascii="Arial" w:hAnsi="Arial" w:cs="Arial"/>
                <w:b/>
                <w:bCs/>
                <w:sz w:val="6"/>
                <w:szCs w:val="6"/>
                <w:u w:val="single"/>
              </w:rPr>
            </w:pPr>
          </w:p>
        </w:tc>
      </w:tr>
      <w:tr w:rsidR="006A6E88" w:rsidRPr="00042848" w:rsidTr="00B51115">
        <w:tc>
          <w:tcPr>
            <w:tcW w:w="9288" w:type="dxa"/>
            <w:gridSpan w:val="5"/>
          </w:tcPr>
          <w:p w:rsidR="006A6E88" w:rsidRPr="00042848" w:rsidRDefault="006A6E88" w:rsidP="00B51115">
            <w:pPr>
              <w:keepNext/>
              <w:jc w:val="both"/>
              <w:rPr>
                <w:rFonts w:ascii="Bookman Old Style" w:hAnsi="Bookman Old Style" w:cs="Arial"/>
                <w:bCs/>
                <w:sz w:val="6"/>
                <w:szCs w:val="6"/>
              </w:rPr>
            </w:pPr>
            <w:r w:rsidRPr="00042848">
              <w:rPr>
                <w:rFonts w:ascii="Arial" w:hAnsi="Arial" w:cs="Arial"/>
                <w:b/>
                <w:bCs/>
                <w:sz w:val="20"/>
                <w:szCs w:val="20"/>
                <w:u w:val="single"/>
              </w:rPr>
              <w:t xml:space="preserve">Składający: </w:t>
            </w:r>
            <w:r w:rsidRPr="00042848">
              <w:rPr>
                <w:rFonts w:ascii="Bookman Old Style" w:hAnsi="Bookman Old Style" w:cs="Arial"/>
                <w:sz w:val="20"/>
                <w:szCs w:val="20"/>
              </w:rPr>
              <w:t xml:space="preserve">Właściciele </w:t>
            </w:r>
            <w:r w:rsidRPr="00042848">
              <w:rPr>
                <w:rFonts w:ascii="Bookman Old Style" w:hAnsi="Bookman Old Style" w:cs="Arial"/>
                <w:bCs/>
                <w:sz w:val="20"/>
                <w:szCs w:val="20"/>
              </w:rPr>
              <w:t>nieruchomości zamieszkałych. W przypadku posiadania przez właściciela więcej niż jednej nieruchomości, należy deklarację złożyć odrębnie dla każdej z nich.</w:t>
            </w:r>
          </w:p>
        </w:tc>
      </w:tr>
      <w:tr w:rsidR="006A6E88" w:rsidRPr="00042848" w:rsidTr="00B51115">
        <w:tc>
          <w:tcPr>
            <w:tcW w:w="9288" w:type="dxa"/>
            <w:gridSpan w:val="5"/>
          </w:tcPr>
          <w:p w:rsidR="006A6E88" w:rsidRPr="00042848" w:rsidRDefault="006A6E88" w:rsidP="00B51115">
            <w:pPr>
              <w:jc w:val="both"/>
              <w:rPr>
                <w:rFonts w:ascii="Arial" w:hAnsi="Arial" w:cs="Arial"/>
                <w:b/>
                <w:bCs/>
                <w:sz w:val="12"/>
                <w:szCs w:val="12"/>
                <w:u w:val="single"/>
              </w:rPr>
            </w:pPr>
          </w:p>
          <w:p w:rsidR="006A6E88" w:rsidRPr="00042848" w:rsidRDefault="006A6E88" w:rsidP="00B51115">
            <w:pPr>
              <w:jc w:val="both"/>
              <w:rPr>
                <w:rFonts w:ascii="Arial" w:hAnsi="Arial" w:cs="Arial"/>
                <w:sz w:val="6"/>
                <w:szCs w:val="6"/>
              </w:rPr>
            </w:pPr>
            <w:r w:rsidRPr="00042848">
              <w:rPr>
                <w:rFonts w:ascii="Arial" w:hAnsi="Arial" w:cs="Arial"/>
                <w:b/>
                <w:bCs/>
                <w:sz w:val="20"/>
                <w:szCs w:val="20"/>
                <w:u w:val="single"/>
              </w:rPr>
              <w:t>Termin składania:</w:t>
            </w:r>
            <w:r w:rsidRPr="00042848">
              <w:rPr>
                <w:rFonts w:ascii="Arial" w:hAnsi="Arial" w:cs="Arial"/>
                <w:b/>
                <w:bCs/>
                <w:sz w:val="20"/>
                <w:szCs w:val="20"/>
              </w:rPr>
              <w:t xml:space="preserve"> </w:t>
            </w:r>
            <w:proofErr w:type="gramStart"/>
            <w:r w:rsidRPr="00042848">
              <w:rPr>
                <w:rFonts w:ascii="Bookman Old Style" w:hAnsi="Bookman Old Style" w:cs="Arial"/>
                <w:sz w:val="20"/>
                <w:szCs w:val="20"/>
              </w:rPr>
              <w:t>w  terminie</w:t>
            </w:r>
            <w:proofErr w:type="gramEnd"/>
            <w:r w:rsidRPr="00042848">
              <w:rPr>
                <w:rFonts w:ascii="Bookman Old Style" w:hAnsi="Bookman Old Style" w:cs="Arial"/>
                <w:sz w:val="20"/>
                <w:szCs w:val="20"/>
              </w:rPr>
              <w:t xml:space="preserve"> 14 dni od dnia zamieszkania na danej nieruchomości pierwszego mieszkańca, a w przypadku zmiany danych będących podstawą ustalenia wysokości należnej opłaty za gospodarowanie odpadami komunalnymi w terminie do 10 dnia miesiąca następującego po miesiącu, w którym nastąpiła zmiana.</w:t>
            </w:r>
            <w:r w:rsidRPr="00042848">
              <w:rPr>
                <w:rFonts w:ascii="Arial" w:hAnsi="Arial" w:cs="Arial"/>
                <w:sz w:val="20"/>
                <w:szCs w:val="20"/>
              </w:rPr>
              <w:t xml:space="preserve"> </w:t>
            </w:r>
          </w:p>
          <w:p w:rsidR="006A6E88" w:rsidRPr="00042848" w:rsidRDefault="006A6E88" w:rsidP="00B51115">
            <w:pPr>
              <w:jc w:val="both"/>
              <w:rPr>
                <w:rFonts w:ascii="Bookman Old Style" w:hAnsi="Bookman Old Style" w:cs="Arial"/>
                <w:b/>
                <w:bCs/>
                <w:sz w:val="6"/>
                <w:szCs w:val="6"/>
                <w:u w:val="single"/>
              </w:rPr>
            </w:pPr>
          </w:p>
        </w:tc>
      </w:tr>
      <w:tr w:rsidR="006A6E88" w:rsidRPr="00042848" w:rsidTr="00B51115">
        <w:trPr>
          <w:trHeight w:val="885"/>
        </w:trPr>
        <w:tc>
          <w:tcPr>
            <w:tcW w:w="9288" w:type="dxa"/>
            <w:gridSpan w:val="5"/>
          </w:tcPr>
          <w:p w:rsidR="006A6E88" w:rsidRPr="00042848" w:rsidRDefault="006A6E88" w:rsidP="00B51115">
            <w:pPr>
              <w:rPr>
                <w:rFonts w:ascii="Arial" w:hAnsi="Arial" w:cs="Arial"/>
                <w:b/>
                <w:bCs/>
                <w:sz w:val="20"/>
                <w:szCs w:val="20"/>
                <w:u w:val="single"/>
              </w:rPr>
            </w:pPr>
            <w:r w:rsidRPr="00042848">
              <w:rPr>
                <w:rFonts w:ascii="Arial" w:hAnsi="Arial" w:cs="Arial"/>
                <w:b/>
                <w:bCs/>
                <w:sz w:val="20"/>
                <w:szCs w:val="20"/>
                <w:u w:val="single"/>
              </w:rPr>
              <w:t xml:space="preserve">Miejsce składania: </w:t>
            </w:r>
            <w:r w:rsidRPr="00042848">
              <w:rPr>
                <w:rFonts w:ascii="Bookman Old Style" w:hAnsi="Bookman Old Style" w:cs="Arial"/>
                <w:sz w:val="20"/>
                <w:szCs w:val="20"/>
              </w:rPr>
              <w:t xml:space="preserve">Urząd Miejski w Złotym Stoku, ul. </w:t>
            </w:r>
            <w:proofErr w:type="gramStart"/>
            <w:r w:rsidRPr="00042848">
              <w:rPr>
                <w:rFonts w:ascii="Bookman Old Style" w:hAnsi="Bookman Old Style" w:cs="Arial"/>
                <w:sz w:val="20"/>
                <w:szCs w:val="20"/>
              </w:rPr>
              <w:t xml:space="preserve">Rynek 22 , 57-250 </w:t>
            </w:r>
            <w:proofErr w:type="gramEnd"/>
            <w:r w:rsidRPr="00042848">
              <w:rPr>
                <w:rFonts w:ascii="Bookman Old Style" w:hAnsi="Bookman Old Style" w:cs="Arial"/>
                <w:sz w:val="20"/>
                <w:szCs w:val="20"/>
              </w:rPr>
              <w:t xml:space="preserve">Złoty Stok </w:t>
            </w:r>
          </w:p>
          <w:p w:rsidR="006A6E88" w:rsidRPr="00042848" w:rsidRDefault="006A6E88" w:rsidP="00B51115">
            <w:pPr>
              <w:rPr>
                <w:rFonts w:ascii="Arial" w:hAnsi="Arial" w:cs="Arial"/>
                <w:b/>
                <w:bCs/>
                <w:sz w:val="20"/>
                <w:szCs w:val="20"/>
                <w:u w:val="single"/>
              </w:rPr>
            </w:pPr>
          </w:p>
          <w:p w:rsidR="006A6E88" w:rsidRPr="00042848" w:rsidRDefault="006A6E88" w:rsidP="00B51115">
            <w:pPr>
              <w:pStyle w:val="Akapitzlist"/>
              <w:ind w:left="0"/>
              <w:contextualSpacing w:val="0"/>
              <w:rPr>
                <w:rFonts w:ascii="Bookman Old Style" w:hAnsi="Bookman Old Style" w:cs="Arial"/>
                <w:sz w:val="20"/>
                <w:szCs w:val="20"/>
              </w:rPr>
            </w:pPr>
            <w:r w:rsidRPr="00042848">
              <w:rPr>
                <w:rFonts w:ascii="Arial" w:hAnsi="Arial" w:cs="Arial"/>
                <w:b/>
                <w:sz w:val="20"/>
                <w:szCs w:val="20"/>
                <w:u w:val="single"/>
              </w:rPr>
              <w:t>Organ właściwy</w:t>
            </w:r>
            <w:r w:rsidRPr="00042848">
              <w:rPr>
                <w:rFonts w:ascii="Arial" w:hAnsi="Arial" w:cs="Arial"/>
                <w:b/>
                <w:sz w:val="20"/>
                <w:szCs w:val="20"/>
              </w:rPr>
              <w:t>:</w:t>
            </w:r>
            <w:r w:rsidRPr="00042848">
              <w:rPr>
                <w:rFonts w:ascii="Arial" w:hAnsi="Arial" w:cs="Arial"/>
                <w:sz w:val="20"/>
                <w:szCs w:val="20"/>
              </w:rPr>
              <w:t xml:space="preserve"> </w:t>
            </w:r>
            <w:r w:rsidRPr="00042848">
              <w:rPr>
                <w:rFonts w:ascii="Bookman Old Style" w:hAnsi="Bookman Old Style" w:cs="Arial"/>
                <w:sz w:val="20"/>
                <w:szCs w:val="20"/>
              </w:rPr>
              <w:t>Burmistrz Złotego Stoku</w:t>
            </w:r>
          </w:p>
          <w:p w:rsidR="006A6E88" w:rsidRPr="00042848" w:rsidRDefault="006A6E88" w:rsidP="00B51115">
            <w:pPr>
              <w:pStyle w:val="Akapitzlist"/>
              <w:ind w:left="0"/>
              <w:contextualSpacing w:val="0"/>
              <w:rPr>
                <w:rFonts w:ascii="Arial" w:hAnsi="Arial" w:cs="Arial"/>
                <w:sz w:val="20"/>
                <w:szCs w:val="20"/>
              </w:rPr>
            </w:pPr>
          </w:p>
        </w:tc>
      </w:tr>
      <w:tr w:rsidR="006A6E88" w:rsidRPr="00042848" w:rsidTr="00B51115">
        <w:trPr>
          <w:trHeight w:val="418"/>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rPr>
                <w:rFonts w:ascii="Arial" w:hAnsi="Arial" w:cs="Arial"/>
                <w:b/>
                <w:sz w:val="20"/>
                <w:szCs w:val="20"/>
              </w:rPr>
            </w:pPr>
            <w:r w:rsidRPr="00042848">
              <w:rPr>
                <w:rFonts w:ascii="Arial" w:hAnsi="Arial" w:cs="Arial"/>
                <w:b/>
                <w:sz w:val="20"/>
                <w:szCs w:val="20"/>
              </w:rPr>
              <w:t>A.OBOWIĄZEK ZŁOŻENIA DEKLARACJI</w:t>
            </w:r>
          </w:p>
        </w:tc>
      </w:tr>
      <w:tr w:rsidR="006A6E88" w:rsidRPr="00042848" w:rsidTr="00B51115">
        <w:trPr>
          <w:trHeight w:val="625"/>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rPr>
                <w:rFonts w:ascii="Arial" w:hAnsi="Arial" w:cs="Arial"/>
                <w:sz w:val="20"/>
                <w:szCs w:val="20"/>
              </w:rPr>
            </w:pPr>
            <w:r w:rsidRPr="00042848">
              <w:rPr>
                <w:rFonts w:ascii="Arial" w:hAnsi="Arial" w:cs="Arial"/>
                <w:b/>
                <w:sz w:val="20"/>
                <w:szCs w:val="20"/>
              </w:rPr>
              <w:t>Okoliczności powodujące obowiązek złożenia deklaracji</w:t>
            </w:r>
            <w:r w:rsidRPr="00042848">
              <w:rPr>
                <w:rFonts w:ascii="Arial" w:hAnsi="Arial" w:cs="Arial"/>
                <w:sz w:val="18"/>
                <w:szCs w:val="18"/>
              </w:rPr>
              <w:t xml:space="preserve"> </w:t>
            </w:r>
            <w:r w:rsidRPr="00042848">
              <w:rPr>
                <w:rFonts w:ascii="Arial" w:eastAsia="Wingdings-Regular" w:hAnsi="Arial" w:cs="Arial"/>
                <w:i/>
                <w:noProof/>
                <w:sz w:val="18"/>
                <w:szCs w:val="18"/>
              </w:rPr>
              <w:t>(należy zaznaczyć właściwy kwadrat)</w:t>
            </w:r>
          </w:p>
          <w:p w:rsidR="006A6E88" w:rsidRPr="00042848" w:rsidRDefault="006A6E88" w:rsidP="00B51115">
            <w:pPr>
              <w:rPr>
                <w:rFonts w:ascii="Arial" w:hAnsi="Arial" w:cs="Arial"/>
                <w:sz w:val="20"/>
                <w:szCs w:val="20"/>
              </w:rPr>
            </w:pPr>
          </w:p>
          <w:p w:rsidR="006A6E88" w:rsidRPr="00042848" w:rsidRDefault="006A6E88" w:rsidP="00B51115">
            <w:pPr>
              <w:rPr>
                <w:rFonts w:ascii="Bookman Old Style" w:hAnsi="Bookman Old Style" w:cs="Arial"/>
                <w:sz w:val="20"/>
                <w:szCs w:val="20"/>
              </w:rPr>
            </w:pPr>
            <w:r w:rsidRPr="00042848">
              <w:rPr>
                <w:rFonts w:ascii="Arial" w:hAnsi="Arial" w:cs="Arial"/>
                <w:sz w:val="20"/>
                <w:szCs w:val="20"/>
              </w:rPr>
              <w:t xml:space="preserve"> </w:t>
            </w:r>
            <w:r w:rsidRPr="00042848">
              <w:rPr>
                <w:rFonts w:ascii="Arial" w:hAnsi="Arial" w:cs="Arial"/>
              </w:rPr>
              <w:sym w:font="Wingdings" w:char="F0A8"/>
            </w:r>
            <w:r w:rsidRPr="00042848">
              <w:rPr>
                <w:rFonts w:ascii="Arial" w:hAnsi="Arial" w:cs="Arial"/>
                <w:sz w:val="20"/>
                <w:szCs w:val="20"/>
              </w:rPr>
              <w:t xml:space="preserve"> </w:t>
            </w:r>
            <w:r w:rsidRPr="00042848">
              <w:rPr>
                <w:rFonts w:ascii="Bookman Old Style" w:hAnsi="Bookman Old Style" w:cs="Arial"/>
                <w:sz w:val="20"/>
                <w:szCs w:val="20"/>
              </w:rPr>
              <w:t xml:space="preserve">pierwsza </w:t>
            </w:r>
            <w:proofErr w:type="gramStart"/>
            <w:r w:rsidRPr="00042848">
              <w:rPr>
                <w:rFonts w:ascii="Bookman Old Style" w:hAnsi="Bookman Old Style" w:cs="Arial"/>
                <w:sz w:val="20"/>
                <w:szCs w:val="20"/>
              </w:rPr>
              <w:t xml:space="preserve">deklaracja           </w:t>
            </w:r>
            <w:r w:rsidRPr="00042848">
              <w:rPr>
                <w:rFonts w:ascii="Bookman Old Style" w:hAnsi="Bookman Old Style" w:cs="Arial"/>
              </w:rPr>
              <w:sym w:font="Wingdings" w:char="F0A8"/>
            </w:r>
            <w:r w:rsidRPr="00042848">
              <w:rPr>
                <w:rFonts w:ascii="Bookman Old Style" w:hAnsi="Bookman Old Style" w:cs="Arial"/>
                <w:sz w:val="20"/>
                <w:szCs w:val="20"/>
              </w:rPr>
              <w:t xml:space="preserve"> korekta</w:t>
            </w:r>
            <w:proofErr w:type="gramEnd"/>
            <w:r w:rsidRPr="00042848">
              <w:rPr>
                <w:rFonts w:ascii="Bookman Old Style" w:hAnsi="Bookman Old Style" w:cs="Arial"/>
                <w:sz w:val="20"/>
                <w:szCs w:val="20"/>
              </w:rPr>
              <w:t xml:space="preserve"> deklaracji          </w:t>
            </w:r>
            <w:r w:rsidRPr="00042848">
              <w:rPr>
                <w:rFonts w:ascii="Bookman Old Style" w:hAnsi="Bookman Old Style" w:cs="Arial"/>
              </w:rPr>
              <w:sym w:font="Wingdings" w:char="F0A8"/>
            </w:r>
            <w:r w:rsidRPr="00042848">
              <w:rPr>
                <w:rFonts w:ascii="Bookman Old Style" w:hAnsi="Bookman Old Style" w:cs="Arial"/>
                <w:sz w:val="20"/>
                <w:szCs w:val="20"/>
              </w:rPr>
              <w:t xml:space="preserve"> deklaracja zmieniająca </w:t>
            </w:r>
          </w:p>
          <w:p w:rsidR="006A6E88" w:rsidRPr="00042848" w:rsidRDefault="006A6E88" w:rsidP="00B51115">
            <w:pPr>
              <w:rPr>
                <w:rFonts w:ascii="Arial" w:hAnsi="Arial" w:cs="Arial"/>
                <w:sz w:val="10"/>
                <w:szCs w:val="10"/>
                <w:vertAlign w:val="superscript"/>
              </w:rPr>
            </w:pPr>
          </w:p>
          <w:p w:rsidR="006A6E88" w:rsidRPr="00042848" w:rsidRDefault="006A6E88" w:rsidP="00B51115">
            <w:pPr>
              <w:rPr>
                <w:rFonts w:ascii="Bookman Old Style" w:hAnsi="Bookman Old Style" w:cs="Arial"/>
                <w:sz w:val="20"/>
                <w:szCs w:val="20"/>
              </w:rPr>
            </w:pPr>
            <w:r w:rsidRPr="00042848">
              <w:rPr>
                <w:rFonts w:ascii="Bookman Old Style" w:hAnsi="Bookman Old Style" w:cs="Arial"/>
                <w:sz w:val="20"/>
                <w:szCs w:val="20"/>
              </w:rPr>
              <w:t xml:space="preserve">Data zamieszkania mieszkańca*/zaistnienia zmiany* …………………………………….   </w:t>
            </w:r>
          </w:p>
          <w:p w:rsidR="006A6E88" w:rsidRPr="00042848" w:rsidRDefault="006A6E88" w:rsidP="00B51115">
            <w:pPr>
              <w:rPr>
                <w:rFonts w:ascii="Bookman Old Style" w:hAnsi="Bookman Old Style" w:cs="Arial"/>
                <w:b/>
                <w:bCs/>
                <w:sz w:val="20"/>
                <w:szCs w:val="20"/>
                <w:u w:val="single"/>
              </w:rPr>
            </w:pPr>
            <w:r w:rsidRPr="00042848">
              <w:rPr>
                <w:rFonts w:ascii="Bookman Old Style" w:hAnsi="Bookman Old Style" w:cs="Arial"/>
                <w:sz w:val="20"/>
                <w:szCs w:val="20"/>
              </w:rPr>
              <w:t xml:space="preserve"> *</w:t>
            </w:r>
            <w:r w:rsidRPr="00042848">
              <w:rPr>
                <w:rFonts w:ascii="Arial" w:eastAsia="Wingdings-Regular" w:hAnsi="Arial" w:cs="Arial"/>
                <w:i/>
                <w:noProof/>
                <w:sz w:val="18"/>
                <w:szCs w:val="18"/>
              </w:rPr>
              <w:t>(niepotrzebne skreślić)</w:t>
            </w:r>
            <w:r w:rsidRPr="00042848">
              <w:rPr>
                <w:rFonts w:ascii="Bookman Old Style" w:hAnsi="Bookman Old Style" w:cs="Arial"/>
                <w:b/>
                <w:bCs/>
                <w:sz w:val="20"/>
                <w:szCs w:val="20"/>
                <w:u w:val="single"/>
              </w:rPr>
              <w:t xml:space="preserve"> </w:t>
            </w:r>
          </w:p>
          <w:p w:rsidR="006A6E88" w:rsidRPr="00042848" w:rsidRDefault="006A6E88" w:rsidP="00B51115">
            <w:pPr>
              <w:rPr>
                <w:rFonts w:ascii="Bookman Old Style" w:hAnsi="Bookman Old Style" w:cs="Arial"/>
                <w:b/>
                <w:bCs/>
                <w:sz w:val="10"/>
                <w:szCs w:val="10"/>
                <w:u w:val="single"/>
              </w:rPr>
            </w:pPr>
          </w:p>
          <w:p w:rsidR="006A6E88" w:rsidRPr="00042848" w:rsidRDefault="006A6E88" w:rsidP="00B51115">
            <w:pPr>
              <w:rPr>
                <w:rFonts w:ascii="Bookman Old Style" w:hAnsi="Bookman Old Style" w:cs="Arial"/>
                <w:b/>
                <w:bCs/>
                <w:sz w:val="10"/>
                <w:szCs w:val="10"/>
                <w:u w:val="single"/>
              </w:rPr>
            </w:pPr>
          </w:p>
        </w:tc>
      </w:tr>
      <w:tr w:rsidR="006A6E88" w:rsidRPr="00042848" w:rsidTr="00B51115">
        <w:trPr>
          <w:trHeight w:val="580"/>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Akapitzlist"/>
              <w:ind w:left="0"/>
              <w:jc w:val="both"/>
              <w:rPr>
                <w:rFonts w:ascii="Arial" w:hAnsi="Arial" w:cs="Arial"/>
                <w:b/>
                <w:sz w:val="20"/>
                <w:szCs w:val="20"/>
              </w:rPr>
            </w:pPr>
            <w:r w:rsidRPr="00042848">
              <w:rPr>
                <w:rFonts w:ascii="Arial" w:hAnsi="Arial" w:cs="Arial"/>
                <w:b/>
                <w:sz w:val="20"/>
                <w:szCs w:val="20"/>
              </w:rPr>
              <w:t xml:space="preserve">B. DANE </w:t>
            </w:r>
            <w:proofErr w:type="gramStart"/>
            <w:r w:rsidRPr="00042848">
              <w:rPr>
                <w:rFonts w:ascii="Arial" w:hAnsi="Arial" w:cs="Arial"/>
                <w:b/>
                <w:sz w:val="20"/>
                <w:szCs w:val="20"/>
              </w:rPr>
              <w:t>SKŁADAJĄCEGO  DEKLARACJĘ</w:t>
            </w:r>
            <w:proofErr w:type="gramEnd"/>
          </w:p>
          <w:p w:rsidR="006A6E88" w:rsidRPr="00042848" w:rsidRDefault="006A6E88" w:rsidP="00B51115">
            <w:pPr>
              <w:jc w:val="both"/>
              <w:rPr>
                <w:rFonts w:ascii="TimesNewRomanPS-ItalicMT" w:hAnsi="TimesNewRomanPS-ItalicMT" w:cs="TimesNewRomanPS-ItalicMT"/>
                <w:i/>
                <w:iCs/>
                <w:sz w:val="20"/>
                <w:szCs w:val="20"/>
              </w:rPr>
            </w:pPr>
            <w:r w:rsidRPr="00042848">
              <w:rPr>
                <w:rFonts w:ascii="TimesNewRomanPS-ItalicMT" w:hAnsi="TimesNewRomanPS-ItalicMT" w:cs="TimesNewRomanPS-ItalicMT"/>
                <w:i/>
                <w:iCs/>
                <w:sz w:val="20"/>
                <w:szCs w:val="20"/>
              </w:rPr>
              <w:t>(* wypełnia osoba fizyczna, ** wypełnia inny pomiot niż osoba fizyczna)</w:t>
            </w:r>
          </w:p>
        </w:tc>
      </w:tr>
      <w:tr w:rsidR="006A6E88" w:rsidRPr="00042848" w:rsidTr="00B51115">
        <w:tc>
          <w:tcPr>
            <w:tcW w:w="9288" w:type="dxa"/>
            <w:gridSpan w:val="5"/>
            <w:shd w:val="pct15" w:color="auto" w:fill="auto"/>
          </w:tcPr>
          <w:p w:rsidR="006A6E88" w:rsidRPr="00042848" w:rsidRDefault="006A6E88" w:rsidP="00B51115">
            <w:pPr>
              <w:rPr>
                <w:rFonts w:ascii="Arial" w:hAnsi="Arial" w:cs="Arial"/>
                <w:b/>
                <w:sz w:val="20"/>
                <w:szCs w:val="20"/>
              </w:rPr>
            </w:pPr>
            <w:r w:rsidRPr="00042848">
              <w:rPr>
                <w:rFonts w:ascii="Arial" w:hAnsi="Arial" w:cs="Arial"/>
                <w:b/>
                <w:sz w:val="20"/>
                <w:szCs w:val="20"/>
              </w:rPr>
              <w:t xml:space="preserve">B.1. </w:t>
            </w:r>
            <w:r w:rsidRPr="00042848">
              <w:rPr>
                <w:rFonts w:ascii="TimesNewRomanPS-ItalicMT" w:hAnsi="TimesNewRomanPS-ItalicMT" w:cs="TimesNewRomanPS-ItalicMT"/>
                <w:b/>
                <w:iCs/>
                <w:sz w:val="20"/>
                <w:szCs w:val="20"/>
              </w:rPr>
              <w:t xml:space="preserve">SKŁADAJĄCY DEKLARACJĘ </w:t>
            </w:r>
            <w:r w:rsidRPr="00042848">
              <w:rPr>
                <w:rFonts w:ascii="Arial" w:eastAsia="Wingdings-Regular" w:hAnsi="Arial" w:cs="Arial"/>
                <w:i/>
                <w:noProof/>
                <w:sz w:val="20"/>
                <w:szCs w:val="20"/>
              </w:rPr>
              <w:t>(należy zaznaczyć właściwy kwadrat)</w:t>
            </w:r>
          </w:p>
        </w:tc>
      </w:tr>
      <w:tr w:rsidR="006A6E88" w:rsidRPr="00042848" w:rsidTr="00B51115">
        <w:trPr>
          <w:trHeight w:val="885"/>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noProof/>
                <w:sz w:val="20"/>
                <w:szCs w:val="20"/>
              </w:rPr>
              <mc:AlternateContent>
                <mc:Choice Requires="wps">
                  <w:drawing>
                    <wp:anchor distT="0" distB="0" distL="114300" distR="114300" simplePos="0" relativeHeight="251663360" behindDoc="0" locked="0" layoutInCell="1" allowOverlap="1" wp14:anchorId="7870D4D4" wp14:editId="1BA1C5A0">
                      <wp:simplePos x="0" y="0"/>
                      <wp:positionH relativeFrom="column">
                        <wp:posOffset>3175</wp:posOffset>
                      </wp:positionH>
                      <wp:positionV relativeFrom="paragraph">
                        <wp:posOffset>17780</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25pt;margin-top:1.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"/>
                  </w:pict>
                </mc:Fallback>
              </mc:AlternateContent>
            </w:r>
            <w:r w:rsidRPr="00042848">
              <w:rPr>
                <w:rFonts w:ascii="Arial" w:eastAsia="Wingdings-Regular" w:hAnsi="Arial" w:cs="Arial"/>
                <w:sz w:val="20"/>
                <w:szCs w:val="20"/>
              </w:rPr>
              <w:t xml:space="preserve">    </w:t>
            </w:r>
            <w:proofErr w:type="gramStart"/>
            <w:r w:rsidRPr="00042848">
              <w:rPr>
                <w:rFonts w:ascii="Bookman Old Style" w:eastAsia="Wingdings-Regular" w:hAnsi="Bookman Old Style" w:cs="Arial"/>
                <w:sz w:val="20"/>
                <w:szCs w:val="20"/>
              </w:rPr>
              <w:t>właściciel</w:t>
            </w:r>
            <w:proofErr w:type="gramEnd"/>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827414D" wp14:editId="0500E6F7">
                      <wp:simplePos x="0" y="0"/>
                      <wp:positionH relativeFrom="column">
                        <wp:posOffset>3175</wp:posOffset>
                      </wp:positionH>
                      <wp:positionV relativeFrom="paragraph">
                        <wp:posOffset>9525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5pt;margin-top:.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współwłaściciel</w:t>
            </w:r>
            <w:proofErr w:type="gramEnd"/>
            <w:r w:rsidRPr="00042848">
              <w:rPr>
                <w:rFonts w:ascii="Bookman Old Style" w:eastAsia="Wingdings-Regular" w:hAnsi="Bookman Old Style" w:cs="Arial"/>
                <w:sz w:val="20"/>
                <w:szCs w:val="20"/>
              </w:rPr>
              <w:t xml:space="preserve"> (podać udział w lokalu mieszkalnym................................................)</w:t>
            </w:r>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0EA949DB" wp14:editId="0F830BE9">
                      <wp:simplePos x="0" y="0"/>
                      <wp:positionH relativeFrom="column">
                        <wp:posOffset>3175</wp:posOffset>
                      </wp:positionH>
                      <wp:positionV relativeFrom="paragraph">
                        <wp:posOffset>34290</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użytkownik</w:t>
            </w:r>
            <w:proofErr w:type="gramEnd"/>
            <w:r w:rsidRPr="00042848">
              <w:rPr>
                <w:rFonts w:ascii="Bookman Old Style" w:eastAsia="Wingdings-Regular" w:hAnsi="Bookman Old Style" w:cs="Arial"/>
                <w:sz w:val="20"/>
                <w:szCs w:val="20"/>
              </w:rPr>
              <w:t xml:space="preserve"> wieczysty</w:t>
            </w:r>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316CA9B6" wp14:editId="30B76A35">
                      <wp:simplePos x="0" y="0"/>
                      <wp:positionH relativeFrom="column">
                        <wp:posOffset>3175</wp:posOffset>
                      </wp:positionH>
                      <wp:positionV relativeFrom="paragraph">
                        <wp:posOffset>42545</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5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jednostka</w:t>
            </w:r>
            <w:proofErr w:type="gramEnd"/>
            <w:r w:rsidRPr="00042848">
              <w:rPr>
                <w:rFonts w:ascii="Bookman Old Style" w:eastAsia="Wingdings-Regular" w:hAnsi="Bookman Old Style" w:cs="Arial"/>
                <w:sz w:val="20"/>
                <w:szCs w:val="20"/>
              </w:rPr>
              <w:t xml:space="preserve"> organizacyjna i osoba posiadająca nieruchomość w zarządzie lub użytkowaniu</w:t>
            </w:r>
          </w:p>
          <w:p w:rsidR="006A6E88" w:rsidRPr="00042848" w:rsidRDefault="006A6E88" w:rsidP="00B51115">
            <w:pPr>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07724AD9" wp14:editId="46AE2745">
                      <wp:simplePos x="0" y="0"/>
                      <wp:positionH relativeFrom="column">
                        <wp:posOffset>3175</wp:posOffset>
                      </wp:positionH>
                      <wp:positionV relativeFrom="paragraph">
                        <wp:posOffset>33655</wp:posOffset>
                      </wp:positionV>
                      <wp:extent cx="90805" cy="90805"/>
                      <wp:effectExtent l="0" t="0" r="2349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5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inny podmiot władający </w:t>
            </w:r>
            <w:proofErr w:type="gramStart"/>
            <w:r w:rsidRPr="00042848">
              <w:rPr>
                <w:rFonts w:ascii="Bookman Old Style" w:eastAsia="Wingdings-Regular" w:hAnsi="Bookman Old Style" w:cs="Arial"/>
                <w:sz w:val="20"/>
                <w:szCs w:val="20"/>
              </w:rPr>
              <w:t xml:space="preserve">nieruchomością                                                  </w:t>
            </w:r>
            <w:proofErr w:type="gramEnd"/>
            <w:r w:rsidRPr="00042848">
              <w:rPr>
                <w:rFonts w:ascii="Bookman Old Style" w:eastAsia="Wingdings-Regular" w:hAnsi="Bookman Old Style" w:cs="Arial"/>
                <w:sz w:val="20"/>
                <w:szCs w:val="20"/>
              </w:rPr>
              <w:t xml:space="preserve">                                </w:t>
            </w:r>
          </w:p>
        </w:tc>
      </w:tr>
      <w:tr w:rsidR="006A6E88" w:rsidRPr="00042848" w:rsidTr="00B51115">
        <w:tc>
          <w:tcPr>
            <w:tcW w:w="9288" w:type="dxa"/>
            <w:gridSpan w:val="5"/>
            <w:shd w:val="pct15" w:color="auto" w:fill="auto"/>
          </w:tcPr>
          <w:p w:rsidR="006A6E88" w:rsidRPr="00042848" w:rsidRDefault="006A6E88" w:rsidP="00B51115">
            <w:pPr>
              <w:autoSpaceDE w:val="0"/>
              <w:autoSpaceDN w:val="0"/>
              <w:adjustRightInd w:val="0"/>
              <w:rPr>
                <w:rFonts w:ascii="Arial" w:eastAsia="Wingdings-Regular" w:hAnsi="Arial" w:cs="Arial"/>
                <w:i/>
                <w:noProof/>
                <w:sz w:val="20"/>
                <w:szCs w:val="20"/>
              </w:rPr>
            </w:pPr>
            <w:r w:rsidRPr="00042848">
              <w:rPr>
                <w:rFonts w:ascii="TimesNewRomanPS-ItalicMT" w:hAnsi="TimesNewRomanPS-ItalicMT" w:cs="TimesNewRomanPS-ItalicMT"/>
                <w:b/>
                <w:iCs/>
                <w:sz w:val="20"/>
                <w:szCs w:val="20"/>
              </w:rPr>
              <w:t xml:space="preserve">B.2. </w:t>
            </w:r>
            <w:r w:rsidRPr="00042848">
              <w:rPr>
                <w:rFonts w:ascii="Arial" w:eastAsia="Wingdings-Regular" w:hAnsi="Arial" w:cs="Arial"/>
                <w:b/>
                <w:noProof/>
                <w:sz w:val="20"/>
                <w:szCs w:val="20"/>
              </w:rPr>
              <w:t>IDENTYFIKATOR SKLADAJACEGO DEKLARACJĘ</w:t>
            </w:r>
            <w:r w:rsidRPr="00042848">
              <w:rPr>
                <w:rFonts w:ascii="Arial" w:eastAsia="Wingdings-Regular" w:hAnsi="Arial" w:cs="Arial"/>
                <w:noProof/>
                <w:sz w:val="20"/>
                <w:szCs w:val="20"/>
              </w:rPr>
              <w:t xml:space="preserve"> </w:t>
            </w:r>
            <w:r w:rsidRPr="00042848">
              <w:rPr>
                <w:rFonts w:ascii="Arial" w:eastAsia="Wingdings-Regular" w:hAnsi="Arial" w:cs="Arial"/>
                <w:i/>
                <w:noProof/>
                <w:sz w:val="20"/>
                <w:szCs w:val="20"/>
              </w:rPr>
              <w:t>(należy zaznaczyć właściwy kwadrat)</w:t>
            </w:r>
          </w:p>
        </w:tc>
      </w:tr>
      <w:tr w:rsidR="006A6E88" w:rsidRPr="00042848" w:rsidTr="00B51115">
        <w:tc>
          <w:tcPr>
            <w:tcW w:w="9288" w:type="dxa"/>
            <w:gridSpan w:val="5"/>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2"/>
                <w:szCs w:val="22"/>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fizyczna*  - PESEL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2"/>
                <w:szCs w:val="22"/>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prawna**   - REGON ………………………………NIP……………………………………</w:t>
            </w: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Arial" w:eastAsia="Wingdings-Regular" w:hAnsi="Arial" w:cs="Arial"/>
                <w:noProof/>
                <w:sz w:val="20"/>
                <w:szCs w:val="20"/>
                <w:vertAlign w:val="subscript"/>
              </w:rPr>
              <w:t xml:space="preserve">                                                                                                                                                                                                                                                                     </w:t>
            </w:r>
          </w:p>
        </w:tc>
      </w:tr>
      <w:tr w:rsidR="006A6E88" w:rsidRPr="00042848" w:rsidTr="00B51115">
        <w:tc>
          <w:tcPr>
            <w:tcW w:w="9288" w:type="dxa"/>
            <w:gridSpan w:val="5"/>
            <w:shd w:val="pct15" w:color="auto" w:fill="auto"/>
          </w:tcPr>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b/>
                <w:noProof/>
                <w:sz w:val="20"/>
                <w:szCs w:val="20"/>
              </w:rPr>
              <w:t>B.3</w:t>
            </w:r>
            <w:r w:rsidRPr="00042848">
              <w:rPr>
                <w:rFonts w:ascii="Arial" w:eastAsia="Wingdings-Regular" w:hAnsi="Arial" w:cs="Arial"/>
                <w:noProof/>
                <w:sz w:val="20"/>
                <w:szCs w:val="20"/>
              </w:rPr>
              <w:t xml:space="preserve">. </w:t>
            </w:r>
            <w:r w:rsidRPr="00042848">
              <w:rPr>
                <w:rFonts w:ascii="Arial" w:eastAsia="Wingdings-Regular" w:hAnsi="Arial" w:cs="Arial"/>
                <w:b/>
                <w:noProof/>
                <w:sz w:val="20"/>
                <w:szCs w:val="20"/>
              </w:rPr>
              <w:t>IMIĘ I NAZWISKO* / PEŁNA NAZWA PODMIOTU**</w:t>
            </w:r>
          </w:p>
        </w:tc>
      </w:tr>
      <w:tr w:rsidR="006A6E88" w:rsidRPr="00042848" w:rsidTr="00B51115">
        <w:tc>
          <w:tcPr>
            <w:tcW w:w="9288" w:type="dxa"/>
            <w:gridSpan w:val="5"/>
            <w:tcBorders>
              <w:bottom w:val="single" w:sz="4" w:space="0" w:color="auto"/>
            </w:tcBorders>
          </w:tcPr>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noProof/>
                <w:sz w:val="20"/>
                <w:szCs w:val="20"/>
              </w:rPr>
              <w:t>…………………………………………………………………………………………………………………..</w:t>
            </w: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Arial" w:eastAsia="Wingdings-Regular" w:hAnsi="Arial" w:cs="Arial"/>
                <w:noProof/>
                <w:sz w:val="20"/>
                <w:szCs w:val="20"/>
              </w:rPr>
              <w:t xml:space="preserve">                                  </w:t>
            </w:r>
          </w:p>
        </w:tc>
      </w:tr>
      <w:tr w:rsidR="006A6E88" w:rsidRPr="00042848" w:rsidTr="00B51115">
        <w:trPr>
          <w:trHeight w:val="508"/>
        </w:trPr>
        <w:tc>
          <w:tcPr>
            <w:tcW w:w="9288" w:type="dxa"/>
            <w:gridSpan w:val="5"/>
            <w:tcBorders>
              <w:bottom w:val="single" w:sz="4" w:space="0" w:color="auto"/>
            </w:tcBorders>
          </w:tcPr>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10"/>
                <w:szCs w:val="10"/>
              </w:rPr>
            </w:pPr>
            <w:r w:rsidRPr="00042848">
              <w:rPr>
                <w:rFonts w:ascii="Bookman Old Style" w:eastAsia="Wingdings-Regular" w:hAnsi="Bookman Old Style" w:cs="Arial"/>
                <w:noProof/>
                <w:sz w:val="20"/>
                <w:szCs w:val="20"/>
              </w:rPr>
              <w:t>Imiona rodziców (dotyczy tylko osób fizycznych) ……………………………………………………..</w:t>
            </w:r>
          </w:p>
          <w:p w:rsidR="006A6E88" w:rsidRPr="00042848" w:rsidRDefault="006A6E88" w:rsidP="00B51115">
            <w:pPr>
              <w:autoSpaceDE w:val="0"/>
              <w:autoSpaceDN w:val="0"/>
              <w:adjustRightInd w:val="0"/>
              <w:rPr>
                <w:rFonts w:ascii="Arial" w:eastAsia="Wingdings-Regular" w:hAnsi="Arial" w:cs="Arial"/>
                <w:noProof/>
                <w:sz w:val="10"/>
                <w:szCs w:val="10"/>
              </w:rPr>
            </w:pPr>
          </w:p>
        </w:tc>
      </w:tr>
      <w:tr w:rsidR="006A6E88" w:rsidRPr="00042848" w:rsidTr="00B51115">
        <w:tc>
          <w:tcPr>
            <w:tcW w:w="9288" w:type="dxa"/>
            <w:gridSpan w:val="5"/>
            <w:shd w:val="pct15" w:color="auto" w:fill="auto"/>
          </w:tcPr>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t>C. ADRESY</w:t>
            </w:r>
          </w:p>
        </w:tc>
      </w:tr>
      <w:tr w:rsidR="006A6E88" w:rsidRPr="00042848" w:rsidTr="00B51115">
        <w:tc>
          <w:tcPr>
            <w:tcW w:w="9288" w:type="dxa"/>
            <w:gridSpan w:val="5"/>
            <w:shd w:val="pct15" w:color="auto" w:fill="auto"/>
          </w:tcPr>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t>C.1. ADRES ZAMIESZKANIA</w:t>
            </w:r>
            <w:r w:rsidRPr="00042848">
              <w:rPr>
                <w:rFonts w:ascii="Arial" w:eastAsia="Wingdings-Regular" w:hAnsi="Arial" w:cs="Arial"/>
                <w:b/>
                <w:noProof/>
                <w:sz w:val="20"/>
                <w:szCs w:val="20"/>
                <w:vertAlign w:val="superscript"/>
              </w:rPr>
              <w:t>*</w:t>
            </w:r>
            <w:r w:rsidRPr="00042848">
              <w:rPr>
                <w:rFonts w:ascii="Arial" w:eastAsia="Wingdings-Regular" w:hAnsi="Arial" w:cs="Arial"/>
                <w:b/>
                <w:noProof/>
                <w:sz w:val="20"/>
                <w:szCs w:val="20"/>
              </w:rPr>
              <w:t xml:space="preserve"> / ADRES FIRMY ** </w:t>
            </w:r>
          </w:p>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vertAlign w:val="superscript"/>
              </w:rPr>
            </w:pPr>
            <w:r w:rsidRPr="00042848">
              <w:rPr>
                <w:rFonts w:ascii="TimesNewRomanPS-ItalicMT" w:hAnsi="TimesNewRomanPS-ItalicMT" w:cs="TimesNewRomanPS-ItalicMT"/>
                <w:i/>
                <w:iCs/>
                <w:sz w:val="20"/>
                <w:szCs w:val="20"/>
              </w:rPr>
              <w:t>(* wypełnia osoba fizyczna, ** wypełnia inny pomiot niż osoba fizyczna)</w:t>
            </w:r>
          </w:p>
        </w:tc>
      </w:tr>
      <w:tr w:rsidR="006A6E88" w:rsidRPr="00042848" w:rsidTr="00B51115">
        <w:trPr>
          <w:trHeight w:val="132"/>
        </w:trPr>
        <w:tc>
          <w:tcPr>
            <w:tcW w:w="9288" w:type="dxa"/>
            <w:gridSpan w:val="5"/>
            <w:tcBorders>
              <w:bottom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vertAlign w:val="subscript"/>
              </w:rPr>
              <w:t xml:space="preserve">                           </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rPr>
                <w:rFonts w:ascii="Bookman Old Style" w:eastAsia="Wingdings-Regular" w:hAnsi="Bookman Old Style" w:cs="Arial"/>
                <w:noProof/>
                <w:sz w:val="20"/>
                <w:szCs w:val="20"/>
              </w:rPr>
            </w:pPr>
            <w:r w:rsidRPr="00042848">
              <w:rPr>
                <w:rFonts w:ascii="Arial" w:hAnsi="Arial" w:cs="Arial"/>
                <w:b/>
                <w:sz w:val="20"/>
                <w:szCs w:val="20"/>
              </w:rPr>
              <w:t xml:space="preserve">C.2. ADRES DO </w:t>
            </w:r>
            <w:proofErr w:type="gramStart"/>
            <w:r w:rsidRPr="00042848">
              <w:rPr>
                <w:rFonts w:ascii="Arial" w:hAnsi="Arial" w:cs="Arial"/>
                <w:b/>
                <w:sz w:val="20"/>
                <w:szCs w:val="20"/>
              </w:rPr>
              <w:t xml:space="preserve">KORESPONDENCJI </w:t>
            </w:r>
            <w:r w:rsidRPr="00042848">
              <w:rPr>
                <w:rFonts w:ascii="Arial" w:hAnsi="Arial" w:cs="Arial"/>
                <w:i/>
                <w:sz w:val="20"/>
                <w:szCs w:val="20"/>
              </w:rPr>
              <w:t>(jeśli</w:t>
            </w:r>
            <w:proofErr w:type="gramEnd"/>
            <w:r w:rsidRPr="00042848">
              <w:rPr>
                <w:rFonts w:ascii="Arial" w:hAnsi="Arial" w:cs="Arial"/>
                <w:i/>
                <w:sz w:val="20"/>
                <w:szCs w:val="20"/>
              </w:rPr>
              <w:t xml:space="preserve"> jest inny niż w części C.1.)</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Akapitzlist"/>
              <w:ind w:left="0"/>
              <w:rPr>
                <w:rFonts w:ascii="Bookman Old Style" w:eastAsia="Wingdings-Regular" w:hAnsi="Bookman Old Style" w:cs="Arial"/>
                <w:noProof/>
                <w:sz w:val="20"/>
                <w:szCs w:val="20"/>
              </w:rPr>
            </w:pPr>
            <w:r w:rsidRPr="00042848">
              <w:rPr>
                <w:rFonts w:ascii="Arial" w:eastAsia="Wingdings-Regular" w:hAnsi="Arial" w:cs="Arial"/>
                <w:b/>
                <w:noProof/>
                <w:sz w:val="20"/>
                <w:szCs w:val="20"/>
              </w:rPr>
              <w:lastRenderedPageBreak/>
              <w:t>C.3. ADRES NIERUCHOMOŚCI, NA KTÓREJ POWSTAJĄ ODPADY KOMUNALNE</w:t>
            </w:r>
            <w:r w:rsidRPr="00042848">
              <w:rPr>
                <w:rFonts w:ascii="Arial" w:hAnsi="Arial" w:cs="Arial"/>
                <w:b/>
                <w:bCs/>
                <w:sz w:val="20"/>
                <w:szCs w:val="20"/>
              </w:rPr>
              <w:t xml:space="preserve">  </w:t>
            </w:r>
          </w:p>
        </w:tc>
      </w:tr>
      <w:tr w:rsidR="006A6E88" w:rsidRPr="00042848" w:rsidTr="00B51115">
        <w:trPr>
          <w:trHeight w:val="1126"/>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vertAlign w:val="subscript"/>
              </w:rPr>
              <w:t xml:space="preserve">                   </w:t>
            </w:r>
          </w:p>
        </w:tc>
      </w:tr>
      <w:tr w:rsidR="006A6E88" w:rsidRPr="00042848" w:rsidTr="00B51115">
        <w:trPr>
          <w:trHeight w:val="504"/>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eastAsia="Wingdings-Regular" w:hAnsi="Bookman Old Style" w:cs="Arial"/>
                <w:b/>
                <w:noProof/>
                <w:sz w:val="20"/>
                <w:szCs w:val="20"/>
              </w:rPr>
              <w:t>D</w:t>
            </w:r>
            <w:r w:rsidRPr="00042848">
              <w:rPr>
                <w:rFonts w:ascii="Bookman Old Style" w:eastAsia="Wingdings-Regular" w:hAnsi="Bookman Old Style" w:cs="Arial"/>
                <w:noProof/>
                <w:sz w:val="20"/>
                <w:szCs w:val="20"/>
              </w:rPr>
              <w:t xml:space="preserve">. </w:t>
            </w:r>
            <w:r w:rsidRPr="00042848">
              <w:rPr>
                <w:rFonts w:ascii="Arial" w:eastAsia="Wingdings-Regular" w:hAnsi="Arial" w:cs="Arial"/>
                <w:b/>
                <w:noProof/>
                <w:sz w:val="20"/>
                <w:szCs w:val="20"/>
              </w:rPr>
              <w:t>OŚWIADCZENIA NIEZBĘDNE DO USTALENIA WYSOKOŚCI OPŁATY ZA GOSPODAROWANIE ODPADAMI KOMUNALNYMI</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D.1 OŚWIACZAM, ŻE NA TERENIE NIERUCHOMOŚCI WSKAZANEJ W CZĘŚCI C.3</w:t>
            </w:r>
          </w:p>
        </w:tc>
      </w:tr>
      <w:tr w:rsidR="006A6E88" w:rsidRPr="00042848" w:rsidTr="00B51115">
        <w:trPr>
          <w:trHeight w:val="567"/>
        </w:trPr>
        <w:tc>
          <w:tcPr>
            <w:tcW w:w="9288" w:type="dxa"/>
            <w:gridSpan w:val="5"/>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Zamieszkuje:……………………………..osób,</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jc w:val="both"/>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W przypadku zmniejszenia ilości osób zamieszkujących na nieruchomości należy do deklaracji dołączyć dokument potwierdzjący stałą nieobecność mieszkańca, wytawiony przez np. domy spokojnej starości, domy dziecka, zakłady karne, placówki opieki zdrowotnej, jednostki wojskowe, uczelnie, zakłady pracy w przypadku dłuższych delegacji lub umowę najmu, akt zgonu lub jego kserokopię, oświadczenie potwierdzające zamieszkanie poza granicami gminy lub poza granicami kraju.</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jc w:val="both"/>
              <w:rPr>
                <w:rFonts w:ascii="Arial" w:eastAsia="Wingdings-Regular" w:hAnsi="Arial" w:cs="Arial"/>
                <w:b/>
                <w:noProof/>
                <w:sz w:val="20"/>
                <w:szCs w:val="20"/>
              </w:rPr>
            </w:pPr>
            <w:r w:rsidRPr="00042848">
              <w:rPr>
                <w:rFonts w:ascii="Arial" w:eastAsia="Wingdings-Regular" w:hAnsi="Arial" w:cs="Arial"/>
                <w:b/>
                <w:noProof/>
                <w:sz w:val="20"/>
                <w:szCs w:val="20"/>
              </w:rPr>
              <w:t xml:space="preserve">D.2. OŚWIACZAM, ŻE BIOODPADY, STANOWIĄCE ODPADY KOMUNALNE SĄ KOMPOSTOWANE NA TERENIE NIERUCHOMOŚCI WSKAZANEJ W CZĘŚCI C.3 </w:t>
            </w: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i/>
                <w:noProof/>
                <w:sz w:val="20"/>
                <w:szCs w:val="20"/>
              </w:rPr>
              <w:t>(proszę określić sposób gromadzenia bioodpadów i wpisać znak x we właściwy kwadrat)</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 xml:space="preserve"> </w:t>
            </w:r>
          </w:p>
          <w:p w:rsidR="006A6E88" w:rsidRPr="00042848" w:rsidRDefault="006A6E88" w:rsidP="00B51115">
            <w:pPr>
              <w:autoSpaceDE w:val="0"/>
              <w:autoSpaceDN w:val="0"/>
              <w:adjustRightInd w:val="0"/>
              <w:jc w:val="center"/>
              <w:rPr>
                <w:rFonts w:ascii="Bookman Old Style" w:eastAsia="Wingdings-Regular" w:hAnsi="Bookman Old Style" w:cs="Arial"/>
                <w:noProof/>
              </w:rPr>
            </w:pPr>
            <w:r w:rsidRPr="00042848">
              <w:rPr>
                <w:rFonts w:ascii="Bookman Old Style" w:eastAsia="Wingdings-Regular" w:hAnsi="Bookman Old Style" w:cs="Arial"/>
                <w:noProof/>
              </w:rPr>
              <w:sym w:font="Wingdings" w:char="F0A8"/>
            </w:r>
            <w:r w:rsidRPr="00042848">
              <w:rPr>
                <w:rFonts w:ascii="Bookman Old Style" w:eastAsia="Wingdings-Regular" w:hAnsi="Bookman Old Style" w:cs="Arial"/>
                <w:noProof/>
              </w:rPr>
              <w:t xml:space="preserve">   tak                                         </w:t>
            </w:r>
            <w:r w:rsidRPr="00042848">
              <w:rPr>
                <w:rFonts w:ascii="Bookman Old Style" w:eastAsia="Wingdings-Regular" w:hAnsi="Bookman Old Style" w:cs="Arial"/>
                <w:noProof/>
              </w:rPr>
              <w:sym w:font="Wingdings" w:char="F0A8"/>
            </w:r>
            <w:r w:rsidRPr="00042848">
              <w:rPr>
                <w:rFonts w:ascii="Bookman Old Style" w:eastAsia="Wingdings-Regular" w:hAnsi="Bookman Old Style" w:cs="Arial"/>
                <w:noProof/>
              </w:rPr>
              <w:t xml:space="preserve">   nie</w:t>
            </w:r>
          </w:p>
          <w:p w:rsidR="006A6E88" w:rsidRPr="00042848" w:rsidRDefault="006A6E88" w:rsidP="00B51115">
            <w:pPr>
              <w:autoSpaceDE w:val="0"/>
              <w:autoSpaceDN w:val="0"/>
              <w:adjustRightInd w:val="0"/>
              <w:rPr>
                <w:rFonts w:ascii="Bookman Old Style" w:eastAsia="Wingdings-Regular" w:hAnsi="Bookman Old Style" w:cs="Arial"/>
                <w:noProof/>
                <w:sz w:val="12"/>
                <w:szCs w:val="12"/>
              </w:rPr>
            </w:pPr>
          </w:p>
          <w:p w:rsidR="006A6E88" w:rsidRPr="00042848" w:rsidRDefault="006A6E88" w:rsidP="00B51115">
            <w:pPr>
              <w:autoSpaceDE w:val="0"/>
              <w:autoSpaceDN w:val="0"/>
              <w:adjustRightInd w:val="0"/>
              <w:jc w:val="both"/>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Właściciele nieruchomości, którzy w części D.2. zaznaczyli TAK zobowiązani są do dołączenia do niniejszej deklaracji informacji o kompostowaniu bioodpadów stanowiacych odpady komunalne w kompostowniu przydomowym</w:t>
            </w:r>
          </w:p>
          <w:p w:rsidR="006A6E88" w:rsidRPr="00042848" w:rsidRDefault="006A6E88" w:rsidP="00B51115">
            <w:pPr>
              <w:autoSpaceDE w:val="0"/>
              <w:autoSpaceDN w:val="0"/>
              <w:adjustRightInd w:val="0"/>
              <w:rPr>
                <w:rFonts w:ascii="Arial" w:eastAsia="Wingdings-Regular" w:hAnsi="Arial" w:cs="Arial"/>
                <w:noProof/>
                <w:sz w:val="12"/>
                <w:szCs w:val="12"/>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E. OBLICZENIE WYSOKOŚCI OPŁATY DLA  NIERUCHOMOŚCI WSKAZANEJ W CZĘŚCI C.3</w:t>
            </w:r>
          </w:p>
        </w:tc>
      </w:tr>
      <w:tr w:rsidR="006A6E88" w:rsidRPr="00042848" w:rsidTr="00B51115">
        <w:trPr>
          <w:trHeight w:val="624"/>
        </w:trPr>
        <w:tc>
          <w:tcPr>
            <w:tcW w:w="7068" w:type="dxa"/>
            <w:gridSpan w:val="4"/>
            <w:tcBorders>
              <w:top w:val="single" w:sz="4" w:space="0" w:color="auto"/>
              <w:left w:val="single" w:sz="4" w:space="0" w:color="auto"/>
              <w:bottom w:val="single" w:sz="4" w:space="0" w:color="auto"/>
              <w:right w:val="single" w:sz="4" w:space="0" w:color="auto"/>
            </w:tcBorders>
            <w:vAlign w:val="center"/>
          </w:tcPr>
          <w:p w:rsidR="006A6E88" w:rsidRPr="00042848" w:rsidRDefault="006A6E88" w:rsidP="00B51115">
            <w:pPr>
              <w:pStyle w:val="Default"/>
              <w:jc w:val="both"/>
              <w:rPr>
                <w:rFonts w:ascii="Bookman Old Style" w:hAnsi="Bookman Old Style" w:cs="Arial"/>
                <w:color w:val="auto"/>
                <w:sz w:val="20"/>
                <w:szCs w:val="20"/>
              </w:rPr>
            </w:pPr>
            <w:r w:rsidRPr="00042848">
              <w:rPr>
                <w:rFonts w:ascii="Bookman Old Style" w:hAnsi="Bookman Old Style" w:cs="Arial"/>
                <w:b/>
                <w:color w:val="auto"/>
                <w:sz w:val="20"/>
                <w:szCs w:val="20"/>
              </w:rPr>
              <w:t>E.1</w:t>
            </w:r>
            <w:r w:rsidRPr="00042848">
              <w:rPr>
                <w:rFonts w:ascii="Bookman Old Style" w:hAnsi="Bookman Old Style" w:cs="Arial"/>
                <w:color w:val="auto"/>
                <w:sz w:val="20"/>
                <w:szCs w:val="20"/>
              </w:rPr>
              <w:t xml:space="preserve"> Stawka opłaty określona w obowiązującej na dzień składania deklaracji uchwale Rady Miejskiej w Złotym Stoku </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r>
      <w:tr w:rsidR="006A6E88" w:rsidRPr="00042848" w:rsidTr="00B51115">
        <w:trPr>
          <w:trHeight w:val="624"/>
        </w:trPr>
        <w:tc>
          <w:tcPr>
            <w:tcW w:w="7068" w:type="dxa"/>
            <w:gridSpan w:val="4"/>
            <w:tcBorders>
              <w:top w:val="single" w:sz="4" w:space="0" w:color="auto"/>
              <w:left w:val="single" w:sz="4" w:space="0" w:color="auto"/>
              <w:bottom w:val="single" w:sz="4" w:space="0" w:color="auto"/>
              <w:right w:val="single" w:sz="4" w:space="0" w:color="auto"/>
            </w:tcBorders>
            <w:vAlign w:val="center"/>
          </w:tcPr>
          <w:p w:rsidR="006A6E88" w:rsidRPr="00042848" w:rsidRDefault="006A6E88" w:rsidP="00B51115">
            <w:pPr>
              <w:pStyle w:val="Default"/>
              <w:jc w:val="both"/>
              <w:rPr>
                <w:rFonts w:ascii="Bookman Old Style" w:hAnsi="Bookman Old Style" w:cs="Arial"/>
                <w:b/>
                <w:color w:val="auto"/>
                <w:sz w:val="20"/>
                <w:szCs w:val="20"/>
              </w:rPr>
            </w:pPr>
            <w:r w:rsidRPr="00042848">
              <w:rPr>
                <w:rFonts w:ascii="Bookman Old Style" w:hAnsi="Bookman Old Style" w:cs="Arial"/>
                <w:b/>
                <w:color w:val="auto"/>
                <w:sz w:val="20"/>
                <w:szCs w:val="20"/>
              </w:rPr>
              <w:t>E.2</w:t>
            </w:r>
            <w:r w:rsidRPr="00042848">
              <w:rPr>
                <w:rFonts w:ascii="Bookman Old Style" w:hAnsi="Bookman Old Style" w:cs="Arial"/>
                <w:color w:val="auto"/>
                <w:sz w:val="20"/>
                <w:szCs w:val="20"/>
              </w:rPr>
              <w:t xml:space="preserve"> Wysokość zwolnienia określonego w obowiązującej na dzień składania deklaracji uchwale Rady Miejskiej w Złotym Stoku. Wypełniają tylko właściciele, którzy w D.2. </w:t>
            </w:r>
            <w:proofErr w:type="gramStart"/>
            <w:r w:rsidRPr="00042848">
              <w:rPr>
                <w:rFonts w:ascii="Bookman Old Style" w:hAnsi="Bookman Old Style" w:cs="Arial"/>
                <w:color w:val="auto"/>
                <w:sz w:val="20"/>
                <w:szCs w:val="20"/>
              </w:rPr>
              <w:t>zaznaczyli</w:t>
            </w:r>
            <w:proofErr w:type="gramEnd"/>
            <w:r w:rsidRPr="00042848">
              <w:rPr>
                <w:rFonts w:ascii="Bookman Old Style" w:hAnsi="Bookman Old Style" w:cs="Arial"/>
                <w:color w:val="auto"/>
                <w:sz w:val="20"/>
                <w:szCs w:val="20"/>
              </w:rPr>
              <w:t xml:space="preserve"> TAK, pozostali wpisują zero. </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p>
        </w:tc>
      </w:tr>
      <w:tr w:rsidR="006A6E88" w:rsidRPr="00042848" w:rsidTr="00B51115">
        <w:trPr>
          <w:trHeight w:val="1247"/>
        </w:trPr>
        <w:tc>
          <w:tcPr>
            <w:tcW w:w="7068" w:type="dxa"/>
            <w:gridSpan w:val="4"/>
            <w:tcBorders>
              <w:top w:val="single" w:sz="4" w:space="0" w:color="auto"/>
              <w:left w:val="single" w:sz="4" w:space="0" w:color="auto"/>
              <w:bottom w:val="single" w:sz="4" w:space="0" w:color="auto"/>
              <w:right w:val="single" w:sz="4" w:space="0" w:color="auto"/>
            </w:tcBorders>
          </w:tcPr>
          <w:p w:rsidR="006A6E88" w:rsidRPr="00042848" w:rsidRDefault="006A6E88" w:rsidP="00B51115">
            <w:pPr>
              <w:pStyle w:val="Default"/>
              <w:spacing w:before="120"/>
              <w:jc w:val="both"/>
              <w:rPr>
                <w:rFonts w:ascii="Bookman Old Style" w:hAnsi="Bookman Old Style" w:cs="Arial"/>
                <w:color w:val="auto"/>
                <w:sz w:val="20"/>
                <w:szCs w:val="20"/>
              </w:rPr>
            </w:pPr>
            <w:r w:rsidRPr="00042848">
              <w:rPr>
                <w:rFonts w:ascii="Bookman Old Style" w:hAnsi="Bookman Old Style" w:cs="Arial"/>
                <w:b/>
                <w:color w:val="auto"/>
                <w:sz w:val="20"/>
                <w:szCs w:val="20"/>
              </w:rPr>
              <w:t>E.2</w:t>
            </w:r>
            <w:r w:rsidRPr="00042848">
              <w:rPr>
                <w:rFonts w:ascii="Bookman Old Style" w:hAnsi="Bookman Old Style" w:cs="Arial"/>
                <w:color w:val="auto"/>
                <w:sz w:val="20"/>
                <w:szCs w:val="20"/>
              </w:rPr>
              <w:t xml:space="preserve"> Miesięczna wysokość opłaty za gospodarowanie odpadami komunalnymi odbieranymi z nieruchomości wykazanej w części C.3. (</w:t>
            </w:r>
            <w:proofErr w:type="gramStart"/>
            <w:r w:rsidRPr="00042848">
              <w:rPr>
                <w:rFonts w:ascii="Bookman Old Style" w:hAnsi="Bookman Old Style" w:cs="Arial"/>
                <w:color w:val="auto"/>
                <w:sz w:val="20"/>
                <w:szCs w:val="20"/>
              </w:rPr>
              <w:t>należy</w:t>
            </w:r>
            <w:proofErr w:type="gramEnd"/>
            <w:r w:rsidRPr="00042848">
              <w:rPr>
                <w:rFonts w:ascii="Bookman Old Style" w:hAnsi="Bookman Old Style" w:cs="Arial"/>
                <w:color w:val="auto"/>
                <w:sz w:val="20"/>
                <w:szCs w:val="20"/>
              </w:rPr>
              <w:t xml:space="preserve"> wpisać iloczyn ilości zadeklarowanych osób w D.1 </w:t>
            </w:r>
            <w:proofErr w:type="gramStart"/>
            <w:r w:rsidRPr="00042848">
              <w:rPr>
                <w:rFonts w:ascii="Bookman Old Style" w:hAnsi="Bookman Old Style" w:cs="Arial"/>
                <w:color w:val="auto"/>
                <w:sz w:val="20"/>
                <w:szCs w:val="20"/>
              </w:rPr>
              <w:t>oraz</w:t>
            </w:r>
            <w:proofErr w:type="gramEnd"/>
            <w:r w:rsidRPr="00042848">
              <w:rPr>
                <w:rFonts w:ascii="Bookman Old Style" w:hAnsi="Bookman Old Style" w:cs="Arial"/>
                <w:color w:val="auto"/>
                <w:sz w:val="20"/>
                <w:szCs w:val="20"/>
              </w:rPr>
              <w:t xml:space="preserve"> stawki wykazanej w E.1 </w:t>
            </w:r>
            <w:proofErr w:type="gramStart"/>
            <w:r w:rsidRPr="00042848">
              <w:rPr>
                <w:rFonts w:ascii="Bookman Old Style" w:hAnsi="Bookman Old Style" w:cs="Arial"/>
                <w:color w:val="auto"/>
                <w:sz w:val="20"/>
                <w:szCs w:val="20"/>
              </w:rPr>
              <w:t>pomniejszonej</w:t>
            </w:r>
            <w:proofErr w:type="gramEnd"/>
            <w:r w:rsidRPr="00042848">
              <w:rPr>
                <w:rFonts w:ascii="Bookman Old Style" w:hAnsi="Bookman Old Style" w:cs="Arial"/>
                <w:color w:val="auto"/>
                <w:sz w:val="20"/>
                <w:szCs w:val="20"/>
              </w:rPr>
              <w:t xml:space="preserve"> o wykazane zwolnienie w E.2)</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r>
      <w:tr w:rsidR="006A6E88" w:rsidRPr="00042848" w:rsidTr="00B51115">
        <w:trPr>
          <w:trHeight w:val="448"/>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Default"/>
              <w:spacing w:after="120"/>
              <w:rPr>
                <w:rFonts w:ascii="Arial" w:hAnsi="Arial" w:cs="Arial"/>
                <w:color w:val="auto"/>
                <w:sz w:val="20"/>
                <w:szCs w:val="20"/>
              </w:rPr>
            </w:pPr>
            <w:r w:rsidRPr="00042848">
              <w:rPr>
                <w:rFonts w:ascii="Arial" w:hAnsi="Arial" w:cs="Arial"/>
                <w:b/>
                <w:color w:val="auto"/>
                <w:sz w:val="20"/>
                <w:szCs w:val="20"/>
              </w:rPr>
              <w:t>F.</w:t>
            </w:r>
            <w:r w:rsidRPr="00042848">
              <w:rPr>
                <w:rFonts w:ascii="Arial" w:hAnsi="Arial" w:cs="Arial"/>
                <w:color w:val="auto"/>
                <w:sz w:val="20"/>
                <w:szCs w:val="20"/>
              </w:rPr>
              <w:t xml:space="preserve"> </w:t>
            </w:r>
            <w:r w:rsidRPr="00042848">
              <w:rPr>
                <w:rFonts w:ascii="Arial" w:hAnsi="Arial" w:cs="Arial"/>
                <w:b/>
                <w:color w:val="auto"/>
                <w:sz w:val="20"/>
                <w:szCs w:val="20"/>
              </w:rPr>
              <w:t>PODPIS SKŁADAJĄCEGO WSKAZANEGO W CZĘŚCI B.3/OSOBY REPREZENTUJĄCEJ SKŁADAJĄCEGO WSKAZANEGO W CZĘŚCI B.3</w:t>
            </w:r>
          </w:p>
        </w:tc>
      </w:tr>
      <w:tr w:rsidR="006A6E88" w:rsidRPr="00042848" w:rsidTr="00B51115">
        <w:trPr>
          <w:trHeight w:val="567"/>
        </w:trPr>
        <w:tc>
          <w:tcPr>
            <w:tcW w:w="4786" w:type="dxa"/>
            <w:gridSpan w:val="2"/>
            <w:tcBorders>
              <w:top w:val="single" w:sz="4" w:space="0" w:color="auto"/>
              <w:left w:val="single" w:sz="4" w:space="0" w:color="auto"/>
              <w:bottom w:val="single" w:sz="4" w:space="0" w:color="auto"/>
              <w:right w:val="single" w:sz="4" w:space="0" w:color="auto"/>
            </w:tcBorders>
          </w:tcPr>
          <w:p w:rsidR="006A6E88" w:rsidRPr="00042848" w:rsidRDefault="006A6E88" w:rsidP="00B51115">
            <w:pPr>
              <w:pStyle w:val="Default"/>
              <w:spacing w:after="120"/>
              <w:rPr>
                <w:rFonts w:ascii="Bookman Old Style" w:hAnsi="Bookman Old Style" w:cs="Arial"/>
                <w:color w:val="auto"/>
                <w:sz w:val="20"/>
                <w:szCs w:val="20"/>
              </w:rPr>
            </w:pPr>
            <w:r w:rsidRPr="00042848">
              <w:rPr>
                <w:rFonts w:ascii="Bookman Old Style" w:hAnsi="Bookman Old Style" w:cs="Arial"/>
                <w:color w:val="auto"/>
                <w:sz w:val="20"/>
                <w:szCs w:val="20"/>
              </w:rPr>
              <w:t>Imię:</w:t>
            </w:r>
          </w:p>
        </w:tc>
        <w:tc>
          <w:tcPr>
            <w:tcW w:w="4502" w:type="dxa"/>
            <w:gridSpan w:val="3"/>
            <w:tcBorders>
              <w:top w:val="single" w:sz="4" w:space="0" w:color="auto"/>
              <w:left w:val="single" w:sz="4" w:space="0" w:color="auto"/>
              <w:bottom w:val="single" w:sz="4" w:space="0" w:color="auto"/>
              <w:right w:val="single" w:sz="4" w:space="0" w:color="auto"/>
            </w:tcBorders>
          </w:tcPr>
          <w:p w:rsidR="006A6E88" w:rsidRPr="00042848" w:rsidRDefault="006A6E88" w:rsidP="00B51115">
            <w:pPr>
              <w:pStyle w:val="Default"/>
              <w:spacing w:after="120"/>
              <w:rPr>
                <w:rFonts w:ascii="Arial" w:hAnsi="Arial" w:cs="Arial"/>
                <w:color w:val="auto"/>
                <w:sz w:val="20"/>
                <w:szCs w:val="20"/>
              </w:rPr>
            </w:pPr>
            <w:r w:rsidRPr="00042848">
              <w:rPr>
                <w:rFonts w:ascii="Bookman Old Style" w:hAnsi="Bookman Old Style" w:cs="Arial"/>
                <w:color w:val="auto"/>
                <w:sz w:val="20"/>
                <w:szCs w:val="20"/>
              </w:rPr>
              <w:t>Nazwisko:</w:t>
            </w:r>
          </w:p>
        </w:tc>
      </w:tr>
      <w:tr w:rsidR="006A6E88" w:rsidRPr="00042848" w:rsidTr="00B51115">
        <w:trPr>
          <w:trHeight w:val="567"/>
        </w:trPr>
        <w:tc>
          <w:tcPr>
            <w:tcW w:w="4786" w:type="dxa"/>
            <w:gridSpan w:val="2"/>
            <w:tcBorders>
              <w:top w:val="single" w:sz="4" w:space="0" w:color="auto"/>
              <w:left w:val="single" w:sz="4" w:space="0" w:color="auto"/>
              <w:right w:val="single" w:sz="4" w:space="0" w:color="auto"/>
            </w:tcBorders>
          </w:tcPr>
          <w:p w:rsidR="006A6E88" w:rsidRPr="00042848" w:rsidRDefault="006A6E88" w:rsidP="00B51115">
            <w:pPr>
              <w:rPr>
                <w:rFonts w:ascii="Bookman Old Style" w:hAnsi="Bookman Old Style" w:cs="Arial"/>
                <w:iCs/>
                <w:sz w:val="16"/>
                <w:szCs w:val="16"/>
                <w:vertAlign w:val="subscript"/>
              </w:rPr>
            </w:pPr>
            <w:proofErr w:type="gramStart"/>
            <w:r w:rsidRPr="00042848">
              <w:rPr>
                <w:rFonts w:ascii="Bookman Old Style" w:hAnsi="Bookman Old Style" w:cs="Arial"/>
                <w:iCs/>
                <w:sz w:val="20"/>
                <w:szCs w:val="20"/>
              </w:rPr>
              <w:t>Data:</w:t>
            </w:r>
            <w:r w:rsidRPr="00042848">
              <w:rPr>
                <w:rFonts w:ascii="Bookman Old Style" w:hAnsi="Bookman Old Style" w:cs="Arial"/>
                <w:iCs/>
                <w:sz w:val="18"/>
                <w:szCs w:val="18"/>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4502" w:type="dxa"/>
            <w:gridSpan w:val="3"/>
            <w:tcBorders>
              <w:top w:val="single" w:sz="4" w:space="0" w:color="auto"/>
              <w:left w:val="single" w:sz="4" w:space="0" w:color="auto"/>
              <w:bottom w:val="single" w:sz="4" w:space="0" w:color="auto"/>
              <w:right w:val="single" w:sz="4" w:space="0" w:color="auto"/>
            </w:tcBorders>
          </w:tcPr>
          <w:p w:rsidR="006A6E88" w:rsidRPr="00042848" w:rsidRDefault="006A6E88" w:rsidP="00B51115">
            <w:pPr>
              <w:rPr>
                <w:rFonts w:ascii="Bookman Old Style" w:hAnsi="Bookman Old Style" w:cs="Arial"/>
                <w:iCs/>
                <w:sz w:val="16"/>
                <w:szCs w:val="16"/>
              </w:rPr>
            </w:pPr>
            <w:proofErr w:type="gramStart"/>
            <w:r w:rsidRPr="00042848">
              <w:rPr>
                <w:rFonts w:ascii="Bookman Old Style" w:hAnsi="Bookman Old Style" w:cs="Arial"/>
                <w:iCs/>
                <w:sz w:val="20"/>
                <w:szCs w:val="20"/>
              </w:rPr>
              <w:t>Podpis:</w:t>
            </w:r>
            <w:r w:rsidRPr="00042848">
              <w:rPr>
                <w:rFonts w:ascii="Bookman Old Style" w:hAnsi="Bookman Old Style" w:cs="Arial"/>
                <w:iCs/>
                <w:sz w:val="16"/>
                <w:szCs w:val="16"/>
              </w:rPr>
              <w:t xml:space="preserve">                                                 </w:t>
            </w:r>
            <w:proofErr w:type="gramEnd"/>
            <w:r w:rsidRPr="00042848">
              <w:rPr>
                <w:rFonts w:ascii="Bookman Old Style" w:hAnsi="Bookman Old Style" w:cs="Arial"/>
                <w:iCs/>
                <w:sz w:val="16"/>
                <w:szCs w:val="16"/>
              </w:rPr>
              <w:t xml:space="preserve">                        </w:t>
            </w:r>
          </w:p>
          <w:p w:rsidR="006A6E88" w:rsidRPr="00042848" w:rsidRDefault="006A6E88" w:rsidP="00B51115">
            <w:pPr>
              <w:rPr>
                <w:rFonts w:ascii="Arial" w:hAnsi="Arial" w:cs="Arial"/>
                <w:iCs/>
                <w:sz w:val="20"/>
                <w:szCs w:val="20"/>
                <w:vertAlign w:val="subscript"/>
              </w:rPr>
            </w:pPr>
          </w:p>
        </w:tc>
      </w:tr>
      <w:tr w:rsidR="006A6E88" w:rsidRPr="00042848" w:rsidTr="00B51115">
        <w:trPr>
          <w:trHeight w:val="567"/>
        </w:trPr>
        <w:tc>
          <w:tcPr>
            <w:tcW w:w="3096" w:type="dxa"/>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r w:rsidRPr="00042848">
              <w:rPr>
                <w:rFonts w:ascii="Bookman Old Style" w:hAnsi="Bookman Old Style" w:cs="Arial"/>
                <w:iCs/>
                <w:sz w:val="20"/>
                <w:szCs w:val="20"/>
              </w:rPr>
              <w:t xml:space="preserve">Nr </w:t>
            </w:r>
            <w:proofErr w:type="gramStart"/>
            <w:r w:rsidRPr="00042848">
              <w:rPr>
                <w:rFonts w:ascii="Bookman Old Style" w:hAnsi="Bookman Old Style" w:cs="Arial"/>
                <w:iCs/>
                <w:sz w:val="20"/>
                <w:szCs w:val="20"/>
              </w:rPr>
              <w:t>telefonu:</w:t>
            </w:r>
            <w:r w:rsidRPr="00042848">
              <w:rPr>
                <w:rFonts w:ascii="Bookman Old Style" w:hAnsi="Bookman Old Style" w:cs="Arial"/>
                <w:iCs/>
                <w:sz w:val="16"/>
                <w:szCs w:val="16"/>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3096" w:type="dxa"/>
            <w:gridSpan w:val="2"/>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proofErr w:type="gramStart"/>
            <w:r w:rsidRPr="00042848">
              <w:rPr>
                <w:rFonts w:ascii="Bookman Old Style" w:hAnsi="Bookman Old Style" w:cs="Arial"/>
                <w:iCs/>
                <w:sz w:val="20"/>
                <w:szCs w:val="20"/>
              </w:rPr>
              <w:t>e-mail:</w:t>
            </w:r>
            <w:r w:rsidRPr="00042848">
              <w:rPr>
                <w:rFonts w:ascii="Bookman Old Style" w:hAnsi="Bookman Old Style" w:cs="Arial"/>
                <w:iCs/>
                <w:sz w:val="16"/>
                <w:szCs w:val="16"/>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3096" w:type="dxa"/>
            <w:gridSpan w:val="2"/>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r w:rsidRPr="00042848">
              <w:rPr>
                <w:rFonts w:ascii="Bookman Old Style" w:hAnsi="Bookman Old Style" w:cs="Arial"/>
                <w:iCs/>
                <w:sz w:val="20"/>
                <w:szCs w:val="20"/>
              </w:rPr>
              <w:t xml:space="preserve">Ilość załączników: </w:t>
            </w:r>
          </w:p>
        </w:tc>
      </w:tr>
      <w:tr w:rsidR="006A6E88" w:rsidRPr="00042848" w:rsidTr="00B51115">
        <w:trPr>
          <w:trHeight w:val="1197"/>
        </w:trPr>
        <w:tc>
          <w:tcPr>
            <w:tcW w:w="4786" w:type="dxa"/>
            <w:gridSpan w:val="2"/>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 xml:space="preserve">G. ADNOTACJE ORGANU </w:t>
            </w:r>
          </w:p>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p>
        </w:tc>
        <w:tc>
          <w:tcPr>
            <w:tcW w:w="4502" w:type="dxa"/>
            <w:gridSpan w:val="3"/>
            <w:shd w:val="pct15" w:color="auto" w:fill="auto"/>
          </w:tcPr>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Bookman Old Style" w:eastAsia="Wingdings-Regular" w:hAnsi="Bookman Old Style" w:cs="Arial"/>
                <w:noProof/>
                <w:sz w:val="20"/>
                <w:szCs w:val="20"/>
              </w:rPr>
              <w:t>Data przyjęcia i podpis przyjmującego</w:t>
            </w:r>
          </w:p>
        </w:tc>
      </w:tr>
    </w:tbl>
    <w:p w:rsidR="006A6E88" w:rsidRDefault="006A6E88" w:rsidP="006A6E88">
      <w:pPr>
        <w:autoSpaceDE w:val="0"/>
        <w:autoSpaceDN w:val="0"/>
        <w:adjustRightInd w:val="0"/>
        <w:rPr>
          <w:rFonts w:ascii="Arial" w:hAnsi="Arial" w:cs="Arial"/>
          <w:b/>
          <w:i/>
          <w:sz w:val="18"/>
          <w:szCs w:val="18"/>
          <w:u w:val="single"/>
        </w:rPr>
      </w:pPr>
    </w:p>
    <w:p w:rsidR="006A6E88" w:rsidRPr="00042848" w:rsidRDefault="006A6E88" w:rsidP="006A6E88">
      <w:pPr>
        <w:autoSpaceDE w:val="0"/>
        <w:autoSpaceDN w:val="0"/>
        <w:adjustRightInd w:val="0"/>
        <w:rPr>
          <w:rFonts w:ascii="Arial" w:hAnsi="Arial" w:cs="Arial"/>
          <w:b/>
          <w:i/>
          <w:sz w:val="18"/>
          <w:szCs w:val="18"/>
          <w:u w:val="single"/>
        </w:rPr>
      </w:pPr>
      <w:bookmarkStart w:id="0" w:name="_GoBack"/>
      <w:bookmarkEnd w:id="0"/>
      <w:r w:rsidRPr="00042848">
        <w:rPr>
          <w:rFonts w:ascii="Arial" w:hAnsi="Arial" w:cs="Arial"/>
          <w:b/>
          <w:i/>
          <w:sz w:val="18"/>
          <w:szCs w:val="18"/>
          <w:u w:val="single"/>
        </w:rPr>
        <w:t>POUCZENIE:</w:t>
      </w:r>
    </w:p>
    <w:p w:rsidR="006A6E88" w:rsidRPr="00042848" w:rsidRDefault="006A6E88" w:rsidP="006A6E88">
      <w:pPr>
        <w:autoSpaceDE w:val="0"/>
        <w:autoSpaceDN w:val="0"/>
        <w:adjustRightInd w:val="0"/>
        <w:rPr>
          <w:rFonts w:ascii="Arial" w:hAnsi="Arial" w:cs="Arial"/>
          <w:b/>
          <w:i/>
          <w:sz w:val="18"/>
          <w:szCs w:val="18"/>
          <w:u w:val="single"/>
        </w:rPr>
      </w:pPr>
    </w:p>
    <w:p w:rsidR="006A6E88" w:rsidRPr="00042848" w:rsidRDefault="006A6E88" w:rsidP="006A6E88">
      <w:pPr>
        <w:autoSpaceDE w:val="0"/>
        <w:autoSpaceDN w:val="0"/>
        <w:adjustRightInd w:val="0"/>
        <w:jc w:val="both"/>
        <w:rPr>
          <w:rFonts w:ascii="Arial" w:hAnsi="Arial" w:cs="Arial"/>
          <w:b/>
          <w:sz w:val="18"/>
          <w:szCs w:val="18"/>
        </w:rPr>
      </w:pPr>
      <w:r w:rsidRPr="00042848">
        <w:rPr>
          <w:rFonts w:ascii="Arial" w:hAnsi="Arial" w:cs="Arial"/>
          <w:b/>
          <w:sz w:val="18"/>
          <w:szCs w:val="18"/>
        </w:rPr>
        <w:t xml:space="preserve">Niniejsza deklaracja stanowi podstawę do wystawienia tytułu wykonawczego, zgodnie z przepisami ustawy z dnia 17 czerwca 1966 r. o postępowaniu egzekucyjnym w administracji (Dz. U. </w:t>
      </w:r>
      <w:proofErr w:type="gramStart"/>
      <w:r w:rsidRPr="00042848">
        <w:rPr>
          <w:rFonts w:ascii="Arial" w:hAnsi="Arial" w:cs="Arial"/>
          <w:b/>
          <w:sz w:val="18"/>
          <w:szCs w:val="18"/>
        </w:rPr>
        <w:t>z</w:t>
      </w:r>
      <w:proofErr w:type="gramEnd"/>
      <w:r w:rsidRPr="00042848">
        <w:rPr>
          <w:rFonts w:ascii="Arial" w:hAnsi="Arial" w:cs="Arial"/>
          <w:b/>
          <w:sz w:val="18"/>
          <w:szCs w:val="18"/>
        </w:rPr>
        <w:t xml:space="preserve"> 2019 r., poz. 1438 z </w:t>
      </w:r>
      <w:proofErr w:type="spellStart"/>
      <w:r w:rsidRPr="00042848">
        <w:rPr>
          <w:rFonts w:ascii="Arial" w:hAnsi="Arial" w:cs="Arial"/>
          <w:b/>
          <w:sz w:val="18"/>
          <w:szCs w:val="18"/>
        </w:rPr>
        <w:t>późn</w:t>
      </w:r>
      <w:proofErr w:type="spellEnd"/>
      <w:r w:rsidRPr="00042848">
        <w:rPr>
          <w:rFonts w:ascii="Arial" w:hAnsi="Arial" w:cs="Arial"/>
          <w:b/>
          <w:sz w:val="18"/>
          <w:szCs w:val="18"/>
        </w:rPr>
        <w:t xml:space="preserve">. </w:t>
      </w:r>
      <w:proofErr w:type="gramStart"/>
      <w:r w:rsidRPr="00042848">
        <w:rPr>
          <w:rFonts w:ascii="Arial" w:hAnsi="Arial" w:cs="Arial"/>
          <w:b/>
          <w:sz w:val="18"/>
          <w:szCs w:val="18"/>
        </w:rPr>
        <w:t>zm</w:t>
      </w:r>
      <w:proofErr w:type="gramEnd"/>
      <w:r w:rsidRPr="00042848">
        <w:rPr>
          <w:rFonts w:ascii="Arial" w:hAnsi="Arial" w:cs="Arial"/>
          <w:b/>
          <w:sz w:val="18"/>
          <w:szCs w:val="18"/>
        </w:rPr>
        <w:t>.).</w:t>
      </w:r>
    </w:p>
    <w:p w:rsidR="006A6E88" w:rsidRPr="00042848" w:rsidRDefault="006A6E88" w:rsidP="006A6E88">
      <w:pPr>
        <w:jc w:val="both"/>
        <w:rPr>
          <w:rStyle w:val="alb"/>
        </w:rPr>
      </w:pPr>
    </w:p>
    <w:p w:rsidR="006A6E88" w:rsidRPr="00042848" w:rsidRDefault="006A6E88" w:rsidP="006A6E88">
      <w:pPr>
        <w:jc w:val="both"/>
        <w:rPr>
          <w:rStyle w:val="alb"/>
          <w:sz w:val="20"/>
          <w:szCs w:val="20"/>
        </w:rPr>
      </w:pPr>
      <w:r w:rsidRPr="00042848">
        <w:rPr>
          <w:rStyle w:val="alb"/>
          <w:sz w:val="20"/>
          <w:szCs w:val="20"/>
        </w:rPr>
        <w:lastRenderedPageBreak/>
        <w:t xml:space="preserve">Zgodnie z ustawą z dnia 13 września 1996 r. o utrzymaniu czystości i porządku w gminach (Dz. U. </w:t>
      </w:r>
      <w:proofErr w:type="gramStart"/>
      <w:r w:rsidRPr="00042848">
        <w:rPr>
          <w:rStyle w:val="alb"/>
          <w:sz w:val="20"/>
          <w:szCs w:val="20"/>
        </w:rPr>
        <w:t>z</w:t>
      </w:r>
      <w:proofErr w:type="gramEnd"/>
      <w:r w:rsidRPr="00042848">
        <w:rPr>
          <w:rStyle w:val="alb"/>
          <w:sz w:val="20"/>
          <w:szCs w:val="20"/>
        </w:rPr>
        <w:t xml:space="preserve"> 2019 r. poz. 2010):</w:t>
      </w:r>
    </w:p>
    <w:p w:rsidR="006A6E88" w:rsidRPr="00042848" w:rsidRDefault="006A6E88" w:rsidP="006A6E88">
      <w:pPr>
        <w:jc w:val="both"/>
        <w:rPr>
          <w:sz w:val="20"/>
          <w:szCs w:val="20"/>
        </w:rPr>
      </w:pPr>
      <w:r w:rsidRPr="00042848">
        <w:rPr>
          <w:rStyle w:val="alb"/>
          <w:sz w:val="20"/>
          <w:szCs w:val="20"/>
        </w:rPr>
        <w:t>1. Właściciel nieruchomości jest zobowiązany do złożenia deklaracji o wysokości opłaty za gospodarowanie odpadami komunalnymi w terminie 14 dni od dnia zamieszkania na danej nieruchomości pierwszego mieszkańca, a w</w:t>
      </w:r>
      <w:r w:rsidRPr="00042848">
        <w:rPr>
          <w:sz w:val="20"/>
          <w:szCs w:val="20"/>
        </w:rPr>
        <w:t xml:space="preserve"> przypadku zmiany danych będących podstawą ustalenia wysokości należnej opłaty za gospodarowanie odpadami komunalnymi w terminie do 10 dnia miesiąca następującego po miesiącu, w którym nastąpiła zmiana (art. 6 m ust. 1 i 2).</w:t>
      </w:r>
    </w:p>
    <w:p w:rsidR="006A6E88" w:rsidRPr="00042848" w:rsidRDefault="006A6E88" w:rsidP="006A6E88">
      <w:pPr>
        <w:jc w:val="both"/>
        <w:rPr>
          <w:sz w:val="20"/>
          <w:szCs w:val="20"/>
        </w:rPr>
      </w:pPr>
      <w:r w:rsidRPr="00042848">
        <w:rPr>
          <w:sz w:val="20"/>
          <w:szCs w:val="20"/>
        </w:rPr>
        <w:t>2.</w:t>
      </w:r>
      <w:r w:rsidRPr="00042848">
        <w:t xml:space="preserve"> </w:t>
      </w:r>
      <w:r w:rsidRPr="00042848">
        <w:rPr>
          <w:sz w:val="20"/>
          <w:szCs w:val="20"/>
        </w:rPr>
        <w:t xml:space="preserve">Wysokość zobowiązania określonego w deklaracji o wysokości opłaty za gospodarowanie odpadami komunalnymi obowiązuje za kolejne miesiące do czasu złożenia kolejnej deklaracji lub zmiany stawki opłat za gospodarowanie odpadami komunalnymi, </w:t>
      </w:r>
      <w:proofErr w:type="gramStart"/>
      <w:r w:rsidRPr="00042848">
        <w:rPr>
          <w:sz w:val="20"/>
          <w:szCs w:val="20"/>
        </w:rPr>
        <w:t>chyba że</w:t>
      </w:r>
      <w:proofErr w:type="gramEnd"/>
      <w:r w:rsidRPr="00042848">
        <w:rPr>
          <w:sz w:val="20"/>
          <w:szCs w:val="20"/>
        </w:rPr>
        <w:t xml:space="preserve"> zaistnieją inne okoliczności określone w ustawie (art. 6m ust. 1d).</w:t>
      </w:r>
    </w:p>
    <w:p w:rsidR="006A6E88" w:rsidRPr="00042848" w:rsidRDefault="006A6E88" w:rsidP="006A6E88">
      <w:pPr>
        <w:jc w:val="both"/>
        <w:rPr>
          <w:sz w:val="20"/>
          <w:szCs w:val="20"/>
        </w:rPr>
      </w:pPr>
      <w:r w:rsidRPr="00042848">
        <w:rPr>
          <w:sz w:val="20"/>
          <w:szCs w:val="20"/>
        </w:rPr>
        <w:t xml:space="preserve">3. W razie niezłożenia deklaracji o wysokości opłaty za gospodarowanie odpadami komunalnymi albo uzasadnionych </w:t>
      </w:r>
      <w:proofErr w:type="gramStart"/>
      <w:r w:rsidRPr="00042848">
        <w:rPr>
          <w:sz w:val="20"/>
          <w:szCs w:val="20"/>
        </w:rPr>
        <w:t>wątpliwości co</w:t>
      </w:r>
      <w:proofErr w:type="gramEnd"/>
      <w:r w:rsidRPr="00042848">
        <w:rPr>
          <w:sz w:val="20"/>
          <w:szCs w:val="20"/>
        </w:rPr>
        <w:t xml:space="preserve"> do danych zawartych w deklaracji burmistrz określa, w drodze decyzji, wysokość opłaty za gospodarowanie odpadami komunalnymi, biorąc pod uwagę dostępne dane właściwe dla wybranej przez Radę Miejską w Złotym Stoku metody, a w przypadku ich braku - uzasadnione szacunki, w tym przypadku nieruchomości, na których nie zamieszkują mieszkańcy, średnią ilość odpadów komunalnych powstających na nieruchomościach o podobnym charakterze (art. 6o ust. 1). </w:t>
      </w:r>
    </w:p>
    <w:p w:rsidR="006A6E88" w:rsidRPr="00042848" w:rsidRDefault="006A6E88" w:rsidP="006A6E88">
      <w:pPr>
        <w:jc w:val="both"/>
        <w:rPr>
          <w:sz w:val="20"/>
          <w:szCs w:val="20"/>
        </w:rPr>
      </w:pPr>
      <w:r w:rsidRPr="00042848">
        <w:rPr>
          <w:sz w:val="20"/>
          <w:szCs w:val="20"/>
        </w:rPr>
        <w:t>4. Kto wbrew obowiązkowi określonemu w art. 6m ust. 1 i 2 nie składa deklaracji o wysokości opłaty za gospodarowanie odpadami komunalnymi- podlega karze grzywny (art. 10 ust. 2</w:t>
      </w:r>
      <w:proofErr w:type="gramStart"/>
      <w:r w:rsidRPr="00042848">
        <w:rPr>
          <w:sz w:val="20"/>
          <w:szCs w:val="20"/>
        </w:rPr>
        <w:t>b).</w:t>
      </w:r>
      <w:proofErr w:type="gramEnd"/>
    </w:p>
    <w:p w:rsidR="006A6E88" w:rsidRPr="00042848" w:rsidRDefault="006A6E88" w:rsidP="006A6E88">
      <w:pPr>
        <w:jc w:val="both"/>
        <w:rPr>
          <w:sz w:val="20"/>
          <w:szCs w:val="20"/>
        </w:rPr>
      </w:pPr>
      <w:r w:rsidRPr="00042848">
        <w:rPr>
          <w:sz w:val="20"/>
          <w:szCs w:val="20"/>
        </w:rPr>
        <w:t>5. Kto wbrew złożonej informacji (informacja o kompostowaniu bioodpadów stanowiących odpady komunalne w kompostowaniu przydomowym), nie posiada kompostownika przydomowego lub nie kompostuje w nim bioodpadów stanowiących odpady komunalne podlega karze grzywny (art. 10 ust. 2</w:t>
      </w:r>
      <w:proofErr w:type="gramStart"/>
      <w:r w:rsidRPr="00042848">
        <w:rPr>
          <w:sz w:val="20"/>
          <w:szCs w:val="20"/>
        </w:rPr>
        <w:t>c).</w:t>
      </w:r>
      <w:proofErr w:type="gramEnd"/>
    </w:p>
    <w:p w:rsidR="006A6E88" w:rsidRPr="00042848" w:rsidRDefault="006A6E88" w:rsidP="006A6E88">
      <w:pPr>
        <w:jc w:val="both"/>
        <w:rPr>
          <w:sz w:val="20"/>
          <w:szCs w:val="20"/>
        </w:rPr>
      </w:pPr>
    </w:p>
    <w:p w:rsidR="006A6E88" w:rsidRPr="00042848" w:rsidRDefault="006A6E88" w:rsidP="006A6E88">
      <w:pPr>
        <w:jc w:val="both"/>
        <w:rPr>
          <w:sz w:val="20"/>
          <w:szCs w:val="20"/>
        </w:rPr>
      </w:pPr>
    </w:p>
    <w:p w:rsidR="006A6E88" w:rsidRPr="00042848" w:rsidRDefault="006A6E88" w:rsidP="006A6E88">
      <w:pPr>
        <w:spacing w:line="360" w:lineRule="auto"/>
        <w:jc w:val="center"/>
        <w:rPr>
          <w:rStyle w:val="alb"/>
          <w:rFonts w:ascii="Arial" w:hAnsi="Arial" w:cs="Arial"/>
          <w:b/>
          <w:sz w:val="20"/>
          <w:szCs w:val="20"/>
          <w:u w:val="single"/>
        </w:rPr>
      </w:pPr>
      <w:r w:rsidRPr="00042848">
        <w:rPr>
          <w:rStyle w:val="alb"/>
          <w:rFonts w:ascii="Arial" w:hAnsi="Arial" w:cs="Arial"/>
          <w:b/>
          <w:sz w:val="20"/>
          <w:szCs w:val="20"/>
          <w:u w:val="single"/>
        </w:rPr>
        <w:t>OBJAŚNIENIA DO DEKLARACJI</w:t>
      </w: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A</w:t>
      </w:r>
    </w:p>
    <w:p w:rsidR="006A6E88" w:rsidRPr="00042848" w:rsidRDefault="006A6E88" w:rsidP="006A6E88">
      <w:pPr>
        <w:autoSpaceDE w:val="0"/>
        <w:autoSpaceDN w:val="0"/>
        <w:adjustRightInd w:val="0"/>
        <w:jc w:val="both"/>
        <w:rPr>
          <w:sz w:val="10"/>
          <w:szCs w:val="10"/>
        </w:rPr>
      </w:pPr>
      <w:r w:rsidRPr="00042848">
        <w:rPr>
          <w:sz w:val="18"/>
          <w:szCs w:val="18"/>
        </w:rPr>
        <w:t>Kwadrat 1 zaznacza się w przypadku, gdy dany podmiot nie składał wcześniej deklaracji o wysokości opłaty za gospodarowanie odpadami komunalnymi. Kwadrat 2 zaznacza się w przypadku dokonywania korekty błędnie podanych danych w uprzednio złożonej deklaracji. Składając korektę wypełnia się ponownie wszystkie pola. Kwadrat 3 zaznacza się w przypadku składania deklaracji w związku ze zmianą lub ustaniem obowiązku uiszczania opłaty za gospodarowanie odpadami komunalnymi, jak również w sytuacji zmiany metody ustalania opłaty za gospodarowanie odpadami komunalnymi. Data zamieszkania mieszkańca dotyczy sytuacji, gdy podmiot wcześniej nie składał deklaracji i określa datę zamieszkania pierwszego mieszkańca, datę zaistnienia zmiany wypełnia się w przypadku składania korekty deklaracji, bądź deklaracji zmieniającej.</w:t>
      </w:r>
    </w:p>
    <w:p w:rsidR="006A6E88" w:rsidRPr="00042848" w:rsidRDefault="006A6E88" w:rsidP="006A6E88">
      <w:pPr>
        <w:autoSpaceDE w:val="0"/>
        <w:autoSpaceDN w:val="0"/>
        <w:adjustRightInd w:val="0"/>
        <w:jc w:val="both"/>
        <w:rPr>
          <w:sz w:val="10"/>
          <w:szCs w:val="10"/>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B</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częściach B.1 zaznacza się właściwy kwadrat w zależności od posiadanego tytułu prawnego do nieruchomości. W częściach B.2 i B.3 osoby fizyczne wpisują PESEL, imię i nazwisko oraz imiona rodziców, natomiast osoby prawne wpisują </w:t>
      </w:r>
      <w:proofErr w:type="gramStart"/>
      <w:r w:rsidRPr="00042848">
        <w:rPr>
          <w:sz w:val="18"/>
          <w:szCs w:val="18"/>
        </w:rPr>
        <w:t>REGON,  NIP</w:t>
      </w:r>
      <w:proofErr w:type="gramEnd"/>
      <w:r w:rsidRPr="00042848">
        <w:rPr>
          <w:sz w:val="18"/>
          <w:szCs w:val="18"/>
        </w:rPr>
        <w:t xml:space="preserve"> oraz pełną nazwę podmiotu.</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C</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 C.1 </w:t>
      </w:r>
      <w:proofErr w:type="gramStart"/>
      <w:r w:rsidRPr="00042848">
        <w:rPr>
          <w:sz w:val="18"/>
          <w:szCs w:val="18"/>
        </w:rPr>
        <w:t>należy</w:t>
      </w:r>
      <w:proofErr w:type="gramEnd"/>
      <w:r w:rsidRPr="00042848">
        <w:rPr>
          <w:sz w:val="18"/>
          <w:szCs w:val="18"/>
        </w:rPr>
        <w:t xml:space="preserve"> wpisać aktualny adres zamieszkania. Pole wypełnia się również w przypadku zmiany danych wynikających z ustania obowiązku ponoszenia opłaty (nieruchomość przestaje być zamieszkała). Część C.2 </w:t>
      </w:r>
      <w:proofErr w:type="gramStart"/>
      <w:r w:rsidRPr="00042848">
        <w:rPr>
          <w:sz w:val="18"/>
          <w:szCs w:val="18"/>
        </w:rPr>
        <w:t>właściciel</w:t>
      </w:r>
      <w:proofErr w:type="gramEnd"/>
      <w:r w:rsidRPr="00042848">
        <w:rPr>
          <w:sz w:val="18"/>
          <w:szCs w:val="18"/>
        </w:rPr>
        <w:t xml:space="preserve"> wypełnia w sytuacji, gdy adres nieruchomości jest inny niż w części C.1. W Części C.2 </w:t>
      </w:r>
      <w:proofErr w:type="gramStart"/>
      <w:r w:rsidRPr="00042848">
        <w:rPr>
          <w:sz w:val="18"/>
          <w:szCs w:val="18"/>
        </w:rPr>
        <w:t>należy</w:t>
      </w:r>
      <w:proofErr w:type="gramEnd"/>
      <w:r w:rsidRPr="00042848">
        <w:rPr>
          <w:sz w:val="18"/>
          <w:szCs w:val="18"/>
        </w:rPr>
        <w:t xml:space="preserve"> wpisać adres, na który ma być kierowana korespondencja. W Części C.3 </w:t>
      </w:r>
      <w:proofErr w:type="gramStart"/>
      <w:r w:rsidRPr="00042848">
        <w:rPr>
          <w:sz w:val="18"/>
          <w:szCs w:val="18"/>
        </w:rPr>
        <w:t>należy</w:t>
      </w:r>
      <w:proofErr w:type="gramEnd"/>
      <w:r w:rsidRPr="00042848">
        <w:rPr>
          <w:sz w:val="18"/>
          <w:szCs w:val="18"/>
        </w:rPr>
        <w:t xml:space="preserve"> wpisać adres nieruchomości, na której zamieszkują mieszkańcy. </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D</w:t>
      </w:r>
    </w:p>
    <w:p w:rsidR="006A6E88" w:rsidRPr="00042848" w:rsidRDefault="006A6E88" w:rsidP="006A6E88">
      <w:pPr>
        <w:autoSpaceDE w:val="0"/>
        <w:autoSpaceDN w:val="0"/>
        <w:adjustRightInd w:val="0"/>
        <w:jc w:val="both"/>
        <w:rPr>
          <w:rFonts w:ascii="Arial" w:hAnsi="Arial" w:cs="Arial"/>
          <w:b/>
          <w:sz w:val="18"/>
          <w:szCs w:val="18"/>
        </w:rPr>
      </w:pPr>
      <w:r w:rsidRPr="00042848">
        <w:rPr>
          <w:sz w:val="18"/>
          <w:szCs w:val="18"/>
        </w:rPr>
        <w:t xml:space="preserve">W części D.1 </w:t>
      </w:r>
      <w:proofErr w:type="gramStart"/>
      <w:r w:rsidRPr="00042848">
        <w:rPr>
          <w:sz w:val="18"/>
          <w:szCs w:val="18"/>
        </w:rPr>
        <w:t>należy</w:t>
      </w:r>
      <w:proofErr w:type="gramEnd"/>
      <w:r w:rsidRPr="00042848">
        <w:rPr>
          <w:sz w:val="18"/>
          <w:szCs w:val="18"/>
        </w:rPr>
        <w:t xml:space="preserve"> wpisać ilość osób faktycznie zamieszkujących na nieruchomości wykazanej w części C.3, </w:t>
      </w:r>
      <w:proofErr w:type="gramStart"/>
      <w:r w:rsidRPr="00042848">
        <w:rPr>
          <w:sz w:val="18"/>
          <w:szCs w:val="18"/>
        </w:rPr>
        <w:t>bez</w:t>
      </w:r>
      <w:proofErr w:type="gramEnd"/>
      <w:r w:rsidRPr="00042848">
        <w:rPr>
          <w:sz w:val="18"/>
          <w:szCs w:val="18"/>
        </w:rPr>
        <w:t xml:space="preserve"> względu na fakt czy są one zameldowane pod tym adresem, czy nie. W przypadku, gdy deklaracja składana jest przez zarządcę, bądź właściciela nieruchomości zabudowanej budynkiem wielolokalowym lub budynkami wielolokalowymi obowiązkowo należy dołączyć do deklaracji wykaz wszystkich lokali w każdym budynku wraz z podaniem ilości osób zamieszkujących w każdym z lokali. Część D.2 TAK wypełniają tylko właściciele nieruchomości zabudowanej budynkiem mieszkalnym jednorodzinnym, którzy deklarują kompostowanie bioodpadów stanowiących odpady komunalne (takich, jak np. obierki z warzyw i owoców, trawa) w przydomowym kompostowniku, pozostali zaznaczają NIE. Należy pamiętać, że zaznaczając TAK właściciele zobowiązani są do wypełnienia i dołączenia informacji o kompostowaniu bioodpadów stanowiących odpady komunalne w kompostowaniu przydomowym. </w:t>
      </w: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br w:type="column"/>
      </w:r>
      <w:r w:rsidRPr="00042848">
        <w:rPr>
          <w:rFonts w:ascii="Arial" w:hAnsi="Arial" w:cs="Arial"/>
          <w:b/>
          <w:sz w:val="18"/>
          <w:szCs w:val="18"/>
        </w:rPr>
        <w:lastRenderedPageBreak/>
        <w:t>CZĘŚĆ E</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 E.1 </w:t>
      </w:r>
      <w:proofErr w:type="gramStart"/>
      <w:r w:rsidRPr="00042848">
        <w:rPr>
          <w:sz w:val="18"/>
          <w:szCs w:val="18"/>
        </w:rPr>
        <w:t>należy</w:t>
      </w:r>
      <w:proofErr w:type="gramEnd"/>
      <w:r w:rsidRPr="00042848">
        <w:rPr>
          <w:sz w:val="18"/>
          <w:szCs w:val="18"/>
        </w:rPr>
        <w:t xml:space="preserve"> wpisać wysokość stawki opłaty określonej uchwałą Rady Miejskiej w Złotym Stoku, obowiązującej w dniu składania deklaracji. W części E.2 </w:t>
      </w:r>
      <w:proofErr w:type="gramStart"/>
      <w:r w:rsidRPr="00042848">
        <w:rPr>
          <w:sz w:val="18"/>
          <w:szCs w:val="18"/>
        </w:rPr>
        <w:t>właściciele</w:t>
      </w:r>
      <w:proofErr w:type="gramEnd"/>
      <w:r w:rsidRPr="00042848">
        <w:rPr>
          <w:sz w:val="18"/>
          <w:szCs w:val="18"/>
        </w:rPr>
        <w:t xml:space="preserve"> nieruchomości zabudowanej budynkiem mieszkalnym jednorodzinnym, którzy deklarują kompostowanie bioodpadów, stanowiących odpady komunaln</w:t>
      </w:r>
      <w:r>
        <w:rPr>
          <w:sz w:val="18"/>
          <w:szCs w:val="18"/>
        </w:rPr>
        <w:t>e</w:t>
      </w:r>
      <w:r w:rsidRPr="00042848">
        <w:rPr>
          <w:sz w:val="18"/>
          <w:szCs w:val="18"/>
        </w:rPr>
        <w:t xml:space="preserve"> w kompostowniku przydomowym wpisują wysokość zwolnienia z części opłaty określonej w obowiązującej w dniu składania deklaracji uchwale Rady Miejskiej w Złotym Stok. Pozostali właściciele wpisują zero. W części E.3 </w:t>
      </w:r>
      <w:proofErr w:type="gramStart"/>
      <w:r w:rsidRPr="00042848">
        <w:rPr>
          <w:sz w:val="18"/>
          <w:szCs w:val="18"/>
        </w:rPr>
        <w:t>należy</w:t>
      </w:r>
      <w:proofErr w:type="gramEnd"/>
      <w:r w:rsidRPr="00042848">
        <w:rPr>
          <w:sz w:val="18"/>
          <w:szCs w:val="18"/>
        </w:rPr>
        <w:t xml:space="preserve"> wpisać iloczyn ilości zadeklarowanych osób oraz stawki wykazanej w E.1, </w:t>
      </w:r>
      <w:proofErr w:type="gramStart"/>
      <w:r w:rsidRPr="00042848">
        <w:rPr>
          <w:sz w:val="18"/>
          <w:szCs w:val="18"/>
        </w:rPr>
        <w:t>pomniejszonej</w:t>
      </w:r>
      <w:proofErr w:type="gramEnd"/>
      <w:r w:rsidRPr="00042848">
        <w:rPr>
          <w:sz w:val="18"/>
          <w:szCs w:val="18"/>
        </w:rPr>
        <w:t xml:space="preserve"> o wykazane w części E.2. </w:t>
      </w:r>
      <w:proofErr w:type="gramStart"/>
      <w:r w:rsidRPr="00042848">
        <w:rPr>
          <w:sz w:val="18"/>
          <w:szCs w:val="18"/>
        </w:rPr>
        <w:t>zwolnienie</w:t>
      </w:r>
      <w:proofErr w:type="gramEnd"/>
      <w:r w:rsidRPr="00042848">
        <w:rPr>
          <w:sz w:val="18"/>
          <w:szCs w:val="18"/>
        </w:rPr>
        <w:t xml:space="preserve">. Kwota wykazana w części E.3 </w:t>
      </w:r>
      <w:proofErr w:type="gramStart"/>
      <w:r w:rsidRPr="00042848">
        <w:rPr>
          <w:sz w:val="18"/>
          <w:szCs w:val="18"/>
        </w:rPr>
        <w:t>stanowi</w:t>
      </w:r>
      <w:proofErr w:type="gramEnd"/>
      <w:r w:rsidRPr="00042848">
        <w:rPr>
          <w:sz w:val="18"/>
          <w:szCs w:val="18"/>
        </w:rPr>
        <w:t xml:space="preserve"> wysokość miesięcznej opłaty, która będzie obowiązywać do momentu złożenia kolejnej deklaracji, zmiany stawek opłat przez Radę Miejską lub innych okoliczności przewidzianych w przepisach prawnych. </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F</w:t>
      </w:r>
    </w:p>
    <w:p w:rsidR="006A6E88" w:rsidRPr="00042848" w:rsidRDefault="006A6E88" w:rsidP="006A6E88">
      <w:pPr>
        <w:autoSpaceDE w:val="0"/>
        <w:autoSpaceDN w:val="0"/>
        <w:adjustRightInd w:val="0"/>
        <w:jc w:val="both"/>
        <w:rPr>
          <w:rFonts w:ascii="Arial" w:hAnsi="Arial" w:cs="Arial"/>
          <w:b/>
          <w:sz w:val="18"/>
          <w:szCs w:val="18"/>
        </w:rPr>
      </w:pPr>
      <w:r w:rsidRPr="00042848">
        <w:rPr>
          <w:sz w:val="18"/>
          <w:szCs w:val="18"/>
        </w:rPr>
        <w:t xml:space="preserve">Część F wypełniają osoby składające deklarację. Informacje dotyczące numeru i adresu e-mail są dobrowolne. Pozostawienie tych pól pustych nie ma wpływu na poprawność złożonej deklaracji. Jeżeli deklarację składa pełnomocnik właściciela nieruchomości, do deklaracji należy dołączyć pełnomocnictwo do podpisywania deklaracji. Pełnomocnik dołącza oryginał pełnomocnictwa lub urzędowo poświadczony odpis pełnomocnictwa. W przypadku osób prawnych i jednostek organizacyjnych podpis składa osoba lub osoby upoważnione do reprezentowania składającego deklarację. </w:t>
      </w:r>
    </w:p>
    <w:p w:rsidR="006A6E88" w:rsidRPr="00042848" w:rsidRDefault="006A6E88" w:rsidP="006A6E88">
      <w:pPr>
        <w:autoSpaceDE w:val="0"/>
        <w:autoSpaceDN w:val="0"/>
        <w:adjustRightInd w:val="0"/>
        <w:jc w:val="both"/>
        <w:rPr>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G</w:t>
      </w:r>
    </w:p>
    <w:p w:rsidR="006A6E88" w:rsidRPr="00042848" w:rsidRDefault="006A6E88" w:rsidP="006A6E88">
      <w:pPr>
        <w:autoSpaceDE w:val="0"/>
        <w:autoSpaceDN w:val="0"/>
        <w:adjustRightInd w:val="0"/>
        <w:jc w:val="both"/>
        <w:rPr>
          <w:sz w:val="18"/>
          <w:szCs w:val="18"/>
        </w:rPr>
      </w:pPr>
      <w:r w:rsidRPr="00042848">
        <w:rPr>
          <w:sz w:val="18"/>
          <w:szCs w:val="18"/>
        </w:rPr>
        <w:t>Część G jest wypełniana przez pracowników Urzędu Miejskiego i należy pozostawić ją pustą.</w:t>
      </w:r>
    </w:p>
    <w:p w:rsidR="006A6E88" w:rsidRPr="00042848" w:rsidRDefault="006A6E88" w:rsidP="006A6E88">
      <w:pPr>
        <w:autoSpaceDE w:val="0"/>
        <w:autoSpaceDN w:val="0"/>
        <w:adjustRightInd w:val="0"/>
        <w:jc w:val="both"/>
        <w:rPr>
          <w:sz w:val="18"/>
          <w:szCs w:val="18"/>
        </w:rPr>
      </w:pPr>
    </w:p>
    <w:p w:rsidR="006A6E88" w:rsidRPr="00042848" w:rsidRDefault="006A6E88" w:rsidP="006A6E88">
      <w:pPr>
        <w:spacing w:before="120" w:after="120" w:line="276" w:lineRule="auto"/>
        <w:jc w:val="center"/>
        <w:rPr>
          <w:rFonts w:ascii="Arial" w:hAnsi="Arial" w:cs="Arial"/>
          <w:b/>
          <w:sz w:val="20"/>
          <w:szCs w:val="20"/>
        </w:rPr>
      </w:pPr>
      <w:r w:rsidRPr="00042848">
        <w:rPr>
          <w:rFonts w:ascii="Arial" w:hAnsi="Arial" w:cs="Arial"/>
          <w:b/>
          <w:sz w:val="20"/>
          <w:szCs w:val="20"/>
        </w:rPr>
        <w:t>INFORMACJA O PRZETWARZANIU DANYCH OSOBOWYCH</w:t>
      </w:r>
    </w:p>
    <w:p w:rsidR="006A6E88" w:rsidRPr="00042848" w:rsidRDefault="006A6E88" w:rsidP="006A6E88">
      <w:pPr>
        <w:pStyle w:val="Default"/>
        <w:jc w:val="both"/>
        <w:rPr>
          <w:b/>
          <w:color w:val="auto"/>
          <w:sz w:val="18"/>
          <w:szCs w:val="18"/>
        </w:rPr>
      </w:pPr>
      <w:r w:rsidRPr="00042848">
        <w:rPr>
          <w:color w:val="auto"/>
          <w:sz w:val="18"/>
          <w:szCs w:val="18"/>
        </w:rPr>
        <w:t xml:space="preserve">Zgodnie z art. 13 Rozporządzenia Parlamentu Europejskiego i Rady (UE) 2016/679 z dnia 27 kwietnia 2016 </w:t>
      </w:r>
      <w:proofErr w:type="gramStart"/>
      <w:r w:rsidRPr="00042848">
        <w:rPr>
          <w:color w:val="auto"/>
          <w:sz w:val="18"/>
          <w:szCs w:val="18"/>
        </w:rPr>
        <w:t>r.  w</w:t>
      </w:r>
      <w:proofErr w:type="gramEnd"/>
      <w:r w:rsidRPr="00042848">
        <w:rPr>
          <w:color w:val="auto"/>
          <w:sz w:val="18"/>
          <w:szCs w:val="18"/>
        </w:rPr>
        <w:t xml:space="preserve">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w:t>
      </w:r>
    </w:p>
    <w:p w:rsidR="006A6E88" w:rsidRPr="00042848" w:rsidRDefault="006A6E88" w:rsidP="006A6E88">
      <w:pPr>
        <w:pStyle w:val="Akapitzlist"/>
        <w:numPr>
          <w:ilvl w:val="0"/>
          <w:numId w:val="1"/>
        </w:numPr>
        <w:ind w:left="428"/>
        <w:jc w:val="both"/>
        <w:rPr>
          <w:sz w:val="18"/>
          <w:szCs w:val="18"/>
          <w:lang w:val="en-US"/>
        </w:rPr>
      </w:pPr>
      <w:r w:rsidRPr="00042848">
        <w:rPr>
          <w:sz w:val="18"/>
          <w:szCs w:val="18"/>
        </w:rPr>
        <w:t xml:space="preserve">Administratorem Pani/Pana danych osobowych jest Burmistrz Miasta Złoty Stok z siedzibą w Złotym Stoku, 57-250, ul. </w:t>
      </w:r>
      <w:proofErr w:type="spellStart"/>
      <w:r w:rsidRPr="00042848">
        <w:rPr>
          <w:sz w:val="18"/>
          <w:szCs w:val="18"/>
          <w:lang w:val="en-US"/>
        </w:rPr>
        <w:t>Rynek</w:t>
      </w:r>
      <w:proofErr w:type="spellEnd"/>
      <w:r w:rsidRPr="00042848">
        <w:rPr>
          <w:sz w:val="18"/>
          <w:szCs w:val="18"/>
          <w:lang w:val="en-US"/>
        </w:rPr>
        <w:t xml:space="preserve"> 22, tel. 748164164, e-mail: </w:t>
      </w:r>
      <w:hyperlink r:id="rId6" w:history="1">
        <w:r w:rsidRPr="00042848">
          <w:rPr>
            <w:rStyle w:val="Hipercze"/>
            <w:color w:val="auto"/>
            <w:sz w:val="18"/>
            <w:szCs w:val="18"/>
            <w:lang w:val="en-US"/>
          </w:rPr>
          <w:t>um@zlotystok.pl</w:t>
        </w:r>
      </w:hyperlink>
      <w:r w:rsidRPr="00042848">
        <w:rPr>
          <w:sz w:val="18"/>
          <w:szCs w:val="18"/>
          <w:lang w:val="en-US"/>
        </w:rPr>
        <w:t>, BIP: http://www.zlotystok.biuletyn.net.</w:t>
      </w:r>
    </w:p>
    <w:p w:rsidR="006A6E88" w:rsidRPr="00042848" w:rsidRDefault="006A6E88" w:rsidP="006A6E88">
      <w:pPr>
        <w:pStyle w:val="Akapitzlist"/>
        <w:numPr>
          <w:ilvl w:val="0"/>
          <w:numId w:val="1"/>
        </w:numPr>
        <w:ind w:left="425" w:hanging="357"/>
        <w:rPr>
          <w:sz w:val="18"/>
          <w:szCs w:val="18"/>
        </w:rPr>
      </w:pPr>
      <w:r w:rsidRPr="00042848">
        <w:rPr>
          <w:sz w:val="18"/>
          <w:szCs w:val="18"/>
        </w:rPr>
        <w:t xml:space="preserve">Kontakt z Inspektorem Ochrony Danych można uzyskać poprzez - </w:t>
      </w:r>
      <w:hyperlink r:id="rId7" w:history="1">
        <w:r w:rsidRPr="00042848">
          <w:rPr>
            <w:rStyle w:val="Hipercze"/>
            <w:color w:val="auto"/>
            <w:sz w:val="18"/>
            <w:szCs w:val="18"/>
          </w:rPr>
          <w:t>iod@zlotystok.</w:t>
        </w:r>
        <w:proofErr w:type="gramStart"/>
        <w:r w:rsidRPr="00042848">
          <w:rPr>
            <w:rStyle w:val="Hipercze"/>
            <w:color w:val="auto"/>
            <w:sz w:val="18"/>
            <w:szCs w:val="18"/>
          </w:rPr>
          <w:t>pl</w:t>
        </w:r>
      </w:hyperlink>
      <w:r w:rsidRPr="00042848">
        <w:rPr>
          <w:sz w:val="18"/>
          <w:szCs w:val="18"/>
        </w:rPr>
        <w:t xml:space="preserve"> .</w:t>
      </w:r>
      <w:proofErr w:type="gramEnd"/>
    </w:p>
    <w:p w:rsidR="006A6E88" w:rsidRPr="00042848" w:rsidRDefault="006A6E88" w:rsidP="006A6E88">
      <w:pPr>
        <w:pStyle w:val="Akapitzlist"/>
        <w:numPr>
          <w:ilvl w:val="0"/>
          <w:numId w:val="1"/>
        </w:numPr>
        <w:ind w:left="425" w:hanging="357"/>
        <w:jc w:val="both"/>
        <w:rPr>
          <w:sz w:val="18"/>
          <w:szCs w:val="18"/>
        </w:rPr>
      </w:pPr>
      <w:r w:rsidRPr="00042848">
        <w:rPr>
          <w:sz w:val="18"/>
          <w:szCs w:val="18"/>
        </w:rPr>
        <w:t>Pana/Pani dane będą przetwarzane w celu realizacji zadań związanych z organizacją odbioru odpadów komunalnych w tym pobierania opłat za gospodarowanie odpadami komunalnymi oraz realizacji innych obowiązków wynikających z przepisów prawa, które zostały nałożone na Burmistrza Złotego Stoku.</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Podstawę do przetwarzania danych stanowi art. 6 ust. 1 lit. c ogólnego rozporządzenia.</w:t>
      </w:r>
    </w:p>
    <w:p w:rsidR="006A6E88" w:rsidRPr="00042848" w:rsidRDefault="006A6E88" w:rsidP="006A6E88">
      <w:pPr>
        <w:pStyle w:val="Akapitzlist"/>
        <w:ind w:left="425"/>
        <w:jc w:val="both"/>
        <w:rPr>
          <w:sz w:val="18"/>
          <w:szCs w:val="18"/>
        </w:rPr>
      </w:pPr>
      <w:r w:rsidRPr="00042848">
        <w:rPr>
          <w:sz w:val="18"/>
          <w:szCs w:val="18"/>
        </w:rPr>
        <w:t>Szczegółowe cele przetwarzania danych zostały wskazane w następujących przepisach:</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13 września 1996 r. o utrzymaniu czystości i porządku w gminach (Dz. U. </w:t>
      </w:r>
      <w:proofErr w:type="gramStart"/>
      <w:r w:rsidRPr="00042848">
        <w:rPr>
          <w:sz w:val="18"/>
          <w:szCs w:val="18"/>
        </w:rPr>
        <w:t>z</w:t>
      </w:r>
      <w:proofErr w:type="gramEnd"/>
      <w:r w:rsidRPr="00042848">
        <w:rPr>
          <w:sz w:val="18"/>
          <w:szCs w:val="18"/>
        </w:rPr>
        <w:t> 2019 r., poz. 2010),</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ustawa</w:t>
      </w:r>
      <w:proofErr w:type="gramEnd"/>
      <w:r w:rsidRPr="00042848">
        <w:rPr>
          <w:sz w:val="18"/>
          <w:szCs w:val="18"/>
        </w:rPr>
        <w:t xml:space="preserve"> z dnia 27 kwietnia 2001 Prawo ochrony środowiska (Dz. U. </w:t>
      </w:r>
      <w:proofErr w:type="gramStart"/>
      <w:r w:rsidRPr="00042848">
        <w:rPr>
          <w:sz w:val="18"/>
          <w:szCs w:val="18"/>
        </w:rPr>
        <w:t>z</w:t>
      </w:r>
      <w:proofErr w:type="gramEnd"/>
      <w:r w:rsidRPr="00042848">
        <w:rPr>
          <w:sz w:val="18"/>
          <w:szCs w:val="18"/>
        </w:rPr>
        <w:t xml:space="preserve"> 2019 poz. 1396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29 sierpnia 1997 r. – Ordynacja podatkowa (Dz. U. </w:t>
      </w:r>
      <w:proofErr w:type="gramStart"/>
      <w:r w:rsidRPr="00042848">
        <w:rPr>
          <w:sz w:val="18"/>
          <w:szCs w:val="18"/>
        </w:rPr>
        <w:t>z</w:t>
      </w:r>
      <w:proofErr w:type="gramEnd"/>
      <w:r w:rsidRPr="00042848">
        <w:rPr>
          <w:sz w:val="18"/>
          <w:szCs w:val="18"/>
        </w:rPr>
        <w:t xml:space="preserve"> 2019 r. poz., 900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29 września 1994 r. o rachunkowości (Dz. U. </w:t>
      </w:r>
      <w:proofErr w:type="gramStart"/>
      <w:r w:rsidRPr="00042848">
        <w:rPr>
          <w:sz w:val="18"/>
          <w:szCs w:val="18"/>
        </w:rPr>
        <w:t>z</w:t>
      </w:r>
      <w:proofErr w:type="gramEnd"/>
      <w:r w:rsidRPr="00042848">
        <w:rPr>
          <w:sz w:val="18"/>
          <w:szCs w:val="18"/>
        </w:rPr>
        <w:t xml:space="preserve"> 2019 r., poz. 351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17 czerwca 1966 r. o postępowaniu egzekucyjnym w administracji (Dz. U. </w:t>
      </w:r>
      <w:proofErr w:type="gramStart"/>
      <w:r w:rsidRPr="00042848">
        <w:rPr>
          <w:sz w:val="18"/>
          <w:szCs w:val="18"/>
        </w:rPr>
        <w:t>z</w:t>
      </w:r>
      <w:proofErr w:type="gramEnd"/>
      <w:r w:rsidRPr="00042848">
        <w:rPr>
          <w:sz w:val="18"/>
          <w:szCs w:val="18"/>
        </w:rPr>
        <w:t xml:space="preserve"> </w:t>
      </w:r>
      <w:r>
        <w:rPr>
          <w:sz w:val="18"/>
          <w:szCs w:val="18"/>
        </w:rPr>
        <w:t>2019 r., poz. 1438 z </w:t>
      </w:r>
      <w:proofErr w:type="spellStart"/>
      <w:r>
        <w:rPr>
          <w:sz w:val="18"/>
          <w:szCs w:val="18"/>
        </w:rPr>
        <w:t>późn</w:t>
      </w:r>
      <w:proofErr w:type="spellEnd"/>
      <w:r>
        <w:rPr>
          <w:sz w:val="18"/>
          <w:szCs w:val="18"/>
        </w:rPr>
        <w:t xml:space="preserve">. </w:t>
      </w:r>
      <w:proofErr w:type="gramStart"/>
      <w:r>
        <w:rPr>
          <w:sz w:val="18"/>
          <w:szCs w:val="18"/>
        </w:rPr>
        <w:t>zm</w:t>
      </w:r>
      <w:proofErr w:type="gramEnd"/>
      <w:r>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ustawy</w:t>
      </w:r>
      <w:proofErr w:type="gramEnd"/>
      <w:r w:rsidRPr="00042848">
        <w:rPr>
          <w:sz w:val="18"/>
          <w:szCs w:val="18"/>
        </w:rPr>
        <w:t xml:space="preserve"> z dnia 24 sierpnia 2001 r. Kodeks postępowania w sprawach o wykroczenia (Dz. U. </w:t>
      </w:r>
      <w:proofErr w:type="gramStart"/>
      <w:r w:rsidRPr="00042848">
        <w:rPr>
          <w:sz w:val="18"/>
          <w:szCs w:val="18"/>
        </w:rPr>
        <w:t>z</w:t>
      </w:r>
      <w:proofErr w:type="gramEnd"/>
      <w:r w:rsidRPr="00042848">
        <w:rPr>
          <w:sz w:val="18"/>
          <w:szCs w:val="18"/>
        </w:rPr>
        <w:t xml:space="preserve"> 2019 r., poz. 1120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r>
        <w:rPr>
          <w:sz w:val="18"/>
          <w:szCs w:val="18"/>
        </w:rPr>
        <w:t>.</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tj. podmiotom świadczącym usługi pocztowe, usługi informatyczne, bankowe. Dane osobowe nie będą przekazywane do państw trzecich, na podstawie szczegółowych regulacji prawnych, w tym umów międzynarodowych.</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Pani/Pana dane osobowe przechowywane będą w czasie określonym przepisami ustawy o narodowym zasobie archiwalnym.</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Posiada Pani/Pan prawo żądania od administratora dostępu do danych osobowych, do ich sprostowania, usunięcia lub ograniczenia przetwarzania.</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Jeżeli Pan/i uzna, że dane osobowe przetwarzane są niezgodnie z wymogami prawa ma Pan/i prawo wnieść skargę do organu nadzorczego, którym jest Prezes Urzędu Ochrony Danych Osobowych.</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Podanie danych osobowych jest wymogiem ustawowym. Konsekwencją niepodania danych będzie nierozpoznanie sprawy.</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Dane osobowe nie będą profilowane i nie będą podlegały zautomatyzowanemu systemowi podejmowania decyzji.</w:t>
      </w:r>
    </w:p>
    <w:p w:rsidR="006A6E88" w:rsidRPr="00042848" w:rsidRDefault="006A6E88" w:rsidP="006A6E88">
      <w:pPr>
        <w:autoSpaceDE w:val="0"/>
        <w:autoSpaceDN w:val="0"/>
        <w:adjustRightInd w:val="0"/>
        <w:jc w:val="both"/>
        <w:rPr>
          <w:rFonts w:ascii="Arial" w:hAnsi="Arial" w:cs="Arial"/>
          <w:b/>
          <w:sz w:val="18"/>
          <w:szCs w:val="18"/>
        </w:rPr>
      </w:pPr>
    </w:p>
    <w:p w:rsidR="006A6E88" w:rsidRPr="00042848" w:rsidRDefault="006A6E88" w:rsidP="006A6E88">
      <w:pPr>
        <w:pStyle w:val="Akapitzlist"/>
        <w:autoSpaceDE w:val="0"/>
        <w:autoSpaceDN w:val="0"/>
        <w:adjustRightInd w:val="0"/>
        <w:ind w:left="357"/>
        <w:jc w:val="both"/>
        <w:rPr>
          <w:rFonts w:ascii="Arial" w:hAnsi="Arial" w:cs="Arial"/>
          <w:sz w:val="18"/>
          <w:szCs w:val="18"/>
        </w:rPr>
      </w:pPr>
    </w:p>
    <w:p w:rsidR="00411049" w:rsidRDefault="00411049"/>
    <w:sectPr w:rsidR="00411049" w:rsidSect="006A6E8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B73E7"/>
    <w:multiLevelType w:val="hybridMultilevel"/>
    <w:tmpl w:val="FA508AE8"/>
    <w:lvl w:ilvl="0" w:tplc="8A16E3E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66F5C74"/>
    <w:multiLevelType w:val="hybridMultilevel"/>
    <w:tmpl w:val="329AB68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88"/>
    <w:rsid w:val="00365481"/>
    <w:rsid w:val="00411049"/>
    <w:rsid w:val="00592FEA"/>
    <w:rsid w:val="006A6E88"/>
    <w:rsid w:val="00C41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6A6E88"/>
    <w:rPr>
      <w:rFonts w:cs="Times New Roman"/>
      <w:color w:val="FF0000"/>
      <w:u w:val="single" w:color="FF0000"/>
    </w:rPr>
  </w:style>
  <w:style w:type="character" w:customStyle="1" w:styleId="alb">
    <w:name w:val="a_lb"/>
    <w:rsid w:val="006A6E88"/>
  </w:style>
  <w:style w:type="paragraph" w:customStyle="1" w:styleId="Default">
    <w:name w:val="Default"/>
    <w:rsid w:val="006A6E8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6A6E88"/>
    <w:rPr>
      <w:rFonts w:cs="Times New Roman"/>
      <w:color w:val="FF0000"/>
      <w:u w:val="single" w:color="FF0000"/>
    </w:rPr>
  </w:style>
  <w:style w:type="character" w:customStyle="1" w:styleId="alb">
    <w:name w:val="a_lb"/>
    <w:rsid w:val="006A6E88"/>
  </w:style>
  <w:style w:type="paragraph" w:customStyle="1" w:styleId="Default">
    <w:name w:val="Default"/>
    <w:rsid w:val="006A6E8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zlot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lotysto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2171</Words>
  <Characters>13027</Characters>
  <Application>Microsoft Office Word</Application>
  <DocSecurity>0</DocSecurity>
  <Lines>108</Lines>
  <Paragraphs>30</Paragraphs>
  <ScaleCrop>false</ScaleCrop>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kasia2</dc:creator>
  <cp:lastModifiedBy>kasia2</cp:lastModifiedBy>
  <cp:revision>1</cp:revision>
  <dcterms:created xsi:type="dcterms:W3CDTF">2020-01-02T07:28:00Z</dcterms:created>
  <dcterms:modified xsi:type="dcterms:W3CDTF">2020-01-02T07:30:00Z</dcterms:modified>
</cp:coreProperties>
</file>