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ED" w:rsidRDefault="00DB72ED" w:rsidP="00DB72ED">
      <w:pPr>
        <w:shd w:val="clear" w:color="auto" w:fill="FFFFFF"/>
        <w:suppressAutoHyphens/>
        <w:autoSpaceDN w:val="0"/>
        <w:spacing w:line="240" w:lineRule="exact"/>
        <w:ind w:left="2124" w:right="11" w:firstLine="10"/>
        <w:contextualSpacing/>
        <w:jc w:val="both"/>
        <w:textAlignment w:val="baseline"/>
        <w:rPr>
          <w:rFonts w:ascii="Bookman Old Style" w:hAnsi="Bookman Old Style"/>
          <w:kern w:val="3"/>
        </w:rPr>
      </w:pPr>
      <w:r w:rsidRPr="006530C2">
        <w:rPr>
          <w:rFonts w:ascii="Bookman Old Style" w:hAnsi="Bookman Old Style"/>
          <w:bCs/>
          <w:spacing w:val="-2"/>
          <w:kern w:val="3"/>
        </w:rPr>
        <w:t xml:space="preserve">Załącznik nr 2 do Zarządzenia Nr </w:t>
      </w:r>
      <w:r>
        <w:rPr>
          <w:rFonts w:ascii="Bookman Old Style" w:hAnsi="Bookman Old Style"/>
          <w:bCs/>
          <w:spacing w:val="-2"/>
          <w:kern w:val="3"/>
        </w:rPr>
        <w:t>198</w:t>
      </w:r>
      <w:r w:rsidRPr="006530C2">
        <w:rPr>
          <w:rFonts w:ascii="Bookman Old Style" w:hAnsi="Bookman Old Style"/>
          <w:bCs/>
          <w:spacing w:val="-2"/>
          <w:kern w:val="3"/>
        </w:rPr>
        <w:t>/2015</w:t>
      </w:r>
      <w:r w:rsidRPr="006530C2">
        <w:rPr>
          <w:rFonts w:ascii="Bookman Old Style" w:hAnsi="Bookman Old Style"/>
          <w:kern w:val="3"/>
        </w:rPr>
        <w:t xml:space="preserve"> </w:t>
      </w:r>
      <w:r w:rsidRPr="006530C2">
        <w:rPr>
          <w:rFonts w:ascii="Bookman Old Style" w:hAnsi="Bookman Old Style"/>
          <w:bCs/>
          <w:spacing w:val="-1"/>
          <w:kern w:val="3"/>
        </w:rPr>
        <w:t>Burmistrza Złotego Stoku</w:t>
      </w:r>
      <w:r w:rsidRPr="006530C2">
        <w:rPr>
          <w:rFonts w:ascii="Bookman Old Style" w:hAnsi="Bookman Old Style"/>
          <w:bCs/>
          <w:kern w:val="3"/>
        </w:rPr>
        <w:t xml:space="preserve"> </w:t>
      </w:r>
      <w:r w:rsidRPr="006530C2">
        <w:rPr>
          <w:rFonts w:ascii="Bookman Old Style" w:hAnsi="Bookman Old Style"/>
          <w:bCs/>
          <w:spacing w:val="-1"/>
          <w:kern w:val="3"/>
        </w:rPr>
        <w:t>z</w:t>
      </w:r>
      <w:r>
        <w:rPr>
          <w:rFonts w:ascii="Bookman Old Style" w:hAnsi="Bookman Old Style"/>
          <w:bCs/>
          <w:spacing w:val="-1"/>
          <w:kern w:val="3"/>
        </w:rPr>
        <w:t xml:space="preserve"> </w:t>
      </w:r>
      <w:r w:rsidRPr="006530C2">
        <w:rPr>
          <w:rFonts w:ascii="Bookman Old Style" w:hAnsi="Bookman Old Style"/>
          <w:bCs/>
          <w:spacing w:val="-1"/>
          <w:kern w:val="3"/>
        </w:rPr>
        <w:t>dnia</w:t>
      </w:r>
      <w:r>
        <w:rPr>
          <w:rFonts w:ascii="Bookman Old Style" w:hAnsi="Bookman Old Style"/>
          <w:bCs/>
          <w:spacing w:val="-1"/>
          <w:kern w:val="3"/>
        </w:rPr>
        <w:t xml:space="preserve"> </w:t>
      </w:r>
      <w:r>
        <w:rPr>
          <w:rFonts w:ascii="Bookman Old Style" w:hAnsi="Bookman Old Style"/>
          <w:bCs/>
          <w:spacing w:val="-1"/>
          <w:kern w:val="3"/>
        </w:rPr>
        <w:t>7 grudnia</w:t>
      </w:r>
      <w:r w:rsidRPr="006530C2">
        <w:rPr>
          <w:rFonts w:ascii="Bookman Old Style" w:hAnsi="Bookman Old Style"/>
          <w:bCs/>
          <w:spacing w:val="-1"/>
          <w:kern w:val="3"/>
        </w:rPr>
        <w:t xml:space="preserve"> 2015 r.</w:t>
      </w:r>
      <w:r w:rsidRPr="006530C2">
        <w:rPr>
          <w:rFonts w:ascii="Bookman Old Style" w:hAnsi="Bookman Old Style"/>
          <w:kern w:val="3"/>
        </w:rPr>
        <w:t xml:space="preserve"> w sprawie przeprowadzenia konsultacji z organizacjami pozarządowymi i innymi podmiotami prowadzącymi działalność pożytku publicznego na temat projektu uchwały w</w:t>
      </w:r>
      <w:r>
        <w:rPr>
          <w:rFonts w:ascii="Bookman Old Style" w:hAnsi="Bookman Old Style"/>
          <w:kern w:val="3"/>
        </w:rPr>
        <w:t xml:space="preserve"> </w:t>
      </w:r>
      <w:r w:rsidRPr="006530C2">
        <w:rPr>
          <w:rFonts w:ascii="Bookman Old Style" w:hAnsi="Bookman Old Style"/>
          <w:kern w:val="3"/>
        </w:rPr>
        <w:t>sprawie przyjęcia Programu Profilaktyki i</w:t>
      </w:r>
      <w:r>
        <w:rPr>
          <w:rFonts w:ascii="Bookman Old Style" w:hAnsi="Bookman Old Style"/>
          <w:kern w:val="3"/>
        </w:rPr>
        <w:t xml:space="preserve"> </w:t>
      </w:r>
      <w:r w:rsidRPr="006530C2">
        <w:rPr>
          <w:rFonts w:ascii="Bookman Old Style" w:hAnsi="Bookman Old Style"/>
          <w:kern w:val="3"/>
        </w:rPr>
        <w:t>Rozwiązywania Problemów Alkoholowych oraz</w:t>
      </w:r>
      <w:r>
        <w:rPr>
          <w:rFonts w:ascii="Bookman Old Style" w:hAnsi="Bookman Old Style"/>
          <w:kern w:val="3"/>
        </w:rPr>
        <w:t> </w:t>
      </w:r>
      <w:r w:rsidRPr="006530C2">
        <w:rPr>
          <w:rFonts w:ascii="Bookman Old Style" w:hAnsi="Bookman Old Style"/>
          <w:kern w:val="3"/>
        </w:rPr>
        <w:t>Przeciwdziałania Narkomanii dla gminy Złoty Stok na 2016 r.</w:t>
      </w:r>
    </w:p>
    <w:p w:rsidR="00DB72ED" w:rsidRPr="00DB72ED" w:rsidRDefault="00DB72ED" w:rsidP="00DB72ED">
      <w:pPr>
        <w:shd w:val="clear" w:color="auto" w:fill="FFFFFF"/>
        <w:suppressAutoHyphens/>
        <w:autoSpaceDN w:val="0"/>
        <w:spacing w:line="240" w:lineRule="exact"/>
        <w:ind w:left="2124" w:right="11" w:firstLine="10"/>
        <w:contextualSpacing/>
        <w:jc w:val="both"/>
        <w:textAlignment w:val="baseline"/>
        <w:rPr>
          <w:rFonts w:ascii="Bookman Old Style" w:hAnsi="Bookman Old Style"/>
          <w:kern w:val="3"/>
        </w:rPr>
      </w:pPr>
    </w:p>
    <w:p w:rsidR="00DB72ED" w:rsidRPr="00594A39" w:rsidRDefault="00DB72ED" w:rsidP="00DB72ED">
      <w:pPr>
        <w:shd w:val="clear" w:color="auto" w:fill="FFFFFF"/>
        <w:suppressAutoHyphens/>
        <w:autoSpaceDN w:val="0"/>
        <w:spacing w:line="360" w:lineRule="exact"/>
        <w:ind w:left="10" w:right="14"/>
        <w:contextualSpacing/>
        <w:jc w:val="center"/>
        <w:textAlignment w:val="baseline"/>
        <w:rPr>
          <w:rFonts w:ascii="Bookman Old Style" w:hAnsi="Bookman Old Style"/>
          <w:kern w:val="3"/>
          <w:sz w:val="22"/>
          <w:szCs w:val="22"/>
        </w:rPr>
      </w:pPr>
      <w:r w:rsidRPr="00594A39">
        <w:rPr>
          <w:rFonts w:ascii="Bookman Old Style" w:hAnsi="Bookman Old Style"/>
          <w:b/>
          <w:bCs/>
          <w:kern w:val="3"/>
          <w:sz w:val="22"/>
          <w:szCs w:val="22"/>
        </w:rPr>
        <w:t>FORMULARZ DO KONSULTACJI</w:t>
      </w:r>
    </w:p>
    <w:p w:rsidR="00DB72ED" w:rsidRPr="00594A39" w:rsidRDefault="00DB72ED" w:rsidP="00DB72ED">
      <w:pPr>
        <w:shd w:val="clear" w:color="auto" w:fill="FFFFFF"/>
        <w:suppressAutoHyphens/>
        <w:autoSpaceDN w:val="0"/>
        <w:spacing w:line="360" w:lineRule="exact"/>
        <w:ind w:left="10" w:right="14"/>
        <w:contextualSpacing/>
        <w:jc w:val="center"/>
        <w:textAlignment w:val="baseline"/>
        <w:rPr>
          <w:rFonts w:ascii="Bookman Old Style" w:hAnsi="Bookman Old Style"/>
          <w:kern w:val="3"/>
          <w:sz w:val="22"/>
          <w:szCs w:val="22"/>
        </w:rPr>
      </w:pPr>
      <w:r w:rsidRPr="00594A39">
        <w:rPr>
          <w:rFonts w:ascii="Bookman Old Style" w:hAnsi="Bookman Old Style"/>
          <w:b/>
          <w:bCs/>
          <w:kern w:val="3"/>
          <w:sz w:val="22"/>
          <w:szCs w:val="22"/>
        </w:rPr>
        <w:t>PROJEKTU AKTU PRAWA MIEJSCOWEGO</w:t>
      </w:r>
    </w:p>
    <w:p w:rsidR="00DB72ED" w:rsidRPr="00594A39" w:rsidRDefault="00DB72ED" w:rsidP="00DB72ED">
      <w:pPr>
        <w:shd w:val="clear" w:color="auto" w:fill="FFFFFF"/>
        <w:suppressAutoHyphens/>
        <w:autoSpaceDN w:val="0"/>
        <w:spacing w:line="360" w:lineRule="exact"/>
        <w:ind w:left="10" w:right="14"/>
        <w:contextualSpacing/>
        <w:jc w:val="center"/>
        <w:textAlignment w:val="baseline"/>
        <w:rPr>
          <w:rFonts w:ascii="Bookman Old Style" w:hAnsi="Bookman Old Style"/>
          <w:kern w:val="3"/>
          <w:sz w:val="22"/>
          <w:szCs w:val="22"/>
        </w:rPr>
      </w:pPr>
      <w:r w:rsidRPr="00594A39">
        <w:rPr>
          <w:rFonts w:ascii="Bookman Old Style" w:hAnsi="Bookman Old Style"/>
          <w:b/>
          <w:bCs/>
          <w:kern w:val="3"/>
          <w:sz w:val="22"/>
          <w:szCs w:val="22"/>
        </w:rPr>
        <w:t>W ZAKRESIE DZIAŁALNOŚCI STATUTOWEJ</w:t>
      </w:r>
    </w:p>
    <w:p w:rsidR="00DB72ED" w:rsidRPr="00594A39" w:rsidRDefault="00DB72ED" w:rsidP="00DB72ED">
      <w:pPr>
        <w:shd w:val="clear" w:color="auto" w:fill="FFFFFF"/>
        <w:suppressAutoHyphens/>
        <w:autoSpaceDN w:val="0"/>
        <w:spacing w:line="360" w:lineRule="exact"/>
        <w:ind w:left="10" w:right="14"/>
        <w:contextualSpacing/>
        <w:jc w:val="center"/>
        <w:textAlignment w:val="baseline"/>
        <w:rPr>
          <w:rFonts w:ascii="Bookman Old Style" w:hAnsi="Bookman Old Style"/>
          <w:kern w:val="3"/>
          <w:sz w:val="22"/>
          <w:szCs w:val="22"/>
        </w:rPr>
      </w:pPr>
      <w:r w:rsidRPr="00594A39">
        <w:rPr>
          <w:rFonts w:ascii="Bookman Old Style" w:hAnsi="Bookman Old Style"/>
          <w:b/>
          <w:bCs/>
          <w:kern w:val="3"/>
          <w:sz w:val="22"/>
          <w:szCs w:val="22"/>
        </w:rPr>
        <w:t>ORGANIZACJI POZARZĄDOWYCH</w:t>
      </w:r>
    </w:p>
    <w:p w:rsidR="00DB72ED" w:rsidRPr="00594A39" w:rsidRDefault="00DB72ED" w:rsidP="00DB72ED">
      <w:pPr>
        <w:shd w:val="clear" w:color="auto" w:fill="FFFFFF"/>
        <w:suppressAutoHyphens/>
        <w:autoSpaceDN w:val="0"/>
        <w:spacing w:line="360" w:lineRule="exact"/>
        <w:ind w:left="10" w:right="14"/>
        <w:contextualSpacing/>
        <w:jc w:val="both"/>
        <w:textAlignment w:val="baseline"/>
        <w:rPr>
          <w:rFonts w:ascii="Bookman Old Style" w:hAnsi="Bookman Old Style"/>
          <w:bCs/>
          <w:kern w:val="3"/>
          <w:sz w:val="22"/>
          <w:szCs w:val="22"/>
        </w:rPr>
      </w:pPr>
    </w:p>
    <w:tbl>
      <w:tblPr>
        <w:tblW w:w="1051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"/>
        <w:gridCol w:w="9759"/>
      </w:tblGrid>
      <w:tr w:rsidR="00DB72ED" w:rsidRPr="00594A39" w:rsidTr="00341815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center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1.</w:t>
            </w:r>
          </w:p>
        </w:tc>
        <w:tc>
          <w:tcPr>
            <w:tcW w:w="9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center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/>
                <w:bCs/>
                <w:kern w:val="3"/>
                <w:sz w:val="22"/>
                <w:szCs w:val="22"/>
              </w:rPr>
              <w:t>Wskazanie aktu prawa miejscowego, który jest konsultowany</w:t>
            </w:r>
          </w:p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center"/>
              <w:textAlignment w:val="baseline"/>
              <w:rPr>
                <w:rFonts w:ascii="Bookman Old Style" w:hAnsi="Bookman Old Style"/>
                <w:b/>
                <w:bCs/>
                <w:kern w:val="3"/>
                <w:sz w:val="22"/>
                <w:szCs w:val="22"/>
              </w:rPr>
            </w:pPr>
          </w:p>
        </w:tc>
      </w:tr>
      <w:tr w:rsidR="00DB72ED" w:rsidRPr="00594A39" w:rsidTr="00341815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center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ad.1</w:t>
            </w:r>
          </w:p>
        </w:tc>
        <w:tc>
          <w:tcPr>
            <w:tcW w:w="9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2ED" w:rsidRPr="00DB72ED" w:rsidRDefault="00DB72ED" w:rsidP="00DB72ED">
            <w:pPr>
              <w:suppressAutoHyphens/>
              <w:autoSpaceDN w:val="0"/>
              <w:spacing w:line="360" w:lineRule="exact"/>
              <w:contextualSpacing/>
              <w:jc w:val="center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 xml:space="preserve">projekt uchwały w sprawie przyjęcia </w:t>
            </w:r>
            <w:r w:rsidRPr="00594A39">
              <w:rPr>
                <w:rFonts w:ascii="Bookman Old Style" w:hAnsi="Bookman Old Style"/>
                <w:kern w:val="3"/>
                <w:sz w:val="22"/>
                <w:szCs w:val="22"/>
              </w:rPr>
              <w:t xml:space="preserve">Programu Profilaktyki i </w:t>
            </w:r>
            <w:r>
              <w:rPr>
                <w:rFonts w:ascii="Bookman Old Style" w:hAnsi="Bookman Old Style"/>
                <w:kern w:val="3"/>
                <w:sz w:val="22"/>
                <w:szCs w:val="22"/>
              </w:rPr>
              <w:t xml:space="preserve">Rozwiązywania Problemów Alkoholowych </w:t>
            </w:r>
            <w:r w:rsidRPr="00594A39">
              <w:rPr>
                <w:rFonts w:ascii="Bookman Old Style" w:hAnsi="Bookman Old Style"/>
                <w:kern w:val="3"/>
                <w:sz w:val="22"/>
                <w:szCs w:val="22"/>
              </w:rPr>
              <w:t xml:space="preserve">oraz </w:t>
            </w:r>
            <w:r>
              <w:rPr>
                <w:rFonts w:ascii="Bookman Old Style" w:hAnsi="Bookman Old Style"/>
                <w:kern w:val="3"/>
                <w:sz w:val="22"/>
                <w:szCs w:val="22"/>
              </w:rPr>
              <w:t>Przeciwdziałania N</w:t>
            </w:r>
            <w:r w:rsidRPr="00594A39">
              <w:rPr>
                <w:rFonts w:ascii="Bookman Old Style" w:hAnsi="Bookman Old Style"/>
                <w:kern w:val="3"/>
                <w:sz w:val="22"/>
                <w:szCs w:val="22"/>
              </w:rPr>
              <w:t xml:space="preserve">arkomanii dla </w:t>
            </w:r>
            <w:r>
              <w:rPr>
                <w:rFonts w:ascii="Bookman Old Style" w:hAnsi="Bookman Old Style"/>
                <w:kern w:val="3"/>
                <w:sz w:val="22"/>
                <w:szCs w:val="22"/>
              </w:rPr>
              <w:t>gminy Złoty Stok na rok 2016.</w:t>
            </w:r>
          </w:p>
        </w:tc>
      </w:tr>
      <w:tr w:rsidR="00DB72ED" w:rsidRPr="00594A39" w:rsidTr="00341815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center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2.</w:t>
            </w:r>
          </w:p>
        </w:tc>
        <w:tc>
          <w:tcPr>
            <w:tcW w:w="9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1"/>
              <w:contextualSpacing/>
              <w:jc w:val="center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/>
                <w:bCs/>
                <w:kern w:val="3"/>
                <w:sz w:val="22"/>
                <w:szCs w:val="22"/>
              </w:rPr>
              <w:t>Wskazanie dotychczasowego zapisu w projekcie uchwały, który wymaga zmiany</w:t>
            </w: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.</w:t>
            </w:r>
          </w:p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1"/>
              <w:contextualSpacing/>
              <w:jc w:val="center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i/>
                <w:kern w:val="3"/>
                <w:sz w:val="22"/>
                <w:szCs w:val="22"/>
              </w:rPr>
              <w:t>(należy wpisać dosłowne brzmienie przepisu projektu uchwały)</w:t>
            </w:r>
          </w:p>
        </w:tc>
      </w:tr>
      <w:tr w:rsidR="00DB72ED" w:rsidRPr="00594A39" w:rsidTr="00341815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center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ad.2</w:t>
            </w:r>
          </w:p>
        </w:tc>
        <w:tc>
          <w:tcPr>
            <w:tcW w:w="9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both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………………………………………………………..………………………</w:t>
            </w:r>
            <w:r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............</w:t>
            </w: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……………………..</w:t>
            </w:r>
          </w:p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both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………………………………………………………..………………………</w:t>
            </w:r>
            <w:r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............</w:t>
            </w: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……………………..</w:t>
            </w:r>
          </w:p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both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………………………………………………………..………………………</w:t>
            </w:r>
            <w:r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............</w:t>
            </w: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……………………..</w:t>
            </w:r>
          </w:p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both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………………………………………………………..………………………</w:t>
            </w:r>
            <w:r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............</w:t>
            </w: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……………………..</w:t>
            </w:r>
          </w:p>
          <w:p w:rsidR="00DB72ED" w:rsidRPr="00DB72ED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both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………………………………………………………..………………………</w:t>
            </w:r>
            <w:r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............</w:t>
            </w: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……………………..</w:t>
            </w:r>
          </w:p>
        </w:tc>
      </w:tr>
      <w:tr w:rsidR="00DB72ED" w:rsidRPr="00594A39" w:rsidTr="00341815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center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3.</w:t>
            </w:r>
          </w:p>
        </w:tc>
        <w:tc>
          <w:tcPr>
            <w:tcW w:w="9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center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/>
                <w:bCs/>
                <w:kern w:val="3"/>
                <w:sz w:val="22"/>
                <w:szCs w:val="22"/>
              </w:rPr>
              <w:t>Proponowane zmienione brzmienie zapisu lub treść nowego przepisu</w:t>
            </w:r>
          </w:p>
          <w:p w:rsidR="00DB72ED" w:rsidRDefault="00DB72ED" w:rsidP="00341815">
            <w:pPr>
              <w:suppressAutoHyphens/>
              <w:autoSpaceDN w:val="0"/>
              <w:spacing w:line="360" w:lineRule="exact"/>
              <w:ind w:right="11"/>
              <w:contextualSpacing/>
              <w:jc w:val="center"/>
              <w:textAlignment w:val="baseline"/>
              <w:rPr>
                <w:rFonts w:ascii="Bookman Old Style" w:hAnsi="Bookman Old Style"/>
                <w:bCs/>
                <w:i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i/>
                <w:kern w:val="3"/>
                <w:sz w:val="22"/>
                <w:szCs w:val="22"/>
              </w:rPr>
              <w:t xml:space="preserve">(w przypadku propozycji dodania do projektu nowego przepisu, </w:t>
            </w:r>
          </w:p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1"/>
              <w:contextualSpacing/>
              <w:jc w:val="center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i/>
                <w:kern w:val="3"/>
                <w:sz w:val="22"/>
                <w:szCs w:val="22"/>
              </w:rPr>
              <w:t>w polu  ad. 3 wpisać należy treść nowego przepisu)</w:t>
            </w:r>
          </w:p>
        </w:tc>
      </w:tr>
      <w:tr w:rsidR="00DB72ED" w:rsidRPr="00594A39" w:rsidTr="00341815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center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ad.3</w:t>
            </w:r>
          </w:p>
        </w:tc>
        <w:tc>
          <w:tcPr>
            <w:tcW w:w="9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both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………………………………………………………..………………………</w:t>
            </w:r>
            <w:r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............</w:t>
            </w: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……………………..</w:t>
            </w:r>
          </w:p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both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………………………………………………………..………………………</w:t>
            </w:r>
            <w:r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............</w:t>
            </w: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……………………..</w:t>
            </w:r>
          </w:p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both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………………………………………………………..………………………</w:t>
            </w:r>
            <w:r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............</w:t>
            </w: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……………………..</w:t>
            </w:r>
          </w:p>
          <w:p w:rsidR="00DB72ED" w:rsidRPr="00DB72ED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both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………………………………………………………..………………………</w:t>
            </w:r>
            <w:r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............</w:t>
            </w: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……………………..</w:t>
            </w:r>
          </w:p>
        </w:tc>
      </w:tr>
      <w:tr w:rsidR="00DB72ED" w:rsidRPr="00594A39" w:rsidTr="00341815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center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4.</w:t>
            </w:r>
          </w:p>
        </w:tc>
        <w:tc>
          <w:tcPr>
            <w:tcW w:w="9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center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/>
                <w:bCs/>
                <w:kern w:val="3"/>
                <w:sz w:val="22"/>
                <w:szCs w:val="22"/>
              </w:rPr>
              <w:t>Uzasadnienie wprowadzonych zmian</w:t>
            </w:r>
          </w:p>
        </w:tc>
      </w:tr>
      <w:tr w:rsidR="00DB72ED" w:rsidRPr="00594A39" w:rsidTr="00341815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center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ad.4</w:t>
            </w:r>
          </w:p>
        </w:tc>
        <w:tc>
          <w:tcPr>
            <w:tcW w:w="9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both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………………………………………………………..………………………</w:t>
            </w:r>
            <w:r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............</w:t>
            </w: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……………………..</w:t>
            </w:r>
          </w:p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both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………………………………………………………..………………………</w:t>
            </w:r>
            <w:r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............</w:t>
            </w: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……………………..</w:t>
            </w:r>
          </w:p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both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………………………………………………………..………………………</w:t>
            </w:r>
            <w:r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............</w:t>
            </w: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……………………..</w:t>
            </w:r>
          </w:p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both"/>
              <w:textAlignment w:val="baseline"/>
              <w:rPr>
                <w:rFonts w:ascii="Bookman Old Style" w:hAnsi="Bookman Old Style"/>
                <w:kern w:val="3"/>
                <w:sz w:val="22"/>
                <w:szCs w:val="22"/>
              </w:rPr>
            </w:pP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………………………………………………………..………………………</w:t>
            </w:r>
            <w:r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............</w:t>
            </w:r>
            <w:r w:rsidRPr="00594A39">
              <w:rPr>
                <w:rFonts w:ascii="Bookman Old Style" w:hAnsi="Bookman Old Style"/>
                <w:bCs/>
                <w:kern w:val="3"/>
                <w:sz w:val="22"/>
                <w:szCs w:val="22"/>
              </w:rPr>
              <w:t>……………………..</w:t>
            </w:r>
          </w:p>
          <w:p w:rsidR="00DB72ED" w:rsidRPr="00594A39" w:rsidRDefault="00DB72ED" w:rsidP="00341815">
            <w:pPr>
              <w:suppressAutoHyphens/>
              <w:autoSpaceDN w:val="0"/>
              <w:spacing w:line="360" w:lineRule="exact"/>
              <w:ind w:right="14"/>
              <w:contextualSpacing/>
              <w:jc w:val="both"/>
              <w:textAlignment w:val="baseline"/>
              <w:rPr>
                <w:rFonts w:ascii="Bookman Old Style" w:hAnsi="Bookman Old Style"/>
                <w:bCs/>
                <w:kern w:val="3"/>
                <w:sz w:val="22"/>
                <w:szCs w:val="22"/>
              </w:rPr>
            </w:pPr>
          </w:p>
        </w:tc>
      </w:tr>
    </w:tbl>
    <w:p w:rsidR="00DB72ED" w:rsidRPr="00594A39" w:rsidRDefault="00DB72ED" w:rsidP="00DB72ED">
      <w:pPr>
        <w:suppressAutoHyphens/>
        <w:autoSpaceDN w:val="0"/>
        <w:spacing w:line="360" w:lineRule="exact"/>
        <w:contextualSpacing/>
        <w:jc w:val="both"/>
        <w:textAlignment w:val="baseline"/>
        <w:rPr>
          <w:rFonts w:ascii="Bookman Old Style" w:hAnsi="Bookman Old Style"/>
          <w:bCs/>
          <w:kern w:val="3"/>
          <w:sz w:val="22"/>
          <w:szCs w:val="22"/>
        </w:rPr>
      </w:pPr>
    </w:p>
    <w:p w:rsidR="00DB72ED" w:rsidRDefault="00DB72ED" w:rsidP="00DB72ED">
      <w:pPr>
        <w:suppressAutoHyphens/>
        <w:autoSpaceDN w:val="0"/>
        <w:spacing w:line="360" w:lineRule="exact"/>
        <w:contextualSpacing/>
        <w:jc w:val="both"/>
        <w:textAlignment w:val="baseline"/>
        <w:rPr>
          <w:rFonts w:ascii="Bookman Old Style" w:hAnsi="Bookman Old Style"/>
          <w:bCs/>
          <w:kern w:val="3"/>
          <w:sz w:val="22"/>
          <w:szCs w:val="22"/>
        </w:rPr>
      </w:pPr>
    </w:p>
    <w:p w:rsidR="00DB72ED" w:rsidRPr="00594A39" w:rsidRDefault="00DB72ED" w:rsidP="00DB72ED">
      <w:pPr>
        <w:suppressAutoHyphens/>
        <w:autoSpaceDN w:val="0"/>
        <w:spacing w:line="360" w:lineRule="exact"/>
        <w:contextualSpacing/>
        <w:jc w:val="both"/>
        <w:textAlignment w:val="baseline"/>
        <w:rPr>
          <w:rFonts w:ascii="Bookman Old Style" w:hAnsi="Bookman Old Style"/>
          <w:bCs/>
          <w:kern w:val="3"/>
          <w:sz w:val="22"/>
          <w:szCs w:val="22"/>
        </w:rPr>
      </w:pPr>
    </w:p>
    <w:p w:rsidR="00DB72ED" w:rsidRPr="00F84ABA" w:rsidRDefault="00DB72ED" w:rsidP="00DB72ED">
      <w:pPr>
        <w:suppressAutoHyphens/>
        <w:autoSpaceDN w:val="0"/>
        <w:spacing w:line="200" w:lineRule="exact"/>
        <w:contextualSpacing/>
        <w:jc w:val="both"/>
        <w:textAlignment w:val="baseline"/>
        <w:rPr>
          <w:rFonts w:ascii="Bookman Old Style" w:hAnsi="Bookman Old Style"/>
          <w:kern w:val="3"/>
        </w:rPr>
      </w:pPr>
      <w:r w:rsidRPr="00F84ABA">
        <w:rPr>
          <w:rFonts w:ascii="Bookman Old Style" w:hAnsi="Bookman Old Style"/>
          <w:kern w:val="3"/>
        </w:rPr>
        <w:t>…………………………….</w:t>
      </w:r>
      <w:r w:rsidRPr="00F84ABA">
        <w:rPr>
          <w:rFonts w:ascii="Bookman Old Style" w:hAnsi="Bookman Old Style"/>
          <w:kern w:val="3"/>
        </w:rPr>
        <w:tab/>
      </w:r>
      <w:r w:rsidRPr="00F84ABA">
        <w:rPr>
          <w:rFonts w:ascii="Bookman Old Style" w:hAnsi="Bookman Old Style"/>
          <w:kern w:val="3"/>
        </w:rPr>
        <w:tab/>
      </w:r>
      <w:r w:rsidRPr="00F84ABA">
        <w:rPr>
          <w:rFonts w:ascii="Bookman Old Style" w:hAnsi="Bookman Old Style"/>
          <w:kern w:val="3"/>
        </w:rPr>
        <w:tab/>
      </w:r>
      <w:r>
        <w:rPr>
          <w:rFonts w:ascii="Bookman Old Style" w:hAnsi="Bookman Old Style"/>
          <w:kern w:val="3"/>
        </w:rPr>
        <w:tab/>
      </w:r>
      <w:r w:rsidRPr="00F84ABA">
        <w:rPr>
          <w:rFonts w:ascii="Bookman Old Style" w:hAnsi="Bookman Old Style"/>
          <w:kern w:val="3"/>
        </w:rPr>
        <w:t>…………………...…………</w:t>
      </w:r>
      <w:r>
        <w:rPr>
          <w:rFonts w:ascii="Bookman Old Style" w:hAnsi="Bookman Old Style"/>
          <w:kern w:val="3"/>
        </w:rPr>
        <w:t>..........</w:t>
      </w:r>
      <w:r w:rsidRPr="00F84ABA">
        <w:rPr>
          <w:rFonts w:ascii="Bookman Old Style" w:hAnsi="Bookman Old Style"/>
          <w:kern w:val="3"/>
        </w:rPr>
        <w:t>………….</w:t>
      </w:r>
    </w:p>
    <w:p w:rsidR="00DB72ED" w:rsidRPr="00393DE7" w:rsidRDefault="00DB72ED" w:rsidP="00DB72ED">
      <w:pPr>
        <w:suppressAutoHyphens/>
        <w:autoSpaceDN w:val="0"/>
        <w:spacing w:line="200" w:lineRule="exact"/>
        <w:ind w:firstLine="708"/>
        <w:contextualSpacing/>
        <w:jc w:val="both"/>
        <w:textAlignment w:val="baseline"/>
        <w:rPr>
          <w:rFonts w:ascii="Bookman Old Style" w:hAnsi="Bookman Old Style"/>
          <w:kern w:val="3"/>
          <w:sz w:val="18"/>
          <w:szCs w:val="18"/>
        </w:rPr>
      </w:pPr>
      <w:r>
        <w:rPr>
          <w:rFonts w:ascii="Bookman Old Style" w:hAnsi="Bookman Old Style"/>
          <w:kern w:val="3"/>
          <w:sz w:val="18"/>
          <w:szCs w:val="18"/>
        </w:rPr>
        <w:t xml:space="preserve">data </w:t>
      </w:r>
      <w:r>
        <w:rPr>
          <w:rFonts w:ascii="Bookman Old Style" w:hAnsi="Bookman Old Style"/>
          <w:kern w:val="3"/>
          <w:sz w:val="18"/>
          <w:szCs w:val="18"/>
        </w:rPr>
        <w:tab/>
      </w:r>
      <w:r>
        <w:rPr>
          <w:rFonts w:ascii="Bookman Old Style" w:hAnsi="Bookman Old Style"/>
          <w:kern w:val="3"/>
          <w:sz w:val="18"/>
          <w:szCs w:val="18"/>
        </w:rPr>
        <w:tab/>
      </w:r>
      <w:r>
        <w:rPr>
          <w:rFonts w:ascii="Bookman Old Style" w:hAnsi="Bookman Old Style"/>
          <w:kern w:val="3"/>
          <w:sz w:val="18"/>
          <w:szCs w:val="18"/>
        </w:rPr>
        <w:tab/>
      </w:r>
      <w:r>
        <w:rPr>
          <w:rFonts w:ascii="Bookman Old Style" w:hAnsi="Bookman Old Style"/>
          <w:kern w:val="3"/>
          <w:sz w:val="18"/>
          <w:szCs w:val="18"/>
        </w:rPr>
        <w:tab/>
      </w:r>
      <w:r>
        <w:rPr>
          <w:rFonts w:ascii="Bookman Old Style" w:hAnsi="Bookman Old Style"/>
          <w:kern w:val="3"/>
          <w:sz w:val="18"/>
          <w:szCs w:val="18"/>
        </w:rPr>
        <w:tab/>
      </w:r>
      <w:r>
        <w:rPr>
          <w:rFonts w:ascii="Bookman Old Style" w:hAnsi="Bookman Old Style"/>
          <w:kern w:val="3"/>
          <w:sz w:val="18"/>
          <w:szCs w:val="18"/>
        </w:rPr>
        <w:tab/>
      </w:r>
      <w:r w:rsidRPr="00393DE7">
        <w:rPr>
          <w:rFonts w:ascii="Bookman Old Style" w:hAnsi="Bookman Old Style"/>
          <w:kern w:val="3"/>
          <w:sz w:val="18"/>
          <w:szCs w:val="18"/>
        </w:rPr>
        <w:t>podpis i pieczęć przedstawiciela organizacji</w:t>
      </w:r>
    </w:p>
    <w:p w:rsidR="00FE2258" w:rsidRDefault="00DB72ED" w:rsidP="00DB72ED">
      <w:pPr>
        <w:spacing w:line="200" w:lineRule="exact"/>
      </w:pPr>
      <w:bookmarkStart w:id="0" w:name="_GoBack"/>
      <w:bookmarkEnd w:id="0"/>
    </w:p>
    <w:sectPr w:rsidR="00FE2258" w:rsidSect="00DB72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C4"/>
    <w:rsid w:val="0054009D"/>
    <w:rsid w:val="007C05B6"/>
    <w:rsid w:val="00DB72ED"/>
    <w:rsid w:val="00E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2015-12-07T11:37:00Z</dcterms:created>
  <dcterms:modified xsi:type="dcterms:W3CDTF">2015-12-07T11:41:00Z</dcterms:modified>
</cp:coreProperties>
</file>