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9F" w:rsidRPr="002A219F" w:rsidRDefault="00403113" w:rsidP="002A219F">
      <w:pPr>
        <w:spacing w:after="0" w:line="240" w:lineRule="auto"/>
        <w:rPr>
          <w:rFonts w:ascii="Arial" w:eastAsia="Calibri" w:hAnsi="Arial" w:cs="Arial"/>
          <w:sz w:val="20"/>
          <w:szCs w:val="20"/>
        </w:rPr>
      </w:pPr>
      <w:r>
        <w:rPr>
          <w:rFonts w:ascii="Arial" w:eastAsia="Calibri" w:hAnsi="Arial" w:cs="Arial"/>
          <w:sz w:val="20"/>
          <w:szCs w:val="20"/>
        </w:rPr>
        <w:t>ZP.271.1.12</w:t>
      </w:r>
      <w:r w:rsidR="002A219F" w:rsidRPr="002A219F">
        <w:rPr>
          <w:rFonts w:ascii="Arial" w:eastAsia="Calibri" w:hAnsi="Arial" w:cs="Arial"/>
          <w:sz w:val="20"/>
          <w:szCs w:val="20"/>
        </w:rPr>
        <w:t>.2018</w:t>
      </w: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r w:rsidRPr="002A219F">
        <w:rPr>
          <w:rFonts w:ascii="Arial" w:hAnsi="Arial" w:cs="Arial"/>
          <w:b/>
          <w:noProof/>
          <w:sz w:val="20"/>
          <w:szCs w:val="20"/>
          <w:lang w:eastAsia="pl-PL"/>
        </w:rPr>
        <w:drawing>
          <wp:anchor distT="0" distB="0" distL="47625" distR="47625" simplePos="0" relativeHeight="251659264" behindDoc="0" locked="0" layoutInCell="1" allowOverlap="0" wp14:anchorId="6796E0A0" wp14:editId="22344BB8">
            <wp:simplePos x="0" y="0"/>
            <wp:positionH relativeFrom="margin">
              <wp:posOffset>633095</wp:posOffset>
            </wp:positionH>
            <wp:positionV relativeFrom="paragraph">
              <wp:posOffset>6985</wp:posOffset>
            </wp:positionV>
            <wp:extent cx="1438275" cy="1819275"/>
            <wp:effectExtent l="0" t="0" r="0" b="0"/>
            <wp:wrapSquare wrapText="bothSides"/>
            <wp:docPr id="4" name="Obraz 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9F" w:rsidRPr="002A219F" w:rsidRDefault="002A219F" w:rsidP="002A219F">
      <w:pPr>
        <w:spacing w:after="0" w:line="240" w:lineRule="auto"/>
        <w:ind w:left="2124" w:firstLine="708"/>
        <w:rPr>
          <w:rFonts w:ascii="Arial" w:eastAsia="Calibri" w:hAnsi="Arial" w:cs="Arial"/>
          <w:sz w:val="20"/>
          <w:szCs w:val="20"/>
        </w:rPr>
      </w:pPr>
      <w:r w:rsidRPr="002A219F">
        <w:rPr>
          <w:rFonts w:ascii="Arial" w:eastAsia="Calibri" w:hAnsi="Arial" w:cs="Arial"/>
          <w:sz w:val="20"/>
          <w:szCs w:val="20"/>
        </w:rPr>
        <w:t>NAZWA I ADRES ZAMAWIAJĄCEGO:</w:t>
      </w: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ind w:left="2124" w:firstLine="708"/>
        <w:rPr>
          <w:rFonts w:ascii="Arial" w:eastAsia="Calibri" w:hAnsi="Arial" w:cs="Arial"/>
          <w:b/>
          <w:sz w:val="20"/>
          <w:szCs w:val="20"/>
        </w:rPr>
      </w:pPr>
      <w:r w:rsidRPr="002A219F">
        <w:rPr>
          <w:rFonts w:ascii="Arial" w:eastAsia="Calibri" w:hAnsi="Arial" w:cs="Arial"/>
          <w:b/>
          <w:sz w:val="20"/>
          <w:szCs w:val="20"/>
        </w:rPr>
        <w:t xml:space="preserve">Gmina Ziębice </w:t>
      </w:r>
    </w:p>
    <w:p w:rsidR="002A219F" w:rsidRPr="002A219F" w:rsidRDefault="002A219F" w:rsidP="002A219F">
      <w:pPr>
        <w:spacing w:after="0" w:line="240" w:lineRule="auto"/>
        <w:ind w:left="2124" w:firstLine="708"/>
        <w:rPr>
          <w:rFonts w:ascii="Arial" w:eastAsia="Calibri" w:hAnsi="Arial" w:cs="Arial"/>
          <w:b/>
          <w:sz w:val="20"/>
          <w:szCs w:val="20"/>
        </w:rPr>
      </w:pPr>
      <w:r w:rsidRPr="002A219F">
        <w:rPr>
          <w:rFonts w:ascii="Arial" w:eastAsia="Calibri" w:hAnsi="Arial" w:cs="Arial"/>
          <w:b/>
          <w:sz w:val="20"/>
          <w:szCs w:val="20"/>
        </w:rPr>
        <w:t>ul. Przemysłowa 10</w:t>
      </w:r>
    </w:p>
    <w:p w:rsidR="002A219F" w:rsidRPr="002A219F" w:rsidRDefault="002A219F" w:rsidP="002A219F">
      <w:pPr>
        <w:spacing w:after="0" w:line="240" w:lineRule="auto"/>
        <w:ind w:left="2124" w:firstLine="708"/>
        <w:rPr>
          <w:rFonts w:ascii="Arial" w:eastAsia="Calibri" w:hAnsi="Arial" w:cs="Arial"/>
          <w:b/>
          <w:sz w:val="20"/>
          <w:szCs w:val="20"/>
        </w:rPr>
      </w:pPr>
      <w:r w:rsidRPr="002A219F">
        <w:rPr>
          <w:rFonts w:ascii="Arial" w:eastAsia="Calibri" w:hAnsi="Arial" w:cs="Arial"/>
          <w:b/>
          <w:sz w:val="20"/>
          <w:szCs w:val="20"/>
        </w:rPr>
        <w:t xml:space="preserve">57-220 Ziębice  </w:t>
      </w:r>
    </w:p>
    <w:p w:rsidR="002A219F" w:rsidRPr="002A219F" w:rsidRDefault="002A219F" w:rsidP="002A219F">
      <w:pPr>
        <w:spacing w:after="0" w:line="240" w:lineRule="auto"/>
        <w:ind w:left="2124" w:firstLine="708"/>
        <w:rPr>
          <w:rFonts w:ascii="Arial" w:eastAsia="Calibri" w:hAnsi="Arial" w:cs="Arial"/>
          <w:b/>
          <w:sz w:val="20"/>
          <w:szCs w:val="20"/>
        </w:rPr>
      </w:pPr>
      <w:r w:rsidRPr="002A219F">
        <w:rPr>
          <w:rFonts w:ascii="Arial" w:eastAsia="Calibri" w:hAnsi="Arial" w:cs="Arial"/>
          <w:b/>
          <w:sz w:val="20"/>
          <w:szCs w:val="20"/>
        </w:rPr>
        <w:t>REGON: 890718478</w:t>
      </w:r>
    </w:p>
    <w:p w:rsidR="002A219F" w:rsidRPr="002A219F" w:rsidRDefault="002A219F" w:rsidP="002A219F">
      <w:pPr>
        <w:spacing w:after="0" w:line="240" w:lineRule="auto"/>
        <w:ind w:left="2124" w:firstLine="708"/>
        <w:rPr>
          <w:rFonts w:ascii="Arial" w:eastAsia="Calibri" w:hAnsi="Arial" w:cs="Arial"/>
          <w:b/>
          <w:sz w:val="20"/>
          <w:szCs w:val="20"/>
        </w:rPr>
      </w:pPr>
      <w:r w:rsidRPr="002A219F">
        <w:rPr>
          <w:rFonts w:ascii="Arial" w:eastAsia="Calibri" w:hAnsi="Arial" w:cs="Arial"/>
          <w:b/>
          <w:sz w:val="20"/>
          <w:szCs w:val="20"/>
        </w:rPr>
        <w:t>NIP: 887-16-35-214</w:t>
      </w:r>
    </w:p>
    <w:p w:rsidR="002A219F" w:rsidRPr="002A219F" w:rsidRDefault="002A219F" w:rsidP="002A219F">
      <w:pPr>
        <w:spacing w:after="0" w:line="240" w:lineRule="auto"/>
        <w:rPr>
          <w:rFonts w:ascii="Arial" w:eastAsia="Calibri" w:hAnsi="Arial" w:cs="Arial"/>
          <w:b/>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b/>
          <w:sz w:val="20"/>
          <w:szCs w:val="20"/>
        </w:rPr>
      </w:pPr>
      <w:r w:rsidRPr="002A219F">
        <w:rPr>
          <w:rFonts w:ascii="Arial" w:eastAsia="Calibri" w:hAnsi="Arial" w:cs="Arial"/>
          <w:b/>
          <w:sz w:val="20"/>
          <w:szCs w:val="20"/>
        </w:rPr>
        <w:t>SPECYFIKACJA   ISTOTNYCH   WARUNKÓW</w:t>
      </w:r>
    </w:p>
    <w:p w:rsidR="002A219F" w:rsidRPr="002A219F" w:rsidRDefault="002A219F" w:rsidP="002A219F">
      <w:pPr>
        <w:spacing w:after="0" w:line="240" w:lineRule="auto"/>
        <w:jc w:val="center"/>
        <w:rPr>
          <w:rFonts w:ascii="Arial" w:eastAsia="Calibri" w:hAnsi="Arial" w:cs="Arial"/>
          <w:b/>
          <w:sz w:val="20"/>
          <w:szCs w:val="20"/>
        </w:rPr>
      </w:pPr>
      <w:r w:rsidRPr="002A219F">
        <w:rPr>
          <w:rFonts w:ascii="Arial" w:eastAsia="Calibri" w:hAnsi="Arial" w:cs="Arial"/>
          <w:b/>
          <w:sz w:val="20"/>
          <w:szCs w:val="20"/>
        </w:rPr>
        <w:t xml:space="preserve">ZAMÓWIENIA    PUBLICZNEGO </w:t>
      </w:r>
    </w:p>
    <w:p w:rsidR="002A219F" w:rsidRPr="002A219F" w:rsidRDefault="002A219F" w:rsidP="002A219F">
      <w:pPr>
        <w:spacing w:after="0" w:line="240" w:lineRule="auto"/>
        <w:jc w:val="center"/>
        <w:rPr>
          <w:rFonts w:ascii="Arial" w:eastAsia="Calibri" w:hAnsi="Arial" w:cs="Arial"/>
          <w:b/>
          <w:sz w:val="20"/>
          <w:szCs w:val="20"/>
        </w:rPr>
      </w:pPr>
      <w:r w:rsidRPr="002A219F">
        <w:rPr>
          <w:rFonts w:ascii="Arial" w:eastAsia="Calibri" w:hAnsi="Arial" w:cs="Arial"/>
          <w:b/>
          <w:sz w:val="20"/>
          <w:szCs w:val="20"/>
        </w:rPr>
        <w:t xml:space="preserve"> (SIWZ)</w:t>
      </w: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sz w:val="20"/>
          <w:szCs w:val="20"/>
        </w:rPr>
        <w:tab/>
      </w:r>
    </w:p>
    <w:p w:rsidR="002A219F" w:rsidRPr="002A219F" w:rsidRDefault="002A219F" w:rsidP="002A219F">
      <w:pPr>
        <w:spacing w:after="0" w:line="240" w:lineRule="auto"/>
        <w:jc w:val="both"/>
        <w:rPr>
          <w:rFonts w:ascii="Arial" w:eastAsia="Calibri" w:hAnsi="Arial" w:cs="Arial"/>
          <w:sz w:val="20"/>
          <w:szCs w:val="20"/>
        </w:rPr>
      </w:pPr>
    </w:p>
    <w:p w:rsidR="002A219F" w:rsidRPr="002A219F" w:rsidRDefault="002A219F" w:rsidP="002A219F">
      <w:pPr>
        <w:spacing w:after="0" w:line="240" w:lineRule="auto"/>
        <w:jc w:val="center"/>
        <w:rPr>
          <w:rFonts w:ascii="Arial" w:eastAsia="Calibri" w:hAnsi="Arial" w:cs="Arial"/>
          <w:sz w:val="20"/>
          <w:szCs w:val="20"/>
        </w:rPr>
      </w:pPr>
      <w:r w:rsidRPr="002A219F">
        <w:rPr>
          <w:rFonts w:ascii="Arial" w:eastAsia="Calibri" w:hAnsi="Arial" w:cs="Arial"/>
          <w:sz w:val="20"/>
          <w:szCs w:val="20"/>
        </w:rPr>
        <w:t>dla  przetargu nieograniczonego  p.n.</w:t>
      </w:r>
    </w:p>
    <w:p w:rsidR="002A219F" w:rsidRPr="002A219F" w:rsidRDefault="002A219F" w:rsidP="002A219F">
      <w:pPr>
        <w:spacing w:after="0" w:line="240" w:lineRule="auto"/>
        <w:jc w:val="center"/>
        <w:rPr>
          <w:rFonts w:ascii="Arial" w:eastAsia="Calibri" w:hAnsi="Arial" w:cs="Arial"/>
          <w:sz w:val="20"/>
          <w:szCs w:val="20"/>
        </w:rPr>
      </w:pPr>
    </w:p>
    <w:p w:rsidR="0050179C" w:rsidRDefault="00B14998" w:rsidP="0050179C">
      <w:pPr>
        <w:spacing w:after="0" w:line="240" w:lineRule="auto"/>
        <w:jc w:val="center"/>
        <w:rPr>
          <w:rFonts w:asciiTheme="majorHAnsi" w:hAnsiTheme="majorHAnsi"/>
          <w:b/>
          <w:sz w:val="28"/>
          <w:szCs w:val="28"/>
        </w:rPr>
      </w:pPr>
      <w:r>
        <w:rPr>
          <w:rFonts w:asciiTheme="majorHAnsi" w:hAnsiTheme="majorHAnsi"/>
          <w:b/>
          <w:sz w:val="28"/>
          <w:szCs w:val="28"/>
        </w:rPr>
        <w:t xml:space="preserve"> „Budowa miejsc </w:t>
      </w:r>
      <w:r w:rsidR="002A219F">
        <w:rPr>
          <w:rFonts w:asciiTheme="majorHAnsi" w:hAnsiTheme="majorHAnsi"/>
          <w:b/>
          <w:sz w:val="28"/>
          <w:szCs w:val="28"/>
        </w:rPr>
        <w:t xml:space="preserve">aktywności </w:t>
      </w:r>
      <w:r w:rsidR="00BC7F27">
        <w:rPr>
          <w:rFonts w:asciiTheme="majorHAnsi" w:hAnsiTheme="majorHAnsi"/>
          <w:b/>
          <w:sz w:val="28"/>
          <w:szCs w:val="28"/>
        </w:rPr>
        <w:t>fizycznej na terenie Gminy Ziębice</w:t>
      </w:r>
      <w:r w:rsidR="0050179C">
        <w:rPr>
          <w:rFonts w:asciiTheme="majorHAnsi" w:hAnsiTheme="majorHAnsi"/>
          <w:b/>
          <w:sz w:val="28"/>
          <w:szCs w:val="28"/>
        </w:rPr>
        <w:t>”</w:t>
      </w:r>
    </w:p>
    <w:p w:rsidR="0050179C" w:rsidRPr="002A219F" w:rsidRDefault="00654917" w:rsidP="0050179C">
      <w:pPr>
        <w:spacing w:after="0" w:line="240" w:lineRule="auto"/>
        <w:rPr>
          <w:rFonts w:asciiTheme="majorHAnsi" w:hAnsiTheme="majorHAnsi"/>
          <w:b/>
          <w:sz w:val="28"/>
          <w:szCs w:val="28"/>
        </w:rPr>
      </w:pPr>
      <w:r>
        <w:rPr>
          <w:rFonts w:asciiTheme="majorHAnsi" w:hAnsiTheme="majorHAnsi"/>
          <w:b/>
          <w:sz w:val="28"/>
          <w:szCs w:val="28"/>
        </w:rPr>
        <w:t xml:space="preserve"> </w:t>
      </w:r>
    </w:p>
    <w:p w:rsidR="002A219F" w:rsidRPr="002A219F" w:rsidRDefault="00403113" w:rsidP="002A219F">
      <w:pPr>
        <w:spacing w:after="0" w:line="240" w:lineRule="auto"/>
        <w:jc w:val="center"/>
        <w:rPr>
          <w:rFonts w:ascii="Arial" w:eastAsia="Calibri" w:hAnsi="Arial" w:cs="Arial"/>
          <w:sz w:val="20"/>
          <w:szCs w:val="20"/>
        </w:rPr>
      </w:pPr>
      <w:r>
        <w:rPr>
          <w:rFonts w:ascii="Arial" w:eastAsia="Calibri" w:hAnsi="Arial" w:cs="Arial"/>
          <w:sz w:val="20"/>
          <w:szCs w:val="20"/>
        </w:rPr>
        <w:t>znak sprawy ZP.271.1.12</w:t>
      </w:r>
      <w:r w:rsidR="002A219F" w:rsidRPr="002A219F">
        <w:rPr>
          <w:rFonts w:ascii="Arial" w:eastAsia="Calibri" w:hAnsi="Arial" w:cs="Arial"/>
          <w:sz w:val="20"/>
          <w:szCs w:val="20"/>
        </w:rPr>
        <w:t xml:space="preserve">.2018  </w:t>
      </w:r>
    </w:p>
    <w:p w:rsidR="002A219F" w:rsidRPr="002A219F" w:rsidRDefault="002A219F" w:rsidP="002A219F">
      <w:pPr>
        <w:spacing w:after="0" w:line="240" w:lineRule="auto"/>
        <w:jc w:val="center"/>
        <w:rPr>
          <w:rFonts w:ascii="Arial" w:eastAsia="Calibri" w:hAnsi="Arial" w:cs="Arial"/>
          <w:sz w:val="20"/>
          <w:szCs w:val="20"/>
        </w:rPr>
      </w:pPr>
      <w:r w:rsidRPr="002A219F">
        <w:rPr>
          <w:rFonts w:ascii="Arial" w:eastAsia="Calibri" w:hAnsi="Arial" w:cs="Arial"/>
          <w:sz w:val="20"/>
          <w:szCs w:val="20"/>
        </w:rPr>
        <w:t xml:space="preserve">o wartości mniejszej niż kwoty określone w przepisach wydanych na podstawie  art. 11 ust. 8  ustawy z dnia 29 stycznia 2004 roku - Prawo zamówień publicznych (Dz.U. z 2017 r.,  poz. 1579, z </w:t>
      </w:r>
      <w:proofErr w:type="spellStart"/>
      <w:r w:rsidRPr="002A219F">
        <w:rPr>
          <w:rFonts w:ascii="Arial" w:eastAsia="Calibri" w:hAnsi="Arial" w:cs="Arial"/>
          <w:sz w:val="20"/>
          <w:szCs w:val="20"/>
        </w:rPr>
        <w:t>późn</w:t>
      </w:r>
      <w:proofErr w:type="spellEnd"/>
      <w:r w:rsidRPr="002A219F">
        <w:rPr>
          <w:rFonts w:ascii="Arial" w:eastAsia="Calibri" w:hAnsi="Arial" w:cs="Arial"/>
          <w:sz w:val="20"/>
          <w:szCs w:val="20"/>
        </w:rPr>
        <w:t>. zm.)</w:t>
      </w:r>
    </w:p>
    <w:p w:rsidR="002A219F" w:rsidRPr="002A219F" w:rsidRDefault="002A219F" w:rsidP="002A219F">
      <w:pPr>
        <w:spacing w:after="0" w:line="240" w:lineRule="auto"/>
        <w:jc w:val="center"/>
        <w:rPr>
          <w:rFonts w:ascii="Arial" w:eastAsia="Calibri" w:hAnsi="Arial" w:cs="Arial"/>
          <w:sz w:val="20"/>
          <w:szCs w:val="20"/>
        </w:rPr>
      </w:pPr>
    </w:p>
    <w:p w:rsidR="002A219F" w:rsidRPr="002A219F" w:rsidRDefault="002A219F" w:rsidP="002A219F">
      <w:pPr>
        <w:spacing w:after="0" w:line="240" w:lineRule="auto"/>
        <w:jc w:val="both"/>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CC1C17" w:rsidRDefault="00CC1C17" w:rsidP="002A219F">
      <w:pPr>
        <w:spacing w:after="0" w:line="240" w:lineRule="auto"/>
        <w:jc w:val="right"/>
        <w:rPr>
          <w:rFonts w:ascii="Arial" w:eastAsia="Calibri" w:hAnsi="Arial" w:cs="Arial"/>
          <w:sz w:val="20"/>
          <w:szCs w:val="20"/>
        </w:rPr>
      </w:pPr>
    </w:p>
    <w:p w:rsidR="002A219F" w:rsidRPr="002A219F" w:rsidRDefault="00CC1C17" w:rsidP="002A219F">
      <w:pPr>
        <w:spacing w:after="0" w:line="240" w:lineRule="auto"/>
        <w:jc w:val="right"/>
        <w:rPr>
          <w:rFonts w:ascii="Arial" w:eastAsia="Calibri" w:hAnsi="Arial" w:cs="Arial"/>
          <w:sz w:val="20"/>
          <w:szCs w:val="20"/>
        </w:rPr>
      </w:pPr>
      <w:r>
        <w:rPr>
          <w:rFonts w:ascii="Arial" w:eastAsia="Calibri" w:hAnsi="Arial" w:cs="Arial"/>
          <w:sz w:val="20"/>
          <w:szCs w:val="20"/>
        </w:rPr>
        <w:t xml:space="preserve"> </w:t>
      </w:r>
    </w:p>
    <w:p w:rsidR="002A219F" w:rsidRPr="002A219F" w:rsidRDefault="002A219F" w:rsidP="002A219F">
      <w:pPr>
        <w:spacing w:after="0" w:line="240" w:lineRule="auto"/>
        <w:jc w:val="right"/>
        <w:rPr>
          <w:rFonts w:ascii="Arial" w:eastAsia="Calibri" w:hAnsi="Arial" w:cs="Arial"/>
          <w:sz w:val="20"/>
          <w:szCs w:val="20"/>
        </w:rPr>
      </w:pPr>
    </w:p>
    <w:p w:rsidR="002A219F" w:rsidRPr="002A219F" w:rsidRDefault="002A219F" w:rsidP="002A219F">
      <w:pPr>
        <w:spacing w:after="0" w:line="240" w:lineRule="auto"/>
        <w:ind w:left="4248" w:firstLine="708"/>
        <w:rPr>
          <w:rFonts w:ascii="Arial" w:eastAsia="Calibri" w:hAnsi="Arial" w:cs="Arial"/>
          <w:b/>
          <w:sz w:val="20"/>
          <w:szCs w:val="20"/>
        </w:rPr>
      </w:pPr>
    </w:p>
    <w:p w:rsidR="00654917" w:rsidRDefault="0050179C" w:rsidP="00A90646">
      <w:pPr>
        <w:spacing w:after="0" w:line="240" w:lineRule="auto"/>
        <w:ind w:left="4248" w:firstLine="708"/>
        <w:rPr>
          <w:rFonts w:ascii="Arial" w:eastAsia="Calibri" w:hAnsi="Arial" w:cs="Arial"/>
          <w:b/>
          <w:sz w:val="20"/>
          <w:szCs w:val="20"/>
        </w:rPr>
      </w:pPr>
      <w:r>
        <w:rPr>
          <w:rFonts w:ascii="Arial" w:eastAsia="Calibri" w:hAnsi="Arial" w:cs="Arial"/>
          <w:b/>
          <w:sz w:val="20"/>
          <w:szCs w:val="20"/>
        </w:rPr>
        <w:t xml:space="preserve">               </w:t>
      </w:r>
      <w:r w:rsidR="002554CE">
        <w:rPr>
          <w:rFonts w:ascii="Arial" w:eastAsia="Calibri" w:hAnsi="Arial" w:cs="Arial"/>
          <w:b/>
          <w:sz w:val="20"/>
          <w:szCs w:val="20"/>
        </w:rPr>
        <w:t xml:space="preserve"> </w:t>
      </w:r>
      <w:r w:rsidR="002A219F" w:rsidRPr="002A219F">
        <w:rPr>
          <w:rFonts w:ascii="Arial" w:eastAsia="Calibri" w:hAnsi="Arial" w:cs="Arial"/>
          <w:b/>
          <w:sz w:val="20"/>
          <w:szCs w:val="20"/>
        </w:rPr>
        <w:t xml:space="preserve"> </w:t>
      </w:r>
      <w:r w:rsidR="000C74A3">
        <w:rPr>
          <w:rFonts w:ascii="Arial" w:eastAsia="Calibri" w:hAnsi="Arial" w:cs="Arial"/>
          <w:b/>
          <w:sz w:val="20"/>
          <w:szCs w:val="20"/>
        </w:rPr>
        <w:t>Ziębice, 5</w:t>
      </w:r>
      <w:r w:rsidR="00403113">
        <w:rPr>
          <w:rFonts w:ascii="Arial" w:eastAsia="Calibri" w:hAnsi="Arial" w:cs="Arial"/>
          <w:b/>
          <w:sz w:val="20"/>
          <w:szCs w:val="20"/>
        </w:rPr>
        <w:t xml:space="preserve"> września</w:t>
      </w:r>
      <w:r w:rsidR="002554CE">
        <w:rPr>
          <w:rFonts w:ascii="Arial" w:eastAsia="Calibri" w:hAnsi="Arial" w:cs="Arial"/>
          <w:b/>
          <w:sz w:val="20"/>
          <w:szCs w:val="20"/>
        </w:rPr>
        <w:t xml:space="preserve"> </w:t>
      </w:r>
      <w:r w:rsidR="002A219F" w:rsidRPr="002A219F">
        <w:rPr>
          <w:rFonts w:ascii="Arial" w:eastAsia="Calibri" w:hAnsi="Arial" w:cs="Arial"/>
          <w:b/>
          <w:sz w:val="20"/>
          <w:szCs w:val="20"/>
        </w:rPr>
        <w:t>2018 roku</w:t>
      </w:r>
      <w:bookmarkStart w:id="0" w:name="_GoBack"/>
      <w:bookmarkEnd w:id="0"/>
    </w:p>
    <w:p w:rsidR="00654917" w:rsidRDefault="00654917" w:rsidP="002A219F">
      <w:pPr>
        <w:spacing w:after="0" w:line="240" w:lineRule="auto"/>
        <w:rPr>
          <w:rFonts w:ascii="Arial" w:eastAsia="Calibri" w:hAnsi="Arial" w:cs="Arial"/>
          <w:b/>
          <w:sz w:val="20"/>
          <w:szCs w:val="20"/>
        </w:rPr>
      </w:pP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b/>
          <w:sz w:val="20"/>
          <w:szCs w:val="20"/>
        </w:rPr>
        <w:t>I. NAZWA  ORAZ  ADRES   ZAMAWIAJĄCEGO:</w:t>
      </w:r>
    </w:p>
    <w:p w:rsidR="002A219F" w:rsidRPr="002A219F" w:rsidRDefault="002A219F" w:rsidP="002A219F">
      <w:pPr>
        <w:spacing w:after="0" w:line="240" w:lineRule="auto"/>
        <w:rPr>
          <w:rFonts w:ascii="Arial" w:eastAsia="Calibri" w:hAnsi="Arial" w:cs="Arial"/>
          <w:b/>
          <w:sz w:val="20"/>
          <w:szCs w:val="20"/>
        </w:rPr>
      </w:pP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sz w:val="20"/>
          <w:szCs w:val="20"/>
        </w:rPr>
        <w:t>GMINA  ZIĘBICE</w:t>
      </w:r>
      <w:r w:rsidRPr="002A219F">
        <w:rPr>
          <w:rFonts w:ascii="Arial" w:eastAsia="Calibri" w:hAnsi="Arial" w:cs="Arial"/>
          <w:sz w:val="20"/>
          <w:szCs w:val="20"/>
        </w:rPr>
        <w:tab/>
      </w:r>
      <w:r w:rsidRPr="002A219F">
        <w:rPr>
          <w:rFonts w:ascii="Arial" w:eastAsia="Calibri" w:hAnsi="Arial" w:cs="Arial"/>
          <w:sz w:val="20"/>
          <w:szCs w:val="20"/>
        </w:rPr>
        <w:tab/>
      </w:r>
      <w:r w:rsidRPr="002A219F">
        <w:rPr>
          <w:rFonts w:ascii="Arial" w:eastAsia="Calibri" w:hAnsi="Arial" w:cs="Arial"/>
          <w:sz w:val="20"/>
          <w:szCs w:val="20"/>
        </w:rPr>
        <w:tab/>
      </w:r>
      <w:r w:rsidRPr="002A219F">
        <w:rPr>
          <w:rFonts w:ascii="Arial" w:eastAsia="Calibri" w:hAnsi="Arial" w:cs="Arial"/>
          <w:sz w:val="20"/>
          <w:szCs w:val="20"/>
        </w:rPr>
        <w:tab/>
      </w:r>
      <w:r w:rsidRPr="002A219F">
        <w:rPr>
          <w:rFonts w:ascii="Arial" w:eastAsia="Calibri" w:hAnsi="Arial" w:cs="Arial"/>
          <w:sz w:val="20"/>
          <w:szCs w:val="20"/>
        </w:rPr>
        <w:tab/>
      </w:r>
      <w:r w:rsidRPr="002A219F">
        <w:rPr>
          <w:rFonts w:ascii="Arial" w:eastAsia="Calibri" w:hAnsi="Arial" w:cs="Arial"/>
          <w:sz w:val="20"/>
          <w:szCs w:val="20"/>
        </w:rPr>
        <w:tab/>
        <w:t xml:space="preserve">   </w:t>
      </w: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sz w:val="20"/>
          <w:szCs w:val="20"/>
        </w:rPr>
        <w:t>ul. Przemysłowa 10</w:t>
      </w: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sz w:val="20"/>
          <w:szCs w:val="20"/>
        </w:rPr>
        <w:t>57-220</w:t>
      </w:r>
      <w:r w:rsidRPr="002A219F">
        <w:rPr>
          <w:rFonts w:ascii="Arial" w:eastAsia="Calibri" w:hAnsi="Arial" w:cs="Arial"/>
          <w:sz w:val="20"/>
          <w:szCs w:val="20"/>
        </w:rPr>
        <w:tab/>
        <w:t>Ziębice</w:t>
      </w:r>
    </w:p>
    <w:p w:rsidR="002A219F" w:rsidRPr="002A219F" w:rsidRDefault="002A219F" w:rsidP="002A219F">
      <w:pPr>
        <w:spacing w:after="0" w:line="240" w:lineRule="auto"/>
        <w:rPr>
          <w:rFonts w:ascii="Arial" w:eastAsia="Calibri" w:hAnsi="Arial" w:cs="Arial"/>
          <w:sz w:val="20"/>
          <w:szCs w:val="20"/>
        </w:rPr>
      </w:pP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sz w:val="20"/>
          <w:szCs w:val="20"/>
        </w:rPr>
        <w:t>tel. /74/ 8 163 870,  fax. /74/  8 191 212</w:t>
      </w: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sz w:val="20"/>
          <w:szCs w:val="20"/>
        </w:rPr>
        <w:t>REGON  890718478</w:t>
      </w: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sz w:val="20"/>
          <w:szCs w:val="20"/>
        </w:rPr>
        <w:t>NIP    887 – 16 – 35 – 214</w:t>
      </w:r>
    </w:p>
    <w:p w:rsidR="002A219F" w:rsidRPr="002A219F" w:rsidRDefault="002A219F" w:rsidP="002A219F">
      <w:pPr>
        <w:spacing w:after="0" w:line="240" w:lineRule="auto"/>
        <w:rPr>
          <w:rFonts w:ascii="Arial" w:eastAsia="Calibri" w:hAnsi="Arial" w:cs="Arial"/>
          <w:b/>
          <w:sz w:val="20"/>
          <w:szCs w:val="20"/>
        </w:rPr>
      </w:pPr>
      <w:r w:rsidRPr="002A219F">
        <w:rPr>
          <w:rFonts w:ascii="Arial" w:eastAsia="Calibri" w:hAnsi="Arial" w:cs="Arial"/>
          <w:sz w:val="20"/>
          <w:szCs w:val="20"/>
        </w:rPr>
        <w:t xml:space="preserve">Adres poczty elektronicznej </w:t>
      </w:r>
      <w:r w:rsidRPr="002A219F">
        <w:rPr>
          <w:rFonts w:ascii="Arial" w:eastAsia="Calibri" w:hAnsi="Arial" w:cs="Arial"/>
          <w:b/>
          <w:sz w:val="20"/>
          <w:szCs w:val="20"/>
        </w:rPr>
        <w:t>e-mail: sekretariat@ziebice.pl</w:t>
      </w:r>
    </w:p>
    <w:p w:rsidR="002A219F" w:rsidRPr="002A219F" w:rsidRDefault="002A219F" w:rsidP="002A219F">
      <w:pPr>
        <w:spacing w:after="0" w:line="240" w:lineRule="auto"/>
        <w:rPr>
          <w:rFonts w:ascii="Arial" w:eastAsia="Calibri" w:hAnsi="Arial" w:cs="Arial"/>
          <w:sz w:val="20"/>
          <w:szCs w:val="20"/>
        </w:rPr>
      </w:pPr>
      <w:r w:rsidRPr="002A219F">
        <w:rPr>
          <w:rFonts w:ascii="Arial" w:eastAsia="Calibri" w:hAnsi="Arial" w:cs="Arial"/>
          <w:sz w:val="20"/>
          <w:szCs w:val="20"/>
        </w:rPr>
        <w:t xml:space="preserve">Adres strony internetowej </w:t>
      </w:r>
      <w:r w:rsidRPr="002A219F">
        <w:rPr>
          <w:rFonts w:ascii="Arial" w:eastAsia="Calibri" w:hAnsi="Arial" w:cs="Arial"/>
          <w:b/>
          <w:sz w:val="20"/>
          <w:szCs w:val="20"/>
        </w:rPr>
        <w:t>http://www.ziebice.biuletyn.net</w:t>
      </w:r>
    </w:p>
    <w:p w:rsidR="002A219F" w:rsidRPr="002A219F" w:rsidRDefault="002A219F" w:rsidP="002A219F">
      <w:pPr>
        <w:spacing w:after="0" w:line="240" w:lineRule="auto"/>
        <w:rPr>
          <w:rFonts w:ascii="Arial" w:eastAsia="Calibri" w:hAnsi="Arial" w:cs="Arial"/>
          <w:sz w:val="20"/>
          <w:szCs w:val="20"/>
        </w:rPr>
      </w:pPr>
    </w:p>
    <w:p w:rsidR="00627EF7" w:rsidRDefault="00627EF7" w:rsidP="002A219F">
      <w:pPr>
        <w:spacing w:after="0" w:line="240" w:lineRule="auto"/>
        <w:rPr>
          <w:rFonts w:ascii="Arial" w:eastAsia="Calibri" w:hAnsi="Arial" w:cs="Arial"/>
          <w:b/>
          <w:sz w:val="20"/>
          <w:szCs w:val="20"/>
        </w:rPr>
      </w:pPr>
    </w:p>
    <w:p w:rsidR="002A219F" w:rsidRPr="002A219F" w:rsidRDefault="002A219F" w:rsidP="002A219F">
      <w:pPr>
        <w:spacing w:after="0" w:line="240" w:lineRule="auto"/>
        <w:rPr>
          <w:rFonts w:ascii="Arial" w:eastAsia="Calibri" w:hAnsi="Arial" w:cs="Arial"/>
          <w:b/>
          <w:sz w:val="20"/>
          <w:szCs w:val="20"/>
        </w:rPr>
      </w:pPr>
      <w:r w:rsidRPr="002A219F">
        <w:rPr>
          <w:rFonts w:ascii="Arial" w:eastAsia="Calibri" w:hAnsi="Arial" w:cs="Arial"/>
          <w:b/>
          <w:sz w:val="20"/>
          <w:szCs w:val="20"/>
        </w:rPr>
        <w:t>II. TRYB   UDZIELENIA     ZAMÓWIENIA:</w:t>
      </w:r>
    </w:p>
    <w:p w:rsidR="002A219F" w:rsidRPr="002A219F" w:rsidRDefault="002A219F" w:rsidP="002A219F">
      <w:pPr>
        <w:spacing w:after="0" w:line="240" w:lineRule="auto"/>
        <w:rPr>
          <w:rFonts w:ascii="Arial" w:eastAsia="Calibri" w:hAnsi="Arial" w:cs="Arial"/>
          <w:b/>
          <w:sz w:val="20"/>
          <w:szCs w:val="20"/>
        </w:rPr>
      </w:pPr>
    </w:p>
    <w:p w:rsidR="002A219F" w:rsidRPr="002A219F" w:rsidRDefault="002A219F" w:rsidP="002A219F">
      <w:pPr>
        <w:spacing w:after="0" w:line="240" w:lineRule="auto"/>
        <w:jc w:val="both"/>
        <w:rPr>
          <w:rFonts w:ascii="Arial" w:eastAsia="Calibri" w:hAnsi="Arial" w:cs="Arial"/>
          <w:sz w:val="20"/>
          <w:szCs w:val="20"/>
        </w:rPr>
      </w:pPr>
      <w:r w:rsidRPr="002A219F">
        <w:rPr>
          <w:rFonts w:ascii="Arial" w:eastAsia="Calibri" w:hAnsi="Arial" w:cs="Arial"/>
          <w:sz w:val="20"/>
          <w:szCs w:val="20"/>
        </w:rPr>
        <w:t xml:space="preserve">Postępowanie prowadzone jest w trybie przetargu nieograniczonego na podstawie ustawy z dnia                        29 stycznia 2004 roku Prawo zamówień publicznych (Dz.U. z 2017 r.,  poz. 1579, z </w:t>
      </w:r>
      <w:proofErr w:type="spellStart"/>
      <w:r w:rsidRPr="002A219F">
        <w:rPr>
          <w:rFonts w:ascii="Arial" w:eastAsia="Calibri" w:hAnsi="Arial" w:cs="Arial"/>
          <w:sz w:val="20"/>
          <w:szCs w:val="20"/>
        </w:rPr>
        <w:t>późn</w:t>
      </w:r>
      <w:proofErr w:type="spellEnd"/>
      <w:r w:rsidRPr="002A219F">
        <w:rPr>
          <w:rFonts w:ascii="Arial" w:eastAsia="Calibri" w:hAnsi="Arial" w:cs="Arial"/>
          <w:sz w:val="20"/>
          <w:szCs w:val="20"/>
        </w:rPr>
        <w:t xml:space="preserve">. zm.) zwana dalej ustawą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spacing w:after="0" w:line="240" w:lineRule="auto"/>
        <w:jc w:val="both"/>
        <w:rPr>
          <w:rFonts w:ascii="Arial" w:eastAsia="Calibri" w:hAnsi="Arial" w:cs="Arial"/>
          <w:b/>
          <w:sz w:val="20"/>
          <w:szCs w:val="20"/>
        </w:rPr>
      </w:pPr>
    </w:p>
    <w:p w:rsidR="002A219F" w:rsidRPr="002A219F" w:rsidRDefault="002A219F" w:rsidP="002A219F">
      <w:pPr>
        <w:spacing w:after="0" w:line="240" w:lineRule="auto"/>
        <w:jc w:val="both"/>
        <w:rPr>
          <w:rFonts w:ascii="Arial" w:eastAsia="Calibri" w:hAnsi="Arial" w:cs="Arial"/>
          <w:b/>
          <w:sz w:val="20"/>
          <w:szCs w:val="20"/>
        </w:rPr>
      </w:pPr>
    </w:p>
    <w:p w:rsidR="002A219F" w:rsidRPr="002A219F" w:rsidRDefault="002A219F" w:rsidP="00995BF5">
      <w:pPr>
        <w:tabs>
          <w:tab w:val="left" w:pos="1545"/>
        </w:tabs>
        <w:spacing w:after="0" w:line="240" w:lineRule="auto"/>
        <w:rPr>
          <w:rFonts w:ascii="Arial" w:eastAsia="Calibri" w:hAnsi="Arial" w:cs="Arial"/>
          <w:b/>
          <w:sz w:val="20"/>
          <w:szCs w:val="20"/>
        </w:rPr>
      </w:pPr>
      <w:r w:rsidRPr="002A219F">
        <w:rPr>
          <w:rFonts w:ascii="Arial" w:eastAsia="Calibri" w:hAnsi="Arial" w:cs="Arial"/>
          <w:b/>
          <w:sz w:val="20"/>
          <w:szCs w:val="20"/>
        </w:rPr>
        <w:t>III. OPIS    PRZEDMIOTU   ZAMÓWIENIA :</w:t>
      </w:r>
      <w:r w:rsidR="00995BF5">
        <w:rPr>
          <w:rFonts w:ascii="Arial" w:eastAsia="Calibri" w:hAnsi="Arial" w:cs="Arial"/>
          <w:b/>
          <w:sz w:val="20"/>
          <w:szCs w:val="20"/>
        </w:rPr>
        <w:tab/>
      </w:r>
    </w:p>
    <w:p w:rsidR="002A219F" w:rsidRPr="002A219F" w:rsidRDefault="002A219F" w:rsidP="002A219F">
      <w:pPr>
        <w:spacing w:after="0" w:line="240" w:lineRule="auto"/>
        <w:rPr>
          <w:rFonts w:ascii="Arial" w:eastAsia="Calibri" w:hAnsi="Arial" w:cs="Arial"/>
          <w:b/>
          <w:sz w:val="20"/>
          <w:szCs w:val="20"/>
        </w:rPr>
      </w:pPr>
    </w:p>
    <w:p w:rsidR="002A219F" w:rsidRPr="00654917" w:rsidRDefault="002A219F" w:rsidP="002E36AB">
      <w:pPr>
        <w:pStyle w:val="Akapitzlist"/>
        <w:numPr>
          <w:ilvl w:val="0"/>
          <w:numId w:val="78"/>
        </w:numPr>
        <w:spacing w:after="0" w:line="240" w:lineRule="auto"/>
        <w:jc w:val="both"/>
        <w:rPr>
          <w:rFonts w:ascii="Arial" w:hAnsi="Arial" w:cs="Arial"/>
          <w:b/>
          <w:sz w:val="20"/>
          <w:szCs w:val="20"/>
        </w:rPr>
      </w:pPr>
      <w:r w:rsidRPr="00654917">
        <w:rPr>
          <w:rFonts w:ascii="Arial" w:hAnsi="Arial" w:cs="Arial"/>
          <w:b/>
          <w:sz w:val="20"/>
          <w:szCs w:val="20"/>
        </w:rPr>
        <w:t xml:space="preserve">Nazwa nadana zamówieniu: </w:t>
      </w:r>
    </w:p>
    <w:p w:rsidR="0050179C" w:rsidRPr="002A219F" w:rsidRDefault="0050179C" w:rsidP="002A219F">
      <w:pPr>
        <w:spacing w:after="0" w:line="240" w:lineRule="auto"/>
        <w:jc w:val="both"/>
        <w:rPr>
          <w:rFonts w:ascii="Arial" w:eastAsia="Calibri" w:hAnsi="Arial" w:cs="Arial"/>
          <w:sz w:val="20"/>
          <w:szCs w:val="20"/>
        </w:rPr>
      </w:pPr>
    </w:p>
    <w:p w:rsidR="0050179C" w:rsidRDefault="0050179C" w:rsidP="0050179C">
      <w:pPr>
        <w:spacing w:after="0" w:line="240" w:lineRule="auto"/>
        <w:rPr>
          <w:rFonts w:ascii="Arial" w:hAnsi="Arial" w:cs="Arial"/>
          <w:b/>
          <w:sz w:val="20"/>
          <w:szCs w:val="20"/>
        </w:rPr>
      </w:pPr>
      <w:r w:rsidRPr="00857D0A">
        <w:rPr>
          <w:rFonts w:ascii="Arial" w:hAnsi="Arial" w:cs="Arial"/>
          <w:b/>
          <w:sz w:val="20"/>
          <w:szCs w:val="20"/>
        </w:rPr>
        <w:t>„Budowa miejsc aktywności fizy</w:t>
      </w:r>
      <w:r w:rsidR="00654917">
        <w:rPr>
          <w:rFonts w:ascii="Arial" w:hAnsi="Arial" w:cs="Arial"/>
          <w:b/>
          <w:sz w:val="20"/>
          <w:szCs w:val="20"/>
        </w:rPr>
        <w:t>cznej na terenie Gminy Ziębice”</w:t>
      </w:r>
    </w:p>
    <w:p w:rsidR="00654917" w:rsidRPr="00857D0A" w:rsidRDefault="00654917" w:rsidP="0050179C">
      <w:pPr>
        <w:spacing w:after="0" w:line="240" w:lineRule="auto"/>
        <w:rPr>
          <w:rFonts w:ascii="Arial" w:hAnsi="Arial" w:cs="Arial"/>
          <w:b/>
          <w:sz w:val="20"/>
          <w:szCs w:val="20"/>
        </w:rPr>
      </w:pPr>
    </w:p>
    <w:p w:rsidR="0050179C" w:rsidRPr="00857D0A" w:rsidRDefault="0050179C" w:rsidP="0050179C">
      <w:pPr>
        <w:spacing w:after="0" w:line="240" w:lineRule="auto"/>
        <w:rPr>
          <w:rFonts w:ascii="Arial" w:hAnsi="Arial" w:cs="Arial"/>
          <w:b/>
          <w:sz w:val="20"/>
          <w:szCs w:val="20"/>
        </w:rPr>
      </w:pPr>
    </w:p>
    <w:p w:rsidR="002A219F" w:rsidRPr="00627EF7" w:rsidRDefault="002A219F" w:rsidP="002E36AB">
      <w:pPr>
        <w:pStyle w:val="Akapitzlist"/>
        <w:numPr>
          <w:ilvl w:val="0"/>
          <w:numId w:val="78"/>
        </w:numPr>
        <w:tabs>
          <w:tab w:val="left" w:pos="0"/>
          <w:tab w:val="left" w:pos="426"/>
        </w:tabs>
        <w:spacing w:after="0" w:line="240" w:lineRule="auto"/>
        <w:jc w:val="both"/>
        <w:rPr>
          <w:rFonts w:ascii="Arial" w:hAnsi="Arial" w:cs="Arial"/>
          <w:b/>
          <w:sz w:val="20"/>
          <w:szCs w:val="20"/>
        </w:rPr>
      </w:pPr>
      <w:r w:rsidRPr="00627EF7">
        <w:rPr>
          <w:rFonts w:ascii="Arial" w:hAnsi="Arial" w:cs="Arial"/>
          <w:b/>
          <w:sz w:val="20"/>
          <w:szCs w:val="20"/>
        </w:rPr>
        <w:t xml:space="preserve"> Wspólny Słownik Zamówień (CPV):</w:t>
      </w:r>
    </w:p>
    <w:p w:rsidR="002A219F" w:rsidRPr="002A219F" w:rsidRDefault="002A219F" w:rsidP="002A219F">
      <w:pPr>
        <w:tabs>
          <w:tab w:val="left" w:pos="0"/>
        </w:tabs>
        <w:spacing w:after="0" w:line="240" w:lineRule="auto"/>
        <w:jc w:val="both"/>
        <w:rPr>
          <w:rFonts w:ascii="Arial" w:eastAsia="Calibri" w:hAnsi="Arial" w:cs="Arial"/>
          <w:sz w:val="20"/>
          <w:szCs w:val="20"/>
        </w:rPr>
      </w:pPr>
    </w:p>
    <w:p w:rsidR="002A219F" w:rsidRDefault="00786E2B" w:rsidP="00786E2B">
      <w:pPr>
        <w:tabs>
          <w:tab w:val="left" w:pos="0"/>
          <w:tab w:val="left" w:pos="284"/>
        </w:tabs>
        <w:suppressAutoHyphens/>
        <w:autoSpaceDN w:val="0"/>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sz w:val="20"/>
          <w:szCs w:val="20"/>
          <w:lang w:eastAsia="pl-PL"/>
        </w:rPr>
        <w:t xml:space="preserve">Część I – Plac zabaw i siłownia pod chmurką </w:t>
      </w:r>
    </w:p>
    <w:p w:rsidR="00786E2B" w:rsidRDefault="00786E2B" w:rsidP="00786E2B">
      <w:pPr>
        <w:tabs>
          <w:tab w:val="left" w:pos="0"/>
          <w:tab w:val="left" w:pos="284"/>
        </w:tabs>
        <w:suppressAutoHyphens/>
        <w:autoSpaceDN w:val="0"/>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sz w:val="20"/>
          <w:szCs w:val="20"/>
          <w:lang w:eastAsia="pl-PL"/>
        </w:rPr>
        <w:t>Część II – Ziębicki Park Sportów Miejskich</w:t>
      </w:r>
    </w:p>
    <w:p w:rsidR="003E62C1" w:rsidRDefault="003E62C1" w:rsidP="00786E2B">
      <w:pPr>
        <w:tabs>
          <w:tab w:val="left" w:pos="0"/>
          <w:tab w:val="left" w:pos="284"/>
        </w:tabs>
        <w:suppressAutoHyphens/>
        <w:autoSpaceDN w:val="0"/>
        <w:spacing w:after="0" w:line="240" w:lineRule="auto"/>
        <w:jc w:val="both"/>
        <w:textAlignment w:val="baseline"/>
        <w:rPr>
          <w:rFonts w:ascii="Arial" w:eastAsia="Times New Roman" w:hAnsi="Arial" w:cs="Arial"/>
          <w:b/>
          <w:sz w:val="20"/>
          <w:szCs w:val="20"/>
          <w:lang w:eastAsia="pl-PL"/>
        </w:rPr>
      </w:pPr>
    </w:p>
    <w:p w:rsidR="003E62C1" w:rsidRDefault="003E62C1" w:rsidP="003E62C1">
      <w:pPr>
        <w:tabs>
          <w:tab w:val="left" w:pos="0"/>
        </w:tabs>
        <w:spacing w:after="0" w:line="240" w:lineRule="auto"/>
        <w:jc w:val="both"/>
        <w:rPr>
          <w:rFonts w:ascii="Arial" w:eastAsia="Calibri" w:hAnsi="Arial" w:cs="Arial"/>
          <w:sz w:val="20"/>
          <w:szCs w:val="20"/>
        </w:rPr>
      </w:pPr>
      <w:r>
        <w:rPr>
          <w:rFonts w:ascii="Arial" w:eastAsia="Calibri" w:hAnsi="Arial" w:cs="Arial"/>
          <w:sz w:val="20"/>
          <w:szCs w:val="20"/>
        </w:rPr>
        <w:t xml:space="preserve">Główny przedmiot: </w:t>
      </w:r>
      <w:r>
        <w:rPr>
          <w:rFonts w:ascii="Arial" w:eastAsia="Calibri" w:hAnsi="Arial" w:cs="Arial"/>
          <w:b/>
          <w:sz w:val="20"/>
          <w:szCs w:val="20"/>
        </w:rPr>
        <w:t xml:space="preserve">45000000-7 </w:t>
      </w:r>
      <w:r>
        <w:rPr>
          <w:rFonts w:ascii="Arial" w:eastAsia="Calibri" w:hAnsi="Arial" w:cs="Arial"/>
          <w:sz w:val="20"/>
          <w:szCs w:val="20"/>
        </w:rPr>
        <w:t>Roboty budowlane</w:t>
      </w:r>
    </w:p>
    <w:p w:rsidR="00786E2B" w:rsidRDefault="00786E2B" w:rsidP="00786E2B">
      <w:pPr>
        <w:tabs>
          <w:tab w:val="left" w:pos="0"/>
          <w:tab w:val="left" w:pos="284"/>
        </w:tabs>
        <w:suppressAutoHyphens/>
        <w:autoSpaceDN w:val="0"/>
        <w:spacing w:after="0" w:line="240" w:lineRule="auto"/>
        <w:jc w:val="both"/>
        <w:textAlignment w:val="baseline"/>
        <w:rPr>
          <w:rFonts w:ascii="Arial" w:eastAsia="Times New Roman" w:hAnsi="Arial" w:cs="Arial"/>
          <w:b/>
          <w:sz w:val="20"/>
          <w:szCs w:val="20"/>
          <w:lang w:eastAsia="pl-PL"/>
        </w:rPr>
      </w:pPr>
    </w:p>
    <w:p w:rsidR="00786E2B" w:rsidRDefault="00786E2B"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45112720-8 Roboty w zakresie kształtowania terenów sportowych i rekreacyjnych </w:t>
      </w:r>
    </w:p>
    <w:p w:rsidR="00786E2B" w:rsidRDefault="00786E2B"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45223800-4 Montaż i wznoszenie gotowych konstrukcji </w:t>
      </w:r>
    </w:p>
    <w:p w:rsidR="00786E2B" w:rsidRDefault="00786E2B"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4510</w:t>
      </w:r>
      <w:r w:rsidR="00343BDF">
        <w:rPr>
          <w:rFonts w:ascii="Arial" w:eastAsia="Times New Roman" w:hAnsi="Arial" w:cs="Arial"/>
          <w:sz w:val="20"/>
          <w:szCs w:val="20"/>
          <w:lang w:eastAsia="pl-PL"/>
        </w:rPr>
        <w:t xml:space="preserve">0000-8 Przygotowanie terenu pod budowę </w:t>
      </w:r>
    </w:p>
    <w:p w:rsidR="00343BDF" w:rsidRDefault="00343BDF"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45262210-6 Fundamentowanie</w:t>
      </w:r>
    </w:p>
    <w:p w:rsidR="00343BDF" w:rsidRDefault="00343BDF"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37410000-5 Sprzęt sportowy do uprawiania sportów na wolnym powietrzu </w:t>
      </w:r>
    </w:p>
    <w:p w:rsidR="00343BDF" w:rsidRDefault="00857D0A"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45236000-0 Wyrównywanie terenu </w:t>
      </w:r>
    </w:p>
    <w:p w:rsidR="00857D0A" w:rsidRDefault="00857D0A"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45112360-6 Rehabilitacja terenu</w:t>
      </w:r>
    </w:p>
    <w:p w:rsidR="00857D0A" w:rsidRDefault="00857D0A"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p>
    <w:p w:rsidR="00857D0A" w:rsidRPr="00857D0A" w:rsidRDefault="00857D0A" w:rsidP="00786E2B">
      <w:pPr>
        <w:tabs>
          <w:tab w:val="left" w:pos="0"/>
          <w:tab w:val="left" w:pos="284"/>
        </w:tabs>
        <w:suppressAutoHyphens/>
        <w:autoSpaceDN w:val="0"/>
        <w:spacing w:after="0" w:line="240" w:lineRule="auto"/>
        <w:jc w:val="both"/>
        <w:textAlignment w:val="baseline"/>
        <w:rPr>
          <w:rFonts w:ascii="Arial" w:hAnsi="Arial" w:cs="Arial"/>
          <w:b/>
          <w:sz w:val="20"/>
          <w:szCs w:val="20"/>
        </w:rPr>
      </w:pPr>
      <w:r w:rsidRPr="00857D0A">
        <w:rPr>
          <w:rFonts w:ascii="Arial" w:eastAsia="Times New Roman" w:hAnsi="Arial" w:cs="Arial"/>
          <w:b/>
          <w:sz w:val="20"/>
          <w:szCs w:val="20"/>
          <w:lang w:eastAsia="pl-PL"/>
        </w:rPr>
        <w:t xml:space="preserve">Część III - </w:t>
      </w:r>
      <w:r w:rsidRPr="00857D0A">
        <w:rPr>
          <w:rFonts w:ascii="Arial" w:hAnsi="Arial" w:cs="Arial"/>
          <w:b/>
          <w:sz w:val="20"/>
          <w:szCs w:val="20"/>
        </w:rPr>
        <w:t>Zakup o montaż urządzeń siłowni zewnętrznej i urządzeń zabawowych  na terenie starego basenu</w:t>
      </w:r>
    </w:p>
    <w:p w:rsidR="00857D0A" w:rsidRDefault="00857D0A" w:rsidP="00786E2B">
      <w:pPr>
        <w:tabs>
          <w:tab w:val="left" w:pos="0"/>
          <w:tab w:val="left" w:pos="284"/>
        </w:tabs>
        <w:suppressAutoHyphens/>
        <w:autoSpaceDN w:val="0"/>
        <w:spacing w:after="0" w:line="240" w:lineRule="auto"/>
        <w:jc w:val="both"/>
        <w:textAlignment w:val="baseline"/>
        <w:rPr>
          <w:rFonts w:ascii="Arial" w:hAnsi="Arial" w:cs="Arial"/>
          <w:sz w:val="20"/>
          <w:szCs w:val="20"/>
        </w:rPr>
      </w:pPr>
    </w:p>
    <w:p w:rsidR="003E62C1" w:rsidRDefault="003E62C1" w:rsidP="003E62C1">
      <w:pPr>
        <w:tabs>
          <w:tab w:val="left" w:pos="0"/>
        </w:tabs>
        <w:spacing w:after="0" w:line="240" w:lineRule="auto"/>
        <w:jc w:val="both"/>
        <w:rPr>
          <w:rFonts w:ascii="Arial" w:eastAsia="Calibri" w:hAnsi="Arial" w:cs="Arial"/>
          <w:sz w:val="20"/>
          <w:szCs w:val="20"/>
        </w:rPr>
      </w:pPr>
      <w:r>
        <w:rPr>
          <w:rFonts w:ascii="Arial" w:eastAsia="Calibri" w:hAnsi="Arial" w:cs="Arial"/>
          <w:sz w:val="20"/>
          <w:szCs w:val="20"/>
        </w:rPr>
        <w:t xml:space="preserve">Główny przedmiot: </w:t>
      </w:r>
      <w:r>
        <w:rPr>
          <w:rFonts w:ascii="Arial" w:eastAsia="Calibri" w:hAnsi="Arial" w:cs="Arial"/>
          <w:b/>
          <w:sz w:val="20"/>
          <w:szCs w:val="20"/>
        </w:rPr>
        <w:t xml:space="preserve">45000000-7 </w:t>
      </w:r>
      <w:r>
        <w:rPr>
          <w:rFonts w:ascii="Arial" w:eastAsia="Calibri" w:hAnsi="Arial" w:cs="Arial"/>
          <w:sz w:val="20"/>
          <w:szCs w:val="20"/>
        </w:rPr>
        <w:t>Roboty budowlane</w:t>
      </w:r>
    </w:p>
    <w:p w:rsidR="003E62C1" w:rsidRPr="00857D0A" w:rsidRDefault="003E62C1" w:rsidP="00786E2B">
      <w:pPr>
        <w:tabs>
          <w:tab w:val="left" w:pos="0"/>
          <w:tab w:val="left" w:pos="284"/>
        </w:tabs>
        <w:suppressAutoHyphens/>
        <w:autoSpaceDN w:val="0"/>
        <w:spacing w:after="0" w:line="240" w:lineRule="auto"/>
        <w:jc w:val="both"/>
        <w:textAlignment w:val="baseline"/>
        <w:rPr>
          <w:rFonts w:ascii="Arial" w:hAnsi="Arial" w:cs="Arial"/>
          <w:sz w:val="20"/>
          <w:szCs w:val="20"/>
        </w:rPr>
      </w:pPr>
    </w:p>
    <w:p w:rsidR="00857D0A" w:rsidRDefault="00857D0A" w:rsidP="00786E2B">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sidRPr="00857D0A">
        <w:rPr>
          <w:rFonts w:ascii="Arial" w:hAnsi="Arial" w:cs="Arial"/>
          <w:sz w:val="20"/>
          <w:szCs w:val="20"/>
        </w:rPr>
        <w:t xml:space="preserve">45112720-8 </w:t>
      </w:r>
      <w:r>
        <w:rPr>
          <w:rFonts w:ascii="Arial" w:eastAsia="Times New Roman" w:hAnsi="Arial" w:cs="Arial"/>
          <w:sz w:val="20"/>
          <w:szCs w:val="20"/>
          <w:lang w:eastAsia="pl-PL"/>
        </w:rPr>
        <w:t>Roboty w zakresie kształtowania terenów sportowych i rekreacyjnych</w:t>
      </w:r>
    </w:p>
    <w:p w:rsidR="00857D0A" w:rsidRDefault="00857D0A" w:rsidP="00857D0A">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45223800-4 Montaż i wznoszenie gotowych konstrukcji </w:t>
      </w:r>
    </w:p>
    <w:p w:rsidR="00857D0A" w:rsidRDefault="00857D0A" w:rsidP="00857D0A">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45100000-8 Przygotowanie terenu pod budowę </w:t>
      </w:r>
    </w:p>
    <w:p w:rsidR="00857D0A" w:rsidRDefault="00857D0A" w:rsidP="00857D0A">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45262210-6 Fundamentowanie</w:t>
      </w:r>
    </w:p>
    <w:p w:rsidR="00AC51F8" w:rsidRDefault="00857D0A" w:rsidP="00AC51F8">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37535220-5 Urządzenia do wspinania </w:t>
      </w:r>
    </w:p>
    <w:p w:rsidR="00857D0A" w:rsidRDefault="00AC51F8" w:rsidP="00857D0A">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45236000-0 Wyrównywanie terenu </w:t>
      </w:r>
    </w:p>
    <w:p w:rsidR="00857D0A" w:rsidRDefault="00857D0A" w:rsidP="00857D0A">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45112360-6 Rehabilitacja </w:t>
      </w:r>
    </w:p>
    <w:p w:rsidR="00786E2B" w:rsidRDefault="00786E2B" w:rsidP="00AC51F8">
      <w:pPr>
        <w:tabs>
          <w:tab w:val="left" w:pos="0"/>
          <w:tab w:val="left" w:pos="284"/>
        </w:tabs>
        <w:suppressAutoHyphens/>
        <w:autoSpaceDN w:val="0"/>
        <w:spacing w:after="0" w:line="240" w:lineRule="auto"/>
        <w:jc w:val="both"/>
        <w:textAlignment w:val="baseline"/>
        <w:rPr>
          <w:rFonts w:ascii="Arial" w:eastAsia="Times New Roman" w:hAnsi="Arial" w:cs="Arial"/>
          <w:sz w:val="20"/>
          <w:szCs w:val="20"/>
          <w:lang w:eastAsia="pl-PL"/>
        </w:rPr>
      </w:pPr>
    </w:p>
    <w:p w:rsidR="00AC51F8" w:rsidRPr="002A219F" w:rsidRDefault="00AC51F8" w:rsidP="00AC51F8">
      <w:pPr>
        <w:tabs>
          <w:tab w:val="left" w:pos="0"/>
          <w:tab w:val="left" w:pos="284"/>
        </w:tabs>
        <w:suppressAutoHyphens/>
        <w:autoSpaceDN w:val="0"/>
        <w:spacing w:after="0" w:line="240" w:lineRule="auto"/>
        <w:jc w:val="both"/>
        <w:textAlignment w:val="baseline"/>
        <w:rPr>
          <w:rFonts w:ascii="Arial" w:eastAsia="Calibri" w:hAnsi="Arial" w:cs="Arial"/>
          <w:sz w:val="20"/>
          <w:szCs w:val="20"/>
        </w:rPr>
      </w:pPr>
    </w:p>
    <w:p w:rsidR="002A219F" w:rsidRPr="00627EF7" w:rsidRDefault="002A219F" w:rsidP="002E36AB">
      <w:pPr>
        <w:pStyle w:val="Akapitzlist"/>
        <w:numPr>
          <w:ilvl w:val="0"/>
          <w:numId w:val="78"/>
        </w:numPr>
        <w:tabs>
          <w:tab w:val="left" w:pos="-1440"/>
        </w:tabs>
        <w:suppressAutoHyphens/>
        <w:autoSpaceDN w:val="0"/>
        <w:spacing w:after="0" w:line="240" w:lineRule="auto"/>
        <w:jc w:val="both"/>
        <w:textAlignment w:val="baseline"/>
        <w:rPr>
          <w:rFonts w:ascii="Arial" w:hAnsi="Arial" w:cs="Arial"/>
          <w:b/>
          <w:sz w:val="20"/>
          <w:szCs w:val="20"/>
        </w:rPr>
      </w:pPr>
      <w:r w:rsidRPr="00627EF7">
        <w:rPr>
          <w:rFonts w:ascii="Arial" w:hAnsi="Arial" w:cs="Arial"/>
          <w:b/>
          <w:sz w:val="20"/>
          <w:szCs w:val="20"/>
        </w:rPr>
        <w:t xml:space="preserve">Opis przedmiotu zamówienia: </w:t>
      </w:r>
    </w:p>
    <w:p w:rsidR="002A219F" w:rsidRPr="002A219F" w:rsidRDefault="002A219F" w:rsidP="002A219F">
      <w:pPr>
        <w:tabs>
          <w:tab w:val="left" w:pos="-1440"/>
        </w:tabs>
        <w:suppressAutoHyphens/>
        <w:autoSpaceDN w:val="0"/>
        <w:spacing w:after="0" w:line="240" w:lineRule="auto"/>
        <w:ind w:left="567"/>
        <w:jc w:val="both"/>
        <w:textAlignment w:val="baseline"/>
        <w:rPr>
          <w:rFonts w:ascii="Arial" w:eastAsia="Calibri" w:hAnsi="Arial" w:cs="Arial"/>
          <w:sz w:val="20"/>
          <w:szCs w:val="20"/>
        </w:rPr>
      </w:pPr>
    </w:p>
    <w:p w:rsidR="00AC51F8" w:rsidRDefault="000A53CD" w:rsidP="00AC51F8">
      <w:pPr>
        <w:spacing w:after="0" w:line="240" w:lineRule="auto"/>
        <w:jc w:val="both"/>
        <w:rPr>
          <w:rFonts w:ascii="Arial" w:hAnsi="Arial" w:cs="Arial"/>
          <w:b/>
          <w:sz w:val="20"/>
          <w:szCs w:val="20"/>
        </w:rPr>
      </w:pPr>
      <w:r>
        <w:rPr>
          <w:rFonts w:ascii="Cambria" w:hAnsi="Cambria"/>
        </w:rPr>
        <w:t>3.</w:t>
      </w:r>
      <w:r w:rsidR="002A219F" w:rsidRPr="002A219F">
        <w:rPr>
          <w:rFonts w:ascii="Cambria" w:hAnsi="Cambria"/>
        </w:rPr>
        <w:t xml:space="preserve">1 Przedmiotem zamówienia jest: </w:t>
      </w:r>
      <w:r w:rsidR="00AC51F8" w:rsidRPr="00857D0A">
        <w:rPr>
          <w:rFonts w:ascii="Arial" w:hAnsi="Arial" w:cs="Arial"/>
          <w:b/>
          <w:sz w:val="20"/>
          <w:szCs w:val="20"/>
        </w:rPr>
        <w:t>„Budowa miejsc aktywności fizycznej na terenie Gminy Ziębice”</w:t>
      </w:r>
      <w:r w:rsidR="00AC51F8">
        <w:rPr>
          <w:rFonts w:ascii="Arial" w:hAnsi="Arial" w:cs="Arial"/>
          <w:b/>
          <w:sz w:val="20"/>
          <w:szCs w:val="20"/>
        </w:rPr>
        <w:t xml:space="preserve">. </w:t>
      </w:r>
    </w:p>
    <w:p w:rsidR="00F4188C" w:rsidRDefault="00F4188C" w:rsidP="00AC51F8">
      <w:pPr>
        <w:spacing w:after="0" w:line="240" w:lineRule="auto"/>
        <w:jc w:val="both"/>
        <w:rPr>
          <w:rFonts w:ascii="Arial" w:hAnsi="Arial" w:cs="Arial"/>
          <w:b/>
          <w:sz w:val="20"/>
          <w:szCs w:val="20"/>
        </w:rPr>
      </w:pPr>
    </w:p>
    <w:p w:rsidR="00F4188C" w:rsidRDefault="00F4188C" w:rsidP="00AC51F8">
      <w:pPr>
        <w:spacing w:after="0" w:line="240" w:lineRule="auto"/>
        <w:jc w:val="both"/>
        <w:rPr>
          <w:rFonts w:ascii="Arial" w:hAnsi="Arial" w:cs="Arial"/>
          <w:b/>
          <w:sz w:val="20"/>
          <w:szCs w:val="20"/>
        </w:rPr>
      </w:pPr>
    </w:p>
    <w:p w:rsidR="00F4188C" w:rsidRDefault="00F4188C" w:rsidP="00AC51F8">
      <w:pPr>
        <w:spacing w:after="0" w:line="240" w:lineRule="auto"/>
        <w:jc w:val="both"/>
        <w:rPr>
          <w:rFonts w:ascii="Arial" w:hAnsi="Arial" w:cs="Arial"/>
          <w:b/>
          <w:sz w:val="20"/>
          <w:szCs w:val="20"/>
        </w:rPr>
      </w:pPr>
    </w:p>
    <w:p w:rsidR="00627EF7" w:rsidRDefault="00627EF7" w:rsidP="00AC51F8">
      <w:pPr>
        <w:spacing w:after="0" w:line="240" w:lineRule="auto"/>
        <w:jc w:val="both"/>
        <w:rPr>
          <w:rFonts w:ascii="Arial" w:hAnsi="Arial" w:cs="Arial"/>
          <w:b/>
          <w:sz w:val="20"/>
          <w:szCs w:val="20"/>
        </w:rPr>
      </w:pPr>
    </w:p>
    <w:p w:rsidR="00AC51F8" w:rsidRDefault="00AC51F8" w:rsidP="00AC51F8">
      <w:pPr>
        <w:spacing w:after="0" w:line="240" w:lineRule="auto"/>
        <w:jc w:val="both"/>
        <w:rPr>
          <w:rFonts w:ascii="Arial" w:hAnsi="Arial" w:cs="Arial"/>
          <w:sz w:val="20"/>
          <w:szCs w:val="20"/>
        </w:rPr>
      </w:pPr>
      <w:r w:rsidRPr="00AC51F8">
        <w:rPr>
          <w:rFonts w:ascii="Arial" w:hAnsi="Arial" w:cs="Arial"/>
          <w:sz w:val="20"/>
          <w:szCs w:val="20"/>
        </w:rPr>
        <w:t xml:space="preserve">Zamówienie zostało podzielone na trzy części, w ramach których należy wykonać: </w:t>
      </w:r>
    </w:p>
    <w:p w:rsidR="00881A26" w:rsidRDefault="00881A26" w:rsidP="00AC51F8">
      <w:pPr>
        <w:spacing w:after="0" w:line="240" w:lineRule="auto"/>
        <w:jc w:val="both"/>
        <w:rPr>
          <w:rFonts w:ascii="Arial" w:hAnsi="Arial" w:cs="Arial"/>
          <w:sz w:val="20"/>
          <w:szCs w:val="20"/>
        </w:rPr>
      </w:pPr>
    </w:p>
    <w:p w:rsidR="00AC51F8" w:rsidRDefault="00AC51F8" w:rsidP="00AC51F8">
      <w:pPr>
        <w:spacing w:after="0" w:line="240" w:lineRule="auto"/>
        <w:rPr>
          <w:rFonts w:ascii="Arial" w:hAnsi="Arial" w:cs="Arial"/>
          <w:b/>
          <w:sz w:val="20"/>
          <w:szCs w:val="20"/>
        </w:rPr>
      </w:pPr>
      <w:r w:rsidRPr="00857D0A">
        <w:rPr>
          <w:rFonts w:ascii="Arial" w:hAnsi="Arial" w:cs="Arial"/>
          <w:b/>
          <w:sz w:val="20"/>
          <w:szCs w:val="20"/>
        </w:rPr>
        <w:t>Cześć I – Plac zabaw i siłownia pod chmurką</w:t>
      </w:r>
    </w:p>
    <w:p w:rsidR="00AC51F8" w:rsidRDefault="00AC51F8" w:rsidP="00AC51F8">
      <w:pPr>
        <w:spacing w:after="0" w:line="240" w:lineRule="auto"/>
        <w:rPr>
          <w:rFonts w:ascii="Arial" w:hAnsi="Arial" w:cs="Arial"/>
          <w:sz w:val="20"/>
          <w:szCs w:val="20"/>
        </w:rPr>
      </w:pPr>
      <w:r w:rsidRPr="00AC51F8">
        <w:rPr>
          <w:rFonts w:ascii="Arial" w:hAnsi="Arial" w:cs="Arial"/>
          <w:sz w:val="20"/>
          <w:szCs w:val="20"/>
        </w:rPr>
        <w:t xml:space="preserve">Zakres robót stanowi: </w:t>
      </w:r>
    </w:p>
    <w:p w:rsidR="00AC51F8" w:rsidRDefault="00027579" w:rsidP="002E36AB">
      <w:pPr>
        <w:pStyle w:val="Akapitzlist"/>
        <w:numPr>
          <w:ilvl w:val="0"/>
          <w:numId w:val="66"/>
        </w:numPr>
        <w:spacing w:after="0" w:line="240" w:lineRule="auto"/>
        <w:jc w:val="both"/>
        <w:rPr>
          <w:rFonts w:ascii="Arial" w:hAnsi="Arial" w:cs="Arial"/>
          <w:sz w:val="20"/>
          <w:szCs w:val="20"/>
        </w:rPr>
      </w:pPr>
      <w:r>
        <w:rPr>
          <w:rFonts w:ascii="Arial" w:hAnsi="Arial" w:cs="Arial"/>
          <w:sz w:val="20"/>
          <w:szCs w:val="20"/>
        </w:rPr>
        <w:t>z</w:t>
      </w:r>
      <w:r w:rsidR="00AC51F8">
        <w:rPr>
          <w:rFonts w:ascii="Arial" w:hAnsi="Arial" w:cs="Arial"/>
          <w:sz w:val="20"/>
          <w:szCs w:val="20"/>
        </w:rPr>
        <w:t>akup, t</w:t>
      </w:r>
      <w:r>
        <w:rPr>
          <w:rFonts w:ascii="Arial" w:hAnsi="Arial" w:cs="Arial"/>
          <w:sz w:val="20"/>
          <w:szCs w:val="20"/>
        </w:rPr>
        <w:t>ransport i m</w:t>
      </w:r>
      <w:r w:rsidR="00AC51F8">
        <w:rPr>
          <w:rFonts w:ascii="Arial" w:hAnsi="Arial" w:cs="Arial"/>
          <w:sz w:val="20"/>
          <w:szCs w:val="20"/>
        </w:rPr>
        <w:t>ontaż</w:t>
      </w:r>
      <w:r>
        <w:rPr>
          <w:rFonts w:ascii="Arial" w:hAnsi="Arial" w:cs="Arial"/>
          <w:sz w:val="20"/>
          <w:szCs w:val="20"/>
        </w:rPr>
        <w:t xml:space="preserve"> infrastruktury towarzyszącej (ogrodzenie placu zabaw, ławki</w:t>
      </w:r>
      <w:r w:rsidR="00926153">
        <w:rPr>
          <w:rFonts w:ascii="Arial" w:hAnsi="Arial" w:cs="Arial"/>
          <w:sz w:val="20"/>
          <w:szCs w:val="20"/>
        </w:rPr>
        <w:t xml:space="preserve">                                    </w:t>
      </w:r>
      <w:r>
        <w:rPr>
          <w:rFonts w:ascii="Arial" w:hAnsi="Arial" w:cs="Arial"/>
          <w:sz w:val="20"/>
          <w:szCs w:val="20"/>
        </w:rPr>
        <w:t xml:space="preserve"> z oparciem – 5 szt., pojemniki na odpady – 3 szt., tablica informacyjna);</w:t>
      </w:r>
    </w:p>
    <w:p w:rsidR="00027579" w:rsidRDefault="00027579" w:rsidP="002E36AB">
      <w:pPr>
        <w:pStyle w:val="Akapitzlist"/>
        <w:numPr>
          <w:ilvl w:val="0"/>
          <w:numId w:val="66"/>
        </w:numPr>
        <w:spacing w:after="0" w:line="240" w:lineRule="auto"/>
        <w:jc w:val="both"/>
        <w:rPr>
          <w:rFonts w:ascii="Arial" w:hAnsi="Arial" w:cs="Arial"/>
          <w:sz w:val="20"/>
          <w:szCs w:val="20"/>
        </w:rPr>
      </w:pPr>
      <w:r>
        <w:rPr>
          <w:rFonts w:ascii="Arial" w:hAnsi="Arial" w:cs="Arial"/>
          <w:sz w:val="20"/>
          <w:szCs w:val="20"/>
        </w:rPr>
        <w:t>zakup, transport i montaż urządzeń placu zabaw (stół pingpon</w:t>
      </w:r>
      <w:r w:rsidR="00926153">
        <w:rPr>
          <w:rFonts w:ascii="Arial" w:hAnsi="Arial" w:cs="Arial"/>
          <w:sz w:val="20"/>
          <w:szCs w:val="20"/>
        </w:rPr>
        <w:t>g</w:t>
      </w:r>
      <w:r>
        <w:rPr>
          <w:rFonts w:ascii="Arial" w:hAnsi="Arial" w:cs="Arial"/>
          <w:sz w:val="20"/>
          <w:szCs w:val="20"/>
        </w:rPr>
        <w:t xml:space="preserve">owy </w:t>
      </w:r>
      <w:r w:rsidR="00926153">
        <w:rPr>
          <w:rFonts w:ascii="Arial" w:hAnsi="Arial" w:cs="Arial"/>
          <w:sz w:val="20"/>
          <w:szCs w:val="20"/>
        </w:rPr>
        <w:t>wolnostojący, wielokąt wspinaczkowy, podniebna deskorolka, huśtawka potrójna, urządzenie sprawnościowe wielofunkcyjne, bujak dw</w:t>
      </w:r>
      <w:r w:rsidR="00081D1D">
        <w:rPr>
          <w:rFonts w:ascii="Arial" w:hAnsi="Arial" w:cs="Arial"/>
          <w:sz w:val="20"/>
          <w:szCs w:val="20"/>
        </w:rPr>
        <w:t>uo</w:t>
      </w:r>
      <w:r w:rsidR="00926153">
        <w:rPr>
          <w:rFonts w:ascii="Arial" w:hAnsi="Arial" w:cs="Arial"/>
          <w:sz w:val="20"/>
          <w:szCs w:val="20"/>
        </w:rPr>
        <w:t>sobowy)</w:t>
      </w:r>
    </w:p>
    <w:p w:rsidR="00926153" w:rsidRDefault="00926153" w:rsidP="002E36AB">
      <w:pPr>
        <w:pStyle w:val="Akapitzlist"/>
        <w:numPr>
          <w:ilvl w:val="0"/>
          <w:numId w:val="66"/>
        </w:numPr>
        <w:spacing w:after="0" w:line="240" w:lineRule="auto"/>
        <w:jc w:val="both"/>
        <w:rPr>
          <w:rFonts w:ascii="Arial" w:hAnsi="Arial" w:cs="Arial"/>
          <w:sz w:val="20"/>
          <w:szCs w:val="20"/>
        </w:rPr>
      </w:pPr>
      <w:r>
        <w:rPr>
          <w:rFonts w:ascii="Arial" w:hAnsi="Arial" w:cs="Arial"/>
          <w:sz w:val="20"/>
          <w:szCs w:val="20"/>
        </w:rPr>
        <w:t xml:space="preserve">zakup, transport i montaż urządzeń </w:t>
      </w:r>
      <w:r w:rsidR="00081D1D">
        <w:rPr>
          <w:rFonts w:ascii="Arial" w:hAnsi="Arial" w:cs="Arial"/>
          <w:sz w:val="20"/>
          <w:szCs w:val="20"/>
        </w:rPr>
        <w:t>siłowni zewnętrznej (</w:t>
      </w:r>
      <w:proofErr w:type="spellStart"/>
      <w:r w:rsidR="00081D1D">
        <w:rPr>
          <w:rFonts w:ascii="Arial" w:hAnsi="Arial" w:cs="Arial"/>
          <w:sz w:val="20"/>
          <w:szCs w:val="20"/>
        </w:rPr>
        <w:t>orbitrek</w:t>
      </w:r>
      <w:proofErr w:type="spellEnd"/>
      <w:r w:rsidR="00081D1D">
        <w:rPr>
          <w:rFonts w:ascii="Arial" w:hAnsi="Arial" w:cs="Arial"/>
          <w:sz w:val="20"/>
          <w:szCs w:val="20"/>
        </w:rPr>
        <w:t>, jeździec, narciarz, wioślarz, wyciąg górny, pajacyk</w:t>
      </w:r>
      <w:r w:rsidR="004A7942">
        <w:rPr>
          <w:rFonts w:ascii="Arial" w:hAnsi="Arial" w:cs="Arial"/>
          <w:sz w:val="20"/>
          <w:szCs w:val="20"/>
        </w:rPr>
        <w:t xml:space="preserve">) </w:t>
      </w:r>
    </w:p>
    <w:p w:rsidR="004A7942" w:rsidRDefault="004A7942" w:rsidP="002E36AB">
      <w:pPr>
        <w:pStyle w:val="Akapitzlist"/>
        <w:numPr>
          <w:ilvl w:val="0"/>
          <w:numId w:val="66"/>
        </w:numPr>
        <w:spacing w:after="0" w:line="240" w:lineRule="auto"/>
        <w:jc w:val="both"/>
        <w:rPr>
          <w:rFonts w:ascii="Arial" w:hAnsi="Arial" w:cs="Arial"/>
          <w:sz w:val="20"/>
          <w:szCs w:val="20"/>
        </w:rPr>
      </w:pPr>
      <w:r>
        <w:rPr>
          <w:rFonts w:ascii="Arial" w:hAnsi="Arial" w:cs="Arial"/>
          <w:sz w:val="20"/>
          <w:szCs w:val="20"/>
        </w:rPr>
        <w:t xml:space="preserve">wykonanie nawierzchni z piasku </w:t>
      </w:r>
    </w:p>
    <w:p w:rsidR="004A7942" w:rsidRDefault="004A7942" w:rsidP="002E36AB">
      <w:pPr>
        <w:pStyle w:val="Akapitzlist"/>
        <w:numPr>
          <w:ilvl w:val="0"/>
          <w:numId w:val="66"/>
        </w:numPr>
        <w:spacing w:after="0" w:line="240" w:lineRule="auto"/>
        <w:jc w:val="both"/>
        <w:rPr>
          <w:rFonts w:ascii="Arial" w:hAnsi="Arial" w:cs="Arial"/>
          <w:sz w:val="20"/>
          <w:szCs w:val="20"/>
        </w:rPr>
      </w:pPr>
      <w:r>
        <w:rPr>
          <w:rFonts w:ascii="Arial" w:hAnsi="Arial" w:cs="Arial"/>
          <w:sz w:val="20"/>
          <w:szCs w:val="20"/>
        </w:rPr>
        <w:t>niwelacja terenu i uzupełnienie nawierzchni trawiastej</w:t>
      </w:r>
    </w:p>
    <w:p w:rsidR="004A7942" w:rsidRDefault="007A5DCF" w:rsidP="002E36AB">
      <w:pPr>
        <w:pStyle w:val="Akapitzlist"/>
        <w:numPr>
          <w:ilvl w:val="0"/>
          <w:numId w:val="66"/>
        </w:numPr>
        <w:spacing w:after="0" w:line="240" w:lineRule="auto"/>
        <w:jc w:val="both"/>
        <w:rPr>
          <w:rFonts w:ascii="Arial" w:hAnsi="Arial" w:cs="Arial"/>
          <w:sz w:val="20"/>
          <w:szCs w:val="20"/>
        </w:rPr>
      </w:pPr>
      <w:r>
        <w:rPr>
          <w:rFonts w:ascii="Arial" w:hAnsi="Arial" w:cs="Arial"/>
          <w:sz w:val="20"/>
          <w:szCs w:val="20"/>
        </w:rPr>
        <w:t xml:space="preserve">prace należy prowadzić </w:t>
      </w:r>
      <w:r w:rsidR="004A7942">
        <w:rPr>
          <w:rFonts w:ascii="Arial" w:hAnsi="Arial" w:cs="Arial"/>
          <w:sz w:val="20"/>
          <w:szCs w:val="20"/>
        </w:rPr>
        <w:t xml:space="preserve">pod kierownictwem osoby </w:t>
      </w:r>
      <w:r>
        <w:rPr>
          <w:rFonts w:ascii="Arial" w:hAnsi="Arial" w:cs="Arial"/>
          <w:sz w:val="20"/>
          <w:szCs w:val="20"/>
        </w:rPr>
        <w:t xml:space="preserve">prowadzić pod kierownictwem </w:t>
      </w:r>
      <w:r w:rsidR="00BE261F">
        <w:rPr>
          <w:rFonts w:ascii="Arial" w:hAnsi="Arial" w:cs="Arial"/>
          <w:sz w:val="20"/>
          <w:szCs w:val="20"/>
        </w:rPr>
        <w:t xml:space="preserve">osoby posiadającej uprawnienia </w:t>
      </w:r>
      <w:r>
        <w:rPr>
          <w:rFonts w:ascii="Arial" w:hAnsi="Arial" w:cs="Arial"/>
          <w:sz w:val="20"/>
          <w:szCs w:val="20"/>
        </w:rPr>
        <w:t xml:space="preserve">budowlane w specjalności </w:t>
      </w:r>
      <w:proofErr w:type="spellStart"/>
      <w:r>
        <w:rPr>
          <w:rFonts w:ascii="Arial" w:hAnsi="Arial" w:cs="Arial"/>
          <w:sz w:val="20"/>
          <w:szCs w:val="20"/>
        </w:rPr>
        <w:t>konstrukcyjno</w:t>
      </w:r>
      <w:proofErr w:type="spellEnd"/>
      <w:r>
        <w:rPr>
          <w:rFonts w:ascii="Arial" w:hAnsi="Arial" w:cs="Arial"/>
          <w:sz w:val="20"/>
          <w:szCs w:val="20"/>
        </w:rPr>
        <w:t xml:space="preserve"> – budowlanej, które uprawiają do pełn</w:t>
      </w:r>
      <w:r w:rsidR="00F84E09">
        <w:rPr>
          <w:rFonts w:ascii="Arial" w:hAnsi="Arial" w:cs="Arial"/>
          <w:sz w:val="20"/>
          <w:szCs w:val="20"/>
        </w:rPr>
        <w:t>ienia funkcji kierownika budowy, odpowiadające przedmiotowi zamówienia,</w:t>
      </w:r>
    </w:p>
    <w:p w:rsidR="00F84E09" w:rsidRDefault="00F84E09" w:rsidP="002E36AB">
      <w:pPr>
        <w:pStyle w:val="Akapitzlist"/>
        <w:numPr>
          <w:ilvl w:val="0"/>
          <w:numId w:val="66"/>
        </w:numPr>
        <w:spacing w:after="0" w:line="240" w:lineRule="auto"/>
        <w:jc w:val="both"/>
        <w:rPr>
          <w:rFonts w:ascii="Arial" w:hAnsi="Arial" w:cs="Arial"/>
          <w:sz w:val="20"/>
          <w:szCs w:val="20"/>
        </w:rPr>
      </w:pPr>
      <w:r>
        <w:rPr>
          <w:rFonts w:ascii="Arial" w:hAnsi="Arial" w:cs="Arial"/>
          <w:sz w:val="20"/>
          <w:szCs w:val="20"/>
        </w:rPr>
        <w:t xml:space="preserve">należy zapewnić pełną obsługę geodezyjną budowy wraz z inwentaryzacją powykonawczą. </w:t>
      </w:r>
    </w:p>
    <w:p w:rsidR="003B6446" w:rsidRDefault="003B6446" w:rsidP="003B6446">
      <w:pPr>
        <w:spacing w:after="0" w:line="240" w:lineRule="auto"/>
        <w:ind w:left="360"/>
        <w:jc w:val="both"/>
        <w:rPr>
          <w:rFonts w:ascii="Arial" w:hAnsi="Arial" w:cs="Arial"/>
          <w:sz w:val="20"/>
          <w:szCs w:val="20"/>
        </w:rPr>
      </w:pPr>
    </w:p>
    <w:p w:rsidR="003B6446" w:rsidRDefault="003B6446" w:rsidP="00881A26">
      <w:pPr>
        <w:spacing w:after="0" w:line="240" w:lineRule="auto"/>
        <w:jc w:val="both"/>
        <w:rPr>
          <w:rFonts w:ascii="Arial" w:hAnsi="Arial" w:cs="Arial"/>
          <w:b/>
          <w:sz w:val="20"/>
          <w:szCs w:val="20"/>
        </w:rPr>
      </w:pPr>
      <w:r w:rsidRPr="003B6446">
        <w:rPr>
          <w:rFonts w:ascii="Arial" w:hAnsi="Arial" w:cs="Arial"/>
          <w:b/>
          <w:sz w:val="20"/>
          <w:szCs w:val="20"/>
        </w:rPr>
        <w:t xml:space="preserve">Część II – Ziębicki Park Sportów Miejskich </w:t>
      </w:r>
    </w:p>
    <w:p w:rsidR="003B6446" w:rsidRDefault="00881A26" w:rsidP="00881A26">
      <w:pPr>
        <w:spacing w:after="0" w:line="240" w:lineRule="auto"/>
        <w:ind w:left="360"/>
        <w:jc w:val="both"/>
        <w:rPr>
          <w:rFonts w:ascii="Arial" w:hAnsi="Arial" w:cs="Arial"/>
          <w:sz w:val="20"/>
          <w:szCs w:val="20"/>
        </w:rPr>
      </w:pPr>
      <w:r>
        <w:rPr>
          <w:rFonts w:ascii="Arial" w:hAnsi="Arial" w:cs="Arial"/>
          <w:sz w:val="20"/>
          <w:szCs w:val="20"/>
        </w:rPr>
        <w:t>Z</w:t>
      </w:r>
      <w:r w:rsidRPr="00881A26">
        <w:rPr>
          <w:rFonts w:ascii="Arial" w:hAnsi="Arial" w:cs="Arial"/>
          <w:sz w:val="20"/>
          <w:szCs w:val="20"/>
        </w:rPr>
        <w:t>akres robót stanowi:</w:t>
      </w:r>
    </w:p>
    <w:p w:rsidR="00881A26" w:rsidRDefault="00881A26" w:rsidP="002E36AB">
      <w:pPr>
        <w:pStyle w:val="Akapitzlist"/>
        <w:numPr>
          <w:ilvl w:val="0"/>
          <w:numId w:val="67"/>
        </w:numPr>
        <w:spacing w:after="0" w:line="240" w:lineRule="auto"/>
        <w:jc w:val="both"/>
        <w:rPr>
          <w:rFonts w:ascii="Arial" w:hAnsi="Arial" w:cs="Arial"/>
          <w:sz w:val="20"/>
          <w:szCs w:val="20"/>
        </w:rPr>
      </w:pPr>
      <w:r>
        <w:rPr>
          <w:rFonts w:ascii="Arial" w:hAnsi="Arial" w:cs="Arial"/>
          <w:sz w:val="20"/>
          <w:szCs w:val="20"/>
        </w:rPr>
        <w:t>zakup, transport i montaż urządzeń do ćwiczeń wraz z murkami betonowymi;</w:t>
      </w:r>
    </w:p>
    <w:p w:rsidR="00881A26" w:rsidRDefault="00881A26" w:rsidP="002E36AB">
      <w:pPr>
        <w:pStyle w:val="Akapitzlist"/>
        <w:numPr>
          <w:ilvl w:val="0"/>
          <w:numId w:val="67"/>
        </w:numPr>
        <w:spacing w:after="0" w:line="240" w:lineRule="auto"/>
        <w:jc w:val="both"/>
        <w:rPr>
          <w:rFonts w:ascii="Arial" w:hAnsi="Arial" w:cs="Arial"/>
          <w:sz w:val="20"/>
          <w:szCs w:val="20"/>
        </w:rPr>
      </w:pPr>
      <w:r>
        <w:rPr>
          <w:rFonts w:ascii="Arial" w:hAnsi="Arial" w:cs="Arial"/>
          <w:sz w:val="20"/>
          <w:szCs w:val="20"/>
        </w:rPr>
        <w:t>niwelacja terenu i uzupełnienie nawierzchni trawiastej.</w:t>
      </w:r>
    </w:p>
    <w:p w:rsidR="00881A26" w:rsidRDefault="00881A26" w:rsidP="00BA2472">
      <w:pPr>
        <w:spacing w:after="0" w:line="240" w:lineRule="auto"/>
        <w:jc w:val="both"/>
        <w:rPr>
          <w:rFonts w:ascii="Arial" w:hAnsi="Arial" w:cs="Arial"/>
          <w:sz w:val="20"/>
          <w:szCs w:val="20"/>
        </w:rPr>
      </w:pPr>
    </w:p>
    <w:p w:rsidR="00881A26" w:rsidRDefault="00881A26" w:rsidP="00881A26">
      <w:pPr>
        <w:spacing w:after="0" w:line="240" w:lineRule="auto"/>
        <w:jc w:val="both"/>
        <w:rPr>
          <w:rFonts w:ascii="Arial" w:hAnsi="Arial" w:cs="Arial"/>
          <w:b/>
          <w:sz w:val="20"/>
          <w:szCs w:val="20"/>
        </w:rPr>
      </w:pPr>
      <w:r w:rsidRPr="00881A26">
        <w:rPr>
          <w:rFonts w:ascii="Arial" w:hAnsi="Arial" w:cs="Arial"/>
          <w:b/>
          <w:sz w:val="20"/>
          <w:szCs w:val="20"/>
        </w:rPr>
        <w:t>Część III -</w:t>
      </w:r>
      <w:r>
        <w:rPr>
          <w:rFonts w:ascii="Arial" w:hAnsi="Arial" w:cs="Arial"/>
          <w:sz w:val="20"/>
          <w:szCs w:val="20"/>
        </w:rPr>
        <w:t xml:space="preserve"> </w:t>
      </w:r>
      <w:r w:rsidR="00900E54">
        <w:rPr>
          <w:rFonts w:ascii="Arial" w:hAnsi="Arial" w:cs="Arial"/>
          <w:b/>
          <w:sz w:val="20"/>
          <w:szCs w:val="20"/>
        </w:rPr>
        <w:t>Zakup i</w:t>
      </w:r>
      <w:r w:rsidRPr="00857D0A">
        <w:rPr>
          <w:rFonts w:ascii="Arial" w:hAnsi="Arial" w:cs="Arial"/>
          <w:b/>
          <w:sz w:val="20"/>
          <w:szCs w:val="20"/>
        </w:rPr>
        <w:t xml:space="preserve"> montaż urządzeń siłowni ze</w:t>
      </w:r>
      <w:r w:rsidR="006C7EF1">
        <w:rPr>
          <w:rFonts w:ascii="Arial" w:hAnsi="Arial" w:cs="Arial"/>
          <w:b/>
          <w:sz w:val="20"/>
          <w:szCs w:val="20"/>
        </w:rPr>
        <w:t>wnętrznej i urządzeń zabawowych</w:t>
      </w:r>
      <w:r w:rsidRPr="00857D0A">
        <w:rPr>
          <w:rFonts w:ascii="Arial" w:hAnsi="Arial" w:cs="Arial"/>
          <w:b/>
          <w:sz w:val="20"/>
          <w:szCs w:val="20"/>
        </w:rPr>
        <w:t xml:space="preserve"> na terenie starego basenu</w:t>
      </w:r>
    </w:p>
    <w:p w:rsidR="00881A26" w:rsidRDefault="00881A26" w:rsidP="00881A26">
      <w:pPr>
        <w:spacing w:after="0" w:line="240" w:lineRule="auto"/>
        <w:ind w:left="360"/>
        <w:jc w:val="both"/>
        <w:rPr>
          <w:rFonts w:ascii="Arial" w:hAnsi="Arial" w:cs="Arial"/>
          <w:sz w:val="20"/>
          <w:szCs w:val="20"/>
        </w:rPr>
      </w:pPr>
      <w:r>
        <w:rPr>
          <w:rFonts w:ascii="Arial" w:hAnsi="Arial" w:cs="Arial"/>
          <w:sz w:val="20"/>
          <w:szCs w:val="20"/>
        </w:rPr>
        <w:t>Z</w:t>
      </w:r>
      <w:r w:rsidRPr="00881A26">
        <w:rPr>
          <w:rFonts w:ascii="Arial" w:hAnsi="Arial" w:cs="Arial"/>
          <w:sz w:val="20"/>
          <w:szCs w:val="20"/>
        </w:rPr>
        <w:t>akres robót stanowi:</w:t>
      </w:r>
    </w:p>
    <w:p w:rsidR="00881A26" w:rsidRDefault="00881A26" w:rsidP="002E36AB">
      <w:pPr>
        <w:pStyle w:val="Akapitzlist"/>
        <w:numPr>
          <w:ilvl w:val="0"/>
          <w:numId w:val="68"/>
        </w:numPr>
        <w:spacing w:after="0" w:line="240" w:lineRule="auto"/>
        <w:jc w:val="both"/>
        <w:rPr>
          <w:rFonts w:ascii="Arial" w:hAnsi="Arial" w:cs="Arial"/>
          <w:sz w:val="20"/>
          <w:szCs w:val="20"/>
        </w:rPr>
      </w:pPr>
      <w:r>
        <w:rPr>
          <w:rFonts w:ascii="Arial" w:hAnsi="Arial" w:cs="Arial"/>
          <w:sz w:val="20"/>
          <w:szCs w:val="20"/>
        </w:rPr>
        <w:t xml:space="preserve">zakup, transport i montaż zestawu do </w:t>
      </w:r>
      <w:proofErr w:type="spellStart"/>
      <w:r>
        <w:rPr>
          <w:rFonts w:ascii="Arial" w:hAnsi="Arial" w:cs="Arial"/>
          <w:sz w:val="20"/>
          <w:szCs w:val="20"/>
        </w:rPr>
        <w:t>Street</w:t>
      </w:r>
      <w:proofErr w:type="spellEnd"/>
      <w:r>
        <w:rPr>
          <w:rFonts w:ascii="Arial" w:hAnsi="Arial" w:cs="Arial"/>
          <w:sz w:val="20"/>
          <w:szCs w:val="20"/>
        </w:rPr>
        <w:t xml:space="preserve"> </w:t>
      </w:r>
      <w:proofErr w:type="spellStart"/>
      <w:r>
        <w:rPr>
          <w:rFonts w:ascii="Arial" w:hAnsi="Arial" w:cs="Arial"/>
          <w:sz w:val="20"/>
          <w:szCs w:val="20"/>
        </w:rPr>
        <w:t>Workout</w:t>
      </w:r>
      <w:proofErr w:type="spellEnd"/>
      <w:r>
        <w:rPr>
          <w:rFonts w:ascii="Arial" w:hAnsi="Arial" w:cs="Arial"/>
          <w:sz w:val="20"/>
          <w:szCs w:val="20"/>
        </w:rPr>
        <w:t>;</w:t>
      </w:r>
    </w:p>
    <w:p w:rsidR="00881A26" w:rsidRDefault="00881A26" w:rsidP="002E36AB">
      <w:pPr>
        <w:pStyle w:val="Akapitzlist"/>
        <w:numPr>
          <w:ilvl w:val="0"/>
          <w:numId w:val="68"/>
        </w:numPr>
        <w:spacing w:after="0" w:line="240" w:lineRule="auto"/>
        <w:jc w:val="both"/>
        <w:rPr>
          <w:rFonts w:ascii="Arial" w:hAnsi="Arial" w:cs="Arial"/>
          <w:sz w:val="20"/>
          <w:szCs w:val="20"/>
        </w:rPr>
      </w:pPr>
      <w:r>
        <w:rPr>
          <w:rFonts w:ascii="Arial" w:hAnsi="Arial" w:cs="Arial"/>
          <w:sz w:val="20"/>
          <w:szCs w:val="20"/>
        </w:rPr>
        <w:t>niwelacja terenu i uzupełnienie nawierzchni trawiastej.</w:t>
      </w:r>
    </w:p>
    <w:p w:rsidR="00F7769C" w:rsidRDefault="00F7769C" w:rsidP="00F7769C">
      <w:pPr>
        <w:spacing w:after="0" w:line="240" w:lineRule="auto"/>
        <w:jc w:val="both"/>
        <w:rPr>
          <w:rFonts w:ascii="Arial" w:hAnsi="Arial" w:cs="Arial"/>
          <w:sz w:val="20"/>
          <w:szCs w:val="20"/>
        </w:rPr>
      </w:pPr>
    </w:p>
    <w:p w:rsidR="00F7769C" w:rsidRPr="00E017DA" w:rsidRDefault="00F7769C" w:rsidP="00F7769C">
      <w:pPr>
        <w:spacing w:after="0" w:line="240" w:lineRule="auto"/>
        <w:jc w:val="both"/>
        <w:rPr>
          <w:rFonts w:ascii="Arial" w:hAnsi="Arial" w:cs="Arial"/>
          <w:b/>
          <w:sz w:val="20"/>
          <w:szCs w:val="20"/>
          <w:u w:val="single"/>
        </w:rPr>
      </w:pPr>
      <w:r>
        <w:rPr>
          <w:rFonts w:ascii="Arial" w:hAnsi="Arial" w:cs="Arial"/>
          <w:sz w:val="20"/>
          <w:szCs w:val="20"/>
        </w:rPr>
        <w:t xml:space="preserve">Każdą część należy wycenić wg </w:t>
      </w:r>
      <w:r w:rsidR="00E017DA">
        <w:rPr>
          <w:rFonts w:ascii="Arial" w:hAnsi="Arial" w:cs="Arial"/>
          <w:sz w:val="20"/>
          <w:szCs w:val="20"/>
        </w:rPr>
        <w:t>dokumentacji technicznej (projektu budowlanego lub dokumentacji projektowej</w:t>
      </w:r>
      <w:r w:rsidR="00E017DA" w:rsidRPr="00E017DA">
        <w:rPr>
          <w:rFonts w:ascii="Arial" w:hAnsi="Arial" w:cs="Arial"/>
          <w:b/>
          <w:sz w:val="20"/>
          <w:szCs w:val="20"/>
        </w:rPr>
        <w:t xml:space="preserve">), </w:t>
      </w:r>
      <w:r w:rsidR="00E017DA" w:rsidRPr="00E017DA">
        <w:rPr>
          <w:rFonts w:ascii="Arial" w:hAnsi="Arial" w:cs="Arial"/>
          <w:b/>
          <w:sz w:val="20"/>
          <w:szCs w:val="20"/>
          <w:u w:val="single"/>
        </w:rPr>
        <w:t>w zakresie zaznacz</w:t>
      </w:r>
      <w:r w:rsidR="00995BF5">
        <w:rPr>
          <w:rFonts w:ascii="Arial" w:hAnsi="Arial" w:cs="Arial"/>
          <w:b/>
          <w:sz w:val="20"/>
          <w:szCs w:val="20"/>
          <w:u w:val="single"/>
        </w:rPr>
        <w:t>onym na mapie lokalizacji</w:t>
      </w:r>
      <w:r w:rsidR="00FA1939">
        <w:rPr>
          <w:rFonts w:ascii="Arial" w:hAnsi="Arial" w:cs="Arial"/>
          <w:b/>
          <w:sz w:val="20"/>
          <w:szCs w:val="20"/>
          <w:u w:val="single"/>
        </w:rPr>
        <w:t xml:space="preserve"> inwestycji  </w:t>
      </w:r>
      <w:r w:rsidR="00E017DA" w:rsidRPr="00EB32D8">
        <w:rPr>
          <w:rFonts w:ascii="Arial" w:hAnsi="Arial" w:cs="Arial"/>
          <w:b/>
          <w:sz w:val="20"/>
          <w:szCs w:val="20"/>
        </w:rPr>
        <w:t xml:space="preserve">(zał. Nr </w:t>
      </w:r>
      <w:r w:rsidR="00DD1E8E" w:rsidRPr="00EB32D8">
        <w:rPr>
          <w:rFonts w:ascii="Arial" w:hAnsi="Arial" w:cs="Arial"/>
          <w:b/>
          <w:sz w:val="20"/>
          <w:szCs w:val="20"/>
        </w:rPr>
        <w:t>1 do SIWZ</w:t>
      </w:r>
      <w:r w:rsidR="00E017DA" w:rsidRPr="00EB32D8">
        <w:rPr>
          <w:rFonts w:ascii="Arial" w:hAnsi="Arial" w:cs="Arial"/>
          <w:b/>
          <w:sz w:val="20"/>
          <w:szCs w:val="20"/>
        </w:rPr>
        <w:t>).</w:t>
      </w:r>
      <w:r w:rsidR="00E017DA">
        <w:rPr>
          <w:rFonts w:ascii="Arial" w:hAnsi="Arial" w:cs="Arial"/>
          <w:sz w:val="20"/>
          <w:szCs w:val="20"/>
        </w:rPr>
        <w:t xml:space="preserve"> </w:t>
      </w:r>
      <w:r w:rsidR="00E017DA" w:rsidRPr="00E017DA">
        <w:rPr>
          <w:rFonts w:ascii="Arial" w:hAnsi="Arial" w:cs="Arial"/>
          <w:b/>
          <w:sz w:val="20"/>
          <w:szCs w:val="20"/>
          <w:u w:val="single"/>
        </w:rPr>
        <w:t xml:space="preserve">Przedmiary robót mają charakter jedynie pomocniczy. </w:t>
      </w:r>
      <w:r w:rsidR="00E017DA" w:rsidRPr="00E017DA">
        <w:rPr>
          <w:rFonts w:ascii="Arial" w:hAnsi="Arial" w:cs="Arial"/>
          <w:sz w:val="20"/>
          <w:szCs w:val="20"/>
        </w:rPr>
        <w:t>W przypadku</w:t>
      </w:r>
      <w:r w:rsidR="00E017DA">
        <w:rPr>
          <w:rFonts w:ascii="Arial" w:hAnsi="Arial" w:cs="Arial"/>
          <w:b/>
          <w:sz w:val="20"/>
          <w:szCs w:val="20"/>
        </w:rPr>
        <w:t xml:space="preserve"> </w:t>
      </w:r>
      <w:r w:rsidR="00E017DA" w:rsidRPr="00E017DA">
        <w:rPr>
          <w:rFonts w:ascii="Arial" w:hAnsi="Arial" w:cs="Arial"/>
          <w:sz w:val="20"/>
          <w:szCs w:val="20"/>
        </w:rPr>
        <w:t xml:space="preserve">ewentualnych </w:t>
      </w:r>
      <w:r w:rsidR="00E017DA">
        <w:rPr>
          <w:rFonts w:ascii="Arial" w:hAnsi="Arial" w:cs="Arial"/>
          <w:sz w:val="20"/>
          <w:szCs w:val="20"/>
        </w:rPr>
        <w:t xml:space="preserve">rozbieżności pomiędzy dokumentacją techniczną (projektem budowlanym lub dokumentacją projektową),                                     a przedmiarem robót – </w:t>
      </w:r>
      <w:r w:rsidR="00E017DA" w:rsidRPr="00E017DA">
        <w:rPr>
          <w:rFonts w:ascii="Arial" w:hAnsi="Arial" w:cs="Arial"/>
          <w:b/>
          <w:sz w:val="20"/>
          <w:szCs w:val="20"/>
          <w:u w:val="single"/>
        </w:rPr>
        <w:t xml:space="preserve">pierwszeństwo ma dokumentacja techniczna. </w:t>
      </w:r>
    </w:p>
    <w:p w:rsidR="00881A26" w:rsidRPr="00881A26" w:rsidRDefault="00881A26" w:rsidP="00881A26">
      <w:pPr>
        <w:pStyle w:val="Akapitzlist"/>
        <w:spacing w:after="0" w:line="240" w:lineRule="auto"/>
        <w:jc w:val="both"/>
        <w:rPr>
          <w:rFonts w:ascii="Arial" w:hAnsi="Arial" w:cs="Arial"/>
          <w:sz w:val="20"/>
          <w:szCs w:val="20"/>
        </w:rPr>
      </w:pPr>
    </w:p>
    <w:p w:rsidR="00E017DA" w:rsidRPr="00627EF7" w:rsidRDefault="00E017DA" w:rsidP="00E017DA">
      <w:pPr>
        <w:autoSpaceDE w:val="0"/>
        <w:autoSpaceDN w:val="0"/>
        <w:adjustRightInd w:val="0"/>
        <w:spacing w:after="0" w:line="240" w:lineRule="auto"/>
        <w:contextualSpacing/>
        <w:jc w:val="both"/>
        <w:rPr>
          <w:rFonts w:ascii="Arial" w:hAnsi="Arial" w:cs="Arial"/>
          <w:b/>
          <w:sz w:val="20"/>
          <w:szCs w:val="20"/>
        </w:rPr>
      </w:pPr>
      <w:r w:rsidRPr="00627EF7">
        <w:rPr>
          <w:rFonts w:ascii="Arial" w:hAnsi="Arial" w:cs="Arial"/>
          <w:b/>
          <w:sz w:val="20"/>
          <w:szCs w:val="20"/>
        </w:rPr>
        <w:t xml:space="preserve">Szczegółowy opis przedmiotu zamówienia zawarty jest w: </w:t>
      </w:r>
    </w:p>
    <w:p w:rsidR="0081461B" w:rsidRDefault="0081461B" w:rsidP="00E017DA">
      <w:pPr>
        <w:autoSpaceDE w:val="0"/>
        <w:autoSpaceDN w:val="0"/>
        <w:adjustRightInd w:val="0"/>
        <w:spacing w:after="0" w:line="240" w:lineRule="auto"/>
        <w:contextualSpacing/>
        <w:jc w:val="both"/>
        <w:rPr>
          <w:rFonts w:ascii="Arial" w:hAnsi="Arial" w:cs="Arial"/>
          <w:sz w:val="20"/>
          <w:szCs w:val="20"/>
          <w:u w:val="single"/>
        </w:rPr>
      </w:pPr>
    </w:p>
    <w:p w:rsidR="00E017DA" w:rsidRPr="0081461B" w:rsidRDefault="00DD1E8E" w:rsidP="00E017DA">
      <w:pPr>
        <w:autoSpaceDE w:val="0"/>
        <w:autoSpaceDN w:val="0"/>
        <w:adjustRightInd w:val="0"/>
        <w:spacing w:after="0" w:line="240" w:lineRule="auto"/>
        <w:contextualSpacing/>
        <w:jc w:val="both"/>
        <w:rPr>
          <w:rFonts w:ascii="Arial" w:hAnsi="Arial" w:cs="Arial"/>
          <w:sz w:val="20"/>
          <w:szCs w:val="20"/>
          <w:u w:val="single"/>
        </w:rPr>
      </w:pPr>
      <w:r w:rsidRPr="0081461B">
        <w:rPr>
          <w:rFonts w:ascii="Arial" w:hAnsi="Arial" w:cs="Arial"/>
          <w:sz w:val="20"/>
          <w:szCs w:val="20"/>
          <w:u w:val="single"/>
        </w:rPr>
        <w:t xml:space="preserve">Dla części I: </w:t>
      </w:r>
    </w:p>
    <w:p w:rsidR="00DD1E8E" w:rsidRPr="00995BF5" w:rsidRDefault="00A75654" w:rsidP="002E36AB">
      <w:pPr>
        <w:pStyle w:val="Akapitzlist"/>
        <w:numPr>
          <w:ilvl w:val="0"/>
          <w:numId w:val="69"/>
        </w:numPr>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sz w:val="20"/>
          <w:szCs w:val="20"/>
        </w:rPr>
        <w:t>Projekcie</w:t>
      </w:r>
      <w:r w:rsidR="00DD1E8E">
        <w:rPr>
          <w:rFonts w:ascii="Arial" w:hAnsi="Arial" w:cs="Arial"/>
          <w:sz w:val="20"/>
          <w:szCs w:val="20"/>
        </w:rPr>
        <w:t xml:space="preserve"> budowlany</w:t>
      </w:r>
      <w:r>
        <w:rPr>
          <w:rFonts w:ascii="Arial" w:hAnsi="Arial" w:cs="Arial"/>
          <w:sz w:val="20"/>
          <w:szCs w:val="20"/>
        </w:rPr>
        <w:t>m</w:t>
      </w:r>
      <w:r w:rsidR="00DD1E8E">
        <w:rPr>
          <w:rFonts w:ascii="Arial" w:hAnsi="Arial" w:cs="Arial"/>
          <w:sz w:val="20"/>
          <w:szCs w:val="20"/>
        </w:rPr>
        <w:t xml:space="preserve"> „Budowa świetlicy wiejskiej z zapleczem szatniowo-sanitarnym oraz terenu rekreacyjno-sportowego wraz z niezbędną infrastrukturą towarzyszącą” </w:t>
      </w:r>
      <w:r w:rsidR="00DD1E8E" w:rsidRPr="00995BF5">
        <w:rPr>
          <w:rFonts w:ascii="Arial" w:hAnsi="Arial" w:cs="Arial"/>
          <w:b/>
          <w:color w:val="000000" w:themeColor="text1"/>
          <w:sz w:val="20"/>
          <w:szCs w:val="20"/>
        </w:rPr>
        <w:t>(</w:t>
      </w:r>
      <w:r w:rsidR="00995BF5" w:rsidRPr="00995BF5">
        <w:rPr>
          <w:rFonts w:ascii="Arial" w:hAnsi="Arial" w:cs="Arial"/>
          <w:b/>
          <w:color w:val="000000" w:themeColor="text1"/>
          <w:sz w:val="20"/>
          <w:szCs w:val="20"/>
        </w:rPr>
        <w:t>załącznik nr 13</w:t>
      </w:r>
      <w:r w:rsidR="003640E8" w:rsidRPr="00995BF5">
        <w:rPr>
          <w:rFonts w:ascii="Arial" w:hAnsi="Arial" w:cs="Arial"/>
          <w:b/>
          <w:color w:val="000000" w:themeColor="text1"/>
          <w:sz w:val="20"/>
          <w:szCs w:val="20"/>
        </w:rPr>
        <w:t xml:space="preserve"> do SIWZ)</w:t>
      </w:r>
    </w:p>
    <w:p w:rsidR="00E06180" w:rsidRPr="00995BF5" w:rsidRDefault="003640E8" w:rsidP="002E36AB">
      <w:pPr>
        <w:pStyle w:val="Akapitzlist"/>
        <w:numPr>
          <w:ilvl w:val="0"/>
          <w:numId w:val="69"/>
        </w:numPr>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sz w:val="20"/>
          <w:szCs w:val="20"/>
        </w:rPr>
        <w:t>Przedmiar</w:t>
      </w:r>
      <w:r w:rsidR="00A75654">
        <w:rPr>
          <w:rFonts w:ascii="Arial" w:hAnsi="Arial" w:cs="Arial"/>
          <w:sz w:val="20"/>
          <w:szCs w:val="20"/>
        </w:rPr>
        <w:t>ze</w:t>
      </w:r>
      <w:r>
        <w:rPr>
          <w:rFonts w:ascii="Arial" w:hAnsi="Arial" w:cs="Arial"/>
          <w:sz w:val="20"/>
          <w:szCs w:val="20"/>
        </w:rPr>
        <w:t xml:space="preserve"> </w:t>
      </w:r>
      <w:r w:rsidRPr="00995BF5">
        <w:rPr>
          <w:rFonts w:ascii="Arial" w:hAnsi="Arial" w:cs="Arial"/>
          <w:color w:val="000000" w:themeColor="text1"/>
          <w:sz w:val="20"/>
          <w:szCs w:val="20"/>
        </w:rPr>
        <w:t xml:space="preserve">robót </w:t>
      </w:r>
      <w:r w:rsidRPr="00995BF5">
        <w:rPr>
          <w:rFonts w:ascii="Arial" w:hAnsi="Arial" w:cs="Arial"/>
          <w:b/>
          <w:color w:val="000000" w:themeColor="text1"/>
          <w:sz w:val="20"/>
          <w:szCs w:val="20"/>
        </w:rPr>
        <w:t>(załącznik nr 14 do SIWZ)</w:t>
      </w:r>
    </w:p>
    <w:p w:rsidR="00E06180" w:rsidRPr="00995BF5" w:rsidRDefault="00E06180" w:rsidP="00E06180">
      <w:pPr>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b/>
          <w:sz w:val="20"/>
          <w:szCs w:val="20"/>
        </w:rPr>
        <w:t xml:space="preserve">*Projekt </w:t>
      </w:r>
      <w:r w:rsidR="0081461B">
        <w:rPr>
          <w:rFonts w:ascii="Arial" w:hAnsi="Arial" w:cs="Arial"/>
          <w:b/>
          <w:sz w:val="20"/>
          <w:szCs w:val="20"/>
        </w:rPr>
        <w:t xml:space="preserve">budowlany dotyczy budowy świetlicy wiejskiej oraz terenu rekreacyjno-sportowego </w:t>
      </w:r>
      <w:r w:rsidR="00627EF7">
        <w:rPr>
          <w:rFonts w:ascii="Arial" w:hAnsi="Arial" w:cs="Arial"/>
          <w:b/>
          <w:sz w:val="20"/>
          <w:szCs w:val="20"/>
        </w:rPr>
        <w:t xml:space="preserve">                     </w:t>
      </w:r>
      <w:r w:rsidR="0081461B">
        <w:rPr>
          <w:rFonts w:ascii="Arial" w:hAnsi="Arial" w:cs="Arial"/>
          <w:b/>
          <w:sz w:val="20"/>
          <w:szCs w:val="20"/>
        </w:rPr>
        <w:t>w Niedźwiedziu. Przedmiotem zamówienia jest wykonanie pierwszego etapu zadania tj. budowy terenu rekreacyjnego – palcu zabaw oraz siłowni zewnętrznej. Zakres zada</w:t>
      </w:r>
      <w:r w:rsidR="00995BF5">
        <w:rPr>
          <w:rFonts w:ascii="Arial" w:hAnsi="Arial" w:cs="Arial"/>
          <w:b/>
          <w:sz w:val="20"/>
          <w:szCs w:val="20"/>
        </w:rPr>
        <w:t xml:space="preserve">nia został zaznaczony na mapie lokalizacji </w:t>
      </w:r>
      <w:r w:rsidR="0081461B">
        <w:rPr>
          <w:rFonts w:ascii="Arial" w:hAnsi="Arial" w:cs="Arial"/>
          <w:b/>
          <w:sz w:val="20"/>
          <w:szCs w:val="20"/>
        </w:rPr>
        <w:t xml:space="preserve"> – </w:t>
      </w:r>
      <w:r w:rsidR="0081461B" w:rsidRPr="00995BF5">
        <w:rPr>
          <w:rFonts w:ascii="Arial" w:hAnsi="Arial" w:cs="Arial"/>
          <w:color w:val="000000" w:themeColor="text1"/>
          <w:sz w:val="20"/>
          <w:szCs w:val="20"/>
        </w:rPr>
        <w:t>załącznik nr 1 do SIWZ.</w:t>
      </w:r>
      <w:r w:rsidR="0081461B" w:rsidRPr="00995BF5">
        <w:rPr>
          <w:rFonts w:ascii="Arial" w:hAnsi="Arial" w:cs="Arial"/>
          <w:b/>
          <w:color w:val="000000" w:themeColor="text1"/>
          <w:sz w:val="20"/>
          <w:szCs w:val="20"/>
        </w:rPr>
        <w:t xml:space="preserve"> </w:t>
      </w:r>
    </w:p>
    <w:p w:rsidR="0081461B" w:rsidRDefault="0081461B" w:rsidP="0081461B">
      <w:pPr>
        <w:tabs>
          <w:tab w:val="left" w:pos="-1440"/>
        </w:tabs>
        <w:suppressAutoHyphens/>
        <w:autoSpaceDN w:val="0"/>
        <w:spacing w:after="0" w:line="240" w:lineRule="auto"/>
        <w:contextualSpacing/>
        <w:jc w:val="both"/>
        <w:textAlignment w:val="baseline"/>
        <w:rPr>
          <w:rFonts w:ascii="Arial" w:eastAsia="Calibri" w:hAnsi="Arial" w:cs="Arial"/>
          <w:sz w:val="20"/>
          <w:szCs w:val="20"/>
          <w:u w:val="single"/>
        </w:rPr>
      </w:pPr>
    </w:p>
    <w:p w:rsidR="0081461B" w:rsidRDefault="0081461B" w:rsidP="0081461B">
      <w:pPr>
        <w:tabs>
          <w:tab w:val="left" w:pos="-1440"/>
        </w:tabs>
        <w:suppressAutoHyphens/>
        <w:autoSpaceDN w:val="0"/>
        <w:spacing w:after="0" w:line="240" w:lineRule="auto"/>
        <w:contextualSpacing/>
        <w:jc w:val="both"/>
        <w:textAlignment w:val="baseline"/>
        <w:rPr>
          <w:rFonts w:ascii="Arial" w:eastAsia="Calibri" w:hAnsi="Arial" w:cs="Arial"/>
          <w:sz w:val="20"/>
          <w:szCs w:val="20"/>
          <w:u w:val="single"/>
        </w:rPr>
      </w:pPr>
      <w:r w:rsidRPr="0081461B">
        <w:rPr>
          <w:rFonts w:ascii="Arial" w:eastAsia="Calibri" w:hAnsi="Arial" w:cs="Arial"/>
          <w:sz w:val="20"/>
          <w:szCs w:val="20"/>
          <w:u w:val="single"/>
        </w:rPr>
        <w:t>Dla części II:</w:t>
      </w:r>
    </w:p>
    <w:p w:rsidR="0081461B" w:rsidRPr="00995BF5" w:rsidRDefault="00A75654" w:rsidP="002E36AB">
      <w:pPr>
        <w:pStyle w:val="Akapitzlist"/>
        <w:numPr>
          <w:ilvl w:val="0"/>
          <w:numId w:val="70"/>
        </w:numPr>
        <w:tabs>
          <w:tab w:val="left" w:pos="-1440"/>
        </w:tabs>
        <w:suppressAutoHyphens/>
        <w:autoSpaceDN w:val="0"/>
        <w:spacing w:after="0" w:line="240" w:lineRule="auto"/>
        <w:jc w:val="both"/>
        <w:textAlignment w:val="baseline"/>
        <w:rPr>
          <w:rFonts w:ascii="Arial" w:hAnsi="Arial" w:cs="Arial"/>
          <w:color w:val="000000" w:themeColor="text1"/>
          <w:sz w:val="20"/>
          <w:szCs w:val="20"/>
        </w:rPr>
      </w:pPr>
      <w:r>
        <w:rPr>
          <w:rFonts w:ascii="Arial" w:hAnsi="Arial" w:cs="Arial"/>
          <w:sz w:val="20"/>
          <w:szCs w:val="20"/>
        </w:rPr>
        <w:t>Dokumentacji</w:t>
      </w:r>
      <w:r w:rsidR="008B1885" w:rsidRPr="008B1885">
        <w:rPr>
          <w:rFonts w:ascii="Arial" w:hAnsi="Arial" w:cs="Arial"/>
          <w:sz w:val="20"/>
          <w:szCs w:val="20"/>
        </w:rPr>
        <w:t xml:space="preserve"> </w:t>
      </w:r>
      <w:r>
        <w:rPr>
          <w:rFonts w:ascii="Arial" w:hAnsi="Arial" w:cs="Arial"/>
          <w:sz w:val="20"/>
          <w:szCs w:val="20"/>
        </w:rPr>
        <w:t>projektowej</w:t>
      </w:r>
      <w:r w:rsidR="008B1885">
        <w:rPr>
          <w:rFonts w:ascii="Arial" w:hAnsi="Arial" w:cs="Arial"/>
          <w:sz w:val="20"/>
          <w:szCs w:val="20"/>
        </w:rPr>
        <w:t xml:space="preserve"> „Budowa </w:t>
      </w:r>
      <w:proofErr w:type="spellStart"/>
      <w:r w:rsidR="008B1885">
        <w:rPr>
          <w:rFonts w:ascii="Arial" w:hAnsi="Arial" w:cs="Arial"/>
          <w:sz w:val="20"/>
          <w:szCs w:val="20"/>
        </w:rPr>
        <w:t>parkour</w:t>
      </w:r>
      <w:proofErr w:type="spellEnd"/>
      <w:r w:rsidR="008B1885">
        <w:rPr>
          <w:rFonts w:ascii="Arial" w:hAnsi="Arial" w:cs="Arial"/>
          <w:sz w:val="20"/>
          <w:szCs w:val="20"/>
        </w:rPr>
        <w:t xml:space="preserve"> parku w Parku Miejskim” </w:t>
      </w:r>
      <w:r w:rsidR="008B1885" w:rsidRPr="00995BF5">
        <w:rPr>
          <w:rFonts w:ascii="Arial" w:hAnsi="Arial" w:cs="Arial"/>
          <w:b/>
          <w:color w:val="000000" w:themeColor="text1"/>
          <w:sz w:val="20"/>
          <w:szCs w:val="20"/>
        </w:rPr>
        <w:t xml:space="preserve">(Załącznik nr </w:t>
      </w:r>
      <w:r w:rsidR="00995BF5" w:rsidRPr="00995BF5">
        <w:rPr>
          <w:rFonts w:ascii="Arial" w:hAnsi="Arial" w:cs="Arial"/>
          <w:b/>
          <w:color w:val="000000" w:themeColor="text1"/>
          <w:sz w:val="20"/>
          <w:szCs w:val="20"/>
        </w:rPr>
        <w:t>13</w:t>
      </w:r>
      <w:r w:rsidR="005B0112" w:rsidRPr="00995BF5">
        <w:rPr>
          <w:rFonts w:ascii="Arial" w:hAnsi="Arial" w:cs="Arial"/>
          <w:b/>
          <w:color w:val="000000" w:themeColor="text1"/>
          <w:sz w:val="20"/>
          <w:szCs w:val="20"/>
        </w:rPr>
        <w:t xml:space="preserve"> do SIWZ);</w:t>
      </w:r>
    </w:p>
    <w:p w:rsidR="005B0112" w:rsidRDefault="00A75654" w:rsidP="002E36AB">
      <w:pPr>
        <w:pStyle w:val="Akapitzlist"/>
        <w:numPr>
          <w:ilvl w:val="0"/>
          <w:numId w:val="70"/>
        </w:numPr>
        <w:tabs>
          <w:tab w:val="left" w:pos="-1440"/>
        </w:tabs>
        <w:suppressAutoHyphens/>
        <w:autoSpaceDN w:val="0"/>
        <w:spacing w:after="0" w:line="240" w:lineRule="auto"/>
        <w:jc w:val="both"/>
        <w:textAlignment w:val="baseline"/>
        <w:rPr>
          <w:rFonts w:ascii="Arial" w:hAnsi="Arial" w:cs="Arial"/>
          <w:sz w:val="20"/>
          <w:szCs w:val="20"/>
        </w:rPr>
      </w:pPr>
      <w:r>
        <w:rPr>
          <w:rFonts w:ascii="Arial" w:hAnsi="Arial" w:cs="Arial"/>
          <w:sz w:val="20"/>
          <w:szCs w:val="20"/>
        </w:rPr>
        <w:t xml:space="preserve">Przedmiarze </w:t>
      </w:r>
      <w:r w:rsidR="005B0112">
        <w:rPr>
          <w:rFonts w:ascii="Arial" w:hAnsi="Arial" w:cs="Arial"/>
          <w:sz w:val="20"/>
          <w:szCs w:val="20"/>
        </w:rPr>
        <w:t xml:space="preserve">robót </w:t>
      </w:r>
      <w:r w:rsidR="005B0112" w:rsidRPr="00995BF5">
        <w:rPr>
          <w:rFonts w:ascii="Arial" w:hAnsi="Arial" w:cs="Arial"/>
          <w:b/>
          <w:color w:val="000000" w:themeColor="text1"/>
          <w:sz w:val="20"/>
          <w:szCs w:val="20"/>
        </w:rPr>
        <w:t xml:space="preserve">(załącznik nr </w:t>
      </w:r>
      <w:r w:rsidR="00995BF5" w:rsidRPr="00995BF5">
        <w:rPr>
          <w:rFonts w:ascii="Arial" w:hAnsi="Arial" w:cs="Arial"/>
          <w:b/>
          <w:color w:val="000000" w:themeColor="text1"/>
          <w:sz w:val="20"/>
          <w:szCs w:val="20"/>
        </w:rPr>
        <w:t>1</w:t>
      </w:r>
      <w:r w:rsidR="005B0112" w:rsidRPr="00995BF5">
        <w:rPr>
          <w:rFonts w:ascii="Arial" w:hAnsi="Arial" w:cs="Arial"/>
          <w:b/>
          <w:color w:val="000000" w:themeColor="text1"/>
          <w:sz w:val="20"/>
          <w:szCs w:val="20"/>
        </w:rPr>
        <w:t>4 do SIWZ)</w:t>
      </w:r>
    </w:p>
    <w:p w:rsidR="005B0112" w:rsidRDefault="005B0112" w:rsidP="009047E3">
      <w:pPr>
        <w:tabs>
          <w:tab w:val="left" w:pos="-1440"/>
        </w:tabs>
        <w:suppressAutoHyphens/>
        <w:autoSpaceDN w:val="0"/>
        <w:spacing w:after="0" w:line="240" w:lineRule="auto"/>
        <w:jc w:val="both"/>
        <w:textAlignment w:val="baseline"/>
        <w:rPr>
          <w:rFonts w:ascii="Arial" w:hAnsi="Arial" w:cs="Arial"/>
          <w:sz w:val="20"/>
          <w:szCs w:val="20"/>
        </w:rPr>
      </w:pPr>
    </w:p>
    <w:p w:rsidR="009047E3" w:rsidRPr="00627EF7" w:rsidRDefault="009047E3" w:rsidP="009047E3">
      <w:pPr>
        <w:spacing w:after="0" w:line="240" w:lineRule="auto"/>
        <w:rPr>
          <w:rFonts w:ascii="Arial" w:hAnsi="Arial" w:cs="Arial"/>
          <w:sz w:val="20"/>
          <w:szCs w:val="20"/>
          <w:u w:val="single"/>
        </w:rPr>
      </w:pPr>
      <w:r w:rsidRPr="00627EF7">
        <w:rPr>
          <w:rFonts w:ascii="Arial" w:hAnsi="Arial" w:cs="Arial"/>
          <w:sz w:val="20"/>
          <w:szCs w:val="20"/>
          <w:u w:val="single"/>
        </w:rPr>
        <w:t>Dla Części III:</w:t>
      </w:r>
    </w:p>
    <w:p w:rsidR="009047E3" w:rsidRPr="00AB6527" w:rsidRDefault="00A75654" w:rsidP="002E36AB">
      <w:pPr>
        <w:pStyle w:val="Akapitzlist"/>
        <w:numPr>
          <w:ilvl w:val="0"/>
          <w:numId w:val="71"/>
        </w:numPr>
        <w:autoSpaceDN w:val="0"/>
        <w:spacing w:after="0" w:line="240" w:lineRule="auto"/>
        <w:jc w:val="both"/>
        <w:rPr>
          <w:rFonts w:ascii="Arial" w:hAnsi="Arial" w:cs="Arial"/>
          <w:b/>
          <w:color w:val="000000" w:themeColor="text1"/>
          <w:sz w:val="20"/>
          <w:szCs w:val="20"/>
        </w:rPr>
      </w:pPr>
      <w:r>
        <w:rPr>
          <w:rFonts w:ascii="Arial" w:hAnsi="Arial" w:cs="Arial"/>
          <w:sz w:val="20"/>
          <w:szCs w:val="20"/>
        </w:rPr>
        <w:t>Projekcie</w:t>
      </w:r>
      <w:r w:rsidR="009047E3" w:rsidRPr="009047E3">
        <w:rPr>
          <w:rFonts w:ascii="Arial" w:hAnsi="Arial" w:cs="Arial"/>
          <w:sz w:val="20"/>
          <w:szCs w:val="20"/>
        </w:rPr>
        <w:t xml:space="preserve"> budowlany</w:t>
      </w:r>
      <w:r>
        <w:rPr>
          <w:rFonts w:ascii="Arial" w:hAnsi="Arial" w:cs="Arial"/>
          <w:sz w:val="20"/>
          <w:szCs w:val="20"/>
        </w:rPr>
        <w:t>m</w:t>
      </w:r>
      <w:r w:rsidR="009047E3" w:rsidRPr="009047E3">
        <w:rPr>
          <w:rFonts w:ascii="Arial" w:hAnsi="Arial" w:cs="Arial"/>
          <w:sz w:val="20"/>
          <w:szCs w:val="20"/>
        </w:rPr>
        <w:t xml:space="preserve"> „Budowa terenu rekreacyjno-sportowego wraz z infrastrukturą towarzyszącą” </w:t>
      </w:r>
      <w:r w:rsidR="00AB6527" w:rsidRPr="00AB6527">
        <w:rPr>
          <w:rFonts w:ascii="Arial" w:hAnsi="Arial" w:cs="Arial"/>
          <w:b/>
          <w:color w:val="000000" w:themeColor="text1"/>
          <w:sz w:val="20"/>
          <w:szCs w:val="20"/>
        </w:rPr>
        <w:t>(załącznik nr 13</w:t>
      </w:r>
      <w:r w:rsidR="009047E3" w:rsidRPr="00AB6527">
        <w:rPr>
          <w:rFonts w:ascii="Arial" w:hAnsi="Arial" w:cs="Arial"/>
          <w:b/>
          <w:color w:val="000000" w:themeColor="text1"/>
          <w:sz w:val="20"/>
          <w:szCs w:val="20"/>
        </w:rPr>
        <w:t xml:space="preserve"> </w:t>
      </w:r>
      <w:r w:rsidRPr="00AB6527">
        <w:rPr>
          <w:rFonts w:ascii="Arial" w:hAnsi="Arial" w:cs="Arial"/>
          <w:b/>
          <w:color w:val="000000" w:themeColor="text1"/>
          <w:sz w:val="20"/>
          <w:szCs w:val="20"/>
        </w:rPr>
        <w:t>do SIWZ)</w:t>
      </w:r>
    </w:p>
    <w:p w:rsidR="009047E3" w:rsidRPr="009047E3" w:rsidRDefault="009047E3" w:rsidP="002E36AB">
      <w:pPr>
        <w:pStyle w:val="Akapitzlist"/>
        <w:numPr>
          <w:ilvl w:val="0"/>
          <w:numId w:val="71"/>
        </w:numPr>
        <w:autoSpaceDN w:val="0"/>
        <w:spacing w:after="0" w:line="240" w:lineRule="auto"/>
        <w:jc w:val="both"/>
        <w:rPr>
          <w:rFonts w:ascii="Arial" w:hAnsi="Arial" w:cs="Arial"/>
          <w:sz w:val="20"/>
          <w:szCs w:val="20"/>
        </w:rPr>
      </w:pPr>
      <w:r w:rsidRPr="009047E3">
        <w:rPr>
          <w:rFonts w:ascii="Arial" w:hAnsi="Arial" w:cs="Arial"/>
          <w:sz w:val="20"/>
          <w:szCs w:val="20"/>
        </w:rPr>
        <w:t>Przedmiar</w:t>
      </w:r>
      <w:r w:rsidR="00A75654">
        <w:rPr>
          <w:rFonts w:ascii="Arial" w:hAnsi="Arial" w:cs="Arial"/>
          <w:sz w:val="20"/>
          <w:szCs w:val="20"/>
        </w:rPr>
        <w:t>ze</w:t>
      </w:r>
      <w:r w:rsidR="00FA1939">
        <w:rPr>
          <w:rFonts w:ascii="Arial" w:hAnsi="Arial" w:cs="Arial"/>
          <w:sz w:val="20"/>
          <w:szCs w:val="20"/>
        </w:rPr>
        <w:t xml:space="preserve"> robót </w:t>
      </w:r>
      <w:r w:rsidR="00FA1939" w:rsidRPr="00EB32D8">
        <w:rPr>
          <w:rFonts w:ascii="Arial" w:hAnsi="Arial" w:cs="Arial"/>
          <w:b/>
          <w:sz w:val="20"/>
          <w:szCs w:val="20"/>
        </w:rPr>
        <w:t xml:space="preserve">(załącznik nr </w:t>
      </w:r>
      <w:r w:rsidR="00EB32D8" w:rsidRPr="00EB32D8">
        <w:rPr>
          <w:rFonts w:ascii="Arial" w:hAnsi="Arial" w:cs="Arial"/>
          <w:b/>
          <w:sz w:val="20"/>
          <w:szCs w:val="20"/>
        </w:rPr>
        <w:t>14 do SIWZ</w:t>
      </w:r>
      <w:r w:rsidRPr="00EB32D8">
        <w:rPr>
          <w:rFonts w:ascii="Arial" w:hAnsi="Arial" w:cs="Arial"/>
          <w:b/>
          <w:sz w:val="20"/>
          <w:szCs w:val="20"/>
        </w:rPr>
        <w:t>).</w:t>
      </w:r>
    </w:p>
    <w:p w:rsidR="009047E3" w:rsidRPr="009047E3" w:rsidRDefault="009047E3" w:rsidP="009047E3">
      <w:pPr>
        <w:tabs>
          <w:tab w:val="left" w:pos="-4320"/>
        </w:tabs>
        <w:suppressAutoHyphens/>
        <w:spacing w:after="0" w:line="240" w:lineRule="auto"/>
        <w:ind w:left="708"/>
        <w:jc w:val="both"/>
        <w:rPr>
          <w:rFonts w:ascii="Arial" w:hAnsi="Arial" w:cs="Arial"/>
          <w:sz w:val="20"/>
          <w:szCs w:val="20"/>
        </w:rPr>
      </w:pPr>
    </w:p>
    <w:p w:rsidR="00AB6527" w:rsidRPr="00995BF5" w:rsidRDefault="009047E3" w:rsidP="00AB6527">
      <w:pPr>
        <w:autoSpaceDE w:val="0"/>
        <w:autoSpaceDN w:val="0"/>
        <w:adjustRightInd w:val="0"/>
        <w:spacing w:after="0" w:line="240" w:lineRule="auto"/>
        <w:jc w:val="both"/>
        <w:rPr>
          <w:rFonts w:ascii="Arial" w:hAnsi="Arial" w:cs="Arial"/>
          <w:b/>
          <w:color w:val="000000" w:themeColor="text1"/>
          <w:sz w:val="20"/>
          <w:szCs w:val="20"/>
        </w:rPr>
      </w:pPr>
      <w:r w:rsidRPr="009047E3">
        <w:rPr>
          <w:rFonts w:ascii="Arial" w:hAnsi="Arial" w:cs="Arial"/>
          <w:sz w:val="20"/>
          <w:szCs w:val="20"/>
        </w:rPr>
        <w:t xml:space="preserve">** </w:t>
      </w:r>
      <w:r w:rsidRPr="009047E3">
        <w:rPr>
          <w:rFonts w:ascii="Arial" w:hAnsi="Arial" w:cs="Arial"/>
          <w:b/>
          <w:sz w:val="20"/>
          <w:szCs w:val="20"/>
        </w:rPr>
        <w:t xml:space="preserve">Projekt budowlany dotyczy budowy terenu rekreacyjno-sportowego w Henrykowie. Przedmiotem zamówienia jest wykonanie pierwszego etapu zadania tj. dostawa i montaż zestawu do </w:t>
      </w:r>
      <w:proofErr w:type="spellStart"/>
      <w:r w:rsidRPr="009047E3">
        <w:rPr>
          <w:rFonts w:ascii="Arial" w:hAnsi="Arial" w:cs="Arial"/>
          <w:b/>
          <w:sz w:val="20"/>
          <w:szCs w:val="20"/>
        </w:rPr>
        <w:t>Street</w:t>
      </w:r>
      <w:proofErr w:type="spellEnd"/>
      <w:r w:rsidRPr="009047E3">
        <w:rPr>
          <w:rFonts w:ascii="Arial" w:hAnsi="Arial" w:cs="Arial"/>
          <w:b/>
          <w:sz w:val="20"/>
          <w:szCs w:val="20"/>
        </w:rPr>
        <w:t xml:space="preserve"> </w:t>
      </w:r>
      <w:proofErr w:type="spellStart"/>
      <w:r w:rsidRPr="009047E3">
        <w:rPr>
          <w:rFonts w:ascii="Arial" w:hAnsi="Arial" w:cs="Arial"/>
          <w:b/>
          <w:sz w:val="20"/>
          <w:szCs w:val="20"/>
        </w:rPr>
        <w:t>Workout</w:t>
      </w:r>
      <w:proofErr w:type="spellEnd"/>
      <w:r w:rsidRPr="009047E3">
        <w:rPr>
          <w:rFonts w:ascii="Arial" w:hAnsi="Arial" w:cs="Arial"/>
          <w:b/>
          <w:sz w:val="20"/>
          <w:szCs w:val="20"/>
        </w:rPr>
        <w:t xml:space="preserve">. </w:t>
      </w:r>
      <w:r w:rsidR="00AB6527">
        <w:rPr>
          <w:rFonts w:ascii="Arial" w:hAnsi="Arial" w:cs="Arial"/>
          <w:b/>
          <w:sz w:val="20"/>
          <w:szCs w:val="20"/>
        </w:rPr>
        <w:t xml:space="preserve">Zakres zadania został zaznaczony na mapie lokalizacji – </w:t>
      </w:r>
      <w:r w:rsidR="00AB6527" w:rsidRPr="00995BF5">
        <w:rPr>
          <w:rFonts w:ascii="Arial" w:hAnsi="Arial" w:cs="Arial"/>
          <w:color w:val="000000" w:themeColor="text1"/>
          <w:sz w:val="20"/>
          <w:szCs w:val="20"/>
        </w:rPr>
        <w:t>załącznik nr 1 do SIWZ.</w:t>
      </w:r>
      <w:r w:rsidR="00AB6527" w:rsidRPr="00995BF5">
        <w:rPr>
          <w:rFonts w:ascii="Arial" w:hAnsi="Arial" w:cs="Arial"/>
          <w:b/>
          <w:color w:val="000000" w:themeColor="text1"/>
          <w:sz w:val="20"/>
          <w:szCs w:val="20"/>
        </w:rPr>
        <w:t xml:space="preserve"> </w:t>
      </w:r>
    </w:p>
    <w:p w:rsidR="009047E3" w:rsidRPr="009047E3" w:rsidRDefault="009047E3" w:rsidP="00AB6527">
      <w:pPr>
        <w:tabs>
          <w:tab w:val="left" w:pos="-4320"/>
        </w:tabs>
        <w:suppressAutoHyphens/>
        <w:spacing w:after="0" w:line="240" w:lineRule="auto"/>
        <w:jc w:val="both"/>
        <w:rPr>
          <w:rFonts w:ascii="Arial" w:hAnsi="Arial" w:cs="Arial"/>
          <w:sz w:val="20"/>
          <w:szCs w:val="20"/>
        </w:rPr>
      </w:pPr>
    </w:p>
    <w:p w:rsidR="00142ADB" w:rsidRPr="00627EF7" w:rsidRDefault="00142ADB" w:rsidP="009047E3">
      <w:pPr>
        <w:overflowPunct w:val="0"/>
        <w:autoSpaceDE w:val="0"/>
        <w:autoSpaceDN w:val="0"/>
        <w:adjustRightInd w:val="0"/>
        <w:spacing w:line="242" w:lineRule="auto"/>
        <w:jc w:val="both"/>
        <w:rPr>
          <w:rFonts w:ascii="Arial" w:hAnsi="Arial" w:cs="Arial"/>
          <w:i/>
          <w:sz w:val="20"/>
          <w:szCs w:val="20"/>
        </w:rPr>
      </w:pPr>
      <w:r w:rsidRPr="00627EF7">
        <w:rPr>
          <w:rFonts w:ascii="Arial" w:eastAsia="Calibri" w:hAnsi="Arial" w:cs="Arial"/>
          <w:i/>
          <w:sz w:val="20"/>
          <w:szCs w:val="20"/>
        </w:rPr>
        <w:lastRenderedPageBreak/>
        <w:t xml:space="preserve">Ewentualne podane w opisach nazwy własne nie mają na celu naruszenie art. 29-30 i 7 ustawy </w:t>
      </w:r>
      <w:proofErr w:type="spellStart"/>
      <w:r w:rsidRPr="00627EF7">
        <w:rPr>
          <w:rFonts w:ascii="Arial" w:eastAsia="Calibri" w:hAnsi="Arial" w:cs="Arial"/>
          <w:i/>
          <w:sz w:val="20"/>
          <w:szCs w:val="20"/>
        </w:rPr>
        <w:t>Pzp</w:t>
      </w:r>
      <w:proofErr w:type="spellEnd"/>
      <w:r w:rsidRPr="00627EF7">
        <w:rPr>
          <w:rFonts w:ascii="Arial" w:eastAsia="Calibri" w:hAnsi="Arial" w:cs="Arial"/>
          <w:i/>
          <w:sz w:val="20"/>
          <w:szCs w:val="20"/>
        </w:rPr>
        <w:t>,               a mają jedynie za zadanie sprecyzowanie oczekiwań jakościowych i technologicznych Zamawiającego. Zamawiający dopuszcza rozwiązania równoważne pod warunkiem spełnienia tego samego poziomu technologicznego, wydajnościowego i funkcjonalnego założonego  w projekcie. Przyjęcie rozwiązań równoważnych powodujące konieczność ingerencji w dokumentację projektową i wydane decyzje administracyjne wymagają ewentualnej zgody autora projektu w zakresie ochrony praw autorskich. Koszty związane z koniecznością zmian w projekcie i wydanych decyzjach administracyj</w:t>
      </w:r>
      <w:r w:rsidR="00A75654">
        <w:rPr>
          <w:rFonts w:ascii="Arial" w:eastAsia="Calibri" w:hAnsi="Arial" w:cs="Arial"/>
          <w:i/>
          <w:sz w:val="20"/>
          <w:szCs w:val="20"/>
        </w:rPr>
        <w:t xml:space="preserve">nych leżą po stronie Wykonawcy. </w:t>
      </w:r>
      <w:r w:rsidRPr="00627EF7">
        <w:rPr>
          <w:rFonts w:ascii="Arial" w:eastAsia="Calibri" w:hAnsi="Arial" w:cs="Arial"/>
          <w:i/>
          <w:sz w:val="20"/>
          <w:szCs w:val="20"/>
        </w:rPr>
        <w:t>Termin wykonania całości przedmiotu zamówienia musi uwzględniać czas niezbędny na wykonanie ewentualnych zmian</w:t>
      </w:r>
    </w:p>
    <w:p w:rsidR="009047E3" w:rsidRPr="009047E3" w:rsidRDefault="000A53CD" w:rsidP="009047E3">
      <w:pPr>
        <w:overflowPunct w:val="0"/>
        <w:autoSpaceDE w:val="0"/>
        <w:autoSpaceDN w:val="0"/>
        <w:adjustRightInd w:val="0"/>
        <w:spacing w:line="242" w:lineRule="auto"/>
        <w:jc w:val="both"/>
        <w:rPr>
          <w:rFonts w:ascii="Arial" w:hAnsi="Arial" w:cs="Arial"/>
          <w:b/>
          <w:sz w:val="20"/>
          <w:szCs w:val="20"/>
          <w:u w:val="single"/>
        </w:rPr>
      </w:pPr>
      <w:r>
        <w:rPr>
          <w:rFonts w:ascii="Arial" w:hAnsi="Arial" w:cs="Arial"/>
          <w:b/>
          <w:sz w:val="20"/>
          <w:szCs w:val="20"/>
          <w:u w:val="single"/>
        </w:rPr>
        <w:t>3</w:t>
      </w:r>
      <w:r w:rsidR="00142ADB">
        <w:rPr>
          <w:rFonts w:ascii="Arial" w:hAnsi="Arial" w:cs="Arial"/>
          <w:b/>
          <w:sz w:val="20"/>
          <w:szCs w:val="20"/>
          <w:u w:val="single"/>
        </w:rPr>
        <w:t xml:space="preserve">.2 </w:t>
      </w:r>
      <w:r w:rsidR="009047E3" w:rsidRPr="009047E3">
        <w:rPr>
          <w:rFonts w:ascii="Arial" w:hAnsi="Arial" w:cs="Arial"/>
          <w:b/>
          <w:sz w:val="20"/>
          <w:szCs w:val="20"/>
          <w:u w:val="single"/>
        </w:rPr>
        <w:t>Przedmiot zamówienia obejmuje również następujące czynności i obowiązki:</w:t>
      </w:r>
    </w:p>
    <w:p w:rsidR="009047E3" w:rsidRPr="009047E3" w:rsidRDefault="009047E3" w:rsidP="009047E3">
      <w:pPr>
        <w:overflowPunct w:val="0"/>
        <w:autoSpaceDE w:val="0"/>
        <w:adjustRightInd w:val="0"/>
        <w:jc w:val="both"/>
        <w:rPr>
          <w:rFonts w:ascii="Arial" w:hAnsi="Arial" w:cs="Arial"/>
          <w:sz w:val="20"/>
          <w:szCs w:val="20"/>
          <w:u w:val="single"/>
        </w:rPr>
      </w:pPr>
      <w:r w:rsidRPr="009047E3">
        <w:rPr>
          <w:rFonts w:ascii="Arial" w:hAnsi="Arial" w:cs="Arial"/>
          <w:sz w:val="20"/>
          <w:szCs w:val="20"/>
          <w:u w:val="single"/>
        </w:rPr>
        <w:t>Dla wszystkich Części:</w:t>
      </w:r>
    </w:p>
    <w:p w:rsidR="009047E3" w:rsidRPr="009047E3" w:rsidRDefault="009047E3" w:rsidP="002E36AB">
      <w:pPr>
        <w:pStyle w:val="Akapitzlist"/>
        <w:numPr>
          <w:ilvl w:val="0"/>
          <w:numId w:val="72"/>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przedłożenie aktualnej polisy ubezpieczeniowej od odpowiedzialności cywilnej;</w:t>
      </w:r>
    </w:p>
    <w:p w:rsidR="009047E3" w:rsidRPr="009047E3" w:rsidRDefault="009047E3" w:rsidP="002E36AB">
      <w:pPr>
        <w:pStyle w:val="Akapitzlist"/>
        <w:numPr>
          <w:ilvl w:val="0"/>
          <w:numId w:val="72"/>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zagospodarowania placu budowy;</w:t>
      </w:r>
    </w:p>
    <w:p w:rsidR="009047E3" w:rsidRPr="009047E3" w:rsidRDefault="009047E3" w:rsidP="002E36AB">
      <w:pPr>
        <w:pStyle w:val="Akapitzlist"/>
        <w:numPr>
          <w:ilvl w:val="0"/>
          <w:numId w:val="72"/>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wykonania robót  porządkowo-czystościowych po zakończeniu każdego etapu robót zarówno przedmiotowego zakresu  jak i terenu budowy wraz z zapleczem;</w:t>
      </w:r>
    </w:p>
    <w:p w:rsidR="009047E3" w:rsidRPr="009047E3" w:rsidRDefault="009047E3" w:rsidP="002E36AB">
      <w:pPr>
        <w:pStyle w:val="Akapitzlist"/>
        <w:numPr>
          <w:ilvl w:val="0"/>
          <w:numId w:val="72"/>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niezwłocznego usunięcia wad, jeżeli zostaną one stwierdzone podczas czynności odbiorowych w uzgodnionym przez Strony terminie.</w:t>
      </w:r>
    </w:p>
    <w:p w:rsidR="009047E3" w:rsidRPr="009047E3" w:rsidRDefault="009047E3" w:rsidP="002E36AB">
      <w:pPr>
        <w:pStyle w:val="Akapitzlist"/>
        <w:numPr>
          <w:ilvl w:val="0"/>
          <w:numId w:val="72"/>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zabezpieczenia placu budowy przed dostępem osób postronnych;</w:t>
      </w:r>
    </w:p>
    <w:p w:rsidR="009047E3" w:rsidRPr="009047E3" w:rsidRDefault="009047E3" w:rsidP="002E36AB">
      <w:pPr>
        <w:pStyle w:val="Akapitzlist"/>
        <w:numPr>
          <w:ilvl w:val="0"/>
          <w:numId w:val="72"/>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przygotowanie obiektu i skompletowanie dokumentacji umożliwiającej odbiór obiektu i jego dopuszczenie do użytkowania.</w:t>
      </w:r>
    </w:p>
    <w:p w:rsidR="009047E3" w:rsidRPr="009047E3" w:rsidRDefault="009047E3" w:rsidP="009047E3">
      <w:pPr>
        <w:overflowPunct w:val="0"/>
        <w:autoSpaceDE w:val="0"/>
        <w:adjustRightInd w:val="0"/>
        <w:spacing w:after="0" w:line="240" w:lineRule="auto"/>
        <w:ind w:left="710"/>
        <w:jc w:val="both"/>
        <w:rPr>
          <w:rFonts w:ascii="Arial" w:hAnsi="Arial" w:cs="Arial"/>
          <w:color w:val="000000" w:themeColor="text1"/>
          <w:sz w:val="20"/>
          <w:szCs w:val="20"/>
        </w:rPr>
      </w:pPr>
    </w:p>
    <w:p w:rsidR="009047E3" w:rsidRPr="009047E3" w:rsidRDefault="009047E3" w:rsidP="009047E3">
      <w:pPr>
        <w:overflowPunct w:val="0"/>
        <w:autoSpaceDE w:val="0"/>
        <w:adjustRightInd w:val="0"/>
        <w:spacing w:after="0" w:line="240" w:lineRule="auto"/>
        <w:jc w:val="both"/>
        <w:rPr>
          <w:rFonts w:ascii="Arial" w:hAnsi="Arial" w:cs="Arial"/>
          <w:color w:val="000000" w:themeColor="text1"/>
          <w:sz w:val="20"/>
          <w:szCs w:val="20"/>
          <w:u w:val="single"/>
        </w:rPr>
      </w:pPr>
      <w:r w:rsidRPr="009047E3">
        <w:rPr>
          <w:rFonts w:ascii="Arial" w:hAnsi="Arial" w:cs="Arial"/>
          <w:color w:val="000000" w:themeColor="text1"/>
          <w:sz w:val="20"/>
          <w:szCs w:val="20"/>
          <w:u w:val="single"/>
        </w:rPr>
        <w:t>Ponadto dla Części I</w:t>
      </w:r>
    </w:p>
    <w:p w:rsidR="009047E3" w:rsidRPr="009047E3" w:rsidRDefault="009047E3" w:rsidP="002E36AB">
      <w:pPr>
        <w:pStyle w:val="Akapitzlist"/>
        <w:numPr>
          <w:ilvl w:val="0"/>
          <w:numId w:val="73"/>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sporządzenie planu bezpieczeństwa i ochrony zdrowia;</w:t>
      </w:r>
    </w:p>
    <w:p w:rsidR="009047E3" w:rsidRPr="009047E3" w:rsidRDefault="009047E3" w:rsidP="002E36AB">
      <w:pPr>
        <w:pStyle w:val="Akapitzlist"/>
        <w:numPr>
          <w:ilvl w:val="0"/>
          <w:numId w:val="73"/>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prowadzenia na bieżąco dziennika budowy;</w:t>
      </w:r>
    </w:p>
    <w:p w:rsidR="009047E3" w:rsidRPr="009047E3" w:rsidRDefault="009047E3" w:rsidP="002E36AB">
      <w:pPr>
        <w:pStyle w:val="Akapitzlist"/>
        <w:numPr>
          <w:ilvl w:val="0"/>
          <w:numId w:val="73"/>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 xml:space="preserve">zapewnienia objęcia funkcji kierownika robót przez osobę posiadającą uprawnienia </w:t>
      </w:r>
      <w:r w:rsidRPr="009047E3">
        <w:rPr>
          <w:rFonts w:ascii="Arial" w:hAnsi="Arial" w:cs="Arial"/>
          <w:color w:val="000000" w:themeColor="text1"/>
          <w:sz w:val="20"/>
          <w:szCs w:val="20"/>
        </w:rPr>
        <w:br/>
        <w:t>w specjalnościach konstrukcyjno-budowlanej;</w:t>
      </w:r>
    </w:p>
    <w:p w:rsidR="009047E3" w:rsidRPr="009047E3" w:rsidRDefault="009047E3" w:rsidP="002E36AB">
      <w:pPr>
        <w:pStyle w:val="Akapitzlist"/>
        <w:numPr>
          <w:ilvl w:val="0"/>
          <w:numId w:val="73"/>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 xml:space="preserve">zapewnienia objęcia funkcji kierownika budowy przez osobę posiadającą uprawnienia </w:t>
      </w:r>
      <w:r w:rsidRPr="009047E3">
        <w:rPr>
          <w:rFonts w:ascii="Arial" w:hAnsi="Arial" w:cs="Arial"/>
          <w:color w:val="000000" w:themeColor="text1"/>
          <w:sz w:val="20"/>
          <w:szCs w:val="20"/>
        </w:rPr>
        <w:br/>
        <w:t xml:space="preserve">w specjalności </w:t>
      </w:r>
      <w:proofErr w:type="spellStart"/>
      <w:r w:rsidRPr="009047E3">
        <w:rPr>
          <w:rFonts w:ascii="Arial" w:hAnsi="Arial" w:cs="Arial"/>
          <w:color w:val="000000" w:themeColor="text1"/>
          <w:sz w:val="20"/>
          <w:szCs w:val="20"/>
        </w:rPr>
        <w:t>konstrukcyjno</w:t>
      </w:r>
      <w:proofErr w:type="spellEnd"/>
      <w:r w:rsidRPr="009047E3">
        <w:rPr>
          <w:rFonts w:ascii="Arial" w:hAnsi="Arial" w:cs="Arial"/>
          <w:color w:val="000000" w:themeColor="text1"/>
          <w:sz w:val="20"/>
          <w:szCs w:val="20"/>
        </w:rPr>
        <w:t>–budowlanej;</w:t>
      </w:r>
    </w:p>
    <w:p w:rsidR="009047E3" w:rsidRPr="009047E3" w:rsidRDefault="009047E3" w:rsidP="002E36AB">
      <w:pPr>
        <w:pStyle w:val="Akapitzlist"/>
        <w:numPr>
          <w:ilvl w:val="0"/>
          <w:numId w:val="73"/>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dopuszcza się połączenie osoby kierownika budowy z osobą kierownika robót;</w:t>
      </w:r>
    </w:p>
    <w:p w:rsidR="009047E3" w:rsidRPr="009047E3" w:rsidRDefault="009047E3" w:rsidP="002E36AB">
      <w:pPr>
        <w:pStyle w:val="Akapitzlist"/>
        <w:numPr>
          <w:ilvl w:val="0"/>
          <w:numId w:val="73"/>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zapewnienia pełnej obsługi geodezyjnej wykonania robót, udokumentowanej stosownymi szkicami powykonawczymi oraz wpisami do dziennika budowy;</w:t>
      </w:r>
    </w:p>
    <w:p w:rsidR="009047E3" w:rsidRPr="009047E3" w:rsidRDefault="009047E3" w:rsidP="002E36AB">
      <w:pPr>
        <w:pStyle w:val="Akapitzlist"/>
        <w:numPr>
          <w:ilvl w:val="0"/>
          <w:numId w:val="73"/>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 xml:space="preserve">opracowania wszystkich projektów warsztatowych zgodnie z wytycznymi wynikającymi </w:t>
      </w:r>
      <w:r w:rsidRPr="009047E3">
        <w:rPr>
          <w:rFonts w:ascii="Arial" w:hAnsi="Arial" w:cs="Arial"/>
          <w:color w:val="000000" w:themeColor="text1"/>
          <w:sz w:val="20"/>
          <w:szCs w:val="20"/>
        </w:rPr>
        <w:br/>
        <w:t>z projektu budowlanego;</w:t>
      </w:r>
    </w:p>
    <w:p w:rsidR="009047E3" w:rsidRPr="009047E3" w:rsidRDefault="009047E3" w:rsidP="002E36AB">
      <w:pPr>
        <w:pStyle w:val="Akapitzlist"/>
        <w:numPr>
          <w:ilvl w:val="0"/>
          <w:numId w:val="73"/>
        </w:numPr>
        <w:overflowPunct w:val="0"/>
        <w:autoSpaceDE w:val="0"/>
        <w:autoSpaceDN w:val="0"/>
        <w:adjustRightInd w:val="0"/>
        <w:spacing w:after="0" w:line="240" w:lineRule="auto"/>
        <w:ind w:left="1134" w:hanging="283"/>
        <w:jc w:val="both"/>
        <w:rPr>
          <w:rFonts w:ascii="Arial" w:hAnsi="Arial" w:cs="Arial"/>
          <w:color w:val="000000" w:themeColor="text1"/>
          <w:sz w:val="20"/>
          <w:szCs w:val="20"/>
        </w:rPr>
      </w:pPr>
      <w:r w:rsidRPr="009047E3">
        <w:rPr>
          <w:rFonts w:ascii="Arial" w:hAnsi="Arial" w:cs="Arial"/>
          <w:color w:val="000000" w:themeColor="text1"/>
          <w:sz w:val="20"/>
          <w:szCs w:val="20"/>
        </w:rPr>
        <w:t>opracowania w dwóch egzemplarzach i przekazanie po zakończeniu robót Zamawiającemu dokumentacji powykonawczej wraz z inwentaryzacją geodezyjną.</w:t>
      </w:r>
    </w:p>
    <w:p w:rsidR="009047E3" w:rsidRPr="009047E3" w:rsidRDefault="009047E3" w:rsidP="009047E3">
      <w:pPr>
        <w:pStyle w:val="Akapitzlist"/>
        <w:overflowPunct w:val="0"/>
        <w:autoSpaceDE w:val="0"/>
        <w:adjustRightInd w:val="0"/>
        <w:spacing w:after="0" w:line="240" w:lineRule="auto"/>
        <w:ind w:left="1152"/>
        <w:jc w:val="both"/>
        <w:rPr>
          <w:rFonts w:ascii="Arial" w:hAnsi="Arial" w:cs="Arial"/>
          <w:color w:val="000000" w:themeColor="text1"/>
          <w:sz w:val="20"/>
          <w:szCs w:val="20"/>
        </w:rPr>
      </w:pPr>
    </w:p>
    <w:p w:rsidR="009047E3" w:rsidRPr="000A53CD" w:rsidRDefault="000A53CD" w:rsidP="000A53CD">
      <w:pPr>
        <w:autoSpaceDE w:val="0"/>
        <w:autoSpaceDN w:val="0"/>
        <w:adjustRightInd w:val="0"/>
        <w:spacing w:after="0" w:line="240" w:lineRule="auto"/>
        <w:jc w:val="both"/>
        <w:rPr>
          <w:rFonts w:ascii="Arial" w:hAnsi="Arial" w:cs="Arial"/>
          <w:color w:val="000000" w:themeColor="text1"/>
          <w:sz w:val="20"/>
          <w:szCs w:val="20"/>
          <w:lang w:eastAsia="pl-PL"/>
        </w:rPr>
      </w:pPr>
      <w:r>
        <w:rPr>
          <w:rFonts w:ascii="Arial" w:hAnsi="Arial" w:cs="Arial"/>
          <w:color w:val="000000" w:themeColor="text1"/>
          <w:sz w:val="20"/>
          <w:szCs w:val="20"/>
        </w:rPr>
        <w:t xml:space="preserve">3.2.1 </w:t>
      </w:r>
      <w:r w:rsidR="009047E3" w:rsidRPr="000A53CD">
        <w:rPr>
          <w:rFonts w:ascii="Arial" w:hAnsi="Arial" w:cs="Arial"/>
          <w:color w:val="000000" w:themeColor="text1"/>
          <w:sz w:val="20"/>
          <w:szCs w:val="20"/>
        </w:rPr>
        <w:t xml:space="preserve">Wykonawca powinien przewidzieć przeprowadzenie wizji lokalnej w miejscu realizacji robót </w:t>
      </w:r>
      <w:r w:rsidR="00A75654" w:rsidRPr="000A53CD">
        <w:rPr>
          <w:rFonts w:ascii="Arial" w:hAnsi="Arial" w:cs="Arial"/>
          <w:color w:val="000000" w:themeColor="text1"/>
          <w:sz w:val="20"/>
          <w:szCs w:val="20"/>
        </w:rPr>
        <w:t xml:space="preserve">                 </w:t>
      </w:r>
      <w:r w:rsidR="009047E3" w:rsidRPr="000A53CD">
        <w:rPr>
          <w:rFonts w:ascii="Arial" w:hAnsi="Arial" w:cs="Arial"/>
          <w:color w:val="000000" w:themeColor="text1"/>
          <w:sz w:val="20"/>
          <w:szCs w:val="20"/>
        </w:rPr>
        <w:t>w celu oszacowania na własną odpowiedzialność kosztów i ryzyka oraz uzyskania wszelkich danych</w:t>
      </w:r>
      <w:r w:rsidR="00A75654" w:rsidRPr="000A53CD">
        <w:rPr>
          <w:rFonts w:ascii="Arial" w:hAnsi="Arial" w:cs="Arial"/>
          <w:color w:val="000000" w:themeColor="text1"/>
          <w:sz w:val="20"/>
          <w:szCs w:val="20"/>
        </w:rPr>
        <w:t>,</w:t>
      </w:r>
      <w:r w:rsidR="009047E3" w:rsidRPr="000A53CD">
        <w:rPr>
          <w:rFonts w:ascii="Arial" w:hAnsi="Arial" w:cs="Arial"/>
          <w:color w:val="000000" w:themeColor="text1"/>
          <w:sz w:val="20"/>
          <w:szCs w:val="20"/>
        </w:rPr>
        <w:t xml:space="preserve"> jakie mogą być niezbędne w przygotowaniu oferty.</w:t>
      </w:r>
    </w:p>
    <w:p w:rsidR="009047E3" w:rsidRPr="000A53CD" w:rsidRDefault="009047E3" w:rsidP="000A53CD">
      <w:pPr>
        <w:pStyle w:val="Akapitzlist"/>
        <w:numPr>
          <w:ilvl w:val="2"/>
          <w:numId w:val="79"/>
        </w:numPr>
        <w:autoSpaceDE w:val="0"/>
        <w:autoSpaceDN w:val="0"/>
        <w:adjustRightInd w:val="0"/>
        <w:spacing w:after="0" w:line="240" w:lineRule="auto"/>
        <w:jc w:val="both"/>
        <w:rPr>
          <w:rFonts w:ascii="Arial" w:hAnsi="Arial" w:cs="Arial"/>
          <w:color w:val="000000" w:themeColor="text1"/>
          <w:sz w:val="20"/>
          <w:szCs w:val="20"/>
          <w:lang w:eastAsia="pl-PL"/>
        </w:rPr>
      </w:pPr>
      <w:r w:rsidRPr="000A53CD">
        <w:rPr>
          <w:rFonts w:ascii="Arial" w:hAnsi="Arial" w:cs="Arial"/>
          <w:color w:val="000000" w:themeColor="text1"/>
          <w:sz w:val="20"/>
          <w:szCs w:val="20"/>
        </w:rPr>
        <w:t>Wykonawca zrealizuje roboty będące przedmiotem umowy z materiałów własnych (zakupionych przez siebie).</w:t>
      </w:r>
    </w:p>
    <w:p w:rsidR="009047E3" w:rsidRPr="000A53CD" w:rsidRDefault="009047E3" w:rsidP="000A53CD">
      <w:pPr>
        <w:pStyle w:val="Akapitzlist"/>
        <w:numPr>
          <w:ilvl w:val="2"/>
          <w:numId w:val="79"/>
        </w:numPr>
        <w:autoSpaceDE w:val="0"/>
        <w:autoSpaceDN w:val="0"/>
        <w:adjustRightInd w:val="0"/>
        <w:spacing w:after="0" w:line="240" w:lineRule="auto"/>
        <w:jc w:val="both"/>
        <w:rPr>
          <w:rFonts w:ascii="Arial" w:hAnsi="Arial" w:cs="Arial"/>
          <w:color w:val="000000" w:themeColor="text1"/>
          <w:sz w:val="20"/>
          <w:szCs w:val="20"/>
          <w:lang w:eastAsia="pl-PL"/>
        </w:rPr>
      </w:pPr>
      <w:r w:rsidRPr="000A53CD">
        <w:rPr>
          <w:rFonts w:ascii="Arial" w:hAnsi="Arial" w:cs="Arial"/>
          <w:color w:val="000000" w:themeColor="text1"/>
          <w:sz w:val="20"/>
          <w:szCs w:val="20"/>
          <w:lang w:eastAsia="pl-PL"/>
        </w:rPr>
        <w:t>Dla celów interpretacji będą miały pierwszeństwo dokumenty zgodnie z następującą kolejnością:</w:t>
      </w:r>
    </w:p>
    <w:p w:rsidR="009047E3" w:rsidRPr="009047E3" w:rsidRDefault="009047E3" w:rsidP="002E36AB">
      <w:pPr>
        <w:pStyle w:val="Akapitzlist"/>
        <w:numPr>
          <w:ilvl w:val="0"/>
          <w:numId w:val="74"/>
        </w:numPr>
        <w:autoSpaceDE w:val="0"/>
        <w:autoSpaceDN w:val="0"/>
        <w:adjustRightInd w:val="0"/>
        <w:spacing w:after="0" w:line="240" w:lineRule="auto"/>
        <w:jc w:val="both"/>
        <w:rPr>
          <w:rFonts w:ascii="Arial" w:hAnsi="Arial" w:cs="Arial"/>
          <w:color w:val="000000" w:themeColor="text1"/>
          <w:sz w:val="20"/>
          <w:szCs w:val="20"/>
          <w:lang w:eastAsia="pl-PL"/>
        </w:rPr>
      </w:pPr>
      <w:r w:rsidRPr="009047E3">
        <w:rPr>
          <w:rFonts w:ascii="Arial" w:hAnsi="Arial" w:cs="Arial"/>
          <w:color w:val="000000" w:themeColor="text1"/>
          <w:sz w:val="20"/>
          <w:szCs w:val="20"/>
          <w:lang w:eastAsia="pl-PL"/>
        </w:rPr>
        <w:t>Projekt budowlany;</w:t>
      </w:r>
    </w:p>
    <w:p w:rsidR="009047E3" w:rsidRPr="009047E3" w:rsidRDefault="009047E3" w:rsidP="002E36AB">
      <w:pPr>
        <w:pStyle w:val="Akapitzlist"/>
        <w:numPr>
          <w:ilvl w:val="0"/>
          <w:numId w:val="74"/>
        </w:numPr>
        <w:autoSpaceDE w:val="0"/>
        <w:autoSpaceDN w:val="0"/>
        <w:adjustRightInd w:val="0"/>
        <w:spacing w:after="0" w:line="240" w:lineRule="auto"/>
        <w:jc w:val="both"/>
        <w:rPr>
          <w:rFonts w:ascii="Arial" w:hAnsi="Arial" w:cs="Arial"/>
          <w:color w:val="000000" w:themeColor="text1"/>
          <w:sz w:val="20"/>
          <w:szCs w:val="20"/>
          <w:lang w:eastAsia="pl-PL"/>
        </w:rPr>
      </w:pPr>
      <w:r w:rsidRPr="009047E3">
        <w:rPr>
          <w:rFonts w:ascii="Arial" w:hAnsi="Arial" w:cs="Arial"/>
          <w:color w:val="000000" w:themeColor="text1"/>
          <w:sz w:val="20"/>
          <w:szCs w:val="20"/>
          <w:lang w:eastAsia="pl-PL"/>
        </w:rPr>
        <w:t>SIWZ (</w:t>
      </w:r>
      <w:r w:rsidRPr="009047E3">
        <w:rPr>
          <w:rFonts w:ascii="Arial" w:hAnsi="Arial" w:cs="Arial"/>
          <w:i/>
          <w:color w:val="000000" w:themeColor="text1"/>
          <w:sz w:val="20"/>
          <w:szCs w:val="20"/>
          <w:lang w:eastAsia="pl-PL"/>
        </w:rPr>
        <w:t>w zakresie nie ujętym wyżej</w:t>
      </w:r>
      <w:r w:rsidRPr="009047E3">
        <w:rPr>
          <w:rFonts w:ascii="Arial" w:hAnsi="Arial" w:cs="Arial"/>
          <w:color w:val="000000" w:themeColor="text1"/>
          <w:sz w:val="20"/>
          <w:szCs w:val="20"/>
          <w:lang w:eastAsia="pl-PL"/>
        </w:rPr>
        <w:t>);</w:t>
      </w:r>
    </w:p>
    <w:p w:rsidR="00C41478" w:rsidRDefault="009047E3" w:rsidP="002E36AB">
      <w:pPr>
        <w:pStyle w:val="Akapitzlist"/>
        <w:numPr>
          <w:ilvl w:val="0"/>
          <w:numId w:val="74"/>
        </w:numPr>
        <w:autoSpaceDE w:val="0"/>
        <w:autoSpaceDN w:val="0"/>
        <w:adjustRightInd w:val="0"/>
        <w:spacing w:after="0" w:line="240" w:lineRule="auto"/>
        <w:jc w:val="both"/>
        <w:rPr>
          <w:rFonts w:ascii="Arial" w:hAnsi="Arial" w:cs="Arial"/>
          <w:color w:val="000000" w:themeColor="text1"/>
          <w:sz w:val="20"/>
          <w:szCs w:val="20"/>
          <w:lang w:eastAsia="pl-PL"/>
        </w:rPr>
      </w:pPr>
      <w:r w:rsidRPr="009047E3">
        <w:rPr>
          <w:rFonts w:ascii="Arial" w:hAnsi="Arial" w:cs="Arial"/>
          <w:color w:val="000000" w:themeColor="text1"/>
          <w:sz w:val="20"/>
          <w:szCs w:val="20"/>
          <w:lang w:eastAsia="pl-PL"/>
        </w:rPr>
        <w:t>Oferta Wykonawcy.</w:t>
      </w:r>
    </w:p>
    <w:p w:rsidR="00627EF7" w:rsidRPr="00142ADB" w:rsidRDefault="00627EF7" w:rsidP="00627EF7">
      <w:pPr>
        <w:pStyle w:val="Akapitzlist"/>
        <w:autoSpaceDE w:val="0"/>
        <w:autoSpaceDN w:val="0"/>
        <w:adjustRightInd w:val="0"/>
        <w:spacing w:after="0" w:line="240" w:lineRule="auto"/>
        <w:ind w:left="1152"/>
        <w:jc w:val="both"/>
        <w:rPr>
          <w:rFonts w:ascii="Arial" w:hAnsi="Arial" w:cs="Arial"/>
          <w:color w:val="000000" w:themeColor="text1"/>
          <w:sz w:val="20"/>
          <w:szCs w:val="20"/>
          <w:lang w:eastAsia="pl-PL"/>
        </w:rPr>
      </w:pPr>
    </w:p>
    <w:p w:rsidR="00627EF7" w:rsidRPr="000A53CD" w:rsidRDefault="00C41478" w:rsidP="000A53CD">
      <w:pPr>
        <w:pStyle w:val="Akapitzlist"/>
        <w:numPr>
          <w:ilvl w:val="2"/>
          <w:numId w:val="79"/>
        </w:numPr>
        <w:autoSpaceDE w:val="0"/>
        <w:autoSpaceDN w:val="0"/>
        <w:adjustRightInd w:val="0"/>
        <w:spacing w:after="0" w:line="240" w:lineRule="auto"/>
        <w:jc w:val="both"/>
        <w:rPr>
          <w:rFonts w:ascii="Arial" w:hAnsi="Arial" w:cs="Arial"/>
          <w:b/>
          <w:color w:val="000000" w:themeColor="text1"/>
          <w:sz w:val="20"/>
          <w:szCs w:val="20"/>
          <w:u w:val="single"/>
          <w:lang w:eastAsia="pl-PL"/>
        </w:rPr>
      </w:pPr>
      <w:r w:rsidRPr="000A53CD">
        <w:rPr>
          <w:rFonts w:ascii="Arial" w:hAnsi="Arial" w:cs="Arial"/>
          <w:b/>
          <w:color w:val="000000" w:themeColor="text1"/>
          <w:sz w:val="20"/>
          <w:szCs w:val="20"/>
          <w:u w:val="single"/>
        </w:rPr>
        <w:t>Teren nieruchomości przeznaczonej pod inwestycję znajduje się:</w:t>
      </w:r>
    </w:p>
    <w:p w:rsidR="00C41478" w:rsidRPr="00C41478" w:rsidRDefault="00C41478" w:rsidP="00C41478">
      <w:pPr>
        <w:tabs>
          <w:tab w:val="left" w:pos="993"/>
        </w:tabs>
        <w:autoSpaceDE w:val="0"/>
        <w:adjustRightInd w:val="0"/>
        <w:spacing w:after="0" w:line="240" w:lineRule="auto"/>
        <w:jc w:val="both"/>
        <w:rPr>
          <w:rFonts w:ascii="Arial" w:hAnsi="Arial" w:cs="Arial"/>
          <w:color w:val="000000" w:themeColor="text1"/>
          <w:sz w:val="20"/>
          <w:szCs w:val="20"/>
          <w:lang w:eastAsia="pl-PL"/>
        </w:rPr>
      </w:pPr>
      <w:r w:rsidRPr="00C41478">
        <w:rPr>
          <w:rFonts w:ascii="Arial" w:hAnsi="Arial" w:cs="Arial"/>
          <w:color w:val="000000" w:themeColor="text1"/>
          <w:sz w:val="20"/>
          <w:szCs w:val="20"/>
        </w:rPr>
        <w:t xml:space="preserve">Część I – w Niedźwiedziu, w granicach działki </w:t>
      </w:r>
      <w:r w:rsidRPr="00C41478">
        <w:rPr>
          <w:rFonts w:ascii="Arial" w:hAnsi="Arial" w:cs="Arial"/>
          <w:color w:val="000000" w:themeColor="text1"/>
          <w:sz w:val="20"/>
          <w:szCs w:val="20"/>
          <w:lang w:eastAsia="pl-PL"/>
        </w:rPr>
        <w:t xml:space="preserve">nr ew. 344, </w:t>
      </w:r>
      <w:r w:rsidRPr="00C41478">
        <w:rPr>
          <w:rFonts w:ascii="Arial" w:hAnsi="Arial" w:cs="Arial"/>
          <w:color w:val="000000" w:themeColor="text1"/>
          <w:sz w:val="20"/>
          <w:szCs w:val="20"/>
        </w:rPr>
        <w:t>która stanowi własność Gminy Ziębice,</w:t>
      </w:r>
    </w:p>
    <w:p w:rsidR="00C41478" w:rsidRPr="00C41478" w:rsidRDefault="00C41478" w:rsidP="00C41478">
      <w:pPr>
        <w:tabs>
          <w:tab w:val="left" w:pos="993"/>
        </w:tabs>
        <w:autoSpaceDE w:val="0"/>
        <w:adjustRightInd w:val="0"/>
        <w:spacing w:after="0" w:line="240" w:lineRule="auto"/>
        <w:jc w:val="both"/>
        <w:rPr>
          <w:rFonts w:ascii="Arial" w:hAnsi="Arial" w:cs="Arial"/>
          <w:color w:val="000000" w:themeColor="text1"/>
          <w:sz w:val="20"/>
          <w:szCs w:val="20"/>
          <w:lang w:eastAsia="pl-PL"/>
        </w:rPr>
      </w:pPr>
      <w:r w:rsidRPr="00C41478">
        <w:rPr>
          <w:rFonts w:ascii="Arial" w:hAnsi="Arial" w:cs="Arial"/>
          <w:color w:val="000000" w:themeColor="text1"/>
          <w:sz w:val="20"/>
          <w:szCs w:val="20"/>
        </w:rPr>
        <w:t xml:space="preserve">Część II – w Ziębicach przy ulicy Gliwickiej, w granicach działki </w:t>
      </w:r>
      <w:r w:rsidRPr="00C41478">
        <w:rPr>
          <w:rFonts w:ascii="Arial" w:hAnsi="Arial" w:cs="Arial"/>
          <w:color w:val="000000" w:themeColor="text1"/>
          <w:sz w:val="20"/>
          <w:szCs w:val="20"/>
          <w:lang w:eastAsia="pl-PL"/>
        </w:rPr>
        <w:t xml:space="preserve">nr ew. 444/5, </w:t>
      </w:r>
      <w:r w:rsidRPr="00C41478">
        <w:rPr>
          <w:rFonts w:ascii="Arial" w:hAnsi="Arial" w:cs="Arial"/>
          <w:color w:val="000000" w:themeColor="text1"/>
          <w:sz w:val="20"/>
          <w:szCs w:val="20"/>
        </w:rPr>
        <w:t>która stanowi własność Gminy Ziębice,</w:t>
      </w:r>
    </w:p>
    <w:p w:rsidR="00142ADB" w:rsidRDefault="00C41478" w:rsidP="00C41478">
      <w:pPr>
        <w:tabs>
          <w:tab w:val="left" w:pos="993"/>
        </w:tabs>
        <w:autoSpaceDE w:val="0"/>
        <w:adjustRightInd w:val="0"/>
        <w:spacing w:after="0" w:line="240" w:lineRule="auto"/>
        <w:jc w:val="both"/>
        <w:rPr>
          <w:rFonts w:ascii="Arial" w:hAnsi="Arial" w:cs="Arial"/>
          <w:color w:val="000000" w:themeColor="text1"/>
          <w:sz w:val="20"/>
          <w:szCs w:val="20"/>
        </w:rPr>
      </w:pPr>
      <w:r w:rsidRPr="00C41478">
        <w:rPr>
          <w:rFonts w:ascii="Arial" w:hAnsi="Arial" w:cs="Arial"/>
          <w:color w:val="000000" w:themeColor="text1"/>
          <w:sz w:val="20"/>
          <w:szCs w:val="20"/>
        </w:rPr>
        <w:t xml:space="preserve">Część III – w Henrykowie przy ulicy Kąpielowej, w granicach działki </w:t>
      </w:r>
      <w:r w:rsidRPr="00C41478">
        <w:rPr>
          <w:rFonts w:ascii="Arial" w:hAnsi="Arial" w:cs="Arial"/>
          <w:color w:val="000000" w:themeColor="text1"/>
          <w:sz w:val="20"/>
          <w:szCs w:val="20"/>
          <w:lang w:eastAsia="pl-PL"/>
        </w:rPr>
        <w:t xml:space="preserve">nr ew. 205, </w:t>
      </w:r>
      <w:r w:rsidRPr="00C41478">
        <w:rPr>
          <w:rFonts w:ascii="Arial" w:hAnsi="Arial" w:cs="Arial"/>
          <w:color w:val="000000" w:themeColor="text1"/>
          <w:sz w:val="20"/>
          <w:szCs w:val="20"/>
        </w:rPr>
        <w:t>która</w:t>
      </w:r>
      <w:r>
        <w:rPr>
          <w:rFonts w:ascii="Arial" w:hAnsi="Arial" w:cs="Arial"/>
          <w:color w:val="000000" w:themeColor="text1"/>
          <w:sz w:val="20"/>
          <w:szCs w:val="20"/>
        </w:rPr>
        <w:t xml:space="preserve"> stanowi własność Gminy Ziębice;</w:t>
      </w:r>
    </w:p>
    <w:p w:rsidR="00142ADB" w:rsidRDefault="00142ADB" w:rsidP="00C41478">
      <w:pPr>
        <w:tabs>
          <w:tab w:val="left" w:pos="993"/>
        </w:tabs>
        <w:autoSpaceDE w:val="0"/>
        <w:adjustRightInd w:val="0"/>
        <w:spacing w:after="0" w:line="240" w:lineRule="auto"/>
        <w:jc w:val="both"/>
        <w:rPr>
          <w:rFonts w:ascii="Arial" w:hAnsi="Arial" w:cs="Arial"/>
          <w:color w:val="000000" w:themeColor="text1"/>
          <w:sz w:val="20"/>
          <w:szCs w:val="20"/>
        </w:rPr>
      </w:pPr>
    </w:p>
    <w:p w:rsidR="00142ADB" w:rsidRPr="00142ADB" w:rsidRDefault="002A219F" w:rsidP="000A53CD">
      <w:pPr>
        <w:pStyle w:val="Akapitzlist"/>
        <w:numPr>
          <w:ilvl w:val="2"/>
          <w:numId w:val="79"/>
        </w:numPr>
        <w:tabs>
          <w:tab w:val="left" w:pos="993"/>
        </w:tabs>
        <w:autoSpaceDE w:val="0"/>
        <w:adjustRightInd w:val="0"/>
        <w:spacing w:after="0" w:line="240" w:lineRule="auto"/>
        <w:rPr>
          <w:rFonts w:ascii="Arial" w:hAnsi="Arial" w:cs="Arial"/>
          <w:color w:val="000000" w:themeColor="text1"/>
          <w:sz w:val="20"/>
          <w:szCs w:val="20"/>
        </w:rPr>
      </w:pPr>
      <w:r w:rsidRPr="00142ADB">
        <w:rPr>
          <w:rFonts w:ascii="Arial" w:hAnsi="Arial" w:cs="Arial"/>
          <w:sz w:val="20"/>
          <w:szCs w:val="20"/>
          <w:u w:val="single"/>
        </w:rPr>
        <w:t xml:space="preserve">Zamawiający wymaga udzielenia gwarancji na wykonane roboty budowlane na </w:t>
      </w:r>
      <w:r w:rsidRPr="00142ADB">
        <w:rPr>
          <w:rFonts w:ascii="Arial" w:hAnsi="Arial" w:cs="Arial"/>
          <w:b/>
          <w:sz w:val="20"/>
          <w:szCs w:val="20"/>
          <w:u w:val="single"/>
        </w:rPr>
        <w:t>okres minimum</w:t>
      </w:r>
      <w:r w:rsidR="00142ADB">
        <w:rPr>
          <w:rFonts w:ascii="Arial" w:hAnsi="Arial" w:cs="Arial"/>
          <w:b/>
          <w:sz w:val="20"/>
          <w:szCs w:val="20"/>
        </w:rPr>
        <w:t xml:space="preserve"> </w:t>
      </w:r>
      <w:r w:rsidRPr="00142ADB">
        <w:rPr>
          <w:rFonts w:ascii="Arial" w:hAnsi="Arial" w:cs="Arial"/>
          <w:b/>
          <w:sz w:val="20"/>
          <w:szCs w:val="20"/>
        </w:rPr>
        <w:t>36 miesięcy.</w:t>
      </w:r>
      <w:r w:rsidRPr="00142ADB">
        <w:rPr>
          <w:rFonts w:ascii="Arial" w:hAnsi="Arial" w:cs="Arial"/>
          <w:sz w:val="20"/>
          <w:szCs w:val="20"/>
        </w:rPr>
        <w:t xml:space="preserve"> Okres udzielonej gwarancji zależy od Wykonawcy i stanowi jedno  </w:t>
      </w:r>
      <w:r w:rsidRPr="00142ADB">
        <w:rPr>
          <w:rFonts w:ascii="Arial" w:hAnsi="Arial" w:cs="Arial"/>
          <w:sz w:val="20"/>
          <w:szCs w:val="20"/>
        </w:rPr>
        <w:br/>
        <w:t>z kryterium oceny ofert.</w:t>
      </w:r>
    </w:p>
    <w:p w:rsidR="00142ADB" w:rsidRDefault="00142ADB" w:rsidP="00142ADB">
      <w:pPr>
        <w:tabs>
          <w:tab w:val="left" w:pos="993"/>
        </w:tabs>
        <w:autoSpaceDE w:val="0"/>
        <w:adjustRightInd w:val="0"/>
        <w:spacing w:after="0" w:line="240" w:lineRule="auto"/>
        <w:jc w:val="both"/>
        <w:rPr>
          <w:rFonts w:asciiTheme="majorHAnsi" w:hAnsiTheme="majorHAnsi" w:cs="TimesNewRomanPSMT"/>
          <w:b/>
          <w:bCs/>
          <w:sz w:val="24"/>
          <w:szCs w:val="24"/>
          <w:lang w:eastAsia="pl-PL"/>
        </w:rPr>
      </w:pPr>
    </w:p>
    <w:p w:rsidR="00142ADB" w:rsidRPr="00142ADB" w:rsidRDefault="00142ADB" w:rsidP="000A53CD">
      <w:pPr>
        <w:pStyle w:val="Akapitzlist"/>
        <w:numPr>
          <w:ilvl w:val="1"/>
          <w:numId w:val="79"/>
        </w:numPr>
        <w:tabs>
          <w:tab w:val="left" w:pos="993"/>
        </w:tabs>
        <w:autoSpaceDE w:val="0"/>
        <w:adjustRightInd w:val="0"/>
        <w:spacing w:after="0" w:line="240" w:lineRule="auto"/>
        <w:jc w:val="both"/>
        <w:rPr>
          <w:rFonts w:ascii="Arial" w:hAnsi="Arial" w:cs="Arial"/>
          <w:color w:val="000000" w:themeColor="text1"/>
          <w:sz w:val="20"/>
          <w:szCs w:val="20"/>
        </w:rPr>
      </w:pPr>
      <w:r w:rsidRPr="00142ADB">
        <w:rPr>
          <w:rFonts w:ascii="Arial" w:hAnsi="Arial" w:cs="Arial"/>
          <w:b/>
          <w:bCs/>
          <w:sz w:val="20"/>
          <w:szCs w:val="20"/>
          <w:lang w:eastAsia="pl-PL"/>
        </w:rPr>
        <w:t>Wymagania Zamawiającego w stosunku do przedmiotu zamówienia</w:t>
      </w:r>
    </w:p>
    <w:p w:rsidR="00142ADB" w:rsidRPr="00142ADB" w:rsidRDefault="00142ADB" w:rsidP="00142ADB">
      <w:pPr>
        <w:autoSpaceDE w:val="0"/>
        <w:adjustRightInd w:val="0"/>
        <w:spacing w:after="0" w:line="240" w:lineRule="auto"/>
        <w:jc w:val="both"/>
        <w:rPr>
          <w:rFonts w:ascii="Arial" w:hAnsi="Arial" w:cs="Arial"/>
          <w:sz w:val="20"/>
          <w:szCs w:val="20"/>
          <w:lang w:eastAsia="pl-PL"/>
        </w:rPr>
      </w:pPr>
    </w:p>
    <w:p w:rsidR="00142ADB" w:rsidRPr="000A53CD" w:rsidRDefault="000A53CD" w:rsidP="000A53CD">
      <w:p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 xml:space="preserve">3.3.1 </w:t>
      </w:r>
      <w:r w:rsidR="00142ADB" w:rsidRPr="000A53CD">
        <w:rPr>
          <w:rFonts w:ascii="Arial" w:hAnsi="Arial" w:cs="Arial"/>
          <w:sz w:val="20"/>
          <w:szCs w:val="20"/>
          <w:lang w:eastAsia="pl-PL"/>
        </w:rPr>
        <w:t>Część I przedmiotowej inwestycji będzie realizowana w oparciu o:</w:t>
      </w:r>
    </w:p>
    <w:p w:rsidR="00142ADB" w:rsidRPr="00AB6527" w:rsidRDefault="00EB1C6A" w:rsidP="00EB1C6A">
      <w:pPr>
        <w:autoSpaceDE w:val="0"/>
        <w:autoSpaceDN w:val="0"/>
        <w:adjustRightInd w:val="0"/>
        <w:spacing w:after="0" w:line="240" w:lineRule="auto"/>
        <w:jc w:val="both"/>
        <w:rPr>
          <w:rFonts w:ascii="Arial" w:hAnsi="Arial" w:cs="Arial"/>
          <w:b/>
          <w:sz w:val="20"/>
          <w:szCs w:val="20"/>
          <w:lang w:eastAsia="pl-PL"/>
        </w:rPr>
      </w:pPr>
      <w:r>
        <w:rPr>
          <w:rFonts w:ascii="Arial" w:hAnsi="Arial" w:cs="Arial"/>
          <w:sz w:val="20"/>
          <w:szCs w:val="20"/>
          <w:lang w:eastAsia="pl-PL"/>
        </w:rPr>
        <w:lastRenderedPageBreak/>
        <w:t xml:space="preserve">- </w:t>
      </w:r>
      <w:r w:rsidR="00142ADB" w:rsidRPr="00EB1C6A">
        <w:rPr>
          <w:rFonts w:ascii="Arial" w:hAnsi="Arial" w:cs="Arial"/>
          <w:sz w:val="20"/>
          <w:szCs w:val="20"/>
          <w:lang w:eastAsia="pl-PL"/>
        </w:rPr>
        <w:t xml:space="preserve">Decyzję ostateczną – pozwolenie na budowę nr 38/2018 z dnia 05.05.2018 r. wydaną przez Starostę Ząbkowickiego </w:t>
      </w:r>
      <w:r w:rsidR="00AB6527" w:rsidRPr="00AB6527">
        <w:rPr>
          <w:rFonts w:ascii="Arial" w:hAnsi="Arial" w:cs="Arial"/>
          <w:b/>
          <w:sz w:val="20"/>
          <w:szCs w:val="20"/>
        </w:rPr>
        <w:t>(załącznik nr 15</w:t>
      </w:r>
      <w:r w:rsidR="00142ADB" w:rsidRPr="00AB6527">
        <w:rPr>
          <w:rFonts w:ascii="Arial" w:hAnsi="Arial" w:cs="Arial"/>
          <w:b/>
          <w:sz w:val="20"/>
          <w:szCs w:val="20"/>
        </w:rPr>
        <w:t xml:space="preserve"> do </w:t>
      </w:r>
      <w:r w:rsidR="00AB6527" w:rsidRPr="00AB6527">
        <w:rPr>
          <w:rFonts w:ascii="Arial" w:hAnsi="Arial" w:cs="Arial"/>
          <w:b/>
          <w:sz w:val="20"/>
          <w:szCs w:val="20"/>
        </w:rPr>
        <w:t>SIWZ</w:t>
      </w:r>
      <w:r w:rsidR="00142ADB" w:rsidRPr="00AB6527">
        <w:rPr>
          <w:rFonts w:ascii="Arial" w:hAnsi="Arial" w:cs="Arial"/>
          <w:b/>
          <w:sz w:val="20"/>
          <w:szCs w:val="20"/>
        </w:rPr>
        <w:t>)</w:t>
      </w:r>
    </w:p>
    <w:p w:rsidR="00142ADB" w:rsidRPr="00AB6527" w:rsidRDefault="00EB1C6A" w:rsidP="00EB1C6A">
      <w:pPr>
        <w:autoSpaceDE w:val="0"/>
        <w:autoSpaceDN w:val="0"/>
        <w:adjustRightInd w:val="0"/>
        <w:spacing w:after="0" w:line="240" w:lineRule="auto"/>
        <w:jc w:val="both"/>
        <w:rPr>
          <w:rFonts w:ascii="Arial" w:hAnsi="Arial" w:cs="Arial"/>
          <w:b/>
          <w:color w:val="000000" w:themeColor="text1"/>
          <w:sz w:val="20"/>
          <w:szCs w:val="20"/>
          <w:lang w:eastAsia="pl-PL"/>
        </w:rPr>
      </w:pPr>
      <w:r>
        <w:rPr>
          <w:rFonts w:ascii="Arial" w:hAnsi="Arial" w:cs="Arial"/>
          <w:sz w:val="20"/>
          <w:szCs w:val="20"/>
          <w:lang w:eastAsia="pl-PL"/>
        </w:rPr>
        <w:t xml:space="preserve">- </w:t>
      </w:r>
      <w:r w:rsidR="00142ADB" w:rsidRPr="00EB1C6A">
        <w:rPr>
          <w:rFonts w:ascii="Arial" w:hAnsi="Arial" w:cs="Arial"/>
          <w:sz w:val="20"/>
          <w:szCs w:val="20"/>
          <w:lang w:eastAsia="pl-PL"/>
        </w:rPr>
        <w:t xml:space="preserve">Dokumentację projektową opracowaną przez </w:t>
      </w:r>
      <w:proofErr w:type="spellStart"/>
      <w:r w:rsidR="00142ADB" w:rsidRPr="00EB1C6A">
        <w:rPr>
          <w:rFonts w:ascii="Arial" w:hAnsi="Arial" w:cs="Arial"/>
          <w:sz w:val="20"/>
          <w:szCs w:val="20"/>
        </w:rPr>
        <w:t>Architekto</w:t>
      </w:r>
      <w:proofErr w:type="spellEnd"/>
      <w:r w:rsidR="00142ADB" w:rsidRPr="00EB1C6A">
        <w:rPr>
          <w:rFonts w:ascii="Arial" w:hAnsi="Arial" w:cs="Arial"/>
          <w:sz w:val="20"/>
          <w:szCs w:val="20"/>
        </w:rPr>
        <w:t xml:space="preserve"> </w:t>
      </w:r>
      <w:r w:rsidR="00142ADB" w:rsidRPr="00AB6527">
        <w:rPr>
          <w:rFonts w:ascii="Arial" w:hAnsi="Arial" w:cs="Arial"/>
          <w:color w:val="000000" w:themeColor="text1"/>
          <w:sz w:val="20"/>
          <w:szCs w:val="20"/>
        </w:rPr>
        <w:t xml:space="preserve">Pracownia Projektowa architekt Tomasz Zioła, ul. Witosa 23, 57-220 Ziębice </w:t>
      </w:r>
      <w:r w:rsidR="00AB6527" w:rsidRPr="00AB6527">
        <w:rPr>
          <w:rFonts w:ascii="Arial" w:hAnsi="Arial" w:cs="Arial"/>
          <w:b/>
          <w:color w:val="000000" w:themeColor="text1"/>
          <w:sz w:val="20"/>
          <w:szCs w:val="20"/>
        </w:rPr>
        <w:t>(załącznik nr 13</w:t>
      </w:r>
      <w:r w:rsidR="00142ADB" w:rsidRPr="00AB6527">
        <w:rPr>
          <w:rFonts w:ascii="Arial" w:hAnsi="Arial" w:cs="Arial"/>
          <w:b/>
          <w:color w:val="000000" w:themeColor="text1"/>
          <w:sz w:val="20"/>
          <w:szCs w:val="20"/>
        </w:rPr>
        <w:t xml:space="preserve"> do</w:t>
      </w:r>
      <w:r w:rsidR="00A75654" w:rsidRPr="00AB6527">
        <w:rPr>
          <w:rFonts w:ascii="Arial" w:hAnsi="Arial" w:cs="Arial"/>
          <w:b/>
          <w:color w:val="000000" w:themeColor="text1"/>
          <w:sz w:val="20"/>
          <w:szCs w:val="20"/>
        </w:rPr>
        <w:t xml:space="preserve"> SIWZ</w:t>
      </w:r>
      <w:r w:rsidR="00142ADB" w:rsidRPr="00AB6527">
        <w:rPr>
          <w:rFonts w:ascii="Arial" w:hAnsi="Arial" w:cs="Arial"/>
          <w:b/>
          <w:color w:val="000000" w:themeColor="text1"/>
          <w:sz w:val="20"/>
          <w:szCs w:val="20"/>
        </w:rPr>
        <w:t>)</w:t>
      </w:r>
      <w:r w:rsidR="00005F8A" w:rsidRPr="00AB6527">
        <w:rPr>
          <w:rFonts w:ascii="Arial" w:hAnsi="Arial" w:cs="Arial"/>
          <w:b/>
          <w:color w:val="000000" w:themeColor="text1"/>
          <w:sz w:val="20"/>
          <w:szCs w:val="20"/>
        </w:rPr>
        <w:t>.</w:t>
      </w:r>
    </w:p>
    <w:p w:rsidR="00142ADB" w:rsidRPr="00EB1C6A" w:rsidRDefault="00142ADB" w:rsidP="000A53CD">
      <w:pPr>
        <w:pStyle w:val="Akapitzlist"/>
        <w:numPr>
          <w:ilvl w:val="3"/>
          <w:numId w:val="79"/>
        </w:numPr>
        <w:autoSpaceDE w:val="0"/>
        <w:autoSpaceDN w:val="0"/>
        <w:adjustRightInd w:val="0"/>
        <w:spacing w:after="0" w:line="240" w:lineRule="auto"/>
        <w:jc w:val="both"/>
        <w:rPr>
          <w:rFonts w:ascii="Arial" w:hAnsi="Arial" w:cs="Arial"/>
          <w:sz w:val="20"/>
          <w:szCs w:val="20"/>
          <w:lang w:eastAsia="pl-PL"/>
        </w:rPr>
      </w:pPr>
      <w:r w:rsidRPr="00EB1C6A">
        <w:rPr>
          <w:rFonts w:ascii="Arial" w:hAnsi="Arial" w:cs="Arial"/>
          <w:sz w:val="20"/>
          <w:szCs w:val="20"/>
          <w:lang w:eastAsia="pl-PL"/>
        </w:rPr>
        <w:t>Zamawiający przekaże Wykonawcy dziennik budowy i dokumentację projektową w dniu podpisania umowy.</w:t>
      </w:r>
    </w:p>
    <w:p w:rsidR="00142ADB" w:rsidRPr="00EB1C6A" w:rsidRDefault="00142ADB" w:rsidP="000A53CD">
      <w:pPr>
        <w:pStyle w:val="Akapitzlist"/>
        <w:numPr>
          <w:ilvl w:val="2"/>
          <w:numId w:val="79"/>
        </w:numPr>
        <w:autoSpaceDE w:val="0"/>
        <w:autoSpaceDN w:val="0"/>
        <w:adjustRightInd w:val="0"/>
        <w:spacing w:after="0" w:line="240" w:lineRule="auto"/>
        <w:jc w:val="both"/>
        <w:rPr>
          <w:rFonts w:ascii="Arial" w:hAnsi="Arial" w:cs="Arial"/>
          <w:sz w:val="20"/>
          <w:szCs w:val="20"/>
          <w:lang w:eastAsia="pl-PL"/>
        </w:rPr>
      </w:pPr>
      <w:r w:rsidRPr="00EB1C6A">
        <w:rPr>
          <w:rFonts w:ascii="Arial" w:hAnsi="Arial" w:cs="Arial"/>
          <w:sz w:val="20"/>
          <w:szCs w:val="20"/>
          <w:lang w:eastAsia="pl-PL"/>
        </w:rPr>
        <w:t>Części II i III przedmiotowej inwestycji będą realizowana w oparciu o:</w:t>
      </w:r>
    </w:p>
    <w:p w:rsidR="00142ADB" w:rsidRPr="00EB1C6A" w:rsidRDefault="00EB1C6A" w:rsidP="00EB1C6A">
      <w:p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 xml:space="preserve">- </w:t>
      </w:r>
      <w:r w:rsidR="00142ADB" w:rsidRPr="00EB1C6A">
        <w:rPr>
          <w:rFonts w:ascii="Arial" w:hAnsi="Arial" w:cs="Arial"/>
          <w:sz w:val="20"/>
          <w:szCs w:val="20"/>
          <w:lang w:eastAsia="pl-PL"/>
        </w:rPr>
        <w:t xml:space="preserve">Dokumentację projektową opracowaną przez </w:t>
      </w:r>
      <w:proofErr w:type="spellStart"/>
      <w:r w:rsidR="00142ADB" w:rsidRPr="00EB1C6A">
        <w:rPr>
          <w:rFonts w:ascii="Arial" w:hAnsi="Arial" w:cs="Arial"/>
          <w:sz w:val="20"/>
          <w:szCs w:val="20"/>
        </w:rPr>
        <w:t>Architekto</w:t>
      </w:r>
      <w:proofErr w:type="spellEnd"/>
      <w:r w:rsidR="00142ADB" w:rsidRPr="00EB1C6A">
        <w:rPr>
          <w:rFonts w:ascii="Arial" w:hAnsi="Arial" w:cs="Arial"/>
          <w:sz w:val="20"/>
          <w:szCs w:val="20"/>
        </w:rPr>
        <w:t xml:space="preserve"> Pracownia Projektowa architekt Tomasz Zioła, ul. Witosa 23, 57-220 Ziębice </w:t>
      </w:r>
      <w:r w:rsidR="00AB6527" w:rsidRPr="00AB6527">
        <w:rPr>
          <w:rFonts w:ascii="Arial" w:hAnsi="Arial" w:cs="Arial"/>
          <w:b/>
          <w:color w:val="000000" w:themeColor="text1"/>
          <w:sz w:val="20"/>
          <w:szCs w:val="20"/>
        </w:rPr>
        <w:t>(załącznik nr 13 do SIWZ</w:t>
      </w:r>
      <w:r w:rsidR="00142ADB" w:rsidRPr="00AB6527">
        <w:rPr>
          <w:rFonts w:ascii="Arial" w:hAnsi="Arial" w:cs="Arial"/>
          <w:b/>
          <w:color w:val="000000" w:themeColor="text1"/>
          <w:sz w:val="20"/>
          <w:szCs w:val="20"/>
        </w:rPr>
        <w:t>)</w:t>
      </w:r>
    </w:p>
    <w:p w:rsidR="00142ADB" w:rsidRPr="00EB1C6A" w:rsidRDefault="00142ADB" w:rsidP="000A53CD">
      <w:pPr>
        <w:pStyle w:val="Akapitzlist"/>
        <w:numPr>
          <w:ilvl w:val="3"/>
          <w:numId w:val="79"/>
        </w:numPr>
        <w:autoSpaceDE w:val="0"/>
        <w:autoSpaceDN w:val="0"/>
        <w:adjustRightInd w:val="0"/>
        <w:spacing w:after="0" w:line="240" w:lineRule="auto"/>
        <w:jc w:val="both"/>
        <w:rPr>
          <w:rFonts w:ascii="Arial" w:hAnsi="Arial" w:cs="Arial"/>
          <w:sz w:val="20"/>
          <w:szCs w:val="20"/>
          <w:lang w:eastAsia="pl-PL"/>
        </w:rPr>
      </w:pPr>
      <w:r w:rsidRPr="00EB1C6A">
        <w:rPr>
          <w:rFonts w:ascii="Arial" w:hAnsi="Arial" w:cs="Arial"/>
          <w:sz w:val="20"/>
          <w:szCs w:val="20"/>
          <w:lang w:eastAsia="pl-PL"/>
        </w:rPr>
        <w:t>Zamawiający przekaże Wykonawcy dokumentację projektową w dniu podpisania umowy.</w:t>
      </w:r>
    </w:p>
    <w:p w:rsidR="00142ADB" w:rsidRPr="00142ADB" w:rsidRDefault="00142ADB" w:rsidP="00142ADB">
      <w:pPr>
        <w:autoSpaceDE w:val="0"/>
        <w:adjustRightInd w:val="0"/>
        <w:spacing w:after="0" w:line="240" w:lineRule="auto"/>
        <w:jc w:val="both"/>
        <w:rPr>
          <w:rFonts w:ascii="Arial" w:hAnsi="Arial" w:cs="Arial"/>
          <w:sz w:val="20"/>
          <w:szCs w:val="20"/>
          <w:lang w:eastAsia="pl-PL"/>
        </w:rPr>
      </w:pPr>
    </w:p>
    <w:p w:rsidR="00142ADB" w:rsidRPr="00005F8A" w:rsidRDefault="00142ADB" w:rsidP="000A53CD">
      <w:pPr>
        <w:pStyle w:val="Akapitzlist"/>
        <w:numPr>
          <w:ilvl w:val="2"/>
          <w:numId w:val="79"/>
        </w:numPr>
        <w:autoSpaceDE w:val="0"/>
        <w:adjustRightInd w:val="0"/>
        <w:spacing w:after="0" w:line="240" w:lineRule="auto"/>
        <w:jc w:val="both"/>
        <w:rPr>
          <w:rFonts w:ascii="Arial" w:hAnsi="Arial" w:cs="Arial"/>
          <w:sz w:val="20"/>
          <w:szCs w:val="20"/>
        </w:rPr>
      </w:pPr>
      <w:r w:rsidRPr="00005F8A">
        <w:rPr>
          <w:rFonts w:ascii="Arial" w:hAnsi="Arial" w:cs="Arial"/>
          <w:sz w:val="20"/>
          <w:szCs w:val="20"/>
        </w:rPr>
        <w:t>Wykonawca jest zobowiązany do zgłaszania robót zanikających i ulegających zakryciu wpisem do dziennika budowy z jednoczesnym pisemnym i telefonicznym powiadomieniem inspektora nadzoru. Inspektor nadzoru dokona odbioru tych robót w ciągu 3 dni roboczych od daty pozyskania informacji (Część I).</w:t>
      </w:r>
    </w:p>
    <w:p w:rsidR="00005F8A" w:rsidRDefault="00142ADB" w:rsidP="000A53CD">
      <w:pPr>
        <w:pStyle w:val="Akapitzlist"/>
        <w:numPr>
          <w:ilvl w:val="2"/>
          <w:numId w:val="79"/>
        </w:numPr>
        <w:autoSpaceDN w:val="0"/>
        <w:spacing w:after="0" w:line="240" w:lineRule="auto"/>
        <w:jc w:val="both"/>
        <w:rPr>
          <w:rFonts w:ascii="Arial" w:hAnsi="Arial" w:cs="Arial"/>
          <w:b/>
          <w:sz w:val="20"/>
          <w:szCs w:val="20"/>
        </w:rPr>
      </w:pPr>
      <w:r w:rsidRPr="00005F8A">
        <w:rPr>
          <w:rFonts w:ascii="Arial" w:hAnsi="Arial" w:cs="Arial"/>
          <w:sz w:val="20"/>
          <w:szCs w:val="20"/>
        </w:rPr>
        <w:t>W przypadku ewentualnych rozbieżności między dokumentacją techniczną np. projektem budowlanym a np. przedmiarem robót tj. różnych parametrów  materiałów bądź urządzeń należy wycenić i przyjąć do realizacja wartość lepszą – wyższą tzn. dającą większe bezpieczeństwo, wytrzymałość, trwałość itd.; Wskazanie równoważności zaoferowanego rozwiązania spoczywa na Wykonawcy na etapie wykonywania robót (Części I-III)</w:t>
      </w:r>
      <w:r w:rsidRPr="00005F8A">
        <w:rPr>
          <w:rFonts w:ascii="Arial" w:hAnsi="Arial" w:cs="Arial"/>
          <w:b/>
          <w:sz w:val="20"/>
          <w:szCs w:val="20"/>
        </w:rPr>
        <w:t>.</w:t>
      </w:r>
    </w:p>
    <w:p w:rsidR="00005F8A" w:rsidRPr="00005F8A" w:rsidRDefault="00142ADB" w:rsidP="000A53CD">
      <w:pPr>
        <w:pStyle w:val="Akapitzlist"/>
        <w:numPr>
          <w:ilvl w:val="2"/>
          <w:numId w:val="79"/>
        </w:numPr>
        <w:autoSpaceDN w:val="0"/>
        <w:spacing w:after="0" w:line="240" w:lineRule="auto"/>
        <w:jc w:val="both"/>
        <w:rPr>
          <w:rFonts w:ascii="Arial" w:hAnsi="Arial" w:cs="Arial"/>
          <w:b/>
          <w:sz w:val="20"/>
          <w:szCs w:val="20"/>
        </w:rPr>
      </w:pPr>
      <w:r w:rsidRPr="00005F8A">
        <w:rPr>
          <w:rFonts w:ascii="Arial" w:hAnsi="Arial" w:cs="Arial"/>
          <w:color w:val="000000"/>
          <w:sz w:val="20"/>
          <w:szCs w:val="20"/>
        </w:rPr>
        <w:t>Zamaw</w:t>
      </w:r>
      <w:r w:rsidRPr="00005F8A">
        <w:rPr>
          <w:rFonts w:ascii="Arial" w:hAnsi="Arial" w:cs="Arial"/>
          <w:sz w:val="20"/>
          <w:szCs w:val="20"/>
        </w:rPr>
        <w:t>iający zabezpieczy we własnym zakresie nadzór inwestorski oraz w razie potrzeby nadzór autorski. Zamawiający wymaga aby wykonawca współpracował ze służbami nadzoru w celu prawidłowej realizacji zadania</w:t>
      </w:r>
      <w:r w:rsidR="00005F8A">
        <w:rPr>
          <w:rFonts w:ascii="Arial" w:hAnsi="Arial" w:cs="Arial"/>
          <w:sz w:val="20"/>
          <w:szCs w:val="20"/>
        </w:rPr>
        <w:t>.</w:t>
      </w:r>
    </w:p>
    <w:p w:rsidR="00142ADB" w:rsidRPr="00005F8A" w:rsidRDefault="00142ADB" w:rsidP="000A53CD">
      <w:pPr>
        <w:pStyle w:val="Akapitzlist"/>
        <w:numPr>
          <w:ilvl w:val="2"/>
          <w:numId w:val="79"/>
        </w:numPr>
        <w:autoSpaceDN w:val="0"/>
        <w:spacing w:after="0" w:line="240" w:lineRule="auto"/>
        <w:jc w:val="both"/>
        <w:rPr>
          <w:rFonts w:ascii="Arial" w:hAnsi="Arial" w:cs="Arial"/>
          <w:b/>
          <w:sz w:val="20"/>
          <w:szCs w:val="20"/>
        </w:rPr>
      </w:pPr>
      <w:r w:rsidRPr="00005F8A">
        <w:rPr>
          <w:rFonts w:ascii="Arial" w:hAnsi="Arial" w:cs="Arial"/>
          <w:sz w:val="20"/>
          <w:szCs w:val="20"/>
        </w:rPr>
        <w:t xml:space="preserve">Kierownicy budowy oraz odpowiedni kierownicy robót są zobowiązani do uczestniczenia </w:t>
      </w:r>
      <w:r w:rsidRPr="00005F8A">
        <w:rPr>
          <w:rFonts w:ascii="Arial" w:hAnsi="Arial" w:cs="Arial"/>
          <w:sz w:val="20"/>
          <w:szCs w:val="20"/>
        </w:rPr>
        <w:br/>
        <w:t xml:space="preserve">w naradach koordynacyjnych do których zwoływania uprawniony jest Inspektor nadzoru. </w:t>
      </w:r>
    </w:p>
    <w:p w:rsidR="002A219F" w:rsidRPr="00005F8A" w:rsidRDefault="002A219F" w:rsidP="00005F8A">
      <w:pPr>
        <w:spacing w:after="0" w:line="240" w:lineRule="auto"/>
        <w:jc w:val="both"/>
        <w:rPr>
          <w:rFonts w:ascii="Arial" w:eastAsia="Calibri" w:hAnsi="Arial" w:cs="Arial"/>
          <w:sz w:val="20"/>
          <w:szCs w:val="20"/>
        </w:rPr>
      </w:pPr>
    </w:p>
    <w:p w:rsidR="002A219F" w:rsidRPr="00005F8A" w:rsidRDefault="002A219F" w:rsidP="000A53CD">
      <w:pPr>
        <w:pStyle w:val="Akapitzlist"/>
        <w:numPr>
          <w:ilvl w:val="0"/>
          <w:numId w:val="79"/>
        </w:numPr>
        <w:spacing w:after="0" w:line="240" w:lineRule="auto"/>
        <w:jc w:val="both"/>
        <w:rPr>
          <w:rFonts w:ascii="Arial" w:hAnsi="Arial" w:cs="Arial"/>
          <w:b/>
          <w:sz w:val="20"/>
          <w:szCs w:val="20"/>
        </w:rPr>
      </w:pPr>
      <w:r w:rsidRPr="00005F8A">
        <w:rPr>
          <w:rFonts w:ascii="Arial" w:hAnsi="Arial" w:cs="Arial"/>
          <w:b/>
          <w:sz w:val="20"/>
          <w:szCs w:val="20"/>
        </w:rPr>
        <w:t xml:space="preserve">Rodzaj czynności niezbędnych do realizacji zamówienia, których dotyczą wymagania zatrudnienia na podstawie umowy o pracę przez wykonawcę lub podwykonawcę osób wykonujących czynności w trakcie realizacji zamówienia; </w:t>
      </w:r>
    </w:p>
    <w:p w:rsidR="002A219F" w:rsidRPr="002A219F" w:rsidRDefault="002A219F" w:rsidP="002E36AB">
      <w:pPr>
        <w:numPr>
          <w:ilvl w:val="0"/>
          <w:numId w:val="54"/>
        </w:numPr>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Zamawiający zgodnie z art. 29 ust. 3a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wskazuje, że </w:t>
      </w:r>
      <w:r w:rsidR="00502AEE">
        <w:rPr>
          <w:rFonts w:ascii="Arial" w:eastAsia="Calibri" w:hAnsi="Arial" w:cs="Arial"/>
          <w:sz w:val="20"/>
          <w:szCs w:val="20"/>
        </w:rPr>
        <w:t xml:space="preserve">dla czynności, polegających na </w:t>
      </w:r>
      <w:r w:rsidR="00502AEE">
        <w:rPr>
          <w:rFonts w:ascii="Arial" w:eastAsia="Calibri" w:hAnsi="Arial" w:cs="Arial"/>
          <w:b/>
          <w:sz w:val="20"/>
          <w:szCs w:val="20"/>
        </w:rPr>
        <w:t xml:space="preserve">pracach ziemnych, budowlano-montażowych, </w:t>
      </w:r>
      <w:r w:rsidRPr="002A219F">
        <w:rPr>
          <w:rFonts w:ascii="Arial" w:eastAsia="Calibri" w:hAnsi="Arial" w:cs="Arial"/>
          <w:b/>
          <w:sz w:val="20"/>
          <w:szCs w:val="20"/>
        </w:rPr>
        <w:t>operatorskiej obsługi m</w:t>
      </w:r>
      <w:r w:rsidR="00502AEE">
        <w:rPr>
          <w:rFonts w:ascii="Arial" w:eastAsia="Calibri" w:hAnsi="Arial" w:cs="Arial"/>
          <w:b/>
          <w:sz w:val="20"/>
          <w:szCs w:val="20"/>
        </w:rPr>
        <w:t xml:space="preserve">aszyn </w:t>
      </w:r>
      <w:r w:rsidRPr="002A219F">
        <w:rPr>
          <w:rFonts w:ascii="Arial" w:eastAsia="Calibri" w:hAnsi="Arial" w:cs="Arial"/>
          <w:sz w:val="20"/>
          <w:szCs w:val="20"/>
        </w:rPr>
        <w:t>określa wymóg zatrudnienia osób wykonujących te czynności na umowę o pracę zgodnie z art. 22  § 1 ustawy z dnia 26 czerwca 1974 roku – Kodeks pracy, przy wynagrodzeniu nie mniejszym niż minimalne wynagrodzenie za pracę, zgodnie z Rozporz</w:t>
      </w:r>
      <w:r w:rsidR="00502AEE">
        <w:rPr>
          <w:rFonts w:ascii="Arial" w:eastAsia="Calibri" w:hAnsi="Arial" w:cs="Arial"/>
          <w:sz w:val="20"/>
          <w:szCs w:val="20"/>
        </w:rPr>
        <w:t>ądzeniem Rady Ministrów z dnia 12 września 2017</w:t>
      </w:r>
      <w:r w:rsidRPr="002A219F">
        <w:rPr>
          <w:rFonts w:ascii="Arial" w:eastAsia="Calibri" w:hAnsi="Arial" w:cs="Arial"/>
          <w:sz w:val="20"/>
          <w:szCs w:val="20"/>
        </w:rPr>
        <w:t xml:space="preserve"> r. w sprawie wysokości minimalne</w:t>
      </w:r>
      <w:r w:rsidR="00502AEE">
        <w:rPr>
          <w:rFonts w:ascii="Arial" w:eastAsia="Calibri" w:hAnsi="Arial" w:cs="Arial"/>
          <w:sz w:val="20"/>
          <w:szCs w:val="20"/>
        </w:rPr>
        <w:t>go wynagrodzenia za prace w 2018</w:t>
      </w:r>
      <w:r w:rsidRPr="002A219F">
        <w:rPr>
          <w:rFonts w:ascii="Arial" w:eastAsia="Calibri" w:hAnsi="Arial" w:cs="Arial"/>
          <w:sz w:val="20"/>
          <w:szCs w:val="20"/>
        </w:rPr>
        <w:t xml:space="preserve"> r. </w:t>
      </w:r>
    </w:p>
    <w:p w:rsidR="002A219F" w:rsidRPr="002A219F" w:rsidRDefault="002A219F" w:rsidP="002E36AB">
      <w:pPr>
        <w:numPr>
          <w:ilvl w:val="0"/>
          <w:numId w:val="54"/>
        </w:numPr>
        <w:suppressAutoHyphens/>
        <w:spacing w:after="0" w:line="240" w:lineRule="auto"/>
        <w:ind w:left="993" w:hanging="426"/>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Wykonawca zobowiązuje się, że przed rozpoczęciem wykonywania przedmiotu Umowy Pracownicy zostaną przeszkoleni w zakresie przepisów BHP i przepisów przeciwpożarowych oraz przepisów o ochronie danych osobowych.</w:t>
      </w:r>
    </w:p>
    <w:p w:rsidR="002A219F" w:rsidRPr="002A219F" w:rsidRDefault="002A219F" w:rsidP="002E36AB">
      <w:pPr>
        <w:numPr>
          <w:ilvl w:val="0"/>
          <w:numId w:val="54"/>
        </w:numPr>
        <w:suppressAutoHyphens/>
        <w:spacing w:after="0" w:line="240" w:lineRule="auto"/>
        <w:ind w:left="993" w:hanging="426"/>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Wykonawca zobowiązuje się, że Pracownicy będą posiadać odpowiednie kwalifikacje, uprawnienia i umiejętności w zakresie wykonywanych czynności.</w:t>
      </w:r>
    </w:p>
    <w:p w:rsidR="002A219F" w:rsidRPr="002A219F" w:rsidRDefault="002A219F" w:rsidP="002E36AB">
      <w:pPr>
        <w:numPr>
          <w:ilvl w:val="0"/>
          <w:numId w:val="54"/>
        </w:numPr>
        <w:suppressAutoHyphens/>
        <w:spacing w:after="0" w:line="240" w:lineRule="auto"/>
        <w:ind w:left="993" w:hanging="426"/>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Wykonawca zobowiązuje się, że Pracownicy świadczący czynności wskazane w SIWZ będą posiadali aktualne badania lekarskie, niezbędne do wykonania powierzonych im obowiązków.</w:t>
      </w:r>
    </w:p>
    <w:p w:rsidR="002A219F" w:rsidRPr="002A219F" w:rsidRDefault="002A219F" w:rsidP="002E36AB">
      <w:pPr>
        <w:numPr>
          <w:ilvl w:val="0"/>
          <w:numId w:val="54"/>
        </w:numPr>
        <w:suppressAutoHyphens/>
        <w:spacing w:after="0" w:line="240" w:lineRule="auto"/>
        <w:ind w:left="993" w:hanging="426"/>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Wykonawca zobowiązany jest do zapewnienia Pracownikom odzieży ochronnej, odzieży roboczej i środków ochrony osobistej zgodnie z przepisami i zasadami BHP.</w:t>
      </w:r>
    </w:p>
    <w:p w:rsidR="002A219F" w:rsidRPr="002A219F" w:rsidRDefault="002A219F" w:rsidP="002E36AB">
      <w:pPr>
        <w:numPr>
          <w:ilvl w:val="0"/>
          <w:numId w:val="54"/>
        </w:numPr>
        <w:suppressAutoHyphens/>
        <w:spacing w:after="0" w:line="240" w:lineRule="auto"/>
        <w:ind w:left="993" w:hanging="426"/>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Wykonawca ponosi odpowiedzialność za prawidłowe wyposażenie Pracowników oraz za ich bezpieczeństwo w trakcie wykonywania przedmiotu Umowy.</w:t>
      </w:r>
    </w:p>
    <w:p w:rsidR="002A219F" w:rsidRPr="002A219F" w:rsidRDefault="002A219F" w:rsidP="002A219F">
      <w:pPr>
        <w:spacing w:after="0" w:line="240" w:lineRule="auto"/>
        <w:jc w:val="both"/>
        <w:rPr>
          <w:rFonts w:ascii="Arial" w:eastAsia="Calibri" w:hAnsi="Arial" w:cs="Arial"/>
          <w:b/>
          <w:sz w:val="20"/>
          <w:szCs w:val="20"/>
        </w:rPr>
      </w:pPr>
    </w:p>
    <w:p w:rsidR="00584794" w:rsidRDefault="002A219F" w:rsidP="000A53CD">
      <w:pPr>
        <w:numPr>
          <w:ilvl w:val="0"/>
          <w:numId w:val="79"/>
        </w:numPr>
        <w:spacing w:after="0" w:line="240" w:lineRule="auto"/>
        <w:ind w:left="567" w:hanging="567"/>
        <w:jc w:val="both"/>
        <w:rPr>
          <w:rFonts w:ascii="Arial" w:eastAsia="Calibri" w:hAnsi="Arial" w:cs="Arial"/>
          <w:b/>
          <w:sz w:val="20"/>
          <w:szCs w:val="20"/>
        </w:rPr>
      </w:pPr>
      <w:r w:rsidRPr="002A219F">
        <w:rPr>
          <w:rFonts w:ascii="Arial" w:eastAsia="Calibri" w:hAnsi="Arial" w:cs="Arial"/>
          <w:b/>
          <w:sz w:val="20"/>
          <w:szCs w:val="20"/>
        </w:rPr>
        <w:t xml:space="preserve">Sposób dokumentowania zatrudnienia, osób o których mowa w art. 29 ust. 3a ustawy </w:t>
      </w:r>
      <w:proofErr w:type="spellStart"/>
      <w:r w:rsidRPr="002A219F">
        <w:rPr>
          <w:rFonts w:ascii="Arial" w:eastAsia="Calibri" w:hAnsi="Arial" w:cs="Arial"/>
          <w:b/>
          <w:sz w:val="20"/>
          <w:szCs w:val="20"/>
        </w:rPr>
        <w:t>Pzp</w:t>
      </w:r>
      <w:proofErr w:type="spellEnd"/>
      <w:r w:rsidRPr="002A219F">
        <w:rPr>
          <w:rFonts w:ascii="Arial" w:eastAsia="Calibri" w:hAnsi="Arial" w:cs="Arial"/>
          <w:b/>
          <w:sz w:val="20"/>
          <w:szCs w:val="20"/>
        </w:rPr>
        <w:t>.</w:t>
      </w:r>
      <w:r w:rsidR="00584794">
        <w:rPr>
          <w:rFonts w:ascii="Arial" w:eastAsia="Calibri" w:hAnsi="Arial" w:cs="Arial"/>
          <w:b/>
          <w:sz w:val="20"/>
          <w:szCs w:val="20"/>
        </w:rPr>
        <w:t>:</w:t>
      </w:r>
    </w:p>
    <w:p w:rsidR="002A219F" w:rsidRPr="002A219F" w:rsidRDefault="002A219F" w:rsidP="00584794">
      <w:pPr>
        <w:spacing w:after="0" w:line="240" w:lineRule="auto"/>
        <w:ind w:left="567"/>
        <w:jc w:val="both"/>
        <w:rPr>
          <w:rFonts w:ascii="Arial" w:eastAsia="Calibri" w:hAnsi="Arial" w:cs="Arial"/>
          <w:b/>
          <w:sz w:val="20"/>
          <w:szCs w:val="20"/>
        </w:rPr>
      </w:pPr>
      <w:r w:rsidRPr="002A219F">
        <w:rPr>
          <w:rFonts w:ascii="Arial" w:eastAsia="Calibri" w:hAnsi="Arial" w:cs="Arial"/>
          <w:b/>
          <w:sz w:val="20"/>
          <w:szCs w:val="20"/>
        </w:rPr>
        <w:t xml:space="preserve"> </w:t>
      </w:r>
    </w:p>
    <w:p w:rsidR="002A219F" w:rsidRPr="002A219F" w:rsidRDefault="002A219F" w:rsidP="002E36AB">
      <w:pPr>
        <w:numPr>
          <w:ilvl w:val="0"/>
          <w:numId w:val="55"/>
        </w:numPr>
        <w:suppressAutoHyphens/>
        <w:spacing w:after="0" w:line="240" w:lineRule="auto"/>
        <w:ind w:left="993" w:hanging="426"/>
        <w:jc w:val="both"/>
        <w:rPr>
          <w:rFonts w:ascii="Arial" w:eastAsia="Times New Roman" w:hAnsi="Arial" w:cs="Arial"/>
          <w:sz w:val="20"/>
          <w:szCs w:val="20"/>
          <w:lang w:eastAsia="pl-PL"/>
        </w:rPr>
      </w:pPr>
      <w:r w:rsidRPr="002A219F">
        <w:rPr>
          <w:rFonts w:ascii="Arial" w:eastAsia="Calibri"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w:t>
      </w:r>
      <w:r w:rsidR="00502AEE">
        <w:rPr>
          <w:rFonts w:ascii="Arial" w:eastAsia="Calibri" w:hAnsi="Arial" w:cs="Arial"/>
          <w:sz w:val="20"/>
          <w:szCs w:val="20"/>
        </w:rPr>
        <w:t xml:space="preserve">tawie umowy </w:t>
      </w:r>
      <w:r w:rsidRPr="002A219F">
        <w:rPr>
          <w:rFonts w:ascii="Arial" w:eastAsia="Calibri" w:hAnsi="Arial" w:cs="Arial"/>
          <w:sz w:val="20"/>
          <w:szCs w:val="20"/>
        </w:rPr>
        <w:t>o pracę przez Wykonawcę lub Podwykonawcę osób wykonujących wskazane w pkt 3 czynności w trakcie realizacji zamówienia:</w:t>
      </w:r>
    </w:p>
    <w:p w:rsidR="002A219F" w:rsidRPr="002A219F" w:rsidRDefault="002A219F" w:rsidP="002E36AB">
      <w:pPr>
        <w:numPr>
          <w:ilvl w:val="0"/>
          <w:numId w:val="57"/>
        </w:numPr>
        <w:spacing w:after="0" w:line="240" w:lineRule="auto"/>
        <w:ind w:left="1418" w:hanging="425"/>
        <w:contextualSpacing/>
        <w:jc w:val="both"/>
        <w:rPr>
          <w:rFonts w:ascii="Arial" w:eastAsia="Calibri" w:hAnsi="Arial" w:cs="Arial"/>
          <w:sz w:val="20"/>
          <w:szCs w:val="20"/>
        </w:rPr>
      </w:pPr>
      <w:r w:rsidRPr="002A219F">
        <w:rPr>
          <w:rFonts w:ascii="Arial" w:eastAsia="Calibri"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w:t>
      </w:r>
      <w:r w:rsidR="00502AEE">
        <w:rPr>
          <w:rFonts w:ascii="Arial" w:eastAsia="Calibri" w:hAnsi="Arial" w:cs="Arial"/>
          <w:sz w:val="20"/>
          <w:szCs w:val="20"/>
        </w:rPr>
        <w:t xml:space="preserve">odzaju umowy </w:t>
      </w:r>
      <w:r w:rsidRPr="002A219F">
        <w:rPr>
          <w:rFonts w:ascii="Arial" w:eastAsia="Calibri" w:hAnsi="Arial" w:cs="Arial"/>
          <w:sz w:val="20"/>
          <w:szCs w:val="20"/>
        </w:rPr>
        <w:t>o pracę</w:t>
      </w:r>
      <w:r w:rsidR="00502AEE">
        <w:rPr>
          <w:rFonts w:ascii="Arial" w:eastAsia="Calibri" w:hAnsi="Arial" w:cs="Arial"/>
          <w:sz w:val="20"/>
          <w:szCs w:val="20"/>
        </w:rPr>
        <w:t xml:space="preserve">                          </w:t>
      </w:r>
      <w:r w:rsidRPr="002A219F">
        <w:rPr>
          <w:rFonts w:ascii="Arial" w:eastAsia="Calibri" w:hAnsi="Arial" w:cs="Arial"/>
          <w:sz w:val="20"/>
          <w:szCs w:val="20"/>
        </w:rPr>
        <w:t xml:space="preserve"> i wymiaru etatu oraz podpis osoby uprawnionej do złożenia oświ</w:t>
      </w:r>
      <w:r w:rsidR="00502AEE">
        <w:rPr>
          <w:rFonts w:ascii="Arial" w:eastAsia="Calibri" w:hAnsi="Arial" w:cs="Arial"/>
          <w:sz w:val="20"/>
          <w:szCs w:val="20"/>
        </w:rPr>
        <w:t xml:space="preserve">adczenia </w:t>
      </w:r>
      <w:r w:rsidRPr="002A219F">
        <w:rPr>
          <w:rFonts w:ascii="Arial" w:eastAsia="Calibri" w:hAnsi="Arial" w:cs="Arial"/>
          <w:sz w:val="20"/>
          <w:szCs w:val="20"/>
        </w:rPr>
        <w:t>w imieniu Wykonawcy lub Podwykonawcy;</w:t>
      </w:r>
    </w:p>
    <w:p w:rsidR="002A219F" w:rsidRPr="002A219F" w:rsidRDefault="002A219F" w:rsidP="002E36AB">
      <w:pPr>
        <w:numPr>
          <w:ilvl w:val="0"/>
          <w:numId w:val="57"/>
        </w:numPr>
        <w:spacing w:after="0" w:line="240" w:lineRule="auto"/>
        <w:ind w:left="1418" w:hanging="425"/>
        <w:contextualSpacing/>
        <w:jc w:val="both"/>
        <w:rPr>
          <w:rFonts w:ascii="Arial" w:eastAsia="Calibri" w:hAnsi="Arial" w:cs="Arial"/>
          <w:i/>
          <w:sz w:val="20"/>
          <w:szCs w:val="20"/>
        </w:rPr>
      </w:pPr>
      <w:r w:rsidRPr="002A219F">
        <w:rPr>
          <w:rFonts w:ascii="Arial" w:eastAsia="Calibri" w:hAnsi="Arial" w:cs="Arial"/>
          <w:sz w:val="20"/>
          <w:szCs w:val="20"/>
        </w:rPr>
        <w:lastRenderedPageBreak/>
        <w:t xml:space="preserve">poświadczoną za zgodność z oryginałem odpowiednio przez Wykonawcę lub Podwykonawcę </w:t>
      </w:r>
      <w:r w:rsidRPr="002A219F">
        <w:rPr>
          <w:rFonts w:ascii="Arial" w:eastAsia="Calibri" w:hAnsi="Arial" w:cs="Arial"/>
          <w:b/>
          <w:sz w:val="20"/>
          <w:szCs w:val="20"/>
        </w:rPr>
        <w:t>kopię umowy/umów o pracę</w:t>
      </w:r>
      <w:r w:rsidRPr="002A219F">
        <w:rPr>
          <w:rFonts w:ascii="Arial" w:eastAsia="Calibri" w:hAnsi="Arial" w:cs="Arial"/>
          <w:sz w:val="20"/>
          <w:szCs w:val="20"/>
        </w:rPr>
        <w:t xml:space="preserve"> osób wykonujących w trakcie realizacji zamówienia czynności, o których mowa  w pkt 3. Kopia umowy/umów powinna zostać zanonimizowana w sposób zapewniający ochronę danych osobowych pracowników, zgodnie </w:t>
      </w:r>
      <w:proofErr w:type="spellStart"/>
      <w:r w:rsidRPr="002A219F">
        <w:rPr>
          <w:rFonts w:ascii="Arial" w:eastAsia="Calibri" w:hAnsi="Arial" w:cs="Arial"/>
          <w:sz w:val="20"/>
          <w:szCs w:val="20"/>
        </w:rPr>
        <w:t>zgodnie</w:t>
      </w:r>
      <w:proofErr w:type="spellEnd"/>
      <w:r w:rsidRPr="002A219F">
        <w:rPr>
          <w:rFonts w:ascii="Arial" w:eastAsia="Calibri" w:hAnsi="Arial" w:cs="Arial"/>
          <w:sz w:val="20"/>
          <w:szCs w:val="20"/>
        </w:rPr>
        <w:t xml:space="preserve"> z </w:t>
      </w:r>
      <w:r w:rsidRPr="002A219F">
        <w:rPr>
          <w:rFonts w:ascii="Arial" w:hAnsi="Arial" w:cs="Arial"/>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A219F">
        <w:rPr>
          <w:rFonts w:ascii="Arial" w:eastAsia="Calibri" w:hAnsi="Arial" w:cs="Arial"/>
          <w:sz w:val="20"/>
          <w:szCs w:val="20"/>
        </w:rPr>
        <w:t>tj. w szczególności</w:t>
      </w:r>
      <w:r w:rsidRPr="002A219F">
        <w:rPr>
          <w:rFonts w:ascii="Arial" w:eastAsia="Calibri" w:hAnsi="Arial" w:cs="Arial"/>
          <w:sz w:val="20"/>
          <w:szCs w:val="20"/>
          <w:vertAlign w:val="superscript"/>
        </w:rPr>
        <w:footnoteReference w:id="1"/>
      </w:r>
      <w:r w:rsidRPr="002A219F">
        <w:rPr>
          <w:rFonts w:ascii="Arial" w:eastAsia="Calibri" w:hAnsi="Arial" w:cs="Arial"/>
          <w:sz w:val="20"/>
          <w:szCs w:val="20"/>
        </w:rPr>
        <w:t xml:space="preserve"> bez adresów, </w:t>
      </w:r>
      <w:r w:rsidRPr="002A219F">
        <w:rPr>
          <w:rFonts w:ascii="Arial" w:eastAsia="Calibri" w:hAnsi="Arial" w:cs="Arial"/>
          <w:sz w:val="20"/>
          <w:szCs w:val="20"/>
        </w:rPr>
        <w:br/>
        <w:t xml:space="preserve">nr PESEL pracowników). Imię i nazwisko pracownika nie podlega </w:t>
      </w:r>
      <w:proofErr w:type="spellStart"/>
      <w:r w:rsidRPr="002A219F">
        <w:rPr>
          <w:rFonts w:ascii="Arial" w:eastAsia="Calibri" w:hAnsi="Arial" w:cs="Arial"/>
          <w:sz w:val="20"/>
          <w:szCs w:val="20"/>
        </w:rPr>
        <w:t>anonimizacji</w:t>
      </w:r>
      <w:proofErr w:type="spellEnd"/>
      <w:r w:rsidRPr="002A219F">
        <w:rPr>
          <w:rFonts w:ascii="Arial" w:eastAsia="Calibri" w:hAnsi="Arial" w:cs="Arial"/>
          <w:sz w:val="20"/>
          <w:szCs w:val="20"/>
        </w:rPr>
        <w:t>. Informacje takie jak: data zawarcia umowy, rodzaj umowy o pracę,  wymiar etatu  powinny być możliwe do zidentyfikowania;</w:t>
      </w:r>
    </w:p>
    <w:p w:rsidR="002A219F" w:rsidRPr="002A219F" w:rsidRDefault="002A219F" w:rsidP="002E36AB">
      <w:pPr>
        <w:numPr>
          <w:ilvl w:val="0"/>
          <w:numId w:val="57"/>
        </w:numPr>
        <w:tabs>
          <w:tab w:val="left" w:pos="993"/>
        </w:tabs>
        <w:spacing w:after="0" w:line="240" w:lineRule="auto"/>
        <w:ind w:left="1418" w:hanging="425"/>
        <w:contextualSpacing/>
        <w:jc w:val="both"/>
        <w:rPr>
          <w:rFonts w:ascii="Arial" w:eastAsia="Calibri" w:hAnsi="Arial" w:cs="Arial"/>
          <w:sz w:val="20"/>
          <w:szCs w:val="20"/>
        </w:rPr>
      </w:pPr>
      <w:r w:rsidRPr="002A219F">
        <w:rPr>
          <w:rFonts w:ascii="Arial" w:eastAsia="Calibri" w:hAnsi="Arial" w:cs="Arial"/>
          <w:b/>
          <w:i/>
          <w:sz w:val="20"/>
          <w:szCs w:val="20"/>
        </w:rPr>
        <w:t>zaświadczenie właściwego oddziału ZUS,</w:t>
      </w:r>
      <w:r w:rsidRPr="002A219F">
        <w:rPr>
          <w:rFonts w:ascii="Arial" w:eastAsia="Calibri" w:hAnsi="Arial" w:cs="Arial"/>
          <w:i/>
          <w:sz w:val="20"/>
          <w:szCs w:val="20"/>
        </w:rPr>
        <w:t xml:space="preserve"> potwierdzające opłacanie przez</w:t>
      </w:r>
      <w:r w:rsidRPr="002A219F">
        <w:rPr>
          <w:rFonts w:ascii="Arial" w:eastAsia="Calibri" w:hAnsi="Arial" w:cs="Arial"/>
          <w:sz w:val="20"/>
          <w:szCs w:val="20"/>
        </w:rPr>
        <w:t xml:space="preserve"> Wykonawcę lub Podwykonawcę składek na ubezpieczenia społeczne i zdrowotne                        z tytułu zatrudnienia na podstawie umów o pracę za ostatni okres rozliczeniowy.</w:t>
      </w:r>
    </w:p>
    <w:p w:rsidR="002A219F" w:rsidRPr="002A219F" w:rsidRDefault="002A219F" w:rsidP="002E36AB">
      <w:pPr>
        <w:numPr>
          <w:ilvl w:val="0"/>
          <w:numId w:val="57"/>
        </w:numPr>
        <w:tabs>
          <w:tab w:val="left" w:pos="1418"/>
        </w:tabs>
        <w:spacing w:after="0" w:line="240" w:lineRule="auto"/>
        <w:ind w:left="1418" w:hanging="425"/>
        <w:contextualSpacing/>
        <w:jc w:val="both"/>
        <w:rPr>
          <w:rFonts w:ascii="Arial" w:eastAsia="Calibri" w:hAnsi="Arial" w:cs="Arial"/>
          <w:sz w:val="20"/>
          <w:szCs w:val="20"/>
        </w:rPr>
      </w:pPr>
      <w:r w:rsidRPr="002A219F">
        <w:rPr>
          <w:rFonts w:ascii="Arial" w:eastAsia="Calibri" w:hAnsi="Arial" w:cs="Arial"/>
          <w:sz w:val="20"/>
          <w:szCs w:val="20"/>
        </w:rPr>
        <w:t xml:space="preserve">poświadczoną za zgodność z oryginałem odpowiednio przez Wykonawcę lub Podwykonawcę kopię dowodu potwierdzającego zgłoszenie pracownika przez pracodawcę do ubezpieczeń , zanonimizowaną w sposób zapewniający ochronę danych osobowych pracowników, zgodnie z </w:t>
      </w:r>
      <w:r w:rsidRPr="002A219F">
        <w:rPr>
          <w:rFonts w:ascii="Arial" w:hAnsi="Arial" w:cs="Arial"/>
          <w:sz w:val="20"/>
          <w:szCs w:val="20"/>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A219F">
        <w:rPr>
          <w:rFonts w:ascii="Arial" w:eastAsia="Calibri" w:hAnsi="Arial" w:cs="Arial"/>
          <w:sz w:val="20"/>
          <w:szCs w:val="20"/>
        </w:rPr>
        <w:t xml:space="preserve"> Imię i nazwisko pracownika nie podlega </w:t>
      </w:r>
      <w:proofErr w:type="spellStart"/>
      <w:r w:rsidRPr="002A219F">
        <w:rPr>
          <w:rFonts w:ascii="Arial" w:eastAsia="Calibri" w:hAnsi="Arial" w:cs="Arial"/>
          <w:sz w:val="20"/>
          <w:szCs w:val="20"/>
        </w:rPr>
        <w:t>anonimizacji</w:t>
      </w:r>
      <w:proofErr w:type="spellEnd"/>
      <w:r w:rsidRPr="002A219F">
        <w:rPr>
          <w:rFonts w:ascii="Arial" w:eastAsia="Calibri" w:hAnsi="Arial" w:cs="Arial"/>
          <w:sz w:val="20"/>
          <w:szCs w:val="20"/>
        </w:rPr>
        <w:t>;</w:t>
      </w:r>
    </w:p>
    <w:p w:rsidR="002A219F" w:rsidRPr="002A219F" w:rsidRDefault="002A219F" w:rsidP="002E36AB">
      <w:pPr>
        <w:numPr>
          <w:ilvl w:val="0"/>
          <w:numId w:val="55"/>
        </w:numPr>
        <w:tabs>
          <w:tab w:val="left" w:pos="993"/>
        </w:tabs>
        <w:spacing w:after="0" w:line="240" w:lineRule="auto"/>
        <w:ind w:left="993" w:hanging="426"/>
        <w:contextualSpacing/>
        <w:jc w:val="both"/>
        <w:rPr>
          <w:rFonts w:ascii="Arial" w:eastAsia="Calibri" w:hAnsi="Arial" w:cs="Arial"/>
          <w:sz w:val="20"/>
          <w:szCs w:val="20"/>
        </w:rPr>
      </w:pPr>
      <w:r w:rsidRPr="002A219F">
        <w:rPr>
          <w:rFonts w:ascii="Arial" w:eastAsia="Times New Roman" w:hAnsi="Arial" w:cs="Arial"/>
          <w:sz w:val="20"/>
          <w:szCs w:val="20"/>
          <w:lang w:eastAsia="pl-PL"/>
        </w:rPr>
        <w:t xml:space="preserve">Nieprzedłożenie przez Wykonawcę, w wyznaczonym przez Zamawiającego terminie, dowodów o których mowa w pkt 4 </w:t>
      </w:r>
      <w:proofErr w:type="spellStart"/>
      <w:r w:rsidRPr="002A219F">
        <w:rPr>
          <w:rFonts w:ascii="Arial" w:eastAsia="Times New Roman" w:hAnsi="Arial" w:cs="Arial"/>
          <w:sz w:val="20"/>
          <w:szCs w:val="20"/>
          <w:lang w:eastAsia="pl-PL"/>
        </w:rPr>
        <w:t>ppkt</w:t>
      </w:r>
      <w:proofErr w:type="spellEnd"/>
      <w:r w:rsidRPr="002A219F">
        <w:rPr>
          <w:rFonts w:ascii="Arial" w:eastAsia="Times New Roman" w:hAnsi="Arial" w:cs="Arial"/>
          <w:sz w:val="20"/>
          <w:szCs w:val="20"/>
          <w:lang w:eastAsia="pl-PL"/>
        </w:rPr>
        <w:t xml:space="preserve"> 1lit a-d w celu potwierdzenia spełnienia przez Wykonawcę lub podwykonawcę wymogu zatrudnienia na podstawie umowy </w:t>
      </w:r>
      <w:r w:rsidRPr="002A219F">
        <w:rPr>
          <w:rFonts w:ascii="Arial" w:eastAsia="Times New Roman" w:hAnsi="Arial" w:cs="Arial"/>
          <w:sz w:val="20"/>
          <w:szCs w:val="20"/>
          <w:lang w:eastAsia="pl-PL"/>
        </w:rPr>
        <w:br/>
        <w:t xml:space="preserve">o pracę będzie traktowane jako niewypełnienie przez Wykonawcę lub podwykonawcę wymogu zatrudnienia na podstawie umowy o pracę osób wykonujących czynności,                             o których mowa w pkt 3 </w:t>
      </w:r>
      <w:proofErr w:type="spellStart"/>
      <w:r w:rsidRPr="002A219F">
        <w:rPr>
          <w:rFonts w:ascii="Arial" w:eastAsia="Times New Roman" w:hAnsi="Arial" w:cs="Arial"/>
          <w:sz w:val="20"/>
          <w:szCs w:val="20"/>
          <w:lang w:eastAsia="pl-PL"/>
        </w:rPr>
        <w:t>ppkt</w:t>
      </w:r>
      <w:proofErr w:type="spellEnd"/>
      <w:r w:rsidRPr="002A219F">
        <w:rPr>
          <w:rFonts w:ascii="Arial" w:eastAsia="Times New Roman" w:hAnsi="Arial" w:cs="Arial"/>
          <w:sz w:val="20"/>
          <w:szCs w:val="20"/>
          <w:lang w:eastAsia="pl-PL"/>
        </w:rPr>
        <w:t xml:space="preserve"> 1.</w:t>
      </w:r>
    </w:p>
    <w:p w:rsidR="002A219F" w:rsidRPr="002A219F" w:rsidRDefault="002A219F" w:rsidP="000A53CD">
      <w:pPr>
        <w:numPr>
          <w:ilvl w:val="0"/>
          <w:numId w:val="79"/>
        </w:numPr>
        <w:spacing w:after="0" w:line="240" w:lineRule="auto"/>
        <w:ind w:left="567" w:hanging="567"/>
        <w:jc w:val="both"/>
        <w:rPr>
          <w:rFonts w:ascii="Arial" w:eastAsia="Calibri" w:hAnsi="Arial" w:cs="Arial"/>
          <w:b/>
          <w:sz w:val="20"/>
          <w:szCs w:val="20"/>
        </w:rPr>
      </w:pPr>
      <w:r w:rsidRPr="002A219F">
        <w:rPr>
          <w:rFonts w:ascii="Arial" w:eastAsia="Calibri" w:hAnsi="Arial" w:cs="Arial"/>
          <w:b/>
          <w:sz w:val="20"/>
          <w:szCs w:val="20"/>
        </w:rPr>
        <w:t xml:space="preserve">Uprawnienia zamawiającego w zakresie kontroli spełniania przez wykonawcę wymagań, </w:t>
      </w:r>
      <w:r w:rsidR="00502AEE">
        <w:rPr>
          <w:rFonts w:ascii="Arial" w:eastAsia="Calibri" w:hAnsi="Arial" w:cs="Arial"/>
          <w:b/>
          <w:sz w:val="20"/>
          <w:szCs w:val="20"/>
        </w:rPr>
        <w:t xml:space="preserve">                    </w:t>
      </w:r>
      <w:r w:rsidRPr="002A219F">
        <w:rPr>
          <w:rFonts w:ascii="Arial" w:eastAsia="Calibri" w:hAnsi="Arial" w:cs="Arial"/>
          <w:b/>
          <w:sz w:val="20"/>
          <w:szCs w:val="20"/>
        </w:rPr>
        <w:t>o których mowa w art. 29 ust. 3a, oraz sankcji z tytułu niespełnienia tych wymagań.</w:t>
      </w:r>
    </w:p>
    <w:p w:rsidR="002A219F" w:rsidRPr="002A219F" w:rsidRDefault="002A219F" w:rsidP="002E36AB">
      <w:pPr>
        <w:numPr>
          <w:ilvl w:val="0"/>
          <w:numId w:val="56"/>
        </w:numPr>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1 czynności. Zamawiający uprawniony jest  w szczególności do: </w:t>
      </w:r>
    </w:p>
    <w:p w:rsidR="002A219F" w:rsidRPr="002A219F" w:rsidRDefault="002A219F" w:rsidP="002E36AB">
      <w:pPr>
        <w:numPr>
          <w:ilvl w:val="0"/>
          <w:numId w:val="58"/>
        </w:numPr>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żądania oświadczeń i dokumentów w zakresie potwierdzenia spełniania ww. wymogów i dokonywania ich oceny,</w:t>
      </w:r>
    </w:p>
    <w:p w:rsidR="002A219F" w:rsidRPr="002A219F" w:rsidRDefault="002A219F" w:rsidP="002E36AB">
      <w:pPr>
        <w:numPr>
          <w:ilvl w:val="0"/>
          <w:numId w:val="58"/>
        </w:numPr>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żądania wyjaśnień w przypadku wątpliwości w zakresie potwierdzenia spełniania ww. wymogów,</w:t>
      </w:r>
    </w:p>
    <w:p w:rsidR="002A219F" w:rsidRPr="002A219F" w:rsidRDefault="002A219F" w:rsidP="002E36AB">
      <w:pPr>
        <w:numPr>
          <w:ilvl w:val="0"/>
          <w:numId w:val="58"/>
        </w:numPr>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 xml:space="preserve">przeprowadzania kontroli na miejscu wykonania świadczenia. </w:t>
      </w:r>
    </w:p>
    <w:p w:rsidR="002A219F" w:rsidRPr="002A219F" w:rsidRDefault="002A219F" w:rsidP="002E36AB">
      <w:pPr>
        <w:numPr>
          <w:ilvl w:val="0"/>
          <w:numId w:val="56"/>
        </w:numPr>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W przypadku niezatrudnienia na podstawie umowy o pracę przez Wykonawcę lub Podwykonawcę osób wykonujących okre</w:t>
      </w:r>
      <w:r w:rsidR="00584794">
        <w:rPr>
          <w:rFonts w:ascii="Arial" w:eastAsia="Calibri" w:hAnsi="Arial" w:cs="Arial"/>
          <w:sz w:val="20"/>
          <w:szCs w:val="20"/>
        </w:rPr>
        <w:t xml:space="preserve">ślone czynności w pkt 3 </w:t>
      </w:r>
      <w:proofErr w:type="spellStart"/>
      <w:r w:rsidR="00584794">
        <w:rPr>
          <w:rFonts w:ascii="Arial" w:eastAsia="Calibri" w:hAnsi="Arial" w:cs="Arial"/>
          <w:sz w:val="20"/>
          <w:szCs w:val="20"/>
        </w:rPr>
        <w:t>ppkt</w:t>
      </w:r>
      <w:proofErr w:type="spellEnd"/>
      <w:r w:rsidR="00584794">
        <w:rPr>
          <w:rFonts w:ascii="Arial" w:eastAsia="Calibri" w:hAnsi="Arial" w:cs="Arial"/>
          <w:sz w:val="20"/>
          <w:szCs w:val="20"/>
        </w:rPr>
        <w:t xml:space="preserve"> 1 </w:t>
      </w:r>
      <w:r w:rsidRPr="002A219F">
        <w:rPr>
          <w:rFonts w:ascii="Arial" w:eastAsia="Calibri" w:hAnsi="Arial" w:cs="Arial"/>
          <w:sz w:val="20"/>
          <w:szCs w:val="20"/>
        </w:rPr>
        <w:t>Zamawiającemu  przysługuje prawo do odstąpienia od umowy zgodnie z postanowieniami określonymi we wzorze umowy.</w:t>
      </w:r>
    </w:p>
    <w:p w:rsidR="002A219F" w:rsidRPr="002A219F" w:rsidRDefault="002A219F" w:rsidP="002E36AB">
      <w:pPr>
        <w:numPr>
          <w:ilvl w:val="0"/>
          <w:numId w:val="56"/>
        </w:numPr>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W przypadku nie dochowania któregokolwiek z terminów ok</w:t>
      </w:r>
      <w:r w:rsidR="00584794">
        <w:rPr>
          <w:rFonts w:ascii="Arial" w:eastAsia="Calibri" w:hAnsi="Arial" w:cs="Arial"/>
          <w:sz w:val="20"/>
          <w:szCs w:val="20"/>
        </w:rPr>
        <w:t xml:space="preserve">reślonych przez Zamawiającego, </w:t>
      </w:r>
      <w:r w:rsidRPr="002A219F">
        <w:rPr>
          <w:rFonts w:ascii="Arial" w:eastAsia="Calibri" w:hAnsi="Arial" w:cs="Arial"/>
          <w:sz w:val="20"/>
          <w:szCs w:val="20"/>
        </w:rPr>
        <w:t xml:space="preserve">Zamawiający obciąży Wykonawcę karami umownymi określonymi </w:t>
      </w:r>
      <w:r w:rsidR="00584794">
        <w:rPr>
          <w:rFonts w:ascii="Arial" w:eastAsia="Calibri" w:hAnsi="Arial" w:cs="Arial"/>
          <w:sz w:val="20"/>
          <w:szCs w:val="20"/>
        </w:rPr>
        <w:t xml:space="preserve">                          </w:t>
      </w:r>
      <w:r w:rsidRPr="002A219F">
        <w:rPr>
          <w:rFonts w:ascii="Arial" w:eastAsia="Calibri" w:hAnsi="Arial" w:cs="Arial"/>
          <w:sz w:val="20"/>
          <w:szCs w:val="20"/>
        </w:rPr>
        <w:t>w umowie.</w:t>
      </w:r>
    </w:p>
    <w:p w:rsidR="002A219F" w:rsidRPr="00B11301" w:rsidRDefault="002A219F" w:rsidP="002E36AB">
      <w:pPr>
        <w:numPr>
          <w:ilvl w:val="0"/>
          <w:numId w:val="56"/>
        </w:numPr>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W przypadku uzasadnionych wątpliwości co</w:t>
      </w:r>
      <w:r w:rsidR="00584794">
        <w:rPr>
          <w:rFonts w:ascii="Arial" w:eastAsia="Calibri" w:hAnsi="Arial" w:cs="Arial"/>
          <w:sz w:val="20"/>
          <w:szCs w:val="20"/>
        </w:rPr>
        <w:t xml:space="preserve"> do przestrzegania prawa pracy </w:t>
      </w:r>
      <w:r w:rsidRPr="002A219F">
        <w:rPr>
          <w:rFonts w:ascii="Arial" w:eastAsia="Calibri" w:hAnsi="Arial" w:cs="Arial"/>
          <w:sz w:val="20"/>
          <w:szCs w:val="20"/>
        </w:rPr>
        <w:t xml:space="preserve">przez wykonawcę lub podwykonawcę Zamawiający może zwrócić się o przeprowadzenie kontroli przez Państwową Inspekcję Pracy. </w:t>
      </w:r>
    </w:p>
    <w:p w:rsidR="002A219F" w:rsidRPr="002A219F" w:rsidRDefault="002A219F" w:rsidP="002A219F">
      <w:pPr>
        <w:spacing w:after="0" w:line="240" w:lineRule="auto"/>
        <w:jc w:val="both"/>
        <w:rPr>
          <w:rFonts w:ascii="Arial" w:eastAsia="Calibri" w:hAnsi="Arial" w:cs="Arial"/>
          <w:b/>
          <w:sz w:val="20"/>
          <w:szCs w:val="20"/>
        </w:rPr>
      </w:pPr>
    </w:p>
    <w:p w:rsidR="002A219F" w:rsidRPr="002A219F" w:rsidRDefault="002A219F" w:rsidP="002A219F">
      <w:pPr>
        <w:spacing w:after="0" w:line="240" w:lineRule="auto"/>
        <w:jc w:val="both"/>
        <w:rPr>
          <w:rFonts w:ascii="Arial" w:eastAsia="Calibri" w:hAnsi="Arial" w:cs="Arial"/>
          <w:b/>
          <w:sz w:val="20"/>
          <w:szCs w:val="20"/>
        </w:rPr>
      </w:pPr>
    </w:p>
    <w:p w:rsidR="002A219F" w:rsidRPr="002A219F" w:rsidRDefault="002A219F" w:rsidP="002A219F">
      <w:pPr>
        <w:spacing w:after="0" w:line="240" w:lineRule="auto"/>
        <w:jc w:val="both"/>
        <w:rPr>
          <w:rFonts w:ascii="Arial" w:eastAsia="Calibri" w:hAnsi="Arial" w:cs="Arial"/>
          <w:b/>
          <w:sz w:val="20"/>
          <w:szCs w:val="20"/>
        </w:rPr>
      </w:pPr>
      <w:r w:rsidRPr="002A219F">
        <w:rPr>
          <w:rFonts w:ascii="Arial" w:eastAsia="Calibri" w:hAnsi="Arial" w:cs="Arial"/>
          <w:b/>
          <w:sz w:val="20"/>
          <w:szCs w:val="20"/>
        </w:rPr>
        <w:t xml:space="preserve">IV. TERMIN   WYKONANIA   ZAMÓWIENIA:  </w:t>
      </w:r>
    </w:p>
    <w:p w:rsidR="002A219F" w:rsidRPr="002A219F" w:rsidRDefault="002A219F" w:rsidP="002A219F">
      <w:pPr>
        <w:spacing w:after="0" w:line="240" w:lineRule="auto"/>
        <w:jc w:val="both"/>
        <w:rPr>
          <w:rFonts w:ascii="Arial" w:eastAsia="Calibri" w:hAnsi="Arial" w:cs="Arial"/>
          <w:sz w:val="20"/>
          <w:szCs w:val="20"/>
        </w:rPr>
      </w:pPr>
    </w:p>
    <w:p w:rsidR="00B11301" w:rsidRPr="00C41478" w:rsidRDefault="00B11301" w:rsidP="00B11301">
      <w:pPr>
        <w:autoSpaceDE w:val="0"/>
        <w:autoSpaceDN w:val="0"/>
        <w:adjustRightInd w:val="0"/>
        <w:spacing w:after="0" w:line="240" w:lineRule="auto"/>
        <w:jc w:val="both"/>
        <w:rPr>
          <w:rFonts w:ascii="Arial" w:hAnsi="Arial" w:cs="Arial"/>
          <w:color w:val="000000" w:themeColor="text1"/>
          <w:sz w:val="20"/>
          <w:szCs w:val="20"/>
          <w:lang w:eastAsia="pl-PL"/>
        </w:rPr>
      </w:pPr>
      <w:r w:rsidRPr="00C41478">
        <w:rPr>
          <w:rFonts w:ascii="Arial" w:hAnsi="Arial" w:cs="Arial"/>
          <w:color w:val="000000" w:themeColor="text1"/>
          <w:sz w:val="20"/>
          <w:szCs w:val="20"/>
          <w:lang w:eastAsia="pl-PL"/>
        </w:rPr>
        <w:t xml:space="preserve">Termin całkowitego wykonania przedmiotu zamówienia: </w:t>
      </w:r>
    </w:p>
    <w:p w:rsidR="00B11301" w:rsidRPr="00B11301" w:rsidRDefault="00B11301" w:rsidP="00B11301">
      <w:pPr>
        <w:autoSpaceDE w:val="0"/>
        <w:autoSpaceDN w:val="0"/>
        <w:adjustRightInd w:val="0"/>
        <w:spacing w:after="0" w:line="240" w:lineRule="auto"/>
        <w:jc w:val="both"/>
        <w:rPr>
          <w:rFonts w:ascii="Arial" w:hAnsi="Arial" w:cs="Arial"/>
          <w:color w:val="000000" w:themeColor="text1"/>
          <w:sz w:val="20"/>
          <w:szCs w:val="20"/>
          <w:lang w:eastAsia="pl-PL"/>
        </w:rPr>
      </w:pPr>
    </w:p>
    <w:p w:rsidR="00B11301" w:rsidRDefault="00B11301" w:rsidP="007C4C73">
      <w:pPr>
        <w:spacing w:line="240" w:lineRule="auto"/>
        <w:rPr>
          <w:rFonts w:ascii="Arial" w:hAnsi="Arial" w:cs="Arial"/>
          <w:b/>
          <w:sz w:val="20"/>
          <w:szCs w:val="20"/>
        </w:rPr>
      </w:pPr>
      <w:r w:rsidRPr="00B11301">
        <w:rPr>
          <w:rFonts w:ascii="Arial" w:hAnsi="Arial" w:cs="Arial"/>
          <w:sz w:val="20"/>
          <w:szCs w:val="20"/>
        </w:rPr>
        <w:t xml:space="preserve">Część I - do dnia </w:t>
      </w:r>
      <w:r w:rsidRPr="00B11301">
        <w:rPr>
          <w:rFonts w:ascii="Arial" w:hAnsi="Arial" w:cs="Arial"/>
          <w:b/>
          <w:sz w:val="20"/>
          <w:szCs w:val="20"/>
        </w:rPr>
        <w:t>10.10.2018 r.</w:t>
      </w:r>
    </w:p>
    <w:p w:rsidR="00B11301" w:rsidRPr="00B11301" w:rsidRDefault="00B11301" w:rsidP="007C4C73">
      <w:pPr>
        <w:spacing w:line="240" w:lineRule="auto"/>
        <w:rPr>
          <w:rFonts w:ascii="Arial" w:hAnsi="Arial" w:cs="Arial"/>
          <w:b/>
          <w:sz w:val="20"/>
          <w:szCs w:val="20"/>
        </w:rPr>
      </w:pPr>
      <w:r w:rsidRPr="00B11301">
        <w:rPr>
          <w:rFonts w:ascii="Arial" w:hAnsi="Arial" w:cs="Arial"/>
          <w:sz w:val="20"/>
          <w:szCs w:val="20"/>
        </w:rPr>
        <w:lastRenderedPageBreak/>
        <w:t xml:space="preserve">Część II - do dnia </w:t>
      </w:r>
      <w:r w:rsidRPr="00B11301">
        <w:rPr>
          <w:rFonts w:ascii="Arial" w:hAnsi="Arial" w:cs="Arial"/>
          <w:b/>
          <w:sz w:val="20"/>
          <w:szCs w:val="20"/>
        </w:rPr>
        <w:t>31.10.2018 r.</w:t>
      </w:r>
    </w:p>
    <w:p w:rsidR="00B11301" w:rsidRPr="00B11301" w:rsidRDefault="00B11301" w:rsidP="007C4C73">
      <w:pPr>
        <w:autoSpaceDE w:val="0"/>
        <w:adjustRightInd w:val="0"/>
        <w:spacing w:after="0" w:line="240" w:lineRule="auto"/>
        <w:jc w:val="both"/>
        <w:rPr>
          <w:rFonts w:ascii="Arial" w:hAnsi="Arial" w:cs="Arial"/>
          <w:b/>
          <w:sz w:val="20"/>
          <w:szCs w:val="20"/>
        </w:rPr>
      </w:pPr>
      <w:r w:rsidRPr="00B11301">
        <w:rPr>
          <w:rFonts w:ascii="Arial" w:hAnsi="Arial" w:cs="Arial"/>
          <w:sz w:val="20"/>
          <w:szCs w:val="20"/>
        </w:rPr>
        <w:t xml:space="preserve">Część II - do dnia </w:t>
      </w:r>
      <w:r w:rsidRPr="00B11301">
        <w:rPr>
          <w:rFonts w:ascii="Arial" w:hAnsi="Arial" w:cs="Arial"/>
          <w:b/>
          <w:sz w:val="20"/>
          <w:szCs w:val="20"/>
        </w:rPr>
        <w:t>31.10.2018 r.</w:t>
      </w:r>
    </w:p>
    <w:p w:rsidR="00B11301" w:rsidRPr="00B11301" w:rsidRDefault="00B11301" w:rsidP="007C4C73">
      <w:pPr>
        <w:pStyle w:val="Akapitzlist"/>
        <w:autoSpaceDE w:val="0"/>
        <w:adjustRightInd w:val="0"/>
        <w:spacing w:after="0" w:line="240" w:lineRule="auto"/>
        <w:ind w:left="360" w:firstLine="491"/>
        <w:jc w:val="both"/>
        <w:rPr>
          <w:rFonts w:ascii="Arial" w:hAnsi="Arial" w:cs="Arial"/>
          <w:color w:val="000000" w:themeColor="text1"/>
          <w:sz w:val="20"/>
          <w:szCs w:val="20"/>
          <w:lang w:eastAsia="pl-PL"/>
        </w:rPr>
      </w:pPr>
    </w:p>
    <w:p w:rsidR="00B11301" w:rsidRPr="00B11301" w:rsidRDefault="00B11301" w:rsidP="000A53CD">
      <w:pPr>
        <w:pStyle w:val="Akapitzlist"/>
        <w:numPr>
          <w:ilvl w:val="2"/>
          <w:numId w:val="79"/>
        </w:numPr>
        <w:autoSpaceDN w:val="0"/>
        <w:spacing w:after="0" w:line="240" w:lineRule="auto"/>
        <w:jc w:val="both"/>
        <w:rPr>
          <w:rFonts w:ascii="Arial" w:hAnsi="Arial" w:cs="Arial"/>
          <w:b/>
          <w:color w:val="000000" w:themeColor="text1"/>
          <w:sz w:val="20"/>
          <w:szCs w:val="20"/>
        </w:rPr>
      </w:pPr>
      <w:r w:rsidRPr="00B11301">
        <w:rPr>
          <w:rFonts w:ascii="Arial" w:hAnsi="Arial" w:cs="Arial"/>
          <w:color w:val="000000" w:themeColor="text1"/>
          <w:sz w:val="20"/>
          <w:szCs w:val="20"/>
        </w:rPr>
        <w:t>Rozpoczęcie realizacji robót budowlanych przez Wykonawcę nastąpi po dniu przekazania przez Zamawiającego Dokumentacji projektowej i po protokolarnym przejęciu Terenu budowy przez Kierownika budowy (Część I) lub Wykonawcę (Część II i III).</w:t>
      </w:r>
    </w:p>
    <w:p w:rsidR="002A219F" w:rsidRPr="00B11301" w:rsidRDefault="00B11301" w:rsidP="000A53CD">
      <w:pPr>
        <w:pStyle w:val="Akapitzlist"/>
        <w:numPr>
          <w:ilvl w:val="2"/>
          <w:numId w:val="79"/>
        </w:numPr>
        <w:autoSpaceDN w:val="0"/>
        <w:spacing w:after="0" w:line="240" w:lineRule="auto"/>
        <w:jc w:val="both"/>
        <w:rPr>
          <w:rFonts w:ascii="Arial" w:hAnsi="Arial" w:cs="Arial"/>
          <w:b/>
          <w:color w:val="000000" w:themeColor="text1"/>
          <w:sz w:val="20"/>
          <w:szCs w:val="20"/>
        </w:rPr>
      </w:pPr>
      <w:r w:rsidRPr="00B11301">
        <w:rPr>
          <w:rFonts w:ascii="Arial" w:hAnsi="Arial" w:cs="Arial"/>
          <w:color w:val="000000" w:themeColor="text1"/>
          <w:sz w:val="20"/>
          <w:szCs w:val="20"/>
        </w:rPr>
        <w:t>Zamawiający przekaże Dziennik budowy w dniu podpisania umowy (Część I).</w:t>
      </w:r>
    </w:p>
    <w:p w:rsidR="00B11301" w:rsidRPr="00B11301" w:rsidRDefault="00B11301" w:rsidP="00B11301">
      <w:pPr>
        <w:pStyle w:val="Akapitzlist"/>
        <w:autoSpaceDN w:val="0"/>
        <w:spacing w:after="0" w:line="240" w:lineRule="auto"/>
        <w:ind w:left="1224"/>
        <w:jc w:val="both"/>
        <w:rPr>
          <w:rFonts w:ascii="Arial" w:hAnsi="Arial" w:cs="Arial"/>
          <w:b/>
          <w:color w:val="000000" w:themeColor="text1"/>
          <w:sz w:val="20"/>
          <w:szCs w:val="20"/>
        </w:rPr>
      </w:pPr>
    </w:p>
    <w:p w:rsidR="002A219F" w:rsidRPr="002A219F" w:rsidRDefault="002A219F" w:rsidP="002A219F">
      <w:pPr>
        <w:spacing w:after="0" w:line="240" w:lineRule="auto"/>
        <w:jc w:val="both"/>
        <w:rPr>
          <w:rFonts w:ascii="Arial" w:eastAsia="Calibri" w:hAnsi="Arial" w:cs="Arial"/>
          <w:sz w:val="20"/>
          <w:szCs w:val="20"/>
          <w:u w:val="single"/>
        </w:rPr>
      </w:pPr>
      <w:r w:rsidRPr="002A219F">
        <w:rPr>
          <w:rFonts w:ascii="Arial" w:eastAsia="Calibri" w:hAnsi="Arial" w:cs="Arial"/>
          <w:sz w:val="20"/>
          <w:szCs w:val="20"/>
          <w:u w:val="single"/>
        </w:rPr>
        <w:t xml:space="preserve">Za datę zakończenia realizacji przedmiotu Umowy zostanie uznany dzień zakończenia całości robót wskazany w protokole końcowego odbioru robót budowlanych. </w:t>
      </w:r>
    </w:p>
    <w:p w:rsidR="002A219F" w:rsidRPr="002A219F" w:rsidRDefault="002A219F" w:rsidP="002A219F">
      <w:pPr>
        <w:spacing w:after="0" w:line="240" w:lineRule="auto"/>
        <w:jc w:val="both"/>
        <w:rPr>
          <w:rFonts w:ascii="Arial" w:eastAsia="Calibri" w:hAnsi="Arial" w:cs="Arial"/>
          <w:color w:val="FF0000"/>
          <w:sz w:val="20"/>
          <w:szCs w:val="20"/>
          <w:u w:val="single"/>
        </w:rPr>
      </w:pPr>
    </w:p>
    <w:p w:rsidR="002A219F" w:rsidRPr="002A219F" w:rsidRDefault="002A219F" w:rsidP="002A219F">
      <w:pPr>
        <w:spacing w:after="0" w:line="240" w:lineRule="auto"/>
        <w:jc w:val="both"/>
        <w:rPr>
          <w:rFonts w:ascii="Arial" w:eastAsia="Calibri" w:hAnsi="Arial" w:cs="Arial"/>
          <w:b/>
          <w:sz w:val="20"/>
          <w:szCs w:val="20"/>
        </w:rPr>
      </w:pPr>
    </w:p>
    <w:p w:rsidR="002A219F" w:rsidRPr="002A219F" w:rsidRDefault="002A219F" w:rsidP="002A219F">
      <w:pPr>
        <w:spacing w:after="0" w:line="240" w:lineRule="auto"/>
        <w:jc w:val="both"/>
        <w:rPr>
          <w:rFonts w:ascii="Arial" w:eastAsia="Calibri" w:hAnsi="Arial" w:cs="Arial"/>
          <w:b/>
          <w:strike/>
          <w:sz w:val="20"/>
          <w:szCs w:val="20"/>
        </w:rPr>
      </w:pPr>
      <w:r w:rsidRPr="002A219F">
        <w:rPr>
          <w:rFonts w:ascii="Arial" w:eastAsia="Calibri" w:hAnsi="Arial" w:cs="Arial"/>
          <w:b/>
          <w:sz w:val="20"/>
          <w:szCs w:val="20"/>
        </w:rPr>
        <w:t xml:space="preserve">V. WARUNKI   UDZIAŁU   W    POSTĘPOWANIU  </w:t>
      </w:r>
    </w:p>
    <w:p w:rsidR="002A219F" w:rsidRPr="002A219F" w:rsidRDefault="002A219F" w:rsidP="002A219F">
      <w:pPr>
        <w:spacing w:after="0" w:line="240" w:lineRule="auto"/>
        <w:jc w:val="both"/>
        <w:rPr>
          <w:rFonts w:ascii="Arial" w:eastAsia="Calibri" w:hAnsi="Arial" w:cs="Arial"/>
          <w:sz w:val="20"/>
          <w:szCs w:val="20"/>
        </w:rPr>
      </w:pPr>
    </w:p>
    <w:p w:rsidR="002A219F" w:rsidRPr="002A219F" w:rsidRDefault="002A219F" w:rsidP="002A219F">
      <w:pPr>
        <w:numPr>
          <w:ilvl w:val="0"/>
          <w:numId w:val="27"/>
        </w:numPr>
        <w:spacing w:after="0" w:line="240" w:lineRule="auto"/>
        <w:ind w:left="284" w:hanging="284"/>
        <w:jc w:val="both"/>
        <w:rPr>
          <w:rFonts w:ascii="Arial" w:eastAsia="Calibri" w:hAnsi="Arial" w:cs="Arial"/>
          <w:b/>
          <w:sz w:val="20"/>
          <w:szCs w:val="20"/>
          <w:lang w:eastAsia="pl-PL"/>
        </w:rPr>
      </w:pPr>
      <w:r w:rsidRPr="002A219F">
        <w:rPr>
          <w:rFonts w:ascii="Arial" w:eastAsia="Calibri" w:hAnsi="Arial" w:cs="Arial"/>
          <w:b/>
          <w:sz w:val="20"/>
          <w:szCs w:val="20"/>
          <w:lang w:eastAsia="pl-PL"/>
        </w:rPr>
        <w:t xml:space="preserve">O udzielenie zamówienia </w:t>
      </w:r>
      <w:r w:rsidRPr="002A219F">
        <w:rPr>
          <w:rFonts w:ascii="Arial" w:eastAsia="HiddenHorzOCR" w:hAnsi="Arial" w:cs="Arial"/>
          <w:b/>
          <w:sz w:val="20"/>
          <w:szCs w:val="20"/>
          <w:lang w:eastAsia="pl-PL"/>
        </w:rPr>
        <w:t xml:space="preserve">mogą ubiegać się </w:t>
      </w:r>
      <w:r w:rsidRPr="002A219F">
        <w:rPr>
          <w:rFonts w:ascii="Arial" w:eastAsia="Calibri" w:hAnsi="Arial" w:cs="Arial"/>
          <w:b/>
          <w:sz w:val="20"/>
          <w:szCs w:val="20"/>
          <w:lang w:eastAsia="pl-PL"/>
        </w:rPr>
        <w:t>wykonawcy, którzy:</w:t>
      </w:r>
    </w:p>
    <w:p w:rsidR="002A219F" w:rsidRPr="002A219F" w:rsidRDefault="002A219F" w:rsidP="002A219F">
      <w:pPr>
        <w:numPr>
          <w:ilvl w:val="0"/>
          <w:numId w:val="28"/>
        </w:numPr>
        <w:spacing w:after="0" w:line="240" w:lineRule="auto"/>
        <w:ind w:left="567" w:hanging="283"/>
        <w:jc w:val="both"/>
        <w:rPr>
          <w:rFonts w:ascii="Arial" w:eastAsia="Calibri" w:hAnsi="Arial" w:cs="Arial"/>
          <w:b/>
          <w:sz w:val="20"/>
          <w:szCs w:val="20"/>
        </w:rPr>
      </w:pPr>
      <w:r w:rsidRPr="002A219F">
        <w:rPr>
          <w:rFonts w:ascii="Arial" w:eastAsia="Calibri" w:hAnsi="Arial" w:cs="Arial"/>
          <w:b/>
          <w:sz w:val="20"/>
          <w:szCs w:val="20"/>
        </w:rPr>
        <w:t>nie podlegają wykluczeniu;</w:t>
      </w:r>
    </w:p>
    <w:p w:rsidR="002A219F" w:rsidRPr="002A219F" w:rsidRDefault="002A219F" w:rsidP="002A219F">
      <w:pPr>
        <w:numPr>
          <w:ilvl w:val="0"/>
          <w:numId w:val="29"/>
        </w:numPr>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w postępowaniu mogą wziąć udział wykonawcy, którzy spełniają warunek dotyczący braku podstaw do wykluczenia z postępowania o udzielenie zamówieni</w:t>
      </w:r>
      <w:r w:rsidR="00502AEE">
        <w:rPr>
          <w:rFonts w:ascii="Arial" w:eastAsia="Calibri" w:hAnsi="Arial" w:cs="Arial"/>
          <w:sz w:val="20"/>
          <w:szCs w:val="20"/>
        </w:rPr>
        <w:t xml:space="preserve">a publicznego                                          </w:t>
      </w:r>
      <w:r w:rsidRPr="002A219F">
        <w:rPr>
          <w:rFonts w:ascii="Arial" w:eastAsia="Calibri" w:hAnsi="Arial" w:cs="Arial"/>
          <w:sz w:val="20"/>
          <w:szCs w:val="20"/>
        </w:rPr>
        <w:t xml:space="preserve">w okolicznościach, o których mowa w art. 24 ust. 1 pkt 12-23 oraz ust . 5 pkt 1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spacing w:after="0" w:line="240" w:lineRule="auto"/>
        <w:ind w:left="993"/>
        <w:jc w:val="both"/>
        <w:rPr>
          <w:rFonts w:ascii="Arial" w:eastAsia="Calibri" w:hAnsi="Arial" w:cs="Arial"/>
          <w:sz w:val="20"/>
          <w:szCs w:val="20"/>
        </w:rPr>
      </w:pPr>
    </w:p>
    <w:p w:rsidR="002A219F" w:rsidRPr="002A219F" w:rsidRDefault="002A219F" w:rsidP="002A219F">
      <w:pPr>
        <w:numPr>
          <w:ilvl w:val="0"/>
          <w:numId w:val="28"/>
        </w:numPr>
        <w:spacing w:after="0" w:line="240" w:lineRule="auto"/>
        <w:ind w:left="567" w:hanging="283"/>
        <w:jc w:val="both"/>
        <w:rPr>
          <w:rFonts w:ascii="Arial" w:eastAsia="Calibri" w:hAnsi="Arial" w:cs="Arial"/>
          <w:b/>
          <w:sz w:val="20"/>
          <w:szCs w:val="20"/>
        </w:rPr>
      </w:pPr>
      <w:r w:rsidRPr="002A219F">
        <w:rPr>
          <w:rFonts w:ascii="Arial" w:eastAsia="Calibri" w:hAnsi="Arial" w:cs="Arial"/>
          <w:b/>
          <w:sz w:val="20"/>
          <w:szCs w:val="20"/>
        </w:rPr>
        <w:t xml:space="preserve">spełniają warunki udziału w postępowaniu określone w art. 22 ust. 1b pkt 1-3; </w:t>
      </w:r>
    </w:p>
    <w:p w:rsidR="002A219F" w:rsidRPr="002A219F" w:rsidRDefault="002A219F" w:rsidP="002A219F">
      <w:pPr>
        <w:spacing w:after="0" w:line="240" w:lineRule="auto"/>
        <w:ind w:left="993" w:hanging="567"/>
        <w:jc w:val="both"/>
        <w:rPr>
          <w:rFonts w:ascii="Arial" w:eastAsia="Calibri" w:hAnsi="Arial" w:cs="Arial"/>
          <w:b/>
          <w:sz w:val="20"/>
          <w:szCs w:val="20"/>
        </w:rPr>
      </w:pPr>
    </w:p>
    <w:p w:rsidR="002A219F" w:rsidRPr="002A219F" w:rsidRDefault="002A219F" w:rsidP="002A219F">
      <w:pPr>
        <w:numPr>
          <w:ilvl w:val="0"/>
          <w:numId w:val="30"/>
        </w:numPr>
        <w:autoSpaceDE w:val="0"/>
        <w:autoSpaceDN w:val="0"/>
        <w:adjustRightInd w:val="0"/>
        <w:spacing w:after="0" w:line="240" w:lineRule="auto"/>
        <w:ind w:left="993" w:hanging="426"/>
        <w:jc w:val="both"/>
        <w:rPr>
          <w:rFonts w:ascii="Arial" w:eastAsia="Calibri" w:hAnsi="Arial" w:cs="Arial"/>
          <w:sz w:val="20"/>
          <w:szCs w:val="20"/>
          <w:u w:val="single"/>
          <w:lang w:eastAsia="pl-PL"/>
        </w:rPr>
      </w:pPr>
      <w:r w:rsidRPr="002A219F">
        <w:rPr>
          <w:rFonts w:ascii="Arial" w:eastAsia="Calibri" w:hAnsi="Arial" w:cs="Arial"/>
          <w:sz w:val="20"/>
          <w:szCs w:val="20"/>
          <w:u w:val="single"/>
          <w:lang w:eastAsia="pl-PL"/>
        </w:rPr>
        <w:t xml:space="preserve">w zakresie kompetencji lub uprawnień do prowadzenia </w:t>
      </w:r>
      <w:r w:rsidRPr="002A219F">
        <w:rPr>
          <w:rFonts w:ascii="Arial" w:eastAsia="HiddenHorzOCR" w:hAnsi="Arial" w:cs="Arial"/>
          <w:sz w:val="20"/>
          <w:szCs w:val="20"/>
          <w:u w:val="single"/>
          <w:lang w:eastAsia="pl-PL"/>
        </w:rPr>
        <w:t>określonej działalności z</w:t>
      </w:r>
      <w:r w:rsidRPr="002A219F">
        <w:rPr>
          <w:rFonts w:ascii="Arial" w:eastAsia="Calibri" w:hAnsi="Arial" w:cs="Arial"/>
          <w:sz w:val="20"/>
          <w:szCs w:val="20"/>
          <w:u w:val="single"/>
          <w:lang w:eastAsia="pl-PL"/>
        </w:rPr>
        <w:t xml:space="preserve">awodowej, o ile wynika to z </w:t>
      </w:r>
      <w:r w:rsidRPr="002A219F">
        <w:rPr>
          <w:rFonts w:ascii="Arial" w:eastAsia="HiddenHorzOCR" w:hAnsi="Arial" w:cs="Arial"/>
          <w:sz w:val="20"/>
          <w:szCs w:val="20"/>
          <w:u w:val="single"/>
          <w:lang w:eastAsia="pl-PL"/>
        </w:rPr>
        <w:t xml:space="preserve">odrębnych </w:t>
      </w:r>
      <w:r w:rsidRPr="002A219F">
        <w:rPr>
          <w:rFonts w:ascii="Arial" w:eastAsia="Calibri" w:hAnsi="Arial" w:cs="Arial"/>
          <w:sz w:val="20"/>
          <w:szCs w:val="20"/>
          <w:u w:val="single"/>
          <w:lang w:eastAsia="pl-PL"/>
        </w:rPr>
        <w:t>przepisów.</w:t>
      </w:r>
    </w:p>
    <w:p w:rsidR="002A219F" w:rsidRPr="002A219F" w:rsidRDefault="002A219F" w:rsidP="002A219F">
      <w:pPr>
        <w:autoSpaceDE w:val="0"/>
        <w:autoSpaceDN w:val="0"/>
        <w:adjustRightInd w:val="0"/>
        <w:spacing w:after="0" w:line="240" w:lineRule="auto"/>
        <w:ind w:left="993" w:hanging="426"/>
        <w:rPr>
          <w:rFonts w:ascii="Arial" w:eastAsia="Calibri" w:hAnsi="Arial" w:cs="Arial"/>
          <w:sz w:val="20"/>
          <w:szCs w:val="20"/>
          <w:lang w:eastAsia="pl-PL"/>
        </w:rPr>
      </w:pPr>
      <w:r w:rsidRPr="002A219F">
        <w:rPr>
          <w:rFonts w:ascii="Arial" w:eastAsia="Calibri" w:hAnsi="Arial" w:cs="Arial"/>
          <w:sz w:val="20"/>
          <w:szCs w:val="20"/>
          <w:lang w:eastAsia="pl-PL"/>
        </w:rPr>
        <w:t xml:space="preserve">         Opis sposobu dokonywania oceny </w:t>
      </w:r>
      <w:r w:rsidRPr="002A219F">
        <w:rPr>
          <w:rFonts w:ascii="Arial" w:eastAsia="HiddenHorzOCR" w:hAnsi="Arial" w:cs="Arial"/>
          <w:sz w:val="20"/>
          <w:szCs w:val="20"/>
          <w:lang w:eastAsia="pl-PL"/>
        </w:rPr>
        <w:t xml:space="preserve">spełniania </w:t>
      </w:r>
      <w:r w:rsidRPr="002A219F">
        <w:rPr>
          <w:rFonts w:ascii="Arial" w:eastAsia="Calibri" w:hAnsi="Arial" w:cs="Arial"/>
          <w:sz w:val="20"/>
          <w:szCs w:val="20"/>
          <w:lang w:eastAsia="pl-PL"/>
        </w:rPr>
        <w:t>tego warunku:</w:t>
      </w:r>
    </w:p>
    <w:p w:rsidR="002A219F" w:rsidRPr="002A219F" w:rsidRDefault="002A219F" w:rsidP="002A219F">
      <w:pPr>
        <w:autoSpaceDE w:val="0"/>
        <w:autoSpaceDN w:val="0"/>
        <w:adjustRightInd w:val="0"/>
        <w:spacing w:after="0" w:line="240" w:lineRule="auto"/>
        <w:ind w:left="993" w:hanging="426"/>
        <w:rPr>
          <w:rFonts w:ascii="Arial" w:eastAsia="Calibri" w:hAnsi="Arial" w:cs="Arial"/>
          <w:sz w:val="20"/>
          <w:szCs w:val="20"/>
          <w:lang w:eastAsia="pl-PL"/>
        </w:rPr>
      </w:pPr>
    </w:p>
    <w:p w:rsidR="002A219F" w:rsidRPr="002A219F" w:rsidRDefault="002A219F" w:rsidP="002A219F">
      <w:pPr>
        <w:autoSpaceDE w:val="0"/>
        <w:autoSpaceDN w:val="0"/>
        <w:adjustRightInd w:val="0"/>
        <w:spacing w:after="0" w:line="240" w:lineRule="auto"/>
        <w:ind w:left="993" w:hanging="426"/>
        <w:rPr>
          <w:rFonts w:ascii="Arial" w:eastAsia="Calibri" w:hAnsi="Arial" w:cs="Arial"/>
          <w:sz w:val="20"/>
          <w:szCs w:val="20"/>
          <w:lang w:eastAsia="pl-PL"/>
        </w:rPr>
      </w:pPr>
      <w:r w:rsidRPr="002A219F">
        <w:rPr>
          <w:rFonts w:ascii="Arial" w:eastAsia="Calibri" w:hAnsi="Arial" w:cs="Arial"/>
          <w:sz w:val="20"/>
          <w:szCs w:val="20"/>
          <w:lang w:eastAsia="pl-PL"/>
        </w:rPr>
        <w:t xml:space="preserve">         Zamawiający nie precyzuje warunku.</w:t>
      </w:r>
    </w:p>
    <w:p w:rsidR="002A219F" w:rsidRPr="002A219F" w:rsidRDefault="002A219F" w:rsidP="002A219F">
      <w:pPr>
        <w:autoSpaceDE w:val="0"/>
        <w:autoSpaceDN w:val="0"/>
        <w:adjustRightInd w:val="0"/>
        <w:spacing w:after="0" w:line="240" w:lineRule="auto"/>
        <w:ind w:left="993" w:hanging="426"/>
        <w:rPr>
          <w:rFonts w:ascii="Arial" w:eastAsia="Calibri" w:hAnsi="Arial" w:cs="Arial"/>
          <w:sz w:val="20"/>
          <w:szCs w:val="20"/>
          <w:lang w:eastAsia="pl-PL"/>
        </w:rPr>
      </w:pPr>
    </w:p>
    <w:p w:rsidR="002A219F" w:rsidRPr="002A219F" w:rsidRDefault="002A219F" w:rsidP="002A219F">
      <w:pPr>
        <w:numPr>
          <w:ilvl w:val="0"/>
          <w:numId w:val="30"/>
        </w:numPr>
        <w:autoSpaceDE w:val="0"/>
        <w:autoSpaceDN w:val="0"/>
        <w:adjustRightInd w:val="0"/>
        <w:spacing w:after="0" w:line="240" w:lineRule="auto"/>
        <w:ind w:left="993" w:hanging="426"/>
        <w:rPr>
          <w:rFonts w:ascii="Arial" w:eastAsia="Calibri" w:hAnsi="Arial" w:cs="Arial"/>
          <w:sz w:val="20"/>
          <w:szCs w:val="20"/>
          <w:u w:val="single"/>
          <w:lang w:eastAsia="pl-PL"/>
        </w:rPr>
      </w:pPr>
      <w:r w:rsidRPr="002A219F">
        <w:rPr>
          <w:rFonts w:ascii="Arial" w:eastAsia="Calibri" w:hAnsi="Arial" w:cs="Arial"/>
          <w:sz w:val="20"/>
          <w:szCs w:val="20"/>
          <w:u w:val="single"/>
          <w:lang w:eastAsia="pl-PL"/>
        </w:rPr>
        <w:t>w zakresie sytuacji ekonomicznej lub finansowej</w:t>
      </w:r>
    </w:p>
    <w:p w:rsidR="002A219F" w:rsidRPr="002A219F" w:rsidRDefault="002A219F" w:rsidP="002A219F">
      <w:pPr>
        <w:autoSpaceDE w:val="0"/>
        <w:autoSpaceDN w:val="0"/>
        <w:adjustRightInd w:val="0"/>
        <w:spacing w:after="0" w:line="240" w:lineRule="auto"/>
        <w:ind w:left="993" w:hanging="426"/>
        <w:rPr>
          <w:rFonts w:ascii="Arial" w:eastAsia="Calibri" w:hAnsi="Arial" w:cs="Arial"/>
          <w:sz w:val="20"/>
          <w:szCs w:val="20"/>
          <w:lang w:eastAsia="pl-PL"/>
        </w:rPr>
      </w:pPr>
      <w:r w:rsidRPr="002A219F">
        <w:rPr>
          <w:rFonts w:ascii="Arial" w:eastAsia="Calibri" w:hAnsi="Arial" w:cs="Arial"/>
          <w:sz w:val="20"/>
          <w:szCs w:val="20"/>
          <w:lang w:eastAsia="pl-PL"/>
        </w:rPr>
        <w:t xml:space="preserve">         Opis sposobu dokonywania oceny </w:t>
      </w:r>
      <w:r w:rsidRPr="002A219F">
        <w:rPr>
          <w:rFonts w:ascii="Arial" w:eastAsia="HiddenHorzOCR" w:hAnsi="Arial" w:cs="Arial"/>
          <w:sz w:val="20"/>
          <w:szCs w:val="20"/>
          <w:lang w:eastAsia="pl-PL"/>
        </w:rPr>
        <w:t xml:space="preserve">spełniania </w:t>
      </w:r>
      <w:r w:rsidRPr="002A219F">
        <w:rPr>
          <w:rFonts w:ascii="Arial" w:eastAsia="Calibri" w:hAnsi="Arial" w:cs="Arial"/>
          <w:sz w:val="20"/>
          <w:szCs w:val="20"/>
          <w:lang w:eastAsia="pl-PL"/>
        </w:rPr>
        <w:t>tego warunku:</w:t>
      </w:r>
    </w:p>
    <w:p w:rsidR="002A219F" w:rsidRPr="002A219F" w:rsidRDefault="002A219F" w:rsidP="002A219F">
      <w:pPr>
        <w:autoSpaceDE w:val="0"/>
        <w:autoSpaceDN w:val="0"/>
        <w:adjustRightInd w:val="0"/>
        <w:spacing w:after="0" w:line="240" w:lineRule="auto"/>
        <w:ind w:left="993" w:hanging="426"/>
        <w:rPr>
          <w:rFonts w:ascii="Arial" w:eastAsia="Calibri" w:hAnsi="Arial" w:cs="Arial"/>
          <w:sz w:val="20"/>
          <w:szCs w:val="20"/>
          <w:lang w:eastAsia="pl-PL"/>
        </w:rPr>
      </w:pPr>
    </w:p>
    <w:p w:rsidR="002A219F" w:rsidRPr="002A219F" w:rsidRDefault="002A219F" w:rsidP="002A219F">
      <w:pPr>
        <w:autoSpaceDE w:val="0"/>
        <w:autoSpaceDN w:val="0"/>
        <w:adjustRightInd w:val="0"/>
        <w:spacing w:after="0" w:line="240" w:lineRule="auto"/>
        <w:ind w:left="993" w:hanging="426"/>
        <w:rPr>
          <w:rFonts w:ascii="Arial" w:eastAsia="Calibri" w:hAnsi="Arial" w:cs="Arial"/>
          <w:sz w:val="20"/>
          <w:szCs w:val="20"/>
          <w:lang w:eastAsia="pl-PL"/>
        </w:rPr>
      </w:pPr>
      <w:r w:rsidRPr="002A219F">
        <w:rPr>
          <w:rFonts w:ascii="Arial" w:eastAsia="Calibri" w:hAnsi="Arial" w:cs="Arial"/>
          <w:sz w:val="20"/>
          <w:szCs w:val="20"/>
          <w:lang w:eastAsia="pl-PL"/>
        </w:rPr>
        <w:t xml:space="preserve">         Zamawiający nie precyzuje warunku.</w:t>
      </w:r>
    </w:p>
    <w:p w:rsidR="002A219F" w:rsidRPr="002A219F" w:rsidRDefault="002A219F" w:rsidP="002A219F">
      <w:pPr>
        <w:autoSpaceDE w:val="0"/>
        <w:autoSpaceDN w:val="0"/>
        <w:adjustRightInd w:val="0"/>
        <w:spacing w:after="0" w:line="240" w:lineRule="auto"/>
        <w:ind w:left="993" w:hanging="426"/>
        <w:rPr>
          <w:rFonts w:ascii="Arial" w:eastAsia="Calibri" w:hAnsi="Arial" w:cs="Arial"/>
          <w:sz w:val="20"/>
          <w:szCs w:val="20"/>
          <w:lang w:eastAsia="pl-PL"/>
        </w:rPr>
      </w:pPr>
    </w:p>
    <w:p w:rsidR="002A219F" w:rsidRPr="002A219F" w:rsidRDefault="002A219F" w:rsidP="002A219F">
      <w:pPr>
        <w:numPr>
          <w:ilvl w:val="0"/>
          <w:numId w:val="30"/>
        </w:numPr>
        <w:autoSpaceDE w:val="0"/>
        <w:autoSpaceDN w:val="0"/>
        <w:adjustRightInd w:val="0"/>
        <w:spacing w:after="0" w:line="240" w:lineRule="auto"/>
        <w:ind w:left="993" w:hanging="426"/>
        <w:rPr>
          <w:rFonts w:ascii="Arial" w:eastAsia="Calibri" w:hAnsi="Arial" w:cs="Arial"/>
          <w:sz w:val="20"/>
          <w:szCs w:val="20"/>
          <w:u w:val="single"/>
          <w:lang w:eastAsia="pl-PL"/>
        </w:rPr>
      </w:pPr>
      <w:r w:rsidRPr="002A219F">
        <w:rPr>
          <w:rFonts w:ascii="Arial" w:eastAsia="HiddenHorzOCR" w:hAnsi="Arial" w:cs="Arial"/>
          <w:sz w:val="20"/>
          <w:szCs w:val="20"/>
          <w:u w:val="single"/>
          <w:lang w:eastAsia="pl-PL"/>
        </w:rPr>
        <w:t xml:space="preserve">w zakresie zdolności </w:t>
      </w:r>
      <w:r w:rsidRPr="002A219F">
        <w:rPr>
          <w:rFonts w:ascii="Arial" w:eastAsia="Calibri" w:hAnsi="Arial" w:cs="Arial"/>
          <w:sz w:val="20"/>
          <w:szCs w:val="20"/>
          <w:u w:val="single"/>
          <w:lang w:eastAsia="pl-PL"/>
        </w:rPr>
        <w:t>technicznej lub zawodowej</w:t>
      </w:r>
    </w:p>
    <w:p w:rsidR="002A219F" w:rsidRPr="002A219F" w:rsidRDefault="002A219F" w:rsidP="002A219F">
      <w:pPr>
        <w:spacing w:after="0" w:line="240" w:lineRule="auto"/>
        <w:jc w:val="both"/>
        <w:rPr>
          <w:rFonts w:ascii="Arial" w:eastAsia="Calibri" w:hAnsi="Arial" w:cs="Arial"/>
          <w:sz w:val="20"/>
          <w:szCs w:val="20"/>
        </w:rPr>
      </w:pPr>
    </w:p>
    <w:p w:rsidR="002A219F" w:rsidRPr="002A219F" w:rsidRDefault="002A219F" w:rsidP="002A219F">
      <w:pPr>
        <w:numPr>
          <w:ilvl w:val="0"/>
          <w:numId w:val="31"/>
        </w:numPr>
        <w:spacing w:after="0" w:line="240" w:lineRule="auto"/>
        <w:jc w:val="both"/>
        <w:rPr>
          <w:rFonts w:ascii="Arial" w:eastAsia="Calibri" w:hAnsi="Arial" w:cs="Arial"/>
          <w:b/>
          <w:sz w:val="20"/>
          <w:szCs w:val="20"/>
        </w:rPr>
      </w:pPr>
      <w:r w:rsidRPr="002A219F">
        <w:rPr>
          <w:rFonts w:ascii="Arial" w:eastAsia="Calibri" w:hAnsi="Arial" w:cs="Arial"/>
          <w:b/>
          <w:sz w:val="20"/>
          <w:szCs w:val="20"/>
        </w:rPr>
        <w:t xml:space="preserve">Zdolność techniczna </w:t>
      </w:r>
    </w:p>
    <w:p w:rsidR="002A219F" w:rsidRPr="002A219F" w:rsidRDefault="002A219F" w:rsidP="002A219F">
      <w:pPr>
        <w:spacing w:after="0" w:line="240" w:lineRule="auto"/>
        <w:ind w:left="720"/>
        <w:jc w:val="both"/>
        <w:rPr>
          <w:rFonts w:ascii="Arial" w:eastAsia="Calibri" w:hAnsi="Arial" w:cs="Arial"/>
          <w:b/>
          <w:sz w:val="20"/>
          <w:szCs w:val="20"/>
        </w:rPr>
      </w:pPr>
      <w:r w:rsidRPr="002A219F">
        <w:rPr>
          <w:rFonts w:ascii="Arial" w:eastAsia="Calibri" w:hAnsi="Arial" w:cs="Arial"/>
          <w:b/>
          <w:sz w:val="20"/>
          <w:szCs w:val="20"/>
        </w:rPr>
        <w:t xml:space="preserve">-  osoby skierowane do realizacji zamówienia: </w:t>
      </w:r>
    </w:p>
    <w:p w:rsidR="002A219F" w:rsidRPr="002A219F" w:rsidRDefault="002A219F" w:rsidP="002A219F">
      <w:pPr>
        <w:spacing w:after="0" w:line="240" w:lineRule="auto"/>
        <w:jc w:val="both"/>
        <w:rPr>
          <w:rFonts w:ascii="Arial" w:eastAsia="Calibri" w:hAnsi="Arial" w:cs="Arial"/>
          <w:b/>
          <w:sz w:val="20"/>
          <w:szCs w:val="20"/>
        </w:rPr>
      </w:pPr>
      <w:r w:rsidRPr="002A219F">
        <w:rPr>
          <w:rFonts w:ascii="Arial" w:eastAsia="Calibri" w:hAnsi="Arial" w:cs="Arial"/>
          <w:b/>
          <w:sz w:val="20"/>
          <w:szCs w:val="20"/>
        </w:rPr>
        <w:t xml:space="preserve"> </w:t>
      </w:r>
    </w:p>
    <w:p w:rsidR="002A219F" w:rsidRDefault="002A219F" w:rsidP="002A219F">
      <w:pPr>
        <w:spacing w:after="0" w:line="240" w:lineRule="auto"/>
        <w:jc w:val="both"/>
        <w:rPr>
          <w:rFonts w:ascii="Arial" w:eastAsia="Calibri" w:hAnsi="Arial" w:cs="Arial"/>
          <w:sz w:val="20"/>
          <w:szCs w:val="20"/>
        </w:rPr>
      </w:pPr>
      <w:r w:rsidRPr="002A219F">
        <w:rPr>
          <w:rFonts w:ascii="Arial" w:eastAsia="Calibri" w:hAnsi="Arial" w:cs="Arial"/>
          <w:sz w:val="20"/>
          <w:szCs w:val="20"/>
        </w:rPr>
        <w:t>Zamawiający uzna warunek za spełniony, jeśli Wykonawca wykaże, iż dysponuje:</w:t>
      </w:r>
    </w:p>
    <w:p w:rsidR="007C4C73" w:rsidRPr="002A219F" w:rsidRDefault="007C4C73" w:rsidP="002A219F">
      <w:pPr>
        <w:spacing w:after="0" w:line="240" w:lineRule="auto"/>
        <w:jc w:val="both"/>
        <w:rPr>
          <w:rFonts w:ascii="Arial" w:eastAsia="Calibri" w:hAnsi="Arial" w:cs="Arial"/>
          <w:sz w:val="20"/>
          <w:szCs w:val="20"/>
        </w:rPr>
      </w:pPr>
    </w:p>
    <w:p w:rsidR="002A219F" w:rsidRPr="00CE704B" w:rsidRDefault="00CE704B" w:rsidP="00CE704B">
      <w:pPr>
        <w:spacing w:after="0" w:line="240" w:lineRule="auto"/>
        <w:jc w:val="both"/>
        <w:rPr>
          <w:rFonts w:ascii="Arial" w:eastAsia="Calibri" w:hAnsi="Arial" w:cs="Arial"/>
          <w:sz w:val="20"/>
          <w:szCs w:val="20"/>
          <w:u w:val="single"/>
        </w:rPr>
      </w:pPr>
      <w:r>
        <w:rPr>
          <w:rFonts w:ascii="Arial" w:hAnsi="Arial" w:cs="Arial"/>
          <w:sz w:val="20"/>
          <w:szCs w:val="20"/>
          <w:u w:val="single"/>
        </w:rPr>
        <w:t xml:space="preserve">- </w:t>
      </w:r>
      <w:r w:rsidR="007C4C73" w:rsidRPr="00CE704B">
        <w:rPr>
          <w:rFonts w:ascii="Arial" w:hAnsi="Arial" w:cs="Arial"/>
          <w:sz w:val="20"/>
          <w:szCs w:val="20"/>
          <w:u w:val="single"/>
        </w:rPr>
        <w:t xml:space="preserve">dla Części I </w:t>
      </w:r>
    </w:p>
    <w:p w:rsidR="00CE704B" w:rsidRDefault="002A219F" w:rsidP="00CE704B">
      <w:pPr>
        <w:spacing w:after="0" w:line="240" w:lineRule="auto"/>
        <w:jc w:val="both"/>
        <w:rPr>
          <w:rFonts w:ascii="Arial" w:eastAsia="Calibri" w:hAnsi="Arial" w:cs="Arial"/>
          <w:i/>
          <w:sz w:val="20"/>
          <w:szCs w:val="20"/>
        </w:rPr>
      </w:pPr>
      <w:r w:rsidRPr="002A219F">
        <w:rPr>
          <w:rFonts w:ascii="Arial" w:eastAsia="Calibri" w:hAnsi="Arial" w:cs="Arial"/>
          <w:b/>
          <w:sz w:val="20"/>
          <w:szCs w:val="20"/>
        </w:rPr>
        <w:t>co najmniej jedną osobą d</w:t>
      </w:r>
      <w:r w:rsidR="007C4C73">
        <w:rPr>
          <w:rFonts w:ascii="Arial" w:eastAsia="Calibri" w:hAnsi="Arial" w:cs="Arial"/>
          <w:b/>
          <w:sz w:val="20"/>
          <w:szCs w:val="20"/>
        </w:rPr>
        <w:t xml:space="preserve">o kierowania (kierownikiem budowy) </w:t>
      </w:r>
      <w:r w:rsidRPr="002A219F">
        <w:rPr>
          <w:rFonts w:ascii="Arial" w:eastAsia="Calibri" w:hAnsi="Arial" w:cs="Arial"/>
          <w:b/>
          <w:sz w:val="20"/>
          <w:szCs w:val="20"/>
        </w:rPr>
        <w:t xml:space="preserve"> posiadającą uprawnienia budowl</w:t>
      </w:r>
      <w:r w:rsidR="007C4C73">
        <w:rPr>
          <w:rFonts w:ascii="Arial" w:eastAsia="Calibri" w:hAnsi="Arial" w:cs="Arial"/>
          <w:b/>
          <w:sz w:val="20"/>
          <w:szCs w:val="20"/>
        </w:rPr>
        <w:t>ane w specjalności konstrukcyjno-budowlanej, które uprawniają do pełnienia funkcji kierownika budowy, odpowiadające przedmiotowi zamówienia;</w:t>
      </w:r>
      <w:r w:rsidR="00CE704B" w:rsidRPr="00CE704B">
        <w:rPr>
          <w:rFonts w:ascii="Arial" w:eastAsia="Calibri" w:hAnsi="Arial" w:cs="Arial"/>
          <w:i/>
          <w:sz w:val="20"/>
          <w:szCs w:val="20"/>
        </w:rPr>
        <w:t xml:space="preserve"> </w:t>
      </w:r>
    </w:p>
    <w:p w:rsidR="00CE704B" w:rsidRDefault="00CE704B" w:rsidP="00CE704B">
      <w:pPr>
        <w:spacing w:after="0" w:line="240" w:lineRule="auto"/>
        <w:jc w:val="both"/>
        <w:rPr>
          <w:rFonts w:ascii="Arial" w:eastAsia="Calibri" w:hAnsi="Arial" w:cs="Arial"/>
          <w:i/>
          <w:sz w:val="20"/>
          <w:szCs w:val="20"/>
        </w:rPr>
      </w:pPr>
    </w:p>
    <w:p w:rsidR="00CE704B" w:rsidRPr="002A219F" w:rsidRDefault="00CE704B" w:rsidP="00CE704B">
      <w:pPr>
        <w:spacing w:after="0" w:line="240" w:lineRule="auto"/>
        <w:jc w:val="both"/>
        <w:rPr>
          <w:rFonts w:ascii="Arial" w:eastAsia="Calibri" w:hAnsi="Arial" w:cs="Arial"/>
          <w:i/>
          <w:sz w:val="20"/>
          <w:szCs w:val="20"/>
        </w:rPr>
      </w:pPr>
      <w:r w:rsidRPr="002A219F">
        <w:rPr>
          <w:rFonts w:ascii="Arial" w:eastAsia="Calibri" w:hAnsi="Arial" w:cs="Arial"/>
          <w:i/>
          <w:sz w:val="20"/>
          <w:szCs w:val="20"/>
        </w:rPr>
        <w:t xml:space="preserve">Jednocześnie osoby spełniające powyższy warunek to również osoby, których odpowiednie kwalifikacje zostały uznane na zasadach określonych w przepisach odrębnych (podstawa prawna art. 12a ustawy z dnia 7 lipca 1994 roku Prawo budowlane  (Dz.U. z 2016, poz. 290 z </w:t>
      </w:r>
      <w:proofErr w:type="spellStart"/>
      <w:r w:rsidRPr="002A219F">
        <w:rPr>
          <w:rFonts w:ascii="Arial" w:eastAsia="Calibri" w:hAnsi="Arial" w:cs="Arial"/>
          <w:i/>
          <w:sz w:val="20"/>
          <w:szCs w:val="20"/>
        </w:rPr>
        <w:t>późn</w:t>
      </w:r>
      <w:proofErr w:type="spellEnd"/>
      <w:r w:rsidRPr="002A219F">
        <w:rPr>
          <w:rFonts w:ascii="Arial" w:eastAsia="Calibri" w:hAnsi="Arial" w:cs="Arial"/>
          <w:i/>
          <w:sz w:val="20"/>
          <w:szCs w:val="20"/>
        </w:rPr>
        <w:t xml:space="preserve">. zm.)               </w:t>
      </w:r>
    </w:p>
    <w:p w:rsidR="002A219F" w:rsidRDefault="002A219F" w:rsidP="007C4C73">
      <w:pPr>
        <w:spacing w:after="200" w:line="276" w:lineRule="auto"/>
        <w:contextualSpacing/>
        <w:jc w:val="both"/>
        <w:rPr>
          <w:rFonts w:ascii="Arial" w:eastAsia="Calibri" w:hAnsi="Arial" w:cs="Arial"/>
          <w:b/>
          <w:sz w:val="20"/>
          <w:szCs w:val="20"/>
        </w:rPr>
      </w:pPr>
    </w:p>
    <w:p w:rsidR="002A219F" w:rsidRPr="00584794" w:rsidRDefault="00CE704B" w:rsidP="00584794">
      <w:pPr>
        <w:jc w:val="both"/>
        <w:rPr>
          <w:rFonts w:ascii="Arial" w:eastAsia="Calibri" w:hAnsi="Arial" w:cs="Arial"/>
          <w:sz w:val="20"/>
          <w:szCs w:val="20"/>
        </w:rPr>
      </w:pPr>
      <w:r>
        <w:rPr>
          <w:rFonts w:ascii="Arial" w:hAnsi="Arial" w:cs="Arial"/>
          <w:sz w:val="20"/>
          <w:szCs w:val="20"/>
          <w:u w:val="single"/>
        </w:rPr>
        <w:t xml:space="preserve">- </w:t>
      </w:r>
      <w:r w:rsidR="007C4C73" w:rsidRPr="00CE704B">
        <w:rPr>
          <w:rFonts w:ascii="Arial" w:hAnsi="Arial" w:cs="Arial"/>
          <w:sz w:val="20"/>
          <w:szCs w:val="20"/>
          <w:u w:val="single"/>
        </w:rPr>
        <w:t xml:space="preserve">dla Części II i III nie stawia się żadnych wymagań w zakresie zdolności technicznej lub zawodowej.  </w:t>
      </w:r>
    </w:p>
    <w:p w:rsidR="002A219F" w:rsidRPr="002A219F" w:rsidRDefault="002A219F" w:rsidP="002A219F">
      <w:pPr>
        <w:spacing w:after="0" w:line="240" w:lineRule="auto"/>
        <w:jc w:val="both"/>
        <w:rPr>
          <w:rFonts w:ascii="Arial" w:eastAsia="Calibri" w:hAnsi="Arial" w:cs="Arial"/>
          <w:sz w:val="20"/>
          <w:szCs w:val="20"/>
        </w:rPr>
      </w:pPr>
    </w:p>
    <w:p w:rsidR="002A219F" w:rsidRPr="002A219F" w:rsidRDefault="002A219F" w:rsidP="002A219F">
      <w:pPr>
        <w:spacing w:after="0" w:line="240" w:lineRule="auto"/>
        <w:jc w:val="both"/>
        <w:rPr>
          <w:rFonts w:ascii="Arial" w:hAnsi="Arial" w:cs="Arial"/>
          <w:sz w:val="20"/>
          <w:szCs w:val="20"/>
          <w:u w:val="single"/>
        </w:rPr>
      </w:pPr>
      <w:r w:rsidRPr="002A219F">
        <w:rPr>
          <w:rFonts w:ascii="Arial" w:hAnsi="Arial" w:cs="Arial"/>
          <w:sz w:val="20"/>
          <w:szCs w:val="20"/>
          <w:u w:val="single"/>
        </w:rPr>
        <w:t xml:space="preserve">Ocena spełnienia ww. warunków udziału w postępowaniu zostanie dokonana na podstawie przedłożonych przez Wykonawcę </w:t>
      </w:r>
      <w:r w:rsidRPr="002A219F">
        <w:rPr>
          <w:rFonts w:ascii="Arial" w:hAnsi="Arial" w:cs="Arial"/>
          <w:b/>
          <w:sz w:val="20"/>
          <w:szCs w:val="20"/>
          <w:u w:val="single"/>
        </w:rPr>
        <w:t xml:space="preserve">oświadczeń </w:t>
      </w:r>
      <w:r w:rsidRPr="002A219F">
        <w:rPr>
          <w:rFonts w:ascii="Arial" w:hAnsi="Arial" w:cs="Arial"/>
          <w:sz w:val="20"/>
          <w:szCs w:val="20"/>
          <w:u w:val="single"/>
        </w:rPr>
        <w:t>wg zasady spełnia/ nie spełnia.</w:t>
      </w:r>
    </w:p>
    <w:p w:rsidR="002A219F" w:rsidRPr="002A219F" w:rsidRDefault="002A219F" w:rsidP="002A219F">
      <w:pPr>
        <w:spacing w:after="0" w:line="240" w:lineRule="auto"/>
        <w:jc w:val="both"/>
        <w:rPr>
          <w:rFonts w:ascii="Arial" w:hAnsi="Arial" w:cs="Arial"/>
          <w:b/>
          <w:sz w:val="20"/>
          <w:szCs w:val="20"/>
        </w:rPr>
      </w:pPr>
    </w:p>
    <w:p w:rsidR="002A219F" w:rsidRPr="002A219F" w:rsidRDefault="002A219F" w:rsidP="002A219F">
      <w:pPr>
        <w:spacing w:after="0" w:line="240" w:lineRule="auto"/>
        <w:ind w:left="1065"/>
        <w:contextualSpacing/>
        <w:jc w:val="both"/>
        <w:rPr>
          <w:rFonts w:ascii="Arial" w:eastAsia="Calibri" w:hAnsi="Arial" w:cs="Arial"/>
          <w:sz w:val="20"/>
          <w:szCs w:val="20"/>
        </w:rPr>
      </w:pPr>
    </w:p>
    <w:p w:rsidR="002A219F" w:rsidRPr="002A219F" w:rsidRDefault="002A219F" w:rsidP="002A219F">
      <w:pPr>
        <w:numPr>
          <w:ilvl w:val="0"/>
          <w:numId w:val="27"/>
        </w:numPr>
        <w:tabs>
          <w:tab w:val="left" w:pos="284"/>
        </w:tabs>
        <w:spacing w:after="0" w:line="240" w:lineRule="auto"/>
        <w:jc w:val="both"/>
        <w:rPr>
          <w:rFonts w:ascii="Arial" w:eastAsia="Times New Roman" w:hAnsi="Arial" w:cs="Arial"/>
          <w:b/>
          <w:bCs/>
          <w:sz w:val="20"/>
          <w:szCs w:val="20"/>
          <w:lang w:eastAsia="pl-PL"/>
        </w:rPr>
      </w:pPr>
      <w:r w:rsidRPr="002A219F">
        <w:rPr>
          <w:rFonts w:ascii="Arial" w:eastAsia="Times New Roman" w:hAnsi="Arial" w:cs="Arial"/>
          <w:b/>
          <w:bCs/>
          <w:sz w:val="20"/>
          <w:szCs w:val="20"/>
          <w:lang w:eastAsia="pl-PL"/>
        </w:rPr>
        <w:t>Środki naprawcze (</w:t>
      </w:r>
      <w:proofErr w:type="spellStart"/>
      <w:r w:rsidRPr="002A219F">
        <w:rPr>
          <w:rFonts w:ascii="Arial" w:eastAsia="Times New Roman" w:hAnsi="Arial" w:cs="Arial"/>
          <w:b/>
          <w:bCs/>
          <w:sz w:val="20"/>
          <w:szCs w:val="20"/>
          <w:lang w:eastAsia="pl-PL"/>
        </w:rPr>
        <w:t>self</w:t>
      </w:r>
      <w:proofErr w:type="spellEnd"/>
      <w:r w:rsidRPr="002A219F">
        <w:rPr>
          <w:rFonts w:ascii="Arial" w:eastAsia="Times New Roman" w:hAnsi="Arial" w:cs="Arial"/>
          <w:b/>
          <w:bCs/>
          <w:sz w:val="20"/>
          <w:szCs w:val="20"/>
          <w:lang w:eastAsia="pl-PL"/>
        </w:rPr>
        <w:t xml:space="preserve">- </w:t>
      </w:r>
      <w:proofErr w:type="spellStart"/>
      <w:r w:rsidRPr="002A219F">
        <w:rPr>
          <w:rFonts w:ascii="Arial" w:eastAsia="Times New Roman" w:hAnsi="Arial" w:cs="Arial"/>
          <w:b/>
          <w:bCs/>
          <w:sz w:val="20"/>
          <w:szCs w:val="20"/>
          <w:lang w:eastAsia="pl-PL"/>
        </w:rPr>
        <w:t>cleaning</w:t>
      </w:r>
      <w:proofErr w:type="spellEnd"/>
      <w:r w:rsidRPr="002A219F">
        <w:rPr>
          <w:rFonts w:ascii="Arial" w:eastAsia="Times New Roman" w:hAnsi="Arial" w:cs="Arial"/>
          <w:b/>
          <w:bCs/>
          <w:sz w:val="20"/>
          <w:szCs w:val="20"/>
          <w:lang w:eastAsia="pl-PL"/>
        </w:rPr>
        <w:t>):</w:t>
      </w:r>
    </w:p>
    <w:p w:rsidR="002A219F" w:rsidRPr="002A219F" w:rsidRDefault="002A219F" w:rsidP="002A219F">
      <w:pPr>
        <w:tabs>
          <w:tab w:val="left" w:pos="0"/>
        </w:tabs>
        <w:spacing w:after="0" w:line="240" w:lineRule="auto"/>
        <w:jc w:val="both"/>
        <w:rPr>
          <w:rFonts w:ascii="Arial" w:eastAsia="Times New Roman" w:hAnsi="Arial" w:cs="Arial"/>
          <w:bCs/>
          <w:sz w:val="20"/>
          <w:szCs w:val="20"/>
          <w:lang w:eastAsia="pl-PL"/>
        </w:rPr>
      </w:pPr>
      <w:r w:rsidRPr="002A219F">
        <w:rPr>
          <w:rFonts w:ascii="Arial" w:eastAsia="Times New Roman" w:hAnsi="Arial" w:cs="Arial"/>
          <w:bCs/>
          <w:sz w:val="20"/>
          <w:szCs w:val="20"/>
          <w:lang w:eastAsia="pl-PL"/>
        </w:rPr>
        <w:t xml:space="preserve">Wykonawca, który podlega wykluczeniu na podstawie art. 24 ust. 1 pkt 13 i 14 ustawy </w:t>
      </w:r>
      <w:proofErr w:type="spellStart"/>
      <w:r w:rsidRPr="002A219F">
        <w:rPr>
          <w:rFonts w:ascii="Arial" w:eastAsia="Times New Roman" w:hAnsi="Arial" w:cs="Arial"/>
          <w:bCs/>
          <w:sz w:val="20"/>
          <w:szCs w:val="20"/>
          <w:lang w:eastAsia="pl-PL"/>
        </w:rPr>
        <w:t>Pzp</w:t>
      </w:r>
      <w:proofErr w:type="spellEnd"/>
      <w:r w:rsidRPr="002A219F">
        <w:rPr>
          <w:rFonts w:ascii="Arial" w:eastAsia="Times New Roman" w:hAnsi="Arial" w:cs="Arial"/>
          <w:bCs/>
          <w:sz w:val="20"/>
          <w:szCs w:val="20"/>
          <w:lang w:eastAsia="pl-PL"/>
        </w:rPr>
        <w:t xml:space="preserve"> oraz pkt</w:t>
      </w:r>
      <w:r w:rsidR="00FB4635">
        <w:rPr>
          <w:rFonts w:ascii="Arial" w:eastAsia="Times New Roman" w:hAnsi="Arial" w:cs="Arial"/>
          <w:bCs/>
          <w:sz w:val="20"/>
          <w:szCs w:val="20"/>
          <w:lang w:eastAsia="pl-PL"/>
        </w:rPr>
        <w:t xml:space="preserve">                                       </w:t>
      </w:r>
      <w:r w:rsidRPr="002A219F">
        <w:rPr>
          <w:rFonts w:ascii="Arial" w:eastAsia="Times New Roman" w:hAnsi="Arial" w:cs="Arial"/>
          <w:bCs/>
          <w:sz w:val="20"/>
          <w:szCs w:val="20"/>
          <w:lang w:eastAsia="pl-PL"/>
        </w:rPr>
        <w:t xml:space="preserve"> 16-20 ustawy </w:t>
      </w:r>
      <w:proofErr w:type="spellStart"/>
      <w:r w:rsidRPr="002A219F">
        <w:rPr>
          <w:rFonts w:ascii="Arial" w:eastAsia="Times New Roman" w:hAnsi="Arial" w:cs="Arial"/>
          <w:bCs/>
          <w:sz w:val="20"/>
          <w:szCs w:val="20"/>
          <w:lang w:eastAsia="pl-PL"/>
        </w:rPr>
        <w:t>Pzp</w:t>
      </w:r>
      <w:proofErr w:type="spellEnd"/>
      <w:r w:rsidRPr="002A219F">
        <w:rPr>
          <w:rFonts w:ascii="Arial" w:eastAsia="Times New Roman" w:hAnsi="Arial" w:cs="Arial"/>
          <w:bCs/>
          <w:sz w:val="20"/>
          <w:szCs w:val="20"/>
          <w:lang w:eastAsia="pl-PL"/>
        </w:rPr>
        <w:t xml:space="preserve">. (obligatoryjne przesłanki wyłączenia) lub ust. 5 pkt 1 może na podstawie art. 24 ust. 8 ustawy </w:t>
      </w:r>
      <w:proofErr w:type="spellStart"/>
      <w:r w:rsidRPr="002A219F">
        <w:rPr>
          <w:rFonts w:ascii="Arial" w:eastAsia="Times New Roman" w:hAnsi="Arial" w:cs="Arial"/>
          <w:bCs/>
          <w:sz w:val="20"/>
          <w:szCs w:val="20"/>
          <w:lang w:eastAsia="pl-PL"/>
        </w:rPr>
        <w:t>Pzp</w:t>
      </w:r>
      <w:proofErr w:type="spellEnd"/>
      <w:r w:rsidRPr="002A219F">
        <w:rPr>
          <w:rFonts w:ascii="Arial" w:eastAsia="Times New Roman" w:hAnsi="Arial" w:cs="Arial"/>
          <w:bCs/>
          <w:sz w:val="20"/>
          <w:szCs w:val="20"/>
          <w:lang w:eastAsia="pl-PL"/>
        </w:rPr>
        <w:t xml:space="preserve">. przedstawić dowody na to, że podjęte przez niego środki </w:t>
      </w:r>
      <w:r w:rsidRPr="002A219F">
        <w:rPr>
          <w:rFonts w:ascii="Arial" w:eastAsia="Times New Roman" w:hAnsi="Arial" w:cs="Arial"/>
          <w:bCs/>
          <w:sz w:val="20"/>
          <w:szCs w:val="20"/>
          <w:lang w:eastAsia="pl-PL"/>
        </w:rPr>
        <w:br/>
        <w:t xml:space="preserve">są wystarczające do wykazania jego rzetelności, w szczególności udowodnić naprawienie szkody wyrządzonej przestępstwem lub przestępstwem skarbowym, zadośćuczynienie pieniężne </w:t>
      </w:r>
      <w:r w:rsidRPr="002A219F">
        <w:rPr>
          <w:rFonts w:ascii="Arial" w:eastAsia="Times New Roman" w:hAnsi="Arial" w:cs="Arial"/>
          <w:bCs/>
          <w:sz w:val="20"/>
          <w:szCs w:val="20"/>
          <w:lang w:eastAsia="pl-PL"/>
        </w:rPr>
        <w:br/>
        <w:t xml:space="preserve">za doznaną krzywdę lub naprawienie szkody, wyczerpujące wyjaśnienie stanu faktycznego oraz </w:t>
      </w:r>
      <w:r w:rsidRPr="002A219F">
        <w:rPr>
          <w:rFonts w:ascii="Arial" w:eastAsia="Times New Roman" w:hAnsi="Arial" w:cs="Arial"/>
          <w:bCs/>
          <w:sz w:val="20"/>
          <w:szCs w:val="20"/>
          <w:lang w:eastAsia="pl-PL"/>
        </w:rPr>
        <w:lastRenderedPageBreak/>
        <w:t>współpracę z organami ścigania oraz podjęcie konkretnych środków technicznych, organizacyjnych</w:t>
      </w:r>
      <w:r w:rsidR="00FB4635">
        <w:rPr>
          <w:rFonts w:ascii="Arial" w:eastAsia="Times New Roman" w:hAnsi="Arial" w:cs="Arial"/>
          <w:bCs/>
          <w:sz w:val="20"/>
          <w:szCs w:val="20"/>
          <w:lang w:eastAsia="pl-PL"/>
        </w:rPr>
        <w:t xml:space="preserve">                    </w:t>
      </w:r>
      <w:r w:rsidRPr="002A219F">
        <w:rPr>
          <w:rFonts w:ascii="Arial" w:eastAsia="Times New Roman" w:hAnsi="Arial" w:cs="Arial"/>
          <w:bCs/>
          <w:sz w:val="20"/>
          <w:szCs w:val="20"/>
          <w:lang w:eastAsia="pl-PL"/>
        </w:rPr>
        <w:t xml:space="preserve"> i kadrowych, które są odpowiednie dla zapobiegania dalszym przestępstwom lub przestępstwom skarbowym lub nieprawidłowemu postępowaniu Wykonawcy. </w:t>
      </w:r>
    </w:p>
    <w:p w:rsidR="002A219F" w:rsidRPr="002A219F" w:rsidRDefault="002A219F" w:rsidP="002A219F">
      <w:pPr>
        <w:tabs>
          <w:tab w:val="left" w:pos="0"/>
        </w:tabs>
        <w:spacing w:after="0" w:line="240" w:lineRule="auto"/>
        <w:jc w:val="both"/>
        <w:rPr>
          <w:rFonts w:ascii="Arial" w:eastAsia="Times New Roman" w:hAnsi="Arial" w:cs="Arial"/>
          <w:bCs/>
          <w:sz w:val="20"/>
          <w:szCs w:val="20"/>
          <w:lang w:eastAsia="pl-PL"/>
        </w:rPr>
      </w:pPr>
      <w:r w:rsidRPr="002A219F">
        <w:rPr>
          <w:rFonts w:ascii="Arial" w:eastAsia="Times New Roman" w:hAnsi="Arial" w:cs="Arial"/>
          <w:bCs/>
          <w:sz w:val="20"/>
          <w:szCs w:val="20"/>
          <w:lang w:eastAsia="pl-PL"/>
        </w:rPr>
        <w:t>Zastosowanie środków naprawczych nie będzie miało miejsca w stosunku do Wykonawcy będącego podmiotem zbiorowym, Wykonawcy, wobec którego orzeczono prawomocnym wyrokiem sądu zakaz ubiegania się o udzielenie zamówienia oraz wobec którego nie upłynął jeszcze określony w tym wyroku okres obowiązywania tego zakazu.</w:t>
      </w:r>
    </w:p>
    <w:p w:rsidR="002A219F" w:rsidRPr="002A219F" w:rsidRDefault="002A219F" w:rsidP="002A219F">
      <w:pPr>
        <w:tabs>
          <w:tab w:val="left" w:pos="0"/>
        </w:tabs>
        <w:spacing w:after="0" w:line="240" w:lineRule="auto"/>
        <w:jc w:val="both"/>
        <w:rPr>
          <w:rFonts w:ascii="Arial" w:eastAsia="Times New Roman" w:hAnsi="Arial" w:cs="Arial"/>
          <w:bCs/>
          <w:sz w:val="20"/>
          <w:szCs w:val="20"/>
          <w:lang w:eastAsia="pl-PL"/>
        </w:rPr>
      </w:pPr>
      <w:r w:rsidRPr="002A219F">
        <w:rPr>
          <w:rFonts w:ascii="Arial" w:eastAsia="Times New Roman" w:hAnsi="Arial" w:cs="Arial"/>
          <w:bCs/>
          <w:sz w:val="20"/>
          <w:szCs w:val="20"/>
          <w:lang w:eastAsia="pl-PL"/>
        </w:rPr>
        <w:t>Wykonawca nie podlega wykluczeniu, jeżeli Zamawiający, uwzględniając wagę i szczególne okoliczności czynu Wykonawcy uzna za wystarczające przedstawione przez niego dowody.</w:t>
      </w:r>
    </w:p>
    <w:p w:rsidR="00CE704B" w:rsidRPr="002A219F" w:rsidRDefault="002A219F" w:rsidP="002A219F">
      <w:pPr>
        <w:tabs>
          <w:tab w:val="left" w:pos="0"/>
        </w:tabs>
        <w:spacing w:after="0" w:line="240" w:lineRule="auto"/>
        <w:jc w:val="both"/>
        <w:rPr>
          <w:rFonts w:ascii="Arial" w:eastAsia="Times New Roman" w:hAnsi="Arial" w:cs="Arial"/>
          <w:bCs/>
          <w:sz w:val="20"/>
          <w:szCs w:val="20"/>
          <w:lang w:eastAsia="pl-PL"/>
        </w:rPr>
      </w:pPr>
      <w:r w:rsidRPr="002A219F">
        <w:rPr>
          <w:rFonts w:ascii="Arial" w:eastAsia="Times New Roman" w:hAnsi="Arial" w:cs="Arial"/>
          <w:bCs/>
          <w:sz w:val="20"/>
          <w:szCs w:val="20"/>
          <w:lang w:eastAsia="pl-PL"/>
        </w:rPr>
        <w:t>W przypadku nieuwzględnienia przedstawionych dowodów Zamawiający może wykluczyć Wykonawcę na każdym etapie postępowania.</w:t>
      </w:r>
    </w:p>
    <w:p w:rsidR="002A219F" w:rsidRPr="002A219F" w:rsidRDefault="002A219F" w:rsidP="002A219F">
      <w:pPr>
        <w:widowControl w:val="0"/>
        <w:tabs>
          <w:tab w:val="left" w:pos="2977"/>
          <w:tab w:val="left" w:pos="3119"/>
        </w:tabs>
        <w:spacing w:after="0" w:line="240" w:lineRule="auto"/>
        <w:jc w:val="both"/>
        <w:rPr>
          <w:rFonts w:ascii="Arial" w:eastAsia="Times New Roman" w:hAnsi="Arial" w:cs="Arial"/>
          <w:b/>
          <w:sz w:val="20"/>
          <w:szCs w:val="20"/>
          <w:lang w:eastAsia="pl-PL"/>
        </w:rPr>
      </w:pPr>
    </w:p>
    <w:p w:rsidR="002A219F" w:rsidRPr="002A219F" w:rsidRDefault="002A219F" w:rsidP="002A219F">
      <w:pPr>
        <w:spacing w:after="0" w:line="240" w:lineRule="auto"/>
        <w:jc w:val="both"/>
        <w:rPr>
          <w:rFonts w:ascii="Arial" w:eastAsia="Calibri" w:hAnsi="Arial" w:cs="Arial"/>
          <w:b/>
          <w:sz w:val="20"/>
          <w:szCs w:val="20"/>
        </w:rPr>
      </w:pPr>
      <w:r w:rsidRPr="002A219F">
        <w:rPr>
          <w:rFonts w:ascii="Arial" w:eastAsia="Calibri" w:hAnsi="Arial" w:cs="Arial"/>
          <w:b/>
          <w:sz w:val="20"/>
          <w:szCs w:val="20"/>
        </w:rPr>
        <w:t xml:space="preserve">VI. PODSTAWY WYKLUCZENIA, O KTÓRYCH MOWA W ART. 24 UST.  5 </w:t>
      </w:r>
    </w:p>
    <w:p w:rsidR="002A219F" w:rsidRPr="002A219F" w:rsidRDefault="002A219F" w:rsidP="002A219F">
      <w:pPr>
        <w:spacing w:after="0" w:line="240" w:lineRule="auto"/>
        <w:jc w:val="both"/>
        <w:rPr>
          <w:rFonts w:ascii="Arial" w:eastAsia="Calibri" w:hAnsi="Arial" w:cs="Arial"/>
          <w:b/>
          <w:sz w:val="20"/>
          <w:szCs w:val="20"/>
        </w:rPr>
      </w:pPr>
    </w:p>
    <w:p w:rsidR="002A219F" w:rsidRPr="002A219F" w:rsidRDefault="002A219F" w:rsidP="002A219F">
      <w:pPr>
        <w:numPr>
          <w:ilvl w:val="0"/>
          <w:numId w:val="47"/>
        </w:numPr>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Z postępowania o udzielenie zamówienia zamawiający wyklucza wykonawcę:</w:t>
      </w:r>
    </w:p>
    <w:p w:rsidR="002A219F" w:rsidRPr="002A219F" w:rsidRDefault="002A219F" w:rsidP="002A219F">
      <w:pPr>
        <w:numPr>
          <w:ilvl w:val="0"/>
          <w:numId w:val="48"/>
        </w:numPr>
        <w:spacing w:after="0" w:line="240" w:lineRule="auto"/>
        <w:ind w:left="851" w:hanging="425"/>
        <w:jc w:val="both"/>
        <w:rPr>
          <w:rFonts w:ascii="Arial" w:eastAsia="Calibri" w:hAnsi="Arial" w:cs="Arial"/>
          <w:sz w:val="20"/>
          <w:szCs w:val="20"/>
        </w:rPr>
      </w:pPr>
      <w:r w:rsidRPr="002A219F">
        <w:rPr>
          <w:rFonts w:ascii="Arial" w:eastAsia="Calibri" w:hAnsi="Arial" w:cs="Arial"/>
          <w:sz w:val="20"/>
          <w:szCs w:val="20"/>
        </w:rPr>
        <w:t xml:space="preserve">w stosunku do którego otwarto likwidację, w zatwierdzonym przez sąd układzie </w:t>
      </w:r>
      <w:r w:rsidRPr="002A219F">
        <w:rPr>
          <w:rFonts w:ascii="Arial" w:eastAsia="Calibri" w:hAnsi="Arial" w:cs="Arial"/>
          <w:sz w:val="20"/>
          <w:szCs w:val="20"/>
        </w:rPr>
        <w:br/>
        <w:t xml:space="preserve">w postępowaniu restrukturyzacyjnym jest przewidziane zaspokojenie wierzycieli przez likwidację jego majątku lub sąd zarządził likwidację jego majątku w trybie art. 332 </w:t>
      </w:r>
      <w:r w:rsidRPr="002A219F">
        <w:rPr>
          <w:rFonts w:ascii="Arial" w:eastAsia="Calibri" w:hAnsi="Arial" w:cs="Arial"/>
          <w:sz w:val="20"/>
          <w:szCs w:val="20"/>
        </w:rPr>
        <w:br/>
        <w:t xml:space="preserve">ust. 1 ustawy z dnia 15 maja 2015 r. - Prawo restrukturyzacyjne (Dz.U. z 2016 </w:t>
      </w:r>
      <w:r w:rsidRPr="002A219F">
        <w:rPr>
          <w:rFonts w:ascii="Arial" w:eastAsia="Calibri" w:hAnsi="Arial" w:cs="Arial"/>
          <w:sz w:val="20"/>
          <w:szCs w:val="20"/>
        </w:rPr>
        <w:br/>
        <w:t xml:space="preserve">poz. 1574, z </w:t>
      </w:r>
      <w:proofErr w:type="spellStart"/>
      <w:r w:rsidRPr="002A219F">
        <w:rPr>
          <w:rFonts w:ascii="Arial" w:eastAsia="Calibri" w:hAnsi="Arial" w:cs="Arial"/>
          <w:sz w:val="20"/>
          <w:szCs w:val="20"/>
        </w:rPr>
        <w:t>późn</w:t>
      </w:r>
      <w:proofErr w:type="spellEnd"/>
      <w:r w:rsidRPr="002A219F">
        <w:rPr>
          <w:rFonts w:ascii="Arial" w:eastAsia="Calibri" w:hAnsi="Arial" w:cs="Arial"/>
          <w:sz w:val="20"/>
          <w:szCs w:val="20"/>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FB4635">
        <w:rPr>
          <w:rFonts w:ascii="Arial" w:eastAsia="Calibri" w:hAnsi="Arial" w:cs="Arial"/>
          <w:sz w:val="20"/>
          <w:szCs w:val="20"/>
        </w:rPr>
        <w:t xml:space="preserve">            </w:t>
      </w:r>
      <w:r w:rsidRPr="002A219F">
        <w:rPr>
          <w:rFonts w:ascii="Arial" w:eastAsia="Calibri" w:hAnsi="Arial" w:cs="Arial"/>
          <w:sz w:val="20"/>
          <w:szCs w:val="20"/>
        </w:rPr>
        <w:t xml:space="preserve"> - Prawo upadłościowe (Dz.U. z 2016 r. poz. 2171, z </w:t>
      </w:r>
      <w:proofErr w:type="spellStart"/>
      <w:r w:rsidRPr="002A219F">
        <w:rPr>
          <w:rFonts w:ascii="Arial" w:eastAsia="Calibri" w:hAnsi="Arial" w:cs="Arial"/>
          <w:sz w:val="20"/>
          <w:szCs w:val="20"/>
        </w:rPr>
        <w:t>późn</w:t>
      </w:r>
      <w:proofErr w:type="spellEnd"/>
      <w:r w:rsidRPr="002A219F">
        <w:rPr>
          <w:rFonts w:ascii="Arial" w:eastAsia="Calibri" w:hAnsi="Arial" w:cs="Arial"/>
          <w:sz w:val="20"/>
          <w:szCs w:val="20"/>
        </w:rPr>
        <w:t>. zm.).</w:t>
      </w:r>
    </w:p>
    <w:p w:rsidR="002A219F" w:rsidRPr="002A219F" w:rsidRDefault="002A219F" w:rsidP="002A219F">
      <w:pPr>
        <w:spacing w:after="0" w:line="240" w:lineRule="auto"/>
        <w:jc w:val="both"/>
        <w:rPr>
          <w:rFonts w:ascii="Arial" w:eastAsia="Calibri" w:hAnsi="Arial" w:cs="Arial"/>
          <w:sz w:val="20"/>
          <w:szCs w:val="20"/>
        </w:rPr>
      </w:pPr>
    </w:p>
    <w:p w:rsidR="002A219F" w:rsidRPr="002A219F" w:rsidRDefault="002A219F" w:rsidP="002A219F">
      <w:pPr>
        <w:spacing w:after="0" w:line="240" w:lineRule="auto"/>
        <w:jc w:val="both"/>
        <w:rPr>
          <w:rFonts w:ascii="Arial" w:eastAsia="Calibri" w:hAnsi="Arial" w:cs="Arial"/>
          <w:b/>
          <w:sz w:val="20"/>
          <w:szCs w:val="20"/>
        </w:rPr>
      </w:pPr>
      <w:r w:rsidRPr="002A219F">
        <w:rPr>
          <w:rFonts w:ascii="Arial" w:eastAsia="Calibri" w:hAnsi="Arial" w:cs="Arial"/>
          <w:b/>
          <w:sz w:val="20"/>
          <w:szCs w:val="20"/>
        </w:rPr>
        <w:t xml:space="preserve">VII. </w:t>
      </w:r>
      <w:r w:rsidRPr="002A219F">
        <w:rPr>
          <w:rFonts w:ascii="Arial" w:eastAsia="Calibri" w:hAnsi="Arial" w:cs="Arial"/>
          <w:b/>
          <w:sz w:val="20"/>
          <w:szCs w:val="20"/>
          <w:lang w:eastAsia="pl-PL"/>
        </w:rPr>
        <w:t>WYKAZ OŚWIADCZEŃ LUB DOKUMENTÓW, POTWIERDZAJĄCYCH, SPEŁNIANIE WARUNKÓW UDZIAŁU W POSTĘPOWANIU ORAZ BRAK PODSTAW DO WYKLUCZENIA.</w:t>
      </w:r>
    </w:p>
    <w:p w:rsidR="002A219F" w:rsidRPr="002A219F" w:rsidRDefault="002A219F" w:rsidP="002A219F">
      <w:pPr>
        <w:spacing w:after="0" w:line="240" w:lineRule="auto"/>
        <w:jc w:val="both"/>
        <w:rPr>
          <w:rFonts w:ascii="Arial" w:eastAsia="Calibri" w:hAnsi="Arial" w:cs="Arial"/>
          <w:b/>
          <w:sz w:val="20"/>
          <w:szCs w:val="20"/>
        </w:rPr>
      </w:pPr>
    </w:p>
    <w:p w:rsidR="002A219F" w:rsidRPr="002A219F" w:rsidRDefault="002A219F" w:rsidP="002A219F">
      <w:pPr>
        <w:numPr>
          <w:ilvl w:val="0"/>
          <w:numId w:val="39"/>
        </w:numPr>
        <w:spacing w:after="0" w:line="240" w:lineRule="auto"/>
        <w:ind w:left="426"/>
        <w:jc w:val="both"/>
        <w:rPr>
          <w:rFonts w:ascii="Arial" w:eastAsia="Times New Roman" w:hAnsi="Arial" w:cs="Arial"/>
          <w:b/>
          <w:sz w:val="20"/>
          <w:szCs w:val="20"/>
          <w:lang w:eastAsia="pl-PL"/>
        </w:rPr>
      </w:pPr>
      <w:r w:rsidRPr="002A219F">
        <w:rPr>
          <w:rFonts w:ascii="Arial" w:eastAsia="Times New Roman" w:hAnsi="Arial" w:cs="Arial"/>
          <w:b/>
          <w:sz w:val="20"/>
          <w:szCs w:val="20"/>
          <w:lang w:eastAsia="pl-PL"/>
        </w:rPr>
        <w:t>Wy</w:t>
      </w:r>
      <w:r w:rsidR="00DD2165">
        <w:rPr>
          <w:rFonts w:ascii="Arial" w:eastAsia="Times New Roman" w:hAnsi="Arial" w:cs="Arial"/>
          <w:b/>
          <w:sz w:val="20"/>
          <w:szCs w:val="20"/>
          <w:lang w:eastAsia="pl-PL"/>
        </w:rPr>
        <w:t>kaz oświadczeń składanych przez</w:t>
      </w:r>
      <w:r w:rsidRPr="002A219F">
        <w:rPr>
          <w:rFonts w:ascii="Arial" w:eastAsia="Times New Roman" w:hAnsi="Arial" w:cs="Arial"/>
          <w:b/>
          <w:sz w:val="20"/>
          <w:szCs w:val="20"/>
          <w:lang w:eastAsia="pl-PL"/>
        </w:rPr>
        <w:t xml:space="preserve"> Wykonawcę w celu wstępnego potwierdzenia, że nie podlega on wykluczeniu oraz spełnia warunki udziału w postępowaniu:</w:t>
      </w:r>
    </w:p>
    <w:p w:rsidR="002A219F" w:rsidRPr="002A219F" w:rsidRDefault="002A219F" w:rsidP="002A219F">
      <w:pPr>
        <w:spacing w:after="0" w:line="240" w:lineRule="auto"/>
        <w:jc w:val="both"/>
        <w:rPr>
          <w:rFonts w:ascii="Arial" w:eastAsia="Times New Roman" w:hAnsi="Arial" w:cs="Arial"/>
          <w:b/>
          <w:sz w:val="20"/>
          <w:szCs w:val="20"/>
          <w:lang w:eastAsia="pl-PL"/>
        </w:rPr>
      </w:pPr>
    </w:p>
    <w:p w:rsidR="002A219F" w:rsidRPr="002A219F" w:rsidRDefault="002A219F" w:rsidP="002A219F">
      <w:pPr>
        <w:spacing w:after="0" w:line="240" w:lineRule="auto"/>
        <w:jc w:val="both"/>
        <w:rPr>
          <w:rFonts w:ascii="Arial" w:eastAsia="Times New Roman" w:hAnsi="Arial" w:cs="Arial"/>
          <w:b/>
          <w:sz w:val="20"/>
          <w:szCs w:val="20"/>
          <w:lang w:eastAsia="pl-PL"/>
        </w:rPr>
      </w:pPr>
      <w:r w:rsidRPr="002A219F">
        <w:rPr>
          <w:rFonts w:ascii="Arial" w:eastAsia="Times New Roman" w:hAnsi="Arial" w:cs="Arial"/>
          <w:b/>
          <w:i/>
          <w:sz w:val="20"/>
          <w:szCs w:val="20"/>
          <w:lang w:eastAsia="pl-PL"/>
        </w:rPr>
        <w:t>Do oferty (wg wzoru stanowiącego załącznik nr 2 do SIWZ) w postępowaniu wykonawca dołącza</w:t>
      </w:r>
      <w:r w:rsidRPr="002A219F">
        <w:rPr>
          <w:rFonts w:ascii="Arial" w:eastAsia="Times New Roman" w:hAnsi="Arial" w:cs="Arial"/>
          <w:b/>
          <w:sz w:val="20"/>
          <w:szCs w:val="20"/>
          <w:lang w:eastAsia="pl-PL"/>
        </w:rPr>
        <w:t>:</w:t>
      </w:r>
    </w:p>
    <w:p w:rsidR="002A219F" w:rsidRPr="002A219F" w:rsidRDefault="002A219F" w:rsidP="002A219F">
      <w:pPr>
        <w:numPr>
          <w:ilvl w:val="0"/>
          <w:numId w:val="40"/>
        </w:numPr>
        <w:spacing w:after="0" w:line="240" w:lineRule="auto"/>
        <w:ind w:left="1134" w:hanging="425"/>
        <w:jc w:val="both"/>
        <w:rPr>
          <w:rFonts w:ascii="Arial" w:eastAsia="Times New Roman" w:hAnsi="Arial" w:cs="Arial"/>
          <w:b/>
          <w:sz w:val="20"/>
          <w:szCs w:val="20"/>
          <w:lang w:eastAsia="pl-PL"/>
        </w:rPr>
      </w:pPr>
      <w:r w:rsidRPr="002A219F">
        <w:rPr>
          <w:rFonts w:ascii="Arial" w:eastAsia="Times New Roman" w:hAnsi="Arial" w:cs="Arial"/>
          <w:sz w:val="20"/>
          <w:szCs w:val="20"/>
          <w:lang w:eastAsia="pl-PL"/>
        </w:rPr>
        <w:t xml:space="preserve">aktualne na dzień składania ofert oświadczenie o niepodleganiu wykluczeniu </w:t>
      </w:r>
      <w:r w:rsidRPr="002A219F">
        <w:rPr>
          <w:rFonts w:ascii="Arial" w:eastAsia="Times New Roman" w:hAnsi="Arial" w:cs="Arial"/>
          <w:sz w:val="20"/>
          <w:szCs w:val="20"/>
          <w:lang w:eastAsia="pl-PL"/>
        </w:rPr>
        <w:br/>
      </w:r>
      <w:r w:rsidRPr="002A219F">
        <w:rPr>
          <w:rFonts w:ascii="Arial" w:eastAsia="Times New Roman" w:hAnsi="Arial" w:cs="Arial"/>
          <w:b/>
          <w:sz w:val="20"/>
          <w:szCs w:val="20"/>
          <w:lang w:eastAsia="pl-PL"/>
        </w:rPr>
        <w:t xml:space="preserve">wg wzoru </w:t>
      </w:r>
      <w:r w:rsidR="00AB6527" w:rsidRPr="00AB6527">
        <w:rPr>
          <w:rFonts w:ascii="Arial" w:eastAsia="Times New Roman" w:hAnsi="Arial" w:cs="Arial"/>
          <w:b/>
          <w:color w:val="000000" w:themeColor="text1"/>
          <w:sz w:val="20"/>
          <w:szCs w:val="20"/>
          <w:lang w:eastAsia="pl-PL"/>
        </w:rPr>
        <w:t>załącz</w:t>
      </w:r>
      <w:r w:rsidR="00AB6527">
        <w:rPr>
          <w:rFonts w:ascii="Arial" w:eastAsia="Times New Roman" w:hAnsi="Arial" w:cs="Arial"/>
          <w:b/>
          <w:color w:val="000000" w:themeColor="text1"/>
          <w:sz w:val="20"/>
          <w:szCs w:val="20"/>
          <w:lang w:eastAsia="pl-PL"/>
        </w:rPr>
        <w:t>nika nr 5</w:t>
      </w:r>
      <w:r w:rsidRPr="00AB6527">
        <w:rPr>
          <w:rFonts w:ascii="Arial" w:eastAsia="Times New Roman" w:hAnsi="Arial" w:cs="Arial"/>
          <w:b/>
          <w:color w:val="000000" w:themeColor="text1"/>
          <w:sz w:val="20"/>
          <w:szCs w:val="20"/>
          <w:lang w:eastAsia="pl-PL"/>
        </w:rPr>
        <w:t xml:space="preserve"> do SIWZ</w:t>
      </w:r>
      <w:r w:rsidRPr="002A219F">
        <w:rPr>
          <w:rFonts w:ascii="Arial" w:eastAsia="Times New Roman" w:hAnsi="Arial" w:cs="Arial"/>
          <w:b/>
          <w:sz w:val="20"/>
          <w:szCs w:val="20"/>
          <w:lang w:eastAsia="pl-PL"/>
        </w:rPr>
        <w:t>,</w:t>
      </w:r>
    </w:p>
    <w:p w:rsidR="002A219F" w:rsidRPr="00AB6527" w:rsidRDefault="002A219F" w:rsidP="002A219F">
      <w:pPr>
        <w:numPr>
          <w:ilvl w:val="0"/>
          <w:numId w:val="40"/>
        </w:numPr>
        <w:spacing w:after="0" w:line="240" w:lineRule="auto"/>
        <w:ind w:left="1134" w:hanging="425"/>
        <w:jc w:val="both"/>
        <w:rPr>
          <w:rFonts w:ascii="Arial" w:eastAsia="Times New Roman" w:hAnsi="Arial" w:cs="Arial"/>
          <w:b/>
          <w:color w:val="000000" w:themeColor="text1"/>
          <w:sz w:val="20"/>
          <w:szCs w:val="20"/>
          <w:lang w:eastAsia="pl-PL"/>
        </w:rPr>
      </w:pPr>
      <w:r w:rsidRPr="002A219F">
        <w:rPr>
          <w:rFonts w:ascii="Arial" w:eastAsia="Times New Roman" w:hAnsi="Arial" w:cs="Arial"/>
          <w:sz w:val="20"/>
          <w:szCs w:val="20"/>
          <w:lang w:eastAsia="pl-PL"/>
        </w:rPr>
        <w:t xml:space="preserve">aktualne na dzień składania ofert oświadczenie o spełnianiu warunków udziału </w:t>
      </w:r>
      <w:r w:rsidRPr="002A219F">
        <w:rPr>
          <w:rFonts w:ascii="Arial" w:eastAsia="Times New Roman" w:hAnsi="Arial" w:cs="Arial"/>
          <w:sz w:val="20"/>
          <w:szCs w:val="20"/>
          <w:lang w:eastAsia="pl-PL"/>
        </w:rPr>
        <w:br/>
        <w:t xml:space="preserve">w </w:t>
      </w:r>
      <w:r w:rsidRPr="00AB6527">
        <w:rPr>
          <w:rFonts w:ascii="Arial" w:eastAsia="Times New Roman" w:hAnsi="Arial" w:cs="Arial"/>
          <w:sz w:val="20"/>
          <w:szCs w:val="20"/>
          <w:lang w:eastAsia="pl-PL"/>
        </w:rPr>
        <w:t>postępowaniu  wg wzoru</w:t>
      </w:r>
      <w:r w:rsidRPr="002A219F">
        <w:rPr>
          <w:rFonts w:ascii="Arial" w:eastAsia="Times New Roman" w:hAnsi="Arial" w:cs="Arial"/>
          <w:b/>
          <w:sz w:val="20"/>
          <w:szCs w:val="20"/>
          <w:lang w:eastAsia="pl-PL"/>
        </w:rPr>
        <w:t xml:space="preserve"> </w:t>
      </w:r>
      <w:r w:rsidR="00AB6527" w:rsidRPr="00AB6527">
        <w:rPr>
          <w:rFonts w:ascii="Arial" w:eastAsia="Times New Roman" w:hAnsi="Arial" w:cs="Arial"/>
          <w:b/>
          <w:color w:val="000000" w:themeColor="text1"/>
          <w:sz w:val="20"/>
          <w:szCs w:val="20"/>
          <w:lang w:eastAsia="pl-PL"/>
        </w:rPr>
        <w:t>załącznika nr 6</w:t>
      </w:r>
      <w:r w:rsidRPr="00AB6527">
        <w:rPr>
          <w:rFonts w:ascii="Arial" w:eastAsia="Times New Roman" w:hAnsi="Arial" w:cs="Arial"/>
          <w:b/>
          <w:color w:val="000000" w:themeColor="text1"/>
          <w:sz w:val="20"/>
          <w:szCs w:val="20"/>
          <w:lang w:eastAsia="pl-PL"/>
        </w:rPr>
        <w:t xml:space="preserve"> do SIWZ. </w:t>
      </w:r>
    </w:p>
    <w:p w:rsidR="002A219F" w:rsidRPr="002A219F" w:rsidRDefault="002A219F" w:rsidP="002A219F">
      <w:pPr>
        <w:spacing w:after="0" w:line="240" w:lineRule="auto"/>
        <w:ind w:left="1134" w:hanging="425"/>
        <w:jc w:val="both"/>
        <w:rPr>
          <w:rFonts w:ascii="Arial" w:eastAsia="Times New Roman" w:hAnsi="Arial" w:cs="Arial"/>
          <w:i/>
          <w:sz w:val="20"/>
          <w:szCs w:val="20"/>
          <w:lang w:eastAsia="pl-PL"/>
        </w:rPr>
      </w:pPr>
    </w:p>
    <w:p w:rsidR="002A219F" w:rsidRPr="002A219F" w:rsidRDefault="002A219F" w:rsidP="002A219F">
      <w:pPr>
        <w:spacing w:after="0" w:line="240" w:lineRule="auto"/>
        <w:jc w:val="both"/>
        <w:rPr>
          <w:rFonts w:ascii="Arial" w:eastAsia="Times New Roman" w:hAnsi="Arial" w:cs="Arial"/>
          <w:i/>
          <w:sz w:val="20"/>
          <w:szCs w:val="20"/>
          <w:lang w:eastAsia="pl-PL"/>
        </w:rPr>
      </w:pPr>
      <w:r w:rsidRPr="002A219F">
        <w:rPr>
          <w:rFonts w:ascii="Arial" w:eastAsia="Times New Roman" w:hAnsi="Arial" w:cs="Arial"/>
          <w:i/>
          <w:sz w:val="20"/>
          <w:szCs w:val="20"/>
          <w:lang w:eastAsia="pl-PL"/>
        </w:rPr>
        <w:t xml:space="preserve">W przypadku wspólnego ubiegania się o zamówienie przez wykonawców, oświadczenie składa każdy z wykonawców wspólnie ubiegających się o zamówienie. Oświadczenia te potwierdzają spełnianie warunków udziału w postępowaniu oraz brak podstaw wykluczenia w zakresie, </w:t>
      </w:r>
      <w:r w:rsidRPr="002A219F">
        <w:rPr>
          <w:rFonts w:ascii="Arial" w:eastAsia="Times New Roman" w:hAnsi="Arial" w:cs="Arial"/>
          <w:i/>
          <w:sz w:val="20"/>
          <w:szCs w:val="20"/>
          <w:lang w:eastAsia="pl-PL"/>
        </w:rPr>
        <w:br/>
        <w:t>w którym każdy z wykonawców wykazuje spełnianie warunków udziału w postępowaniu  oraz brak podstaw wykluczenia.</w:t>
      </w:r>
    </w:p>
    <w:p w:rsidR="002A219F" w:rsidRPr="002A219F" w:rsidRDefault="002A219F" w:rsidP="002A219F">
      <w:pPr>
        <w:spacing w:after="0" w:line="240" w:lineRule="auto"/>
        <w:jc w:val="both"/>
        <w:rPr>
          <w:rFonts w:ascii="Arial" w:eastAsia="Times New Roman" w:hAnsi="Arial" w:cs="Arial"/>
          <w:i/>
          <w:sz w:val="20"/>
          <w:szCs w:val="20"/>
          <w:lang w:eastAsia="pl-PL"/>
        </w:rPr>
      </w:pPr>
    </w:p>
    <w:p w:rsidR="002A219F" w:rsidRPr="002A219F" w:rsidRDefault="002A219F" w:rsidP="002A219F">
      <w:pPr>
        <w:numPr>
          <w:ilvl w:val="0"/>
          <w:numId w:val="39"/>
        </w:numPr>
        <w:spacing w:after="0" w:line="240" w:lineRule="auto"/>
        <w:ind w:left="426" w:hanging="426"/>
        <w:jc w:val="both"/>
        <w:rPr>
          <w:rFonts w:ascii="Arial" w:eastAsia="Times New Roman" w:hAnsi="Arial" w:cs="Arial"/>
          <w:b/>
          <w:sz w:val="20"/>
          <w:szCs w:val="20"/>
          <w:lang w:eastAsia="pl-PL"/>
        </w:rPr>
      </w:pPr>
      <w:r w:rsidRPr="002A219F">
        <w:rPr>
          <w:rFonts w:ascii="Arial" w:eastAsia="Times New Roman" w:hAnsi="Arial" w:cs="Arial"/>
          <w:b/>
          <w:sz w:val="20"/>
          <w:szCs w:val="20"/>
          <w:lang w:eastAsia="pl-PL"/>
        </w:rPr>
        <w:t xml:space="preserve">Wykaz oświadczeń lub dokumentów składanych przez Wykonawcę w postępowaniu </w:t>
      </w:r>
      <w:r w:rsidRPr="002A219F">
        <w:rPr>
          <w:rFonts w:ascii="Arial" w:eastAsia="Times New Roman" w:hAnsi="Arial" w:cs="Arial"/>
          <w:b/>
          <w:sz w:val="20"/>
          <w:szCs w:val="20"/>
          <w:u w:val="single"/>
          <w:lang w:eastAsia="pl-PL"/>
        </w:rPr>
        <w:t>na wezwanie</w:t>
      </w:r>
      <w:r w:rsidRPr="002A219F">
        <w:rPr>
          <w:rFonts w:ascii="Arial" w:eastAsia="Times New Roman" w:hAnsi="Arial" w:cs="Arial"/>
          <w:b/>
          <w:sz w:val="20"/>
          <w:szCs w:val="20"/>
          <w:lang w:eastAsia="pl-PL"/>
        </w:rPr>
        <w:t xml:space="preserve"> zamawiającego w  celu potwierdzenia brak podstaw do wykluczenia - art. 25 ust. 1 pkt 3 ustawy </w:t>
      </w:r>
      <w:proofErr w:type="spellStart"/>
      <w:r w:rsidRPr="002A219F">
        <w:rPr>
          <w:rFonts w:ascii="Arial" w:eastAsia="Times New Roman" w:hAnsi="Arial" w:cs="Arial"/>
          <w:b/>
          <w:sz w:val="20"/>
          <w:szCs w:val="20"/>
          <w:lang w:eastAsia="pl-PL"/>
        </w:rPr>
        <w:t>Pzp</w:t>
      </w:r>
      <w:proofErr w:type="spellEnd"/>
      <w:r w:rsidRPr="002A219F">
        <w:rPr>
          <w:rFonts w:ascii="Arial" w:eastAsia="Times New Roman" w:hAnsi="Arial" w:cs="Arial"/>
          <w:b/>
          <w:sz w:val="20"/>
          <w:szCs w:val="20"/>
          <w:lang w:eastAsia="pl-PL"/>
        </w:rPr>
        <w:t xml:space="preserve">. </w:t>
      </w:r>
    </w:p>
    <w:p w:rsidR="002A219F" w:rsidRPr="002A219F" w:rsidRDefault="002A219F" w:rsidP="002A219F">
      <w:pPr>
        <w:spacing w:after="0" w:line="240" w:lineRule="auto"/>
        <w:ind w:left="426"/>
        <w:jc w:val="both"/>
        <w:rPr>
          <w:rFonts w:ascii="Arial" w:eastAsia="Times New Roman" w:hAnsi="Arial" w:cs="Arial"/>
          <w:sz w:val="20"/>
          <w:szCs w:val="20"/>
          <w:lang w:eastAsia="pl-PL"/>
        </w:rPr>
      </w:pPr>
    </w:p>
    <w:p w:rsidR="002A219F" w:rsidRPr="002A219F" w:rsidRDefault="002A219F" w:rsidP="002A219F">
      <w:pPr>
        <w:numPr>
          <w:ilvl w:val="0"/>
          <w:numId w:val="49"/>
        </w:numPr>
        <w:spacing w:after="0" w:line="240" w:lineRule="auto"/>
        <w:ind w:left="709" w:hanging="284"/>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w:t>
      </w:r>
    </w:p>
    <w:p w:rsidR="002A219F" w:rsidRPr="002A219F" w:rsidRDefault="002A219F" w:rsidP="002A219F">
      <w:pPr>
        <w:spacing w:after="0" w:line="240" w:lineRule="auto"/>
        <w:ind w:left="709"/>
        <w:jc w:val="both"/>
        <w:rPr>
          <w:rFonts w:ascii="Arial" w:eastAsia="Times New Roman" w:hAnsi="Arial" w:cs="Arial"/>
          <w:sz w:val="20"/>
          <w:szCs w:val="20"/>
          <w:lang w:eastAsia="pl-PL"/>
        </w:rPr>
      </w:pPr>
    </w:p>
    <w:p w:rsidR="002A219F" w:rsidRPr="002A219F" w:rsidRDefault="002A219F" w:rsidP="002A219F">
      <w:pPr>
        <w:spacing w:after="0" w:line="240" w:lineRule="auto"/>
        <w:ind w:left="709"/>
        <w:jc w:val="both"/>
        <w:rPr>
          <w:rFonts w:ascii="Arial" w:eastAsia="Times New Roman" w:hAnsi="Arial" w:cs="Arial"/>
          <w:i/>
          <w:sz w:val="20"/>
          <w:szCs w:val="20"/>
          <w:lang w:eastAsia="pl-PL"/>
        </w:rPr>
      </w:pPr>
      <w:r w:rsidRPr="002A219F">
        <w:rPr>
          <w:rFonts w:ascii="Arial" w:eastAsia="Times New Roman" w:hAnsi="Arial" w:cs="Arial"/>
          <w:i/>
          <w:sz w:val="20"/>
          <w:szCs w:val="20"/>
          <w:lang w:eastAsia="pl-PL"/>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FB4635">
        <w:rPr>
          <w:rFonts w:ascii="Arial" w:eastAsia="Times New Roman" w:hAnsi="Arial" w:cs="Arial"/>
          <w:i/>
          <w:sz w:val="20"/>
          <w:szCs w:val="20"/>
          <w:lang w:eastAsia="pl-PL"/>
        </w:rPr>
        <w:t xml:space="preserve"> </w:t>
      </w:r>
      <w:r w:rsidRPr="002A219F">
        <w:rPr>
          <w:rFonts w:ascii="Arial" w:eastAsia="Times New Roman" w:hAnsi="Arial" w:cs="Arial"/>
          <w:i/>
          <w:sz w:val="20"/>
          <w:szCs w:val="20"/>
          <w:lang w:eastAsia="pl-PL"/>
        </w:rPr>
        <w:t xml:space="preserve">W takiej sytuacji Wykonawca winien wskazać w ofercie dane umożliwiające zlokalizowanie stosownych dokumentów.  Zamawiający samodzielnie pobierze z tej bazy danych wskazany przez Wykonawcę dokument.  </w:t>
      </w:r>
    </w:p>
    <w:p w:rsidR="002A219F" w:rsidRPr="002A219F" w:rsidRDefault="002A219F" w:rsidP="002A219F">
      <w:pPr>
        <w:tabs>
          <w:tab w:val="left" w:pos="3405"/>
        </w:tabs>
        <w:spacing w:after="0" w:line="240" w:lineRule="auto"/>
        <w:ind w:left="709"/>
        <w:jc w:val="both"/>
        <w:rPr>
          <w:rFonts w:ascii="Arial" w:eastAsia="Times New Roman" w:hAnsi="Arial" w:cs="Arial"/>
          <w:i/>
          <w:sz w:val="20"/>
          <w:szCs w:val="20"/>
          <w:lang w:eastAsia="pl-PL"/>
        </w:rPr>
      </w:pPr>
      <w:r w:rsidRPr="002A219F">
        <w:rPr>
          <w:rFonts w:ascii="Arial" w:eastAsia="Times New Roman" w:hAnsi="Arial" w:cs="Arial"/>
          <w:i/>
          <w:sz w:val="20"/>
          <w:szCs w:val="20"/>
          <w:lang w:eastAsia="pl-PL"/>
        </w:rPr>
        <w:tab/>
      </w:r>
    </w:p>
    <w:p w:rsidR="002A219F" w:rsidRPr="002A219F" w:rsidRDefault="002A219F" w:rsidP="002A219F">
      <w:pPr>
        <w:numPr>
          <w:ilvl w:val="0"/>
          <w:numId w:val="49"/>
        </w:numPr>
        <w:spacing w:after="0" w:line="240" w:lineRule="auto"/>
        <w:ind w:left="709" w:hanging="284"/>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w:t>
      </w:r>
      <w:r w:rsidRPr="002A219F">
        <w:rPr>
          <w:rFonts w:ascii="Arial" w:eastAsia="Times New Roman" w:hAnsi="Arial" w:cs="Arial"/>
          <w:b/>
          <w:sz w:val="20"/>
          <w:szCs w:val="20"/>
          <w:lang w:eastAsia="pl-PL"/>
        </w:rPr>
        <w:t xml:space="preserve">wg wzoru </w:t>
      </w:r>
      <w:r w:rsidR="00AB6527" w:rsidRPr="00AB6527">
        <w:rPr>
          <w:rFonts w:ascii="Arial" w:eastAsia="Times New Roman" w:hAnsi="Arial" w:cs="Arial"/>
          <w:b/>
          <w:color w:val="000000" w:themeColor="text1"/>
          <w:sz w:val="20"/>
          <w:szCs w:val="20"/>
          <w:lang w:eastAsia="pl-PL"/>
        </w:rPr>
        <w:t>załącznika nr 7</w:t>
      </w:r>
      <w:r w:rsidRPr="00AB6527">
        <w:rPr>
          <w:rFonts w:ascii="Arial" w:eastAsia="Times New Roman" w:hAnsi="Arial" w:cs="Arial"/>
          <w:b/>
          <w:color w:val="000000" w:themeColor="text1"/>
          <w:sz w:val="20"/>
          <w:szCs w:val="20"/>
          <w:lang w:eastAsia="pl-PL"/>
        </w:rPr>
        <w:t xml:space="preserve"> do SIWZ</w:t>
      </w:r>
      <w:r w:rsidRPr="00AB6527">
        <w:rPr>
          <w:rFonts w:ascii="Arial" w:eastAsia="Times New Roman" w:hAnsi="Arial" w:cs="Arial"/>
          <w:color w:val="000000" w:themeColor="text1"/>
          <w:sz w:val="20"/>
          <w:szCs w:val="20"/>
          <w:lang w:eastAsia="pl-PL"/>
        </w:rPr>
        <w:t xml:space="preserve"> </w:t>
      </w:r>
      <w:r w:rsidRPr="002A219F">
        <w:rPr>
          <w:rFonts w:ascii="Arial" w:eastAsia="Times New Roman" w:hAnsi="Arial" w:cs="Arial"/>
          <w:sz w:val="20"/>
          <w:szCs w:val="20"/>
          <w:lang w:eastAsia="pl-PL"/>
        </w:rPr>
        <w:t xml:space="preserve">albo                                  - w przypadku wydania takiego wyroku lub decyzji - dokumentów potwierdzających dokonanie </w:t>
      </w:r>
      <w:r w:rsidRPr="002A219F">
        <w:rPr>
          <w:rFonts w:ascii="Arial" w:eastAsia="Times New Roman" w:hAnsi="Arial" w:cs="Arial"/>
          <w:sz w:val="20"/>
          <w:szCs w:val="20"/>
          <w:lang w:eastAsia="pl-PL"/>
        </w:rPr>
        <w:lastRenderedPageBreak/>
        <w:t>płatności tych należności wraz z ewentualnymi odsetkami lub grzywnami lub zawarcie wiążącego porozumienia w sprawie spłat tych należności;</w:t>
      </w:r>
    </w:p>
    <w:p w:rsidR="002A219F" w:rsidRPr="002A219F" w:rsidRDefault="002A219F" w:rsidP="002A219F">
      <w:pPr>
        <w:spacing w:after="0" w:line="240" w:lineRule="auto"/>
        <w:contextualSpacing/>
        <w:jc w:val="both"/>
        <w:rPr>
          <w:rFonts w:ascii="Arial" w:eastAsia="Times New Roman" w:hAnsi="Arial" w:cs="Arial"/>
          <w:b/>
          <w:sz w:val="20"/>
          <w:szCs w:val="20"/>
          <w:lang w:eastAsia="pl-PL"/>
        </w:rPr>
      </w:pPr>
    </w:p>
    <w:p w:rsidR="002A219F" w:rsidRPr="002A219F" w:rsidRDefault="002A219F" w:rsidP="002A219F">
      <w:pPr>
        <w:spacing w:after="0" w:line="240" w:lineRule="auto"/>
        <w:contextualSpacing/>
        <w:jc w:val="both"/>
        <w:rPr>
          <w:rFonts w:ascii="Arial" w:eastAsia="Times New Roman" w:hAnsi="Arial" w:cs="Arial"/>
          <w:b/>
          <w:sz w:val="20"/>
          <w:szCs w:val="20"/>
          <w:lang w:eastAsia="pl-PL"/>
        </w:rPr>
      </w:pPr>
      <w:r w:rsidRPr="002A219F">
        <w:rPr>
          <w:rFonts w:ascii="Arial" w:eastAsia="Times New Roman" w:hAnsi="Arial" w:cs="Arial"/>
          <w:sz w:val="20"/>
          <w:szCs w:val="20"/>
          <w:lang w:eastAsia="pl-PL"/>
        </w:rPr>
        <w:t xml:space="preserve">Zamawiający żąda od wykonawcy, który polega na zdolnościach technicznych lub zawodowych  lub sytuacji finansowej lub ekonomicznej innych podmiotów na zasadach określonych w art. 22a ustawy </w:t>
      </w:r>
      <w:proofErr w:type="spellStart"/>
      <w:r w:rsidRPr="002A219F">
        <w:rPr>
          <w:rFonts w:ascii="Arial" w:eastAsia="Times New Roman" w:hAnsi="Arial" w:cs="Arial"/>
          <w:sz w:val="20"/>
          <w:szCs w:val="20"/>
          <w:lang w:eastAsia="pl-PL"/>
        </w:rPr>
        <w:t>Pzp</w:t>
      </w:r>
      <w:proofErr w:type="spellEnd"/>
      <w:r w:rsidRPr="002A219F">
        <w:rPr>
          <w:rFonts w:ascii="Arial" w:eastAsia="Times New Roman" w:hAnsi="Arial" w:cs="Arial"/>
          <w:sz w:val="20"/>
          <w:szCs w:val="20"/>
          <w:lang w:eastAsia="pl-PL"/>
        </w:rPr>
        <w:t>. przedstawienia w odniesieniu do tych pod</w:t>
      </w:r>
      <w:r w:rsidR="002A2D50">
        <w:rPr>
          <w:rFonts w:ascii="Arial" w:eastAsia="Times New Roman" w:hAnsi="Arial" w:cs="Arial"/>
          <w:sz w:val="20"/>
          <w:szCs w:val="20"/>
          <w:lang w:eastAsia="pl-PL"/>
        </w:rPr>
        <w:t xml:space="preserve">miotów dokumentów wymienionych </w:t>
      </w:r>
      <w:r w:rsidRPr="002A219F">
        <w:rPr>
          <w:rFonts w:ascii="Arial" w:eastAsia="Times New Roman" w:hAnsi="Arial" w:cs="Arial"/>
          <w:b/>
          <w:sz w:val="20"/>
          <w:szCs w:val="20"/>
          <w:lang w:eastAsia="pl-PL"/>
        </w:rPr>
        <w:t xml:space="preserve">w pkt 2 </w:t>
      </w:r>
      <w:proofErr w:type="spellStart"/>
      <w:r w:rsidRPr="002A219F">
        <w:rPr>
          <w:rFonts w:ascii="Arial" w:eastAsia="Times New Roman" w:hAnsi="Arial" w:cs="Arial"/>
          <w:b/>
          <w:sz w:val="20"/>
          <w:szCs w:val="20"/>
          <w:lang w:eastAsia="pl-PL"/>
        </w:rPr>
        <w:t>ppkt</w:t>
      </w:r>
      <w:proofErr w:type="spellEnd"/>
      <w:r w:rsidRPr="002A219F">
        <w:rPr>
          <w:rFonts w:ascii="Arial" w:eastAsia="Times New Roman" w:hAnsi="Arial" w:cs="Arial"/>
          <w:b/>
          <w:sz w:val="20"/>
          <w:szCs w:val="20"/>
          <w:lang w:eastAsia="pl-PL"/>
        </w:rPr>
        <w:t xml:space="preserve"> 1-2.</w:t>
      </w:r>
    </w:p>
    <w:p w:rsidR="002A219F" w:rsidRPr="002A219F" w:rsidRDefault="002A219F" w:rsidP="002A2D50">
      <w:pPr>
        <w:spacing w:after="0" w:line="240" w:lineRule="auto"/>
        <w:contextualSpacing/>
        <w:jc w:val="both"/>
        <w:rPr>
          <w:rFonts w:ascii="Arial" w:eastAsia="Times New Roman" w:hAnsi="Arial" w:cs="Arial"/>
          <w:b/>
          <w:sz w:val="20"/>
          <w:szCs w:val="20"/>
          <w:lang w:eastAsia="pl-PL"/>
        </w:rPr>
      </w:pPr>
    </w:p>
    <w:p w:rsidR="002A219F" w:rsidRPr="002A219F" w:rsidRDefault="002A219F" w:rsidP="002A219F">
      <w:pPr>
        <w:spacing w:after="0" w:line="240" w:lineRule="auto"/>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Zamawiający nie żąda od wykonawcy przedstawienia dokumentów wymienionych </w:t>
      </w:r>
      <w:r w:rsidRPr="002A219F">
        <w:rPr>
          <w:rFonts w:ascii="Arial" w:eastAsia="Times New Roman" w:hAnsi="Arial" w:cs="Arial"/>
          <w:b/>
          <w:sz w:val="20"/>
          <w:szCs w:val="20"/>
          <w:lang w:eastAsia="pl-PL"/>
        </w:rPr>
        <w:t xml:space="preserve">w pkt 2 </w:t>
      </w:r>
      <w:proofErr w:type="spellStart"/>
      <w:r w:rsidRPr="002A219F">
        <w:rPr>
          <w:rFonts w:ascii="Arial" w:eastAsia="Times New Roman" w:hAnsi="Arial" w:cs="Arial"/>
          <w:b/>
          <w:sz w:val="20"/>
          <w:szCs w:val="20"/>
          <w:lang w:eastAsia="pl-PL"/>
        </w:rPr>
        <w:t>ppkt</w:t>
      </w:r>
      <w:proofErr w:type="spellEnd"/>
      <w:r w:rsidRPr="002A219F">
        <w:rPr>
          <w:rFonts w:ascii="Arial" w:eastAsia="Times New Roman" w:hAnsi="Arial" w:cs="Arial"/>
          <w:b/>
          <w:sz w:val="20"/>
          <w:szCs w:val="20"/>
          <w:lang w:eastAsia="pl-PL"/>
        </w:rPr>
        <w:t xml:space="preserve"> 1-2 </w:t>
      </w:r>
      <w:r w:rsidRPr="002A219F">
        <w:rPr>
          <w:rFonts w:ascii="Arial" w:eastAsia="Times New Roman" w:hAnsi="Arial" w:cs="Arial"/>
          <w:sz w:val="20"/>
          <w:szCs w:val="20"/>
          <w:lang w:eastAsia="pl-PL"/>
        </w:rPr>
        <w:t xml:space="preserve">dotyczących podwykonawcy, któremu zamierza powierzyć wykonanie części zamówienia, </w:t>
      </w:r>
      <w:r w:rsidRPr="002A219F">
        <w:rPr>
          <w:rFonts w:ascii="Arial" w:eastAsia="Times New Roman" w:hAnsi="Arial" w:cs="Arial"/>
          <w:sz w:val="20"/>
          <w:szCs w:val="20"/>
          <w:lang w:eastAsia="pl-PL"/>
        </w:rPr>
        <w:br/>
        <w:t>a który nie jest podmiotem, na którego zdolnościach lub sytuacji wykonawca polega na zasadach określonych w art. 22a ustawy.</w:t>
      </w:r>
    </w:p>
    <w:p w:rsidR="002A219F" w:rsidRPr="002A219F" w:rsidRDefault="002A219F" w:rsidP="002A219F">
      <w:pPr>
        <w:spacing w:after="0" w:line="240" w:lineRule="auto"/>
        <w:ind w:left="720"/>
        <w:contextualSpacing/>
        <w:jc w:val="both"/>
        <w:rPr>
          <w:rFonts w:ascii="Arial" w:eastAsia="Times New Roman" w:hAnsi="Arial" w:cs="Arial"/>
          <w:color w:val="FF0000"/>
          <w:sz w:val="20"/>
          <w:szCs w:val="20"/>
          <w:lang w:eastAsia="pl-PL"/>
        </w:rPr>
      </w:pPr>
    </w:p>
    <w:p w:rsidR="002A219F" w:rsidRPr="002A219F" w:rsidRDefault="002A219F" w:rsidP="002A219F">
      <w:pPr>
        <w:numPr>
          <w:ilvl w:val="0"/>
          <w:numId w:val="39"/>
        </w:numPr>
        <w:tabs>
          <w:tab w:val="left" w:pos="426"/>
        </w:tabs>
        <w:spacing w:after="0" w:line="240" w:lineRule="auto"/>
        <w:ind w:left="426" w:hanging="426"/>
        <w:jc w:val="both"/>
        <w:rPr>
          <w:rFonts w:ascii="Arial" w:eastAsia="Calibri" w:hAnsi="Arial" w:cs="Arial"/>
          <w:b/>
          <w:sz w:val="20"/>
          <w:szCs w:val="20"/>
        </w:rPr>
      </w:pPr>
      <w:r w:rsidRPr="002A219F">
        <w:rPr>
          <w:rFonts w:ascii="Arial" w:eastAsia="Calibri" w:hAnsi="Arial" w:cs="Arial"/>
          <w:b/>
          <w:sz w:val="20"/>
          <w:szCs w:val="20"/>
        </w:rPr>
        <w:t xml:space="preserve">Dokumenty podmiotów zagranicznych </w:t>
      </w:r>
    </w:p>
    <w:p w:rsidR="002A219F" w:rsidRPr="002A219F" w:rsidRDefault="002A219F" w:rsidP="002A219F">
      <w:pPr>
        <w:numPr>
          <w:ilvl w:val="0"/>
          <w:numId w:val="51"/>
        </w:numPr>
        <w:tabs>
          <w:tab w:val="left" w:pos="851"/>
        </w:tabs>
        <w:spacing w:after="0" w:line="240" w:lineRule="auto"/>
        <w:ind w:left="851" w:hanging="425"/>
        <w:contextualSpacing/>
        <w:jc w:val="both"/>
        <w:rPr>
          <w:rFonts w:ascii="Arial" w:eastAsia="Calibri" w:hAnsi="Arial" w:cs="Arial"/>
          <w:sz w:val="20"/>
          <w:szCs w:val="20"/>
        </w:rPr>
      </w:pPr>
      <w:r w:rsidRPr="002A219F">
        <w:rPr>
          <w:rFonts w:ascii="Arial" w:eastAsia="Calibri" w:hAnsi="Arial" w:cs="Arial"/>
          <w:sz w:val="20"/>
          <w:szCs w:val="20"/>
        </w:rPr>
        <w:t>Jeżeli Wykonawca ma siedzibę lub miejsce zamieszkania poza terytorium Rzeczypospolitej Polskiej, zamiast dokumentów o których mowa w pkt 2:</w:t>
      </w:r>
    </w:p>
    <w:p w:rsidR="002A219F" w:rsidRPr="002A219F" w:rsidRDefault="00584794" w:rsidP="002A219F">
      <w:pPr>
        <w:numPr>
          <w:ilvl w:val="0"/>
          <w:numId w:val="50"/>
        </w:numPr>
        <w:tabs>
          <w:tab w:val="left" w:pos="1418"/>
        </w:tabs>
        <w:spacing w:after="0" w:line="240" w:lineRule="auto"/>
        <w:ind w:left="1418" w:hanging="567"/>
        <w:contextualSpacing/>
        <w:jc w:val="both"/>
        <w:rPr>
          <w:rFonts w:ascii="Arial" w:eastAsia="Calibri" w:hAnsi="Arial" w:cs="Arial"/>
          <w:sz w:val="20"/>
          <w:szCs w:val="20"/>
        </w:rPr>
      </w:pPr>
      <w:proofErr w:type="spellStart"/>
      <w:r>
        <w:rPr>
          <w:rFonts w:ascii="Arial" w:eastAsia="Calibri" w:hAnsi="Arial" w:cs="Arial"/>
          <w:sz w:val="20"/>
          <w:szCs w:val="20"/>
        </w:rPr>
        <w:t>ppkt</w:t>
      </w:r>
      <w:proofErr w:type="spellEnd"/>
      <w:r>
        <w:rPr>
          <w:rFonts w:ascii="Arial" w:eastAsia="Calibri" w:hAnsi="Arial" w:cs="Arial"/>
          <w:sz w:val="20"/>
          <w:szCs w:val="20"/>
        </w:rPr>
        <w:t xml:space="preserve"> 1 </w:t>
      </w:r>
      <w:r w:rsidR="002A219F" w:rsidRPr="002A219F">
        <w:rPr>
          <w:rFonts w:ascii="Arial" w:eastAsia="Calibri" w:hAnsi="Arial" w:cs="Arial"/>
          <w:sz w:val="20"/>
          <w:szCs w:val="20"/>
        </w:rPr>
        <w:t xml:space="preserve">składa dokument lub dokumenty wystawione w kraju, w którym </w:t>
      </w:r>
      <w:r w:rsidR="002A219F" w:rsidRPr="002A219F">
        <w:rPr>
          <w:rFonts w:ascii="Arial" w:eastAsia="Calibri" w:hAnsi="Arial" w:cs="Arial"/>
          <w:sz w:val="20"/>
          <w:szCs w:val="20"/>
        </w:rPr>
        <w:br/>
        <w:t>ma siedzibę lub miejsce zamieszkania, potwierdzające odpowiednio, że:</w:t>
      </w:r>
    </w:p>
    <w:p w:rsidR="002A219F" w:rsidRPr="002A219F" w:rsidRDefault="002A219F" w:rsidP="002A219F">
      <w:pPr>
        <w:numPr>
          <w:ilvl w:val="0"/>
          <w:numId w:val="25"/>
        </w:numPr>
        <w:tabs>
          <w:tab w:val="left" w:pos="1843"/>
        </w:tabs>
        <w:spacing w:after="0" w:line="240" w:lineRule="auto"/>
        <w:ind w:left="1843" w:hanging="425"/>
        <w:contextualSpacing/>
        <w:jc w:val="both"/>
        <w:rPr>
          <w:rFonts w:ascii="Arial" w:eastAsia="Calibri" w:hAnsi="Arial" w:cs="Arial"/>
          <w:sz w:val="20"/>
          <w:szCs w:val="20"/>
        </w:rPr>
      </w:pPr>
      <w:r w:rsidRPr="002A219F">
        <w:rPr>
          <w:rFonts w:ascii="Arial" w:eastAsia="Calibri" w:hAnsi="Arial" w:cs="Arial"/>
          <w:sz w:val="20"/>
          <w:szCs w:val="20"/>
        </w:rPr>
        <w:t>nie otwarto jego likwidacji ani nie ogłoszono upadłości,</w:t>
      </w:r>
    </w:p>
    <w:p w:rsidR="002A219F" w:rsidRPr="002A219F" w:rsidRDefault="002A219F" w:rsidP="002A219F">
      <w:pPr>
        <w:numPr>
          <w:ilvl w:val="0"/>
          <w:numId w:val="51"/>
        </w:numPr>
        <w:tabs>
          <w:tab w:val="left" w:pos="851"/>
        </w:tabs>
        <w:spacing w:after="0" w:line="240" w:lineRule="auto"/>
        <w:ind w:left="851" w:hanging="425"/>
        <w:contextualSpacing/>
        <w:jc w:val="both"/>
        <w:rPr>
          <w:rFonts w:ascii="Arial" w:eastAsia="Calibri" w:hAnsi="Arial" w:cs="Arial"/>
          <w:sz w:val="20"/>
          <w:szCs w:val="20"/>
        </w:rPr>
      </w:pPr>
      <w:r w:rsidRPr="002A219F">
        <w:rPr>
          <w:rFonts w:ascii="Arial" w:eastAsia="Calibri" w:hAnsi="Arial" w:cs="Arial"/>
          <w:sz w:val="20"/>
          <w:szCs w:val="20"/>
        </w:rPr>
        <w:t xml:space="preserve">Dokumenty, o których mowa w pkt 3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1) lit. a), </w:t>
      </w:r>
      <w:proofErr w:type="spellStart"/>
      <w:r w:rsidRPr="002A219F">
        <w:rPr>
          <w:rFonts w:ascii="Arial" w:eastAsia="Calibri" w:hAnsi="Arial" w:cs="Arial"/>
          <w:sz w:val="20"/>
          <w:szCs w:val="20"/>
        </w:rPr>
        <w:t>tiret</w:t>
      </w:r>
      <w:proofErr w:type="spellEnd"/>
      <w:r w:rsidRPr="002A219F">
        <w:rPr>
          <w:rFonts w:ascii="Arial" w:eastAsia="Calibri" w:hAnsi="Arial" w:cs="Arial"/>
          <w:sz w:val="20"/>
          <w:szCs w:val="20"/>
        </w:rPr>
        <w:t xml:space="preserve"> pierwszy  powinny być wystawione nie wcześniej niż 6 miesięcy przed upływem terminu składania ofert.</w:t>
      </w:r>
    </w:p>
    <w:p w:rsidR="002A219F" w:rsidRPr="002A219F" w:rsidRDefault="002A219F" w:rsidP="002A219F">
      <w:pPr>
        <w:numPr>
          <w:ilvl w:val="0"/>
          <w:numId w:val="51"/>
        </w:numPr>
        <w:tabs>
          <w:tab w:val="left" w:pos="851"/>
        </w:tabs>
        <w:spacing w:after="0" w:line="240" w:lineRule="auto"/>
        <w:ind w:left="851" w:hanging="425"/>
        <w:contextualSpacing/>
        <w:jc w:val="both"/>
        <w:rPr>
          <w:rFonts w:ascii="Arial" w:eastAsia="Calibri" w:hAnsi="Arial" w:cs="Arial"/>
          <w:sz w:val="20"/>
          <w:szCs w:val="20"/>
        </w:rPr>
      </w:pPr>
      <w:r w:rsidRPr="002A219F">
        <w:rPr>
          <w:rFonts w:ascii="Arial" w:eastAsia="Calibri" w:hAnsi="Arial" w:cs="Arial"/>
          <w:sz w:val="20"/>
          <w:szCs w:val="20"/>
        </w:rPr>
        <w:t xml:space="preserve">Jeżeli w kraju, w którym wykonawca ma siedzibę lub miejsce zamieszkania lub miejsce zamieszkania ma osoba, której dokument dotyczy, nie wydaje się dokumentów, </w:t>
      </w:r>
      <w:r w:rsidRPr="002A219F">
        <w:rPr>
          <w:rFonts w:ascii="Arial" w:eastAsia="Calibri" w:hAnsi="Arial" w:cs="Arial"/>
          <w:sz w:val="20"/>
          <w:szCs w:val="20"/>
        </w:rPr>
        <w:br/>
        <w:t xml:space="preserve">o których mowa w pkt. 3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2 stosuje się.</w:t>
      </w:r>
    </w:p>
    <w:p w:rsidR="002A219F" w:rsidRPr="002A219F" w:rsidRDefault="002A219F" w:rsidP="002A219F">
      <w:pPr>
        <w:numPr>
          <w:ilvl w:val="0"/>
          <w:numId w:val="51"/>
        </w:numPr>
        <w:tabs>
          <w:tab w:val="left" w:pos="851"/>
        </w:tabs>
        <w:spacing w:after="0" w:line="240" w:lineRule="auto"/>
        <w:ind w:left="851" w:hanging="425"/>
        <w:contextualSpacing/>
        <w:jc w:val="both"/>
        <w:rPr>
          <w:rFonts w:ascii="Arial" w:eastAsia="Calibri" w:hAnsi="Arial" w:cs="Arial"/>
          <w:sz w:val="20"/>
          <w:szCs w:val="20"/>
        </w:rPr>
      </w:pPr>
      <w:r w:rsidRPr="002A219F">
        <w:rPr>
          <w:rFonts w:ascii="Arial" w:eastAsia="Calibri"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A219F" w:rsidRPr="002A219F" w:rsidRDefault="002A219F" w:rsidP="002A219F">
      <w:pPr>
        <w:tabs>
          <w:tab w:val="left" w:pos="1050"/>
        </w:tabs>
        <w:spacing w:after="0" w:line="240" w:lineRule="auto"/>
        <w:ind w:firstLine="708"/>
        <w:jc w:val="both"/>
        <w:rPr>
          <w:rFonts w:ascii="Arial" w:eastAsia="Calibri" w:hAnsi="Arial" w:cs="Arial"/>
          <w:b/>
          <w:sz w:val="20"/>
          <w:szCs w:val="20"/>
        </w:rPr>
      </w:pPr>
    </w:p>
    <w:p w:rsidR="002A219F" w:rsidRPr="002A219F" w:rsidRDefault="002A219F" w:rsidP="002A219F">
      <w:pPr>
        <w:numPr>
          <w:ilvl w:val="0"/>
          <w:numId w:val="39"/>
        </w:numPr>
        <w:spacing w:after="0" w:line="240" w:lineRule="auto"/>
        <w:ind w:left="426" w:hanging="426"/>
        <w:jc w:val="both"/>
        <w:rPr>
          <w:rFonts w:ascii="Arial" w:eastAsia="Times New Roman" w:hAnsi="Arial" w:cs="Arial"/>
          <w:b/>
          <w:sz w:val="20"/>
          <w:szCs w:val="20"/>
          <w:lang w:eastAsia="pl-PL"/>
        </w:rPr>
      </w:pPr>
      <w:r w:rsidRPr="002A219F">
        <w:rPr>
          <w:rFonts w:ascii="Arial" w:eastAsia="Times New Roman" w:hAnsi="Arial" w:cs="Arial"/>
          <w:b/>
          <w:sz w:val="20"/>
          <w:szCs w:val="20"/>
          <w:lang w:eastAsia="pl-PL"/>
        </w:rPr>
        <w:t xml:space="preserve">Wykaz oświadczeń lub dokumentów składanych przez Wykonawcę w postępowaniu </w:t>
      </w:r>
      <w:r w:rsidRPr="002A219F">
        <w:rPr>
          <w:rFonts w:ascii="Arial" w:eastAsia="Times New Roman" w:hAnsi="Arial" w:cs="Arial"/>
          <w:b/>
          <w:sz w:val="20"/>
          <w:szCs w:val="20"/>
          <w:u w:val="single"/>
          <w:lang w:eastAsia="pl-PL"/>
        </w:rPr>
        <w:t>na wezwanie</w:t>
      </w:r>
      <w:r w:rsidRPr="002A219F">
        <w:rPr>
          <w:rFonts w:ascii="Arial" w:eastAsia="Times New Roman" w:hAnsi="Arial" w:cs="Arial"/>
          <w:b/>
          <w:sz w:val="20"/>
          <w:szCs w:val="20"/>
          <w:lang w:eastAsia="pl-PL"/>
        </w:rPr>
        <w:t xml:space="preserve"> zamawiającego w  celu potwierdzenia okoliczności, o których mowa </w:t>
      </w:r>
      <w:r w:rsidRPr="002A219F">
        <w:rPr>
          <w:rFonts w:ascii="Arial" w:eastAsia="Times New Roman" w:hAnsi="Arial" w:cs="Arial"/>
          <w:b/>
          <w:sz w:val="20"/>
          <w:szCs w:val="20"/>
          <w:lang w:eastAsia="pl-PL"/>
        </w:rPr>
        <w:br/>
        <w:t xml:space="preserve">w art. 25 ust. 1 pkt 1 ustawy </w:t>
      </w:r>
      <w:proofErr w:type="spellStart"/>
      <w:r w:rsidRPr="002A219F">
        <w:rPr>
          <w:rFonts w:ascii="Arial" w:eastAsia="Times New Roman" w:hAnsi="Arial" w:cs="Arial"/>
          <w:b/>
          <w:sz w:val="20"/>
          <w:szCs w:val="20"/>
          <w:lang w:eastAsia="pl-PL"/>
        </w:rPr>
        <w:t>Pzp</w:t>
      </w:r>
      <w:proofErr w:type="spellEnd"/>
      <w:r w:rsidRPr="002A219F">
        <w:rPr>
          <w:rFonts w:ascii="Arial" w:eastAsia="Times New Roman" w:hAnsi="Arial" w:cs="Arial"/>
          <w:b/>
          <w:sz w:val="20"/>
          <w:szCs w:val="20"/>
          <w:lang w:eastAsia="pl-PL"/>
        </w:rPr>
        <w:t xml:space="preserve">. w zakresie spełniania warunków udziału </w:t>
      </w:r>
      <w:r w:rsidRPr="002A219F">
        <w:rPr>
          <w:rFonts w:ascii="Arial" w:eastAsia="Times New Roman" w:hAnsi="Arial" w:cs="Arial"/>
          <w:b/>
          <w:sz w:val="20"/>
          <w:szCs w:val="20"/>
          <w:lang w:eastAsia="pl-PL"/>
        </w:rPr>
        <w:br/>
        <w:t>w postępowaniu.</w:t>
      </w:r>
    </w:p>
    <w:p w:rsidR="002A219F" w:rsidRPr="00FB4635" w:rsidRDefault="002A219F" w:rsidP="00FB4635">
      <w:pPr>
        <w:numPr>
          <w:ilvl w:val="0"/>
          <w:numId w:val="42"/>
        </w:numPr>
        <w:spacing w:after="0" w:line="240" w:lineRule="auto"/>
        <w:ind w:left="851" w:hanging="425"/>
        <w:jc w:val="both"/>
        <w:rPr>
          <w:rFonts w:ascii="Arial" w:eastAsia="Batang" w:hAnsi="Arial" w:cs="Arial"/>
          <w:sz w:val="20"/>
          <w:szCs w:val="20"/>
          <w:lang w:eastAsia="pl-PL"/>
        </w:rPr>
      </w:pPr>
      <w:r w:rsidRPr="002A219F">
        <w:rPr>
          <w:rFonts w:ascii="Arial" w:eastAsia="Batang" w:hAnsi="Arial" w:cs="Arial"/>
          <w:b/>
          <w:sz w:val="20"/>
          <w:szCs w:val="20"/>
          <w:lang w:eastAsia="pl-PL"/>
        </w:rPr>
        <w:t xml:space="preserve">   </w:t>
      </w:r>
      <w:r w:rsidRPr="002A219F">
        <w:rPr>
          <w:rFonts w:ascii="Arial" w:eastAsia="Batang" w:hAnsi="Arial" w:cs="Arial"/>
          <w:sz w:val="20"/>
          <w:szCs w:val="20"/>
          <w:lang w:eastAsia="pl-PL"/>
        </w:rPr>
        <w:t xml:space="preserve">W celu potwierdzenia spełniania przez wykonawcę warunków udziału </w:t>
      </w:r>
      <w:r w:rsidRPr="002A219F">
        <w:rPr>
          <w:rFonts w:ascii="Arial" w:eastAsia="Batang" w:hAnsi="Arial" w:cs="Arial"/>
          <w:sz w:val="20"/>
          <w:szCs w:val="20"/>
          <w:lang w:eastAsia="pl-PL"/>
        </w:rPr>
        <w:br/>
        <w:t>w postępowaniu dotyczących zdolności technicznej lub zawodowej zamawiający może żądać następujących dokumentów:</w:t>
      </w:r>
    </w:p>
    <w:p w:rsidR="002A219F" w:rsidRPr="00AB6527" w:rsidRDefault="00FB4635" w:rsidP="00FB4635">
      <w:pPr>
        <w:spacing w:after="0" w:line="240" w:lineRule="auto"/>
        <w:ind w:left="1080"/>
        <w:jc w:val="both"/>
        <w:rPr>
          <w:rFonts w:ascii="Arial" w:eastAsia="Batang" w:hAnsi="Arial" w:cs="Arial"/>
          <w:color w:val="000000" w:themeColor="text1"/>
          <w:sz w:val="20"/>
          <w:szCs w:val="20"/>
          <w:lang w:eastAsia="pl-PL"/>
        </w:rPr>
      </w:pPr>
      <w:r>
        <w:rPr>
          <w:rFonts w:ascii="Arial" w:eastAsia="Batang" w:hAnsi="Arial" w:cs="Arial"/>
          <w:sz w:val="20"/>
          <w:szCs w:val="20"/>
          <w:lang w:eastAsia="pl-PL"/>
        </w:rPr>
        <w:t xml:space="preserve">- </w:t>
      </w:r>
      <w:r w:rsidR="002A219F" w:rsidRPr="002A219F">
        <w:rPr>
          <w:rFonts w:ascii="Arial" w:eastAsia="Batang" w:hAnsi="Arial" w:cs="Arial"/>
          <w:sz w:val="20"/>
          <w:szCs w:val="20"/>
          <w:lang w:eastAsia="pl-PL"/>
        </w:rPr>
        <w:t xml:space="preserve">wykazu osób, skierowanych przez wykonawcę do realizacji zamówienia publicznego, </w:t>
      </w:r>
      <w:r>
        <w:rPr>
          <w:rFonts w:ascii="Arial" w:eastAsia="Batang" w:hAnsi="Arial" w:cs="Arial"/>
          <w:sz w:val="20"/>
          <w:szCs w:val="20"/>
          <w:lang w:eastAsia="pl-PL"/>
        </w:rPr>
        <w:t xml:space="preserve">                          </w:t>
      </w:r>
      <w:r w:rsidR="002A219F" w:rsidRPr="002A219F">
        <w:rPr>
          <w:rFonts w:ascii="Arial" w:eastAsia="Batang" w:hAnsi="Arial" w:cs="Arial"/>
          <w:sz w:val="20"/>
          <w:szCs w:val="20"/>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2A2D50">
        <w:rPr>
          <w:rFonts w:ascii="Arial" w:eastAsia="Batang" w:hAnsi="Arial" w:cs="Arial"/>
          <w:sz w:val="20"/>
          <w:szCs w:val="20"/>
          <w:lang w:eastAsia="pl-PL"/>
        </w:rPr>
        <w:t xml:space="preserve">                                       </w:t>
      </w:r>
      <w:r w:rsidR="002A219F" w:rsidRPr="002A219F">
        <w:rPr>
          <w:rFonts w:ascii="Arial" w:eastAsia="Batang" w:hAnsi="Arial" w:cs="Arial"/>
          <w:sz w:val="20"/>
          <w:szCs w:val="20"/>
          <w:lang w:eastAsia="pl-PL"/>
        </w:rPr>
        <w:t xml:space="preserve">o podstawie do dysponowania tymi osobami </w:t>
      </w:r>
      <w:r w:rsidR="002A219F" w:rsidRPr="00AB6527">
        <w:rPr>
          <w:rFonts w:ascii="Arial" w:eastAsia="Batang" w:hAnsi="Arial" w:cs="Arial"/>
          <w:color w:val="000000" w:themeColor="text1"/>
          <w:sz w:val="20"/>
          <w:szCs w:val="20"/>
          <w:lang w:eastAsia="pl-PL"/>
        </w:rPr>
        <w:t xml:space="preserve">– </w:t>
      </w:r>
      <w:r w:rsidR="00AB6527" w:rsidRPr="00AB6527">
        <w:rPr>
          <w:rFonts w:ascii="Arial" w:eastAsia="Batang" w:hAnsi="Arial" w:cs="Arial"/>
          <w:b/>
          <w:color w:val="000000" w:themeColor="text1"/>
          <w:sz w:val="20"/>
          <w:szCs w:val="20"/>
          <w:lang w:eastAsia="pl-PL"/>
        </w:rPr>
        <w:t>wg wzoru załącznika nr 8</w:t>
      </w:r>
      <w:r w:rsidR="002A219F" w:rsidRPr="00AB6527">
        <w:rPr>
          <w:rFonts w:ascii="Arial" w:eastAsia="Batang" w:hAnsi="Arial" w:cs="Arial"/>
          <w:b/>
          <w:color w:val="000000" w:themeColor="text1"/>
          <w:sz w:val="20"/>
          <w:szCs w:val="20"/>
          <w:lang w:eastAsia="pl-PL"/>
        </w:rPr>
        <w:t xml:space="preserve"> do SIWZ;</w:t>
      </w:r>
    </w:p>
    <w:p w:rsidR="002A219F" w:rsidRPr="002A219F" w:rsidRDefault="002A219F" w:rsidP="002A219F">
      <w:pPr>
        <w:spacing w:after="0" w:line="240" w:lineRule="auto"/>
        <w:ind w:left="426"/>
        <w:jc w:val="both"/>
        <w:rPr>
          <w:rFonts w:ascii="Arial" w:eastAsia="Calibri" w:hAnsi="Arial" w:cs="Arial"/>
          <w:sz w:val="20"/>
          <w:szCs w:val="20"/>
        </w:rPr>
      </w:pPr>
    </w:p>
    <w:p w:rsidR="002A219F" w:rsidRPr="002A219F" w:rsidRDefault="002A219F" w:rsidP="002A219F">
      <w:pPr>
        <w:numPr>
          <w:ilvl w:val="0"/>
          <w:numId w:val="39"/>
        </w:numPr>
        <w:spacing w:after="0" w:line="240" w:lineRule="auto"/>
        <w:ind w:left="426" w:hanging="426"/>
        <w:jc w:val="both"/>
        <w:rPr>
          <w:rFonts w:ascii="Arial" w:eastAsia="Times New Roman" w:hAnsi="Arial" w:cs="Arial"/>
          <w:b/>
          <w:sz w:val="20"/>
          <w:szCs w:val="20"/>
          <w:lang w:eastAsia="pl-PL"/>
        </w:rPr>
      </w:pPr>
      <w:r w:rsidRPr="002A219F">
        <w:rPr>
          <w:rFonts w:ascii="Arial" w:eastAsia="Times New Roman" w:hAnsi="Arial" w:cs="Arial"/>
          <w:b/>
          <w:sz w:val="20"/>
          <w:szCs w:val="20"/>
          <w:lang w:eastAsia="pl-PL"/>
        </w:rPr>
        <w:t xml:space="preserve">Wykaz oświadczeń lub dokumentów składanych przez Wykonawcę w postępowaniu </w:t>
      </w:r>
      <w:r w:rsidRPr="002A219F">
        <w:rPr>
          <w:rFonts w:ascii="Arial" w:eastAsia="Times New Roman" w:hAnsi="Arial" w:cs="Arial"/>
          <w:b/>
          <w:sz w:val="20"/>
          <w:szCs w:val="20"/>
          <w:u w:val="single"/>
          <w:lang w:eastAsia="pl-PL"/>
        </w:rPr>
        <w:t>na wezwanie</w:t>
      </w:r>
      <w:r w:rsidRPr="002A219F">
        <w:rPr>
          <w:rFonts w:ascii="Arial" w:eastAsia="Times New Roman" w:hAnsi="Arial" w:cs="Arial"/>
          <w:b/>
          <w:sz w:val="20"/>
          <w:szCs w:val="20"/>
          <w:lang w:eastAsia="pl-PL"/>
        </w:rPr>
        <w:t xml:space="preserve"> zamawiającego w  celu potwierdzenia, że oferowane dostawy, usługi, roboty budowlane potwierdzają spełnianie wymagań określonych przez Zamawiającego - art. 25 ust. 1 pkt 2 ustawy </w:t>
      </w:r>
      <w:proofErr w:type="spellStart"/>
      <w:r w:rsidRPr="002A219F">
        <w:rPr>
          <w:rFonts w:ascii="Arial" w:eastAsia="Times New Roman" w:hAnsi="Arial" w:cs="Arial"/>
          <w:b/>
          <w:sz w:val="20"/>
          <w:szCs w:val="20"/>
          <w:lang w:eastAsia="pl-PL"/>
        </w:rPr>
        <w:t>Pzp</w:t>
      </w:r>
      <w:proofErr w:type="spellEnd"/>
      <w:r w:rsidRPr="002A219F">
        <w:rPr>
          <w:rFonts w:ascii="Arial" w:eastAsia="Times New Roman" w:hAnsi="Arial" w:cs="Arial"/>
          <w:b/>
          <w:sz w:val="20"/>
          <w:szCs w:val="20"/>
          <w:lang w:eastAsia="pl-PL"/>
        </w:rPr>
        <w:t>.</w:t>
      </w:r>
    </w:p>
    <w:p w:rsidR="002A219F" w:rsidRPr="002A219F" w:rsidRDefault="002A219F" w:rsidP="002A219F">
      <w:pPr>
        <w:spacing w:after="0" w:line="240" w:lineRule="auto"/>
        <w:ind w:left="426"/>
        <w:jc w:val="both"/>
        <w:rPr>
          <w:rFonts w:ascii="Arial" w:eastAsia="Times New Roman" w:hAnsi="Arial" w:cs="Arial"/>
          <w:b/>
          <w:sz w:val="20"/>
          <w:szCs w:val="20"/>
          <w:lang w:eastAsia="pl-PL"/>
        </w:rPr>
      </w:pPr>
    </w:p>
    <w:p w:rsidR="002A219F" w:rsidRPr="002A219F" w:rsidRDefault="002A219F" w:rsidP="002A219F">
      <w:pPr>
        <w:spacing w:after="0" w:line="240" w:lineRule="auto"/>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        Zamawiający nie żąda dokumentów .</w:t>
      </w:r>
    </w:p>
    <w:p w:rsidR="002A219F" w:rsidRPr="002A219F" w:rsidRDefault="002A219F" w:rsidP="002A219F">
      <w:pPr>
        <w:spacing w:after="0" w:line="240" w:lineRule="auto"/>
        <w:jc w:val="both"/>
        <w:rPr>
          <w:rFonts w:ascii="Arial" w:eastAsia="Times New Roman" w:hAnsi="Arial" w:cs="Arial"/>
          <w:sz w:val="20"/>
          <w:szCs w:val="20"/>
          <w:lang w:eastAsia="pl-PL"/>
        </w:rPr>
      </w:pPr>
    </w:p>
    <w:p w:rsidR="002A219F" w:rsidRPr="002A219F" w:rsidRDefault="002A219F" w:rsidP="002A219F">
      <w:pPr>
        <w:numPr>
          <w:ilvl w:val="0"/>
          <w:numId w:val="39"/>
        </w:numPr>
        <w:spacing w:after="0" w:line="240" w:lineRule="auto"/>
        <w:ind w:left="426" w:hanging="426"/>
        <w:jc w:val="both"/>
        <w:rPr>
          <w:rFonts w:ascii="Arial" w:eastAsia="Times New Roman" w:hAnsi="Arial" w:cs="Arial"/>
          <w:b/>
          <w:sz w:val="20"/>
          <w:szCs w:val="20"/>
          <w:lang w:eastAsia="pl-PL"/>
        </w:rPr>
      </w:pPr>
      <w:r w:rsidRPr="002A219F">
        <w:rPr>
          <w:rFonts w:ascii="Arial" w:eastAsia="Times New Roman" w:hAnsi="Arial" w:cs="Arial"/>
          <w:b/>
          <w:sz w:val="20"/>
          <w:szCs w:val="20"/>
          <w:lang w:eastAsia="pl-PL"/>
        </w:rPr>
        <w:t>Dokumenty dotyczące przynależności do tej samej grupy kapitałowej.</w:t>
      </w:r>
    </w:p>
    <w:p w:rsidR="002A219F" w:rsidRPr="002A219F" w:rsidRDefault="002A219F" w:rsidP="002A219F">
      <w:pPr>
        <w:spacing w:after="0" w:line="240" w:lineRule="auto"/>
        <w:ind w:left="426"/>
        <w:jc w:val="both"/>
        <w:rPr>
          <w:rFonts w:ascii="Arial" w:eastAsia="Times New Roman" w:hAnsi="Arial" w:cs="Arial"/>
          <w:b/>
          <w:sz w:val="20"/>
          <w:szCs w:val="20"/>
          <w:lang w:eastAsia="pl-PL"/>
        </w:rPr>
      </w:pPr>
    </w:p>
    <w:p w:rsidR="002A219F" w:rsidRPr="002A219F" w:rsidRDefault="002A219F" w:rsidP="002A219F">
      <w:pPr>
        <w:spacing w:after="0" w:line="240" w:lineRule="auto"/>
        <w:ind w:left="426"/>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Wykonawca</w:t>
      </w:r>
      <w:r w:rsidRPr="002A219F">
        <w:rPr>
          <w:rFonts w:ascii="Arial" w:eastAsia="Times New Roman" w:hAnsi="Arial" w:cs="Arial"/>
          <w:b/>
          <w:sz w:val="20"/>
          <w:szCs w:val="20"/>
          <w:lang w:eastAsia="pl-PL"/>
        </w:rPr>
        <w:t xml:space="preserve">,  </w:t>
      </w:r>
      <w:r w:rsidRPr="002A219F">
        <w:rPr>
          <w:rFonts w:ascii="Arial" w:eastAsia="Times New Roman" w:hAnsi="Arial" w:cs="Arial"/>
          <w:sz w:val="20"/>
          <w:szCs w:val="20"/>
          <w:u w:val="single"/>
          <w:lang w:eastAsia="pl-PL"/>
        </w:rPr>
        <w:t>w  terminie  3  dni  od  dnia zamieszczenia na stronie internetowej   informacji,</w:t>
      </w:r>
      <w:r w:rsidRPr="002A219F">
        <w:rPr>
          <w:rFonts w:ascii="Arial" w:eastAsia="Times New Roman" w:hAnsi="Arial" w:cs="Arial"/>
          <w:sz w:val="20"/>
          <w:szCs w:val="20"/>
          <w:lang w:eastAsia="pl-PL"/>
        </w:rPr>
        <w:t xml:space="preserve">                          o  której  mowa  w  art.  86  ust. 5 ustawy </w:t>
      </w:r>
      <w:proofErr w:type="spellStart"/>
      <w:r w:rsidRPr="002A219F">
        <w:rPr>
          <w:rFonts w:ascii="Arial" w:eastAsia="Times New Roman" w:hAnsi="Arial" w:cs="Arial"/>
          <w:sz w:val="20"/>
          <w:szCs w:val="20"/>
          <w:lang w:eastAsia="pl-PL"/>
        </w:rPr>
        <w:t>Pzp</w:t>
      </w:r>
      <w:proofErr w:type="spellEnd"/>
      <w:r w:rsidRPr="002A219F">
        <w:rPr>
          <w:rFonts w:ascii="Arial" w:eastAsia="Times New Roman" w:hAnsi="Arial" w:cs="Arial"/>
          <w:sz w:val="20"/>
          <w:szCs w:val="20"/>
          <w:lang w:eastAsia="pl-PL"/>
        </w:rPr>
        <w:t xml:space="preserve">, przekazuje zamawiającemu oświadczenie                               o przynależności lub braku przynależności do tej samej grupy kapitałowej, o której mowa w art. 24 ust. 1 pkt 23 ustawy </w:t>
      </w:r>
      <w:proofErr w:type="spellStart"/>
      <w:r w:rsidRPr="002A219F">
        <w:rPr>
          <w:rFonts w:ascii="Arial" w:eastAsia="Times New Roman" w:hAnsi="Arial" w:cs="Arial"/>
          <w:sz w:val="20"/>
          <w:szCs w:val="20"/>
          <w:lang w:eastAsia="pl-PL"/>
        </w:rPr>
        <w:t>Pzp</w:t>
      </w:r>
      <w:proofErr w:type="spellEnd"/>
      <w:r w:rsidRPr="002A219F">
        <w:rPr>
          <w:rFonts w:ascii="Arial" w:eastAsia="Times New Roman" w:hAnsi="Arial" w:cs="Arial"/>
          <w:sz w:val="20"/>
          <w:szCs w:val="20"/>
          <w:lang w:eastAsia="pl-PL"/>
        </w:rPr>
        <w:t xml:space="preserve">. </w:t>
      </w:r>
      <w:r w:rsidRPr="00584794">
        <w:rPr>
          <w:rFonts w:ascii="Arial" w:eastAsia="Times New Roman" w:hAnsi="Arial" w:cs="Arial"/>
          <w:color w:val="FF0000"/>
          <w:sz w:val="20"/>
          <w:szCs w:val="20"/>
          <w:lang w:eastAsia="pl-PL"/>
        </w:rPr>
        <w:t xml:space="preserve">– </w:t>
      </w:r>
      <w:r w:rsidR="00AB6527" w:rsidRPr="00AB6527">
        <w:rPr>
          <w:rFonts w:ascii="Arial" w:eastAsia="Times New Roman" w:hAnsi="Arial" w:cs="Arial"/>
          <w:b/>
          <w:color w:val="000000" w:themeColor="text1"/>
          <w:sz w:val="20"/>
          <w:szCs w:val="20"/>
          <w:lang w:eastAsia="pl-PL"/>
        </w:rPr>
        <w:t>wg  wzoru załącznika  nr 9</w:t>
      </w:r>
      <w:r w:rsidRPr="00AB6527">
        <w:rPr>
          <w:rFonts w:ascii="Arial" w:eastAsia="Times New Roman" w:hAnsi="Arial" w:cs="Arial"/>
          <w:b/>
          <w:color w:val="000000" w:themeColor="text1"/>
          <w:sz w:val="20"/>
          <w:szCs w:val="20"/>
          <w:lang w:eastAsia="pl-PL"/>
        </w:rPr>
        <w:t xml:space="preserve"> do SIWZ</w:t>
      </w:r>
      <w:r w:rsidRPr="002A219F">
        <w:rPr>
          <w:rFonts w:ascii="Arial" w:eastAsia="Times New Roman" w:hAnsi="Arial" w:cs="Arial"/>
          <w:b/>
          <w:sz w:val="20"/>
          <w:szCs w:val="20"/>
          <w:lang w:eastAsia="pl-PL"/>
        </w:rPr>
        <w:t>.</w:t>
      </w:r>
      <w:r w:rsidRPr="002A219F">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w:t>
      </w:r>
    </w:p>
    <w:p w:rsidR="002A219F" w:rsidRPr="002A219F" w:rsidRDefault="002A219F" w:rsidP="002A219F">
      <w:pPr>
        <w:spacing w:after="0" w:line="240" w:lineRule="auto"/>
        <w:jc w:val="both"/>
        <w:rPr>
          <w:rFonts w:ascii="Arial" w:eastAsia="Times New Roman" w:hAnsi="Arial" w:cs="Arial"/>
          <w:i/>
          <w:sz w:val="20"/>
          <w:szCs w:val="20"/>
          <w:lang w:eastAsia="pl-PL"/>
        </w:rPr>
      </w:pPr>
    </w:p>
    <w:p w:rsidR="002A219F" w:rsidRPr="002A219F" w:rsidRDefault="002A219F" w:rsidP="002A219F">
      <w:pPr>
        <w:spacing w:after="0" w:line="240" w:lineRule="auto"/>
        <w:jc w:val="both"/>
        <w:rPr>
          <w:rFonts w:ascii="Arial" w:eastAsia="Times New Roman" w:hAnsi="Arial" w:cs="Arial"/>
          <w:i/>
          <w:sz w:val="20"/>
          <w:szCs w:val="20"/>
          <w:lang w:eastAsia="pl-PL"/>
        </w:rPr>
      </w:pPr>
      <w:r w:rsidRPr="002A219F">
        <w:rPr>
          <w:rFonts w:ascii="Arial" w:eastAsia="Times New Roman" w:hAnsi="Arial" w:cs="Arial"/>
          <w:i/>
          <w:sz w:val="20"/>
          <w:szCs w:val="20"/>
          <w:lang w:eastAsia="pl-PL"/>
        </w:rPr>
        <w:lastRenderedPageBreak/>
        <w:t xml:space="preserve">(Uwaga: wykonawca może złożyć oświadczenie razem z ofertą, ale z oświadczenia musi jednoznacznie wynikać, że nie należy </w:t>
      </w:r>
      <w:r w:rsidRPr="002A219F">
        <w:rPr>
          <w:rFonts w:ascii="Arial" w:eastAsia="Times New Roman" w:hAnsi="Arial" w:cs="Arial"/>
          <w:b/>
          <w:i/>
          <w:sz w:val="20"/>
          <w:szCs w:val="20"/>
          <w:u w:val="single"/>
          <w:lang w:eastAsia="pl-PL"/>
        </w:rPr>
        <w:t>do żadnej grupy kapitałowej.</w:t>
      </w:r>
      <w:r w:rsidRPr="002A219F">
        <w:rPr>
          <w:rFonts w:ascii="Arial" w:eastAsia="Times New Roman" w:hAnsi="Arial" w:cs="Arial"/>
          <w:i/>
          <w:sz w:val="20"/>
          <w:szCs w:val="20"/>
          <w:lang w:eastAsia="pl-PL"/>
        </w:rPr>
        <w:t xml:space="preserve"> Wykonawca przygotowuje oświadczenie we własnym zakresie. Wzór oświadczenia załącznik nr 8 przygotowany przez Zamawiającego dotyczy przynależności </w:t>
      </w:r>
      <w:r w:rsidRPr="002A219F">
        <w:rPr>
          <w:rFonts w:ascii="Arial" w:eastAsia="Times New Roman" w:hAnsi="Arial" w:cs="Arial"/>
          <w:i/>
          <w:sz w:val="20"/>
          <w:szCs w:val="20"/>
          <w:u w:val="single"/>
          <w:lang w:eastAsia="pl-PL"/>
        </w:rPr>
        <w:t>do tej samej grupy kapitałowej</w:t>
      </w:r>
      <w:r w:rsidRPr="002A219F">
        <w:rPr>
          <w:rFonts w:ascii="Arial" w:eastAsia="Times New Roman" w:hAnsi="Arial" w:cs="Arial"/>
          <w:i/>
          <w:sz w:val="20"/>
          <w:szCs w:val="20"/>
          <w:lang w:eastAsia="pl-PL"/>
        </w:rPr>
        <w:t xml:space="preserve"> lub braku przynależności </w:t>
      </w:r>
      <w:r w:rsidRPr="002A219F">
        <w:rPr>
          <w:rFonts w:ascii="Arial" w:eastAsia="Times New Roman" w:hAnsi="Arial" w:cs="Arial"/>
          <w:i/>
          <w:sz w:val="20"/>
          <w:szCs w:val="20"/>
          <w:u w:val="single"/>
          <w:lang w:eastAsia="pl-PL"/>
        </w:rPr>
        <w:t>do tej samej grupy</w:t>
      </w:r>
      <w:r w:rsidRPr="002A219F">
        <w:rPr>
          <w:rFonts w:ascii="Arial" w:eastAsia="Times New Roman" w:hAnsi="Arial" w:cs="Arial"/>
          <w:i/>
          <w:sz w:val="20"/>
          <w:szCs w:val="20"/>
          <w:lang w:eastAsia="pl-PL"/>
        </w:rPr>
        <w:t xml:space="preserve"> kapitałowej)</w:t>
      </w:r>
    </w:p>
    <w:p w:rsidR="002A219F" w:rsidRPr="002A219F" w:rsidRDefault="002A219F" w:rsidP="002A219F">
      <w:pPr>
        <w:spacing w:after="0" w:line="240" w:lineRule="auto"/>
        <w:jc w:val="both"/>
        <w:rPr>
          <w:rFonts w:ascii="Arial" w:eastAsia="Times New Roman" w:hAnsi="Arial" w:cs="Arial"/>
          <w:sz w:val="20"/>
          <w:szCs w:val="20"/>
          <w:lang w:eastAsia="pl-PL"/>
        </w:rPr>
      </w:pPr>
    </w:p>
    <w:p w:rsidR="002A219F" w:rsidRPr="002A219F" w:rsidRDefault="002A219F" w:rsidP="002A219F">
      <w:pPr>
        <w:numPr>
          <w:ilvl w:val="0"/>
          <w:numId w:val="39"/>
        </w:numPr>
        <w:spacing w:after="0" w:line="240" w:lineRule="auto"/>
        <w:ind w:left="426" w:hanging="426"/>
        <w:jc w:val="both"/>
        <w:rPr>
          <w:rFonts w:ascii="Arial" w:eastAsia="Times New Roman" w:hAnsi="Arial" w:cs="Arial"/>
          <w:b/>
          <w:sz w:val="20"/>
          <w:szCs w:val="20"/>
          <w:lang w:eastAsia="pl-PL"/>
        </w:rPr>
      </w:pPr>
      <w:r w:rsidRPr="002A219F">
        <w:rPr>
          <w:rFonts w:ascii="Arial" w:eastAsia="Times New Roman" w:hAnsi="Arial" w:cs="Arial"/>
          <w:b/>
          <w:sz w:val="20"/>
          <w:szCs w:val="20"/>
          <w:lang w:eastAsia="pl-PL"/>
        </w:rPr>
        <w:t>Inne dokumenty.</w:t>
      </w:r>
    </w:p>
    <w:p w:rsidR="002A219F" w:rsidRPr="00584794" w:rsidRDefault="002A219F" w:rsidP="002A219F">
      <w:pPr>
        <w:numPr>
          <w:ilvl w:val="0"/>
          <w:numId w:val="41"/>
        </w:numPr>
        <w:spacing w:after="0" w:line="240" w:lineRule="auto"/>
        <w:contextualSpacing/>
        <w:rPr>
          <w:rFonts w:ascii="Arial" w:eastAsia="Times New Roman" w:hAnsi="Arial" w:cs="Arial"/>
          <w:b/>
          <w:color w:val="FF0000"/>
          <w:sz w:val="20"/>
          <w:szCs w:val="20"/>
          <w:lang w:eastAsia="pl-PL"/>
        </w:rPr>
      </w:pPr>
      <w:r w:rsidRPr="002A219F">
        <w:rPr>
          <w:rFonts w:ascii="Arial" w:eastAsia="Times New Roman" w:hAnsi="Arial" w:cs="Arial"/>
          <w:sz w:val="20"/>
          <w:szCs w:val="20"/>
          <w:lang w:eastAsia="pl-PL"/>
        </w:rPr>
        <w:t xml:space="preserve">Formularz ofertowy - zgodnie z wzorem </w:t>
      </w:r>
      <w:r w:rsidRPr="00AB6527">
        <w:rPr>
          <w:rFonts w:ascii="Arial" w:eastAsia="Times New Roman" w:hAnsi="Arial" w:cs="Arial"/>
          <w:b/>
          <w:color w:val="000000" w:themeColor="text1"/>
          <w:sz w:val="20"/>
          <w:szCs w:val="20"/>
          <w:lang w:eastAsia="pl-PL"/>
        </w:rPr>
        <w:t>załącznika  nr 2 do SIWZ.</w:t>
      </w:r>
    </w:p>
    <w:p w:rsidR="002A219F" w:rsidRPr="002A219F" w:rsidRDefault="002A219F" w:rsidP="002A219F">
      <w:pPr>
        <w:numPr>
          <w:ilvl w:val="0"/>
          <w:numId w:val="41"/>
        </w:numPr>
        <w:spacing w:after="0" w:line="240" w:lineRule="auto"/>
        <w:contextualSpacing/>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Dokument potwierdzający wniesienie wadium. </w:t>
      </w:r>
    </w:p>
    <w:p w:rsidR="002A219F" w:rsidRPr="002A219F" w:rsidRDefault="002A219F" w:rsidP="002A219F">
      <w:pPr>
        <w:numPr>
          <w:ilvl w:val="0"/>
          <w:numId w:val="41"/>
        </w:numPr>
        <w:spacing w:after="0" w:line="240" w:lineRule="auto"/>
        <w:ind w:left="709"/>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Pełnomocnictwo w oryginale bądź kopii potwierdzonej notarialnie do reprezentowania, o ile ofertę składa pełnomocnik,</w:t>
      </w:r>
    </w:p>
    <w:p w:rsidR="002A219F" w:rsidRPr="002A219F" w:rsidRDefault="002A219F" w:rsidP="002A219F">
      <w:pPr>
        <w:numPr>
          <w:ilvl w:val="0"/>
          <w:numId w:val="41"/>
        </w:numPr>
        <w:spacing w:after="0" w:line="240" w:lineRule="auto"/>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Wymagania dotyczące możliwości korzystania przez Wykonawcę ze zdolności technicznych lub zawodowych lub sytuacji finansowej lub ekonomicznej innych podmiotów:</w:t>
      </w:r>
    </w:p>
    <w:p w:rsidR="002A219F" w:rsidRPr="002A219F" w:rsidRDefault="002A219F" w:rsidP="002A219F">
      <w:pPr>
        <w:numPr>
          <w:ilvl w:val="0"/>
          <w:numId w:val="43"/>
        </w:numPr>
        <w:spacing w:after="0" w:line="240" w:lineRule="auto"/>
        <w:ind w:left="1134" w:hanging="425"/>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Wykonawca może w celu potwierdzenia spełniania warunków udziału w postępowaniu,                     w stosownych sytuacjach oraz w odniesieniu do konkretnego zamówienia, lub jego części, polegać na </w:t>
      </w:r>
      <w:r w:rsidRPr="002A219F">
        <w:rPr>
          <w:rFonts w:ascii="Arial" w:eastAsia="Times New Roman" w:hAnsi="Arial" w:cs="Arial"/>
          <w:b/>
          <w:sz w:val="20"/>
          <w:szCs w:val="20"/>
          <w:lang w:eastAsia="pl-PL"/>
        </w:rPr>
        <w:t xml:space="preserve">zdolnościach technicznych lub zawodowych </w:t>
      </w:r>
      <w:r w:rsidRPr="002A219F">
        <w:rPr>
          <w:rFonts w:ascii="Arial" w:eastAsia="Times New Roman" w:hAnsi="Arial" w:cs="Arial"/>
          <w:sz w:val="20"/>
          <w:szCs w:val="20"/>
          <w:lang w:eastAsia="pl-PL"/>
        </w:rPr>
        <w:t xml:space="preserve">innych podmiotów, niezależnie od charakteru prawnego łączących go z nim stosunków prawnych. </w:t>
      </w:r>
    </w:p>
    <w:p w:rsidR="002A219F" w:rsidRPr="00AB6527" w:rsidRDefault="002A219F" w:rsidP="002A219F">
      <w:pPr>
        <w:numPr>
          <w:ilvl w:val="0"/>
          <w:numId w:val="43"/>
        </w:numPr>
        <w:spacing w:after="0" w:line="240" w:lineRule="auto"/>
        <w:ind w:left="1134" w:hanging="425"/>
        <w:contextualSpacing/>
        <w:jc w:val="both"/>
        <w:rPr>
          <w:rFonts w:ascii="Arial" w:eastAsia="Times New Roman" w:hAnsi="Arial" w:cs="Arial"/>
          <w:b/>
          <w:color w:val="000000" w:themeColor="text1"/>
          <w:sz w:val="20"/>
          <w:szCs w:val="20"/>
          <w:lang w:eastAsia="pl-PL"/>
        </w:rPr>
      </w:pPr>
      <w:r w:rsidRPr="002A219F">
        <w:rPr>
          <w:rFonts w:ascii="Arial" w:eastAsia="Times New Roman" w:hAnsi="Arial" w:cs="Arial"/>
          <w:sz w:val="20"/>
          <w:szCs w:val="20"/>
          <w:lang w:eastAsia="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2A219F">
        <w:rPr>
          <w:rFonts w:ascii="Arial" w:eastAsia="Times New Roman" w:hAnsi="Arial" w:cs="Arial"/>
          <w:b/>
          <w:sz w:val="20"/>
          <w:szCs w:val="20"/>
          <w:lang w:eastAsia="pl-PL"/>
        </w:rPr>
        <w:t xml:space="preserve">wzór oświadczenia do zobowiązania stanowi </w:t>
      </w:r>
      <w:r w:rsidR="00AB6527" w:rsidRPr="00AB6527">
        <w:rPr>
          <w:rFonts w:ascii="Arial" w:eastAsia="Times New Roman" w:hAnsi="Arial" w:cs="Arial"/>
          <w:b/>
          <w:color w:val="000000" w:themeColor="text1"/>
          <w:sz w:val="20"/>
          <w:szCs w:val="20"/>
          <w:lang w:eastAsia="pl-PL"/>
        </w:rPr>
        <w:t>załącznik nr 10</w:t>
      </w:r>
      <w:r w:rsidRPr="00AB6527">
        <w:rPr>
          <w:rFonts w:ascii="Arial" w:eastAsia="Times New Roman" w:hAnsi="Arial" w:cs="Arial"/>
          <w:b/>
          <w:color w:val="000000" w:themeColor="text1"/>
          <w:sz w:val="20"/>
          <w:szCs w:val="20"/>
          <w:lang w:eastAsia="pl-PL"/>
        </w:rPr>
        <w:t xml:space="preserve"> do SIWZ </w:t>
      </w:r>
    </w:p>
    <w:p w:rsidR="002A219F" w:rsidRPr="002A219F" w:rsidRDefault="002A219F" w:rsidP="002A219F">
      <w:pPr>
        <w:numPr>
          <w:ilvl w:val="0"/>
          <w:numId w:val="43"/>
        </w:numPr>
        <w:tabs>
          <w:tab w:val="left" w:pos="1134"/>
        </w:tabs>
        <w:spacing w:after="0" w:line="240" w:lineRule="auto"/>
        <w:ind w:left="1134" w:hanging="425"/>
        <w:contextualSpacing/>
        <w:jc w:val="both"/>
        <w:rPr>
          <w:rFonts w:ascii="Arial" w:eastAsia="Times New Roman" w:hAnsi="Arial" w:cs="Arial"/>
          <w:strike/>
          <w:sz w:val="20"/>
          <w:szCs w:val="20"/>
          <w:lang w:eastAsia="pl-PL"/>
        </w:rPr>
      </w:pPr>
      <w:r w:rsidRPr="002A219F">
        <w:rPr>
          <w:rFonts w:ascii="Arial" w:eastAsia="Times New Roman" w:hAnsi="Arial" w:cs="Arial"/>
          <w:sz w:val="20"/>
          <w:szCs w:val="20"/>
          <w:lang w:eastAsia="pl-PL"/>
        </w:rPr>
        <w:t xml:space="preserve">Zamawiający ocenia, czy udostępniane wykonawcy przez inne podmioty </w:t>
      </w:r>
      <w:r w:rsidRPr="002A219F">
        <w:rPr>
          <w:rFonts w:ascii="Arial" w:eastAsia="Times New Roman" w:hAnsi="Arial" w:cs="Arial"/>
          <w:b/>
          <w:sz w:val="20"/>
          <w:szCs w:val="20"/>
          <w:lang w:eastAsia="pl-PL"/>
        </w:rPr>
        <w:t>zdolności techniczne lub zawodowe</w:t>
      </w:r>
      <w:r w:rsidRPr="002A219F">
        <w:rPr>
          <w:rFonts w:ascii="Arial" w:eastAsia="Times New Roman" w:hAnsi="Arial" w:cs="Arial"/>
          <w:sz w:val="20"/>
          <w:szCs w:val="20"/>
          <w:lang w:eastAsia="pl-PL"/>
        </w:rPr>
        <w:t xml:space="preserve">, pozwalają na wykazanie przez Wykonawcę spełniania warunków udziału w postępowaniu </w:t>
      </w:r>
      <w:r w:rsidRPr="002A219F">
        <w:rPr>
          <w:rFonts w:ascii="Arial" w:eastAsia="Times New Roman" w:hAnsi="Arial" w:cs="Arial"/>
          <w:b/>
          <w:sz w:val="20"/>
          <w:szCs w:val="20"/>
          <w:lang w:eastAsia="pl-PL"/>
        </w:rPr>
        <w:t xml:space="preserve">oraz bada, czy nie zachodzą wobec tego podmiotu podstawy wykluczenia, o których mowa w art. 24 ust. 1 pkt 13–22  i ust. 5 pkt 1. </w:t>
      </w:r>
      <w:r w:rsidRPr="002A219F">
        <w:rPr>
          <w:rFonts w:ascii="Arial" w:eastAsia="Times New Roman" w:hAnsi="Arial" w:cs="Arial"/>
          <w:b/>
          <w:strike/>
          <w:sz w:val="20"/>
          <w:szCs w:val="20"/>
          <w:lang w:eastAsia="pl-PL"/>
        </w:rPr>
        <w:t xml:space="preserve"> </w:t>
      </w:r>
    </w:p>
    <w:p w:rsidR="002A219F" w:rsidRPr="002A219F" w:rsidRDefault="002A219F" w:rsidP="002A219F">
      <w:pPr>
        <w:numPr>
          <w:ilvl w:val="0"/>
          <w:numId w:val="43"/>
        </w:numPr>
        <w:spacing w:after="0" w:line="240" w:lineRule="auto"/>
        <w:ind w:left="1134" w:hanging="425"/>
        <w:contextualSpacing/>
        <w:jc w:val="both"/>
        <w:rPr>
          <w:rFonts w:ascii="Arial" w:eastAsia="Times New Roman" w:hAnsi="Arial" w:cs="Arial"/>
          <w:sz w:val="20"/>
          <w:szCs w:val="20"/>
          <w:lang w:eastAsia="pl-PL"/>
        </w:rPr>
      </w:pPr>
      <w:r w:rsidRPr="002A219F">
        <w:rPr>
          <w:rFonts w:ascii="Arial" w:eastAsia="Times New Roman" w:hAnsi="Arial" w:cs="Arial"/>
          <w:sz w:val="20"/>
          <w:szCs w:val="20"/>
          <w:u w:val="single"/>
          <w:lang w:eastAsia="pl-PL"/>
        </w:rPr>
        <w:t xml:space="preserve">W celu oceny, czy wykonawca polegając na </w:t>
      </w:r>
      <w:r w:rsidRPr="002A219F">
        <w:rPr>
          <w:rFonts w:ascii="Arial" w:eastAsia="Times New Roman" w:hAnsi="Arial" w:cs="Arial"/>
          <w:b/>
          <w:sz w:val="20"/>
          <w:szCs w:val="20"/>
          <w:u w:val="single"/>
          <w:lang w:eastAsia="pl-PL"/>
        </w:rPr>
        <w:t>zdolnościach innych podmiotów</w:t>
      </w:r>
      <w:r w:rsidRPr="002A219F">
        <w:rPr>
          <w:rFonts w:ascii="Arial" w:eastAsia="Times New Roman" w:hAnsi="Arial" w:cs="Arial"/>
          <w:sz w:val="20"/>
          <w:szCs w:val="20"/>
          <w:u w:val="single"/>
          <w:lang w:eastAsia="pl-PL"/>
        </w:rPr>
        <w:t xml:space="preserve"> </w:t>
      </w:r>
      <w:r w:rsidRPr="002A219F">
        <w:rPr>
          <w:rFonts w:ascii="Arial" w:eastAsia="Times New Roman" w:hAnsi="Arial" w:cs="Arial"/>
          <w:sz w:val="20"/>
          <w:szCs w:val="20"/>
          <w:u w:val="single"/>
          <w:lang w:eastAsia="pl-PL"/>
        </w:rPr>
        <w:br/>
        <w:t xml:space="preserve">na zasadach określonych w art. 22a ustawy </w:t>
      </w:r>
      <w:proofErr w:type="spellStart"/>
      <w:r w:rsidRPr="002A219F">
        <w:rPr>
          <w:rFonts w:ascii="Arial" w:eastAsia="Times New Roman" w:hAnsi="Arial" w:cs="Arial"/>
          <w:sz w:val="20"/>
          <w:szCs w:val="20"/>
          <w:u w:val="single"/>
          <w:lang w:eastAsia="pl-PL"/>
        </w:rPr>
        <w:t>Pzp</w:t>
      </w:r>
      <w:proofErr w:type="spellEnd"/>
      <w:r w:rsidRPr="002A219F">
        <w:rPr>
          <w:rFonts w:ascii="Arial" w:eastAsia="Times New Roman" w:hAnsi="Arial" w:cs="Arial"/>
          <w:sz w:val="20"/>
          <w:szCs w:val="20"/>
          <w:u w:val="single"/>
          <w:lang w:eastAsia="pl-PL"/>
        </w:rPr>
        <w:t>.,</w:t>
      </w:r>
      <w:r w:rsidRPr="002A219F">
        <w:rPr>
          <w:rFonts w:ascii="Arial" w:eastAsia="Times New Roman"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2A219F">
        <w:rPr>
          <w:rFonts w:ascii="Arial" w:eastAsia="Times New Roman" w:hAnsi="Arial" w:cs="Arial"/>
          <w:b/>
          <w:sz w:val="20"/>
          <w:szCs w:val="20"/>
          <w:lang w:eastAsia="pl-PL"/>
        </w:rPr>
        <w:t>zamawiający żąda dokumentów</w:t>
      </w:r>
      <w:r w:rsidR="00FB4635">
        <w:rPr>
          <w:rFonts w:ascii="Arial" w:eastAsia="Times New Roman" w:hAnsi="Arial" w:cs="Arial"/>
          <w:sz w:val="20"/>
          <w:szCs w:val="20"/>
          <w:lang w:eastAsia="pl-PL"/>
        </w:rPr>
        <w:t xml:space="preserve">, które określają </w:t>
      </w:r>
      <w:r w:rsidRPr="002A219F">
        <w:rPr>
          <w:rFonts w:ascii="Arial" w:eastAsia="Times New Roman" w:hAnsi="Arial" w:cs="Arial"/>
          <w:sz w:val="20"/>
          <w:szCs w:val="20"/>
          <w:lang w:eastAsia="pl-PL"/>
        </w:rPr>
        <w:t>w szczególności:</w:t>
      </w:r>
    </w:p>
    <w:p w:rsidR="002A219F" w:rsidRPr="002A219F" w:rsidRDefault="002A219F" w:rsidP="002A219F">
      <w:pPr>
        <w:numPr>
          <w:ilvl w:val="0"/>
          <w:numId w:val="45"/>
        </w:numPr>
        <w:spacing w:after="0" w:line="240" w:lineRule="auto"/>
        <w:ind w:left="1418" w:hanging="284"/>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zakres dostępnych wykonawcy zasobów innego podmiotu;</w:t>
      </w:r>
    </w:p>
    <w:p w:rsidR="002A219F" w:rsidRPr="002A219F" w:rsidRDefault="002A219F" w:rsidP="002A219F">
      <w:pPr>
        <w:numPr>
          <w:ilvl w:val="0"/>
          <w:numId w:val="45"/>
        </w:numPr>
        <w:spacing w:after="0" w:line="240" w:lineRule="auto"/>
        <w:ind w:left="1418" w:hanging="284"/>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sposób wykorzystania zasobów innego podmiotu, przez wykonawcę, przy wykonywaniu zamówienia publicznego;</w:t>
      </w:r>
    </w:p>
    <w:p w:rsidR="002A219F" w:rsidRPr="002A219F" w:rsidRDefault="002A219F" w:rsidP="002A219F">
      <w:pPr>
        <w:numPr>
          <w:ilvl w:val="0"/>
          <w:numId w:val="45"/>
        </w:numPr>
        <w:spacing w:after="0" w:line="240" w:lineRule="auto"/>
        <w:ind w:left="1418" w:hanging="284"/>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zakres i okres udziału innego podmiotu przy wykonywaniu zamówienia publicznego;</w:t>
      </w:r>
    </w:p>
    <w:p w:rsidR="002A219F" w:rsidRPr="002A219F" w:rsidRDefault="002A219F" w:rsidP="002A219F">
      <w:pPr>
        <w:numPr>
          <w:ilvl w:val="0"/>
          <w:numId w:val="45"/>
        </w:numPr>
        <w:spacing w:after="0" w:line="240" w:lineRule="auto"/>
        <w:ind w:left="1418" w:hanging="284"/>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czy podmiot, na zdolnościach którego wykonawca polega w odniesieniu </w:t>
      </w:r>
      <w:r w:rsidRPr="002A219F">
        <w:rPr>
          <w:rFonts w:ascii="Arial" w:eastAsia="Times New Roman" w:hAnsi="Arial" w:cs="Arial"/>
          <w:sz w:val="20"/>
          <w:szCs w:val="20"/>
          <w:lang w:eastAsia="pl-PL"/>
        </w:rPr>
        <w:br/>
        <w:t>do warunków udziału w postępowaniu dotyczących wykształcenia, kwalifikacji zawodowych lub doświadczenia, zrealizuje roboty budowlane lub usługi, których wskazane zdolności dotyczą.</w:t>
      </w:r>
    </w:p>
    <w:p w:rsidR="002A219F" w:rsidRPr="002A219F" w:rsidRDefault="002A219F" w:rsidP="002A219F">
      <w:pPr>
        <w:numPr>
          <w:ilvl w:val="0"/>
          <w:numId w:val="43"/>
        </w:numPr>
        <w:spacing w:after="0" w:line="240" w:lineRule="auto"/>
        <w:ind w:left="1134" w:hanging="425"/>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w:t>
      </w:r>
      <w:r w:rsidRPr="002A219F">
        <w:rPr>
          <w:rFonts w:ascii="Arial" w:eastAsia="Times New Roman" w:hAnsi="Arial" w:cs="Arial"/>
          <w:sz w:val="20"/>
          <w:szCs w:val="20"/>
          <w:lang w:eastAsia="pl-PL"/>
        </w:rPr>
        <w:br/>
        <w:t xml:space="preserve">te zdolności są wymagane. </w:t>
      </w:r>
    </w:p>
    <w:p w:rsidR="002A219F" w:rsidRPr="002A219F" w:rsidRDefault="002A219F" w:rsidP="002A219F">
      <w:pPr>
        <w:numPr>
          <w:ilvl w:val="0"/>
          <w:numId w:val="43"/>
        </w:numPr>
        <w:spacing w:after="0" w:line="240" w:lineRule="auto"/>
        <w:ind w:left="1134" w:hanging="425"/>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Jeżeli </w:t>
      </w:r>
      <w:r w:rsidRPr="002A219F">
        <w:rPr>
          <w:rFonts w:ascii="Arial" w:eastAsia="Times New Roman" w:hAnsi="Arial" w:cs="Arial"/>
          <w:b/>
          <w:sz w:val="20"/>
          <w:szCs w:val="20"/>
          <w:lang w:eastAsia="pl-PL"/>
        </w:rPr>
        <w:t xml:space="preserve">zdolności techniczne lub zawodowe, </w:t>
      </w:r>
      <w:r w:rsidRPr="002A219F">
        <w:rPr>
          <w:rFonts w:ascii="Arial" w:eastAsia="Times New Roman" w:hAnsi="Arial" w:cs="Arial"/>
          <w:sz w:val="20"/>
          <w:szCs w:val="20"/>
          <w:lang w:eastAsia="pl-PL"/>
        </w:rPr>
        <w:t xml:space="preserve">podmiotu o którym mowa w lit. a) nie potwierdzają spełnienia przez Wykonawcę warunków udziału w postępowaniu lub zachodzą wobec tych podmiotów podstawy wykluczenia, Zamawiający żąda, aby wykonawca w terminie określonym przez Zamawiającego: </w:t>
      </w:r>
    </w:p>
    <w:p w:rsidR="002A219F" w:rsidRPr="002A219F" w:rsidRDefault="002A219F" w:rsidP="002A219F">
      <w:pPr>
        <w:numPr>
          <w:ilvl w:val="0"/>
          <w:numId w:val="44"/>
        </w:numPr>
        <w:spacing w:after="0" w:line="240" w:lineRule="auto"/>
        <w:ind w:left="1418" w:hanging="284"/>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 xml:space="preserve">zastąpił ten podmiot innym podmiotem lub podmiotami, lub </w:t>
      </w:r>
    </w:p>
    <w:p w:rsidR="002A219F" w:rsidRPr="002A219F" w:rsidRDefault="002A219F" w:rsidP="002A219F">
      <w:pPr>
        <w:numPr>
          <w:ilvl w:val="0"/>
          <w:numId w:val="44"/>
        </w:numPr>
        <w:spacing w:after="0" w:line="240" w:lineRule="auto"/>
        <w:ind w:left="1418" w:hanging="284"/>
        <w:contextualSpacing/>
        <w:jc w:val="both"/>
        <w:rPr>
          <w:rFonts w:ascii="Arial" w:eastAsia="Times New Roman" w:hAnsi="Arial" w:cs="Arial"/>
          <w:sz w:val="20"/>
          <w:szCs w:val="20"/>
          <w:lang w:eastAsia="pl-PL"/>
        </w:rPr>
      </w:pPr>
      <w:r w:rsidRPr="002A219F">
        <w:rPr>
          <w:rFonts w:ascii="Arial" w:eastAsia="Times New Roman" w:hAnsi="Arial" w:cs="Arial"/>
          <w:sz w:val="20"/>
          <w:szCs w:val="20"/>
          <w:lang w:eastAsia="pl-PL"/>
        </w:rPr>
        <w:t>zobowiązał się do osobistego wykonania odpowiedniej części zamówienia, jeżeli wykaże zdolności techniczne lub zawodowe, o których mowa w lit. a);</w:t>
      </w:r>
    </w:p>
    <w:p w:rsidR="002A219F" w:rsidRPr="002A219F" w:rsidRDefault="002A219F" w:rsidP="002A219F">
      <w:pPr>
        <w:spacing w:after="0" w:line="240" w:lineRule="auto"/>
        <w:ind w:left="1418"/>
        <w:contextualSpacing/>
        <w:jc w:val="both"/>
        <w:rPr>
          <w:rFonts w:ascii="Arial" w:eastAsia="Times New Roman" w:hAnsi="Arial" w:cs="Arial"/>
          <w:sz w:val="20"/>
          <w:szCs w:val="20"/>
          <w:lang w:eastAsia="pl-PL"/>
        </w:rPr>
      </w:pPr>
    </w:p>
    <w:p w:rsidR="002A219F" w:rsidRPr="00584794" w:rsidRDefault="002A219F" w:rsidP="002A219F">
      <w:pPr>
        <w:numPr>
          <w:ilvl w:val="0"/>
          <w:numId w:val="41"/>
        </w:numPr>
        <w:spacing w:after="0" w:line="240" w:lineRule="auto"/>
        <w:contextualSpacing/>
        <w:jc w:val="both"/>
        <w:rPr>
          <w:rFonts w:ascii="Arial" w:eastAsia="Times New Roman" w:hAnsi="Arial" w:cs="Arial"/>
          <w:color w:val="FF0000"/>
          <w:sz w:val="20"/>
          <w:szCs w:val="20"/>
          <w:lang w:eastAsia="pl-PL"/>
        </w:rPr>
      </w:pPr>
      <w:r w:rsidRPr="002A219F">
        <w:rPr>
          <w:rFonts w:ascii="Arial" w:eastAsia="Calibri" w:hAnsi="Arial" w:cs="Arial"/>
          <w:sz w:val="20"/>
          <w:szCs w:val="20"/>
        </w:rPr>
        <w:t xml:space="preserve">W przypadku zlecenia części zamówienia podwykonawcy – informacja, które części zamówienia mają być zlecone Podwykonawcy, </w:t>
      </w:r>
      <w:r w:rsidRPr="002A219F">
        <w:rPr>
          <w:rFonts w:ascii="Arial" w:eastAsia="Calibri" w:hAnsi="Arial" w:cs="Arial"/>
          <w:b/>
          <w:sz w:val="20"/>
          <w:szCs w:val="20"/>
        </w:rPr>
        <w:t>wg wzoru</w:t>
      </w:r>
      <w:r w:rsidRPr="002A219F">
        <w:rPr>
          <w:rFonts w:ascii="Arial" w:eastAsia="Calibri" w:hAnsi="Arial" w:cs="Arial"/>
          <w:sz w:val="20"/>
          <w:szCs w:val="20"/>
        </w:rPr>
        <w:t xml:space="preserve"> </w:t>
      </w:r>
      <w:r w:rsidR="00AB6527" w:rsidRPr="00AB6527">
        <w:rPr>
          <w:rFonts w:ascii="Arial" w:eastAsia="Calibri" w:hAnsi="Arial" w:cs="Arial"/>
          <w:b/>
          <w:color w:val="000000" w:themeColor="text1"/>
          <w:sz w:val="20"/>
          <w:szCs w:val="20"/>
        </w:rPr>
        <w:t>załącznika nr 11</w:t>
      </w:r>
      <w:r w:rsidRPr="00AB6527">
        <w:rPr>
          <w:rFonts w:ascii="Arial" w:eastAsia="Calibri" w:hAnsi="Arial" w:cs="Arial"/>
          <w:b/>
          <w:color w:val="000000" w:themeColor="text1"/>
          <w:sz w:val="20"/>
          <w:szCs w:val="20"/>
        </w:rPr>
        <w:t xml:space="preserve"> do SIWZ</w:t>
      </w:r>
      <w:r w:rsidR="00584794" w:rsidRPr="00AB6527">
        <w:rPr>
          <w:rFonts w:ascii="Arial" w:eastAsia="Calibri" w:hAnsi="Arial" w:cs="Arial"/>
          <w:b/>
          <w:color w:val="000000" w:themeColor="text1"/>
          <w:sz w:val="20"/>
          <w:szCs w:val="20"/>
        </w:rPr>
        <w:t>.</w:t>
      </w:r>
    </w:p>
    <w:p w:rsidR="002A219F" w:rsidRPr="002A219F" w:rsidRDefault="002A219F" w:rsidP="002A219F">
      <w:pPr>
        <w:spacing w:after="0" w:line="240" w:lineRule="auto"/>
        <w:contextualSpacing/>
        <w:rPr>
          <w:rFonts w:ascii="Arial" w:eastAsia="Times New Roman" w:hAnsi="Arial" w:cs="Arial"/>
          <w:sz w:val="20"/>
          <w:szCs w:val="20"/>
          <w:lang w:eastAsia="pl-PL"/>
        </w:rPr>
      </w:pPr>
    </w:p>
    <w:p w:rsidR="002A219F" w:rsidRPr="002A219F" w:rsidRDefault="002A219F" w:rsidP="002A219F">
      <w:pPr>
        <w:numPr>
          <w:ilvl w:val="0"/>
          <w:numId w:val="39"/>
        </w:numPr>
        <w:tabs>
          <w:tab w:val="left" w:pos="284"/>
          <w:tab w:val="left" w:pos="993"/>
          <w:tab w:val="left" w:pos="1050"/>
          <w:tab w:val="right" w:pos="9072"/>
        </w:tabs>
        <w:spacing w:after="0" w:line="240" w:lineRule="auto"/>
        <w:ind w:hanging="720"/>
        <w:rPr>
          <w:rFonts w:ascii="Arial" w:eastAsia="Calibri" w:hAnsi="Arial" w:cs="Arial"/>
          <w:b/>
          <w:sz w:val="20"/>
          <w:szCs w:val="20"/>
        </w:rPr>
      </w:pPr>
      <w:r w:rsidRPr="002A219F">
        <w:rPr>
          <w:rFonts w:ascii="Arial" w:eastAsia="Calibri" w:hAnsi="Arial" w:cs="Arial"/>
          <w:b/>
          <w:sz w:val="20"/>
          <w:szCs w:val="20"/>
        </w:rPr>
        <w:t xml:space="preserve">Zasady składania oferty przez podmioty wspólnie występujące (np. konsorcjum): </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 xml:space="preserve">Wykonawcy mogą wspólnie ubiegać się o udzielenie zamówienia (konsorcjum) - art. 23 ust.1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W takim przypadku Wykonawcy ponoszą solidarną odpowiedzialność za wykonanie umowy.                     W przypadku składania oferty przez Wykonawców wspólnie ubiegających się o udzielenie zamówienia, Wykonawcy ustanawiają pełnomocnika do reprezentowania ich w postępow</w:t>
      </w:r>
      <w:r w:rsidR="002A2D50">
        <w:rPr>
          <w:rFonts w:ascii="Arial" w:eastAsia="Calibri" w:hAnsi="Arial" w:cs="Arial"/>
          <w:sz w:val="20"/>
          <w:szCs w:val="20"/>
        </w:rPr>
        <w:t xml:space="preserve">aniu </w:t>
      </w:r>
      <w:r w:rsidRPr="002A219F">
        <w:rPr>
          <w:rFonts w:ascii="Arial" w:eastAsia="Calibri" w:hAnsi="Arial" w:cs="Arial"/>
          <w:sz w:val="20"/>
          <w:szCs w:val="20"/>
        </w:rPr>
        <w:t xml:space="preserve">o udzielenie zamówienia albo reprezentowania w postępowaniu i zawarcia umowy w sprawie zamówienia publicznego, oraz załączają do oferty – </w:t>
      </w:r>
      <w:r w:rsidRPr="002A219F">
        <w:rPr>
          <w:rFonts w:ascii="Arial" w:eastAsia="Calibri" w:hAnsi="Arial" w:cs="Arial"/>
          <w:b/>
          <w:sz w:val="20"/>
          <w:szCs w:val="20"/>
        </w:rPr>
        <w:t xml:space="preserve">oryginał pełnomocnictwa lub kopia poświadczona notarialnie za zgodność z oryginałem </w:t>
      </w:r>
      <w:r w:rsidRPr="002A219F">
        <w:rPr>
          <w:rFonts w:ascii="Arial" w:eastAsia="Calibri" w:hAnsi="Arial" w:cs="Arial"/>
          <w:sz w:val="20"/>
          <w:szCs w:val="20"/>
        </w:rPr>
        <w:t>do reprezentowania W</w:t>
      </w:r>
      <w:r w:rsidR="002A2D50">
        <w:rPr>
          <w:rFonts w:ascii="Arial" w:eastAsia="Calibri" w:hAnsi="Arial" w:cs="Arial"/>
          <w:sz w:val="20"/>
          <w:szCs w:val="20"/>
        </w:rPr>
        <w:t xml:space="preserve">ykonawców </w:t>
      </w:r>
      <w:r w:rsidRPr="002A219F">
        <w:rPr>
          <w:rFonts w:ascii="Arial" w:eastAsia="Calibri" w:hAnsi="Arial" w:cs="Arial"/>
          <w:sz w:val="20"/>
          <w:szCs w:val="20"/>
        </w:rPr>
        <w:t xml:space="preserve">w postępowaniu </w:t>
      </w:r>
      <w:r w:rsidR="002A2D50">
        <w:rPr>
          <w:rFonts w:ascii="Arial" w:eastAsia="Calibri" w:hAnsi="Arial" w:cs="Arial"/>
          <w:sz w:val="20"/>
          <w:szCs w:val="20"/>
        </w:rPr>
        <w:t xml:space="preserve">                                      </w:t>
      </w:r>
      <w:r w:rsidRPr="002A219F">
        <w:rPr>
          <w:rFonts w:ascii="Arial" w:eastAsia="Calibri" w:hAnsi="Arial" w:cs="Arial"/>
          <w:sz w:val="20"/>
          <w:szCs w:val="20"/>
        </w:rPr>
        <w:t xml:space="preserve">o udzielenie zamówienia   albo reprezentowania w postępowaniu i zawarcia umowy  w sprawie zamówienia publicznego. </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Korespondencja będzie prowadzona z pełnomocnikiem.</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trike/>
          <w:sz w:val="20"/>
          <w:szCs w:val="20"/>
        </w:rPr>
      </w:pP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2A219F">
        <w:rPr>
          <w:rFonts w:ascii="Arial" w:eastAsia="Calibri" w:hAnsi="Arial" w:cs="Arial"/>
          <w:sz w:val="20"/>
          <w:szCs w:val="20"/>
        </w:rPr>
        <w:t>Jeżeli oferta Wykonawców wspólnie ubiegających się o udzielenie zamówienia zostanie wybrana jako najkorzystniejsza, przed podpisaniem umowy Zamawiający może żądać przedłożenia umowy  współpracy  (np. umowa konsorcjum), zawierającą, co najmniej:</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2A219F">
        <w:rPr>
          <w:rFonts w:ascii="Arial" w:eastAsia="Calibri" w:hAnsi="Arial" w:cs="Arial"/>
          <w:sz w:val="20"/>
          <w:szCs w:val="20"/>
        </w:rPr>
        <w:t xml:space="preserve">- oświadczenie o solidarnej odpowiedzialności wszystkich partnerów  wobec Zamawiającego za wykonanie umowy, a także w razie nie wykonania lub nienależytego wykonania obowiązków określonych umową zawartą z Zamawiającym. </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2A219F">
        <w:rPr>
          <w:rFonts w:ascii="Arial" w:eastAsia="Calibri" w:hAnsi="Arial" w:cs="Arial"/>
          <w:sz w:val="20"/>
          <w:szCs w:val="20"/>
        </w:rPr>
        <w:t>- wyznaczenie jednego z partnerów konsorcjum jako partner kierujący (lider), który będzie upoważniony do zaciągania zobowiązań, otrzymywania poleceń oraz instrukcji dla i w imieniu każdego, jak też dla wszystkich partnerów.</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2A219F">
        <w:rPr>
          <w:rFonts w:ascii="Arial" w:eastAsia="Calibri" w:hAnsi="Arial" w:cs="Arial"/>
          <w:sz w:val="20"/>
          <w:szCs w:val="20"/>
        </w:rPr>
        <w:tab/>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r w:rsidRPr="002A219F">
        <w:rPr>
          <w:rFonts w:ascii="Arial" w:eastAsia="Calibri" w:hAnsi="Arial" w:cs="Arial"/>
          <w:b/>
          <w:sz w:val="20"/>
          <w:szCs w:val="20"/>
        </w:rPr>
        <w:t xml:space="preserve">VIII. INFORMACJE O SPOSOBIE POROZUMIEWANIA SIĘ ZAMAWIAJĄCEGO </w:t>
      </w:r>
      <w:r w:rsidRPr="002A219F">
        <w:rPr>
          <w:rFonts w:ascii="Arial" w:eastAsia="Calibri" w:hAnsi="Arial" w:cs="Arial"/>
          <w:b/>
          <w:sz w:val="20"/>
          <w:szCs w:val="20"/>
        </w:rPr>
        <w:br/>
        <w:t xml:space="preserve">Z WYKONAWCAMI ORAZ PRZEKAZYWANIA OŚWIADCZEŃ LUB DOKUMENTÓW, JEŻELI ZAMAWIAJĄCY, W SYTUACJACH OKREŚLONYCH W ART. 10C-10E USTAWY PZP, PRZEWIDUJE INNY SPOSÓB POROZUMIEWANIA SIĘ NIŻ PRZY UŻYCIU ŚRODKÓW KOMUNIKACJI ELEKTRONICZNEJ, A TAKŻE WSKAZANIE OSÓB UPRAWNIONYCH </w:t>
      </w:r>
      <w:r w:rsidRPr="002A219F">
        <w:rPr>
          <w:rFonts w:ascii="Arial" w:eastAsia="Calibri" w:hAnsi="Arial" w:cs="Arial"/>
          <w:b/>
          <w:sz w:val="20"/>
          <w:szCs w:val="20"/>
        </w:rPr>
        <w:br/>
        <w:t>DO POROZUMIEWANIA SIĘ Z WYKONAWCAMI:</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p>
    <w:p w:rsidR="002A219F" w:rsidRPr="002A219F" w:rsidRDefault="002A219F" w:rsidP="002A219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2A219F">
        <w:rPr>
          <w:rFonts w:ascii="Arial" w:eastAsia="Calibri" w:hAnsi="Arial" w:cs="Arial"/>
          <w:sz w:val="20"/>
          <w:szCs w:val="20"/>
        </w:rPr>
        <w:t>Niniejsze postępowanie jest prowadzone w języku polskim.</w:t>
      </w:r>
    </w:p>
    <w:p w:rsidR="002A219F" w:rsidRPr="002A219F" w:rsidRDefault="002A219F" w:rsidP="002A219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2A219F">
        <w:rPr>
          <w:rFonts w:ascii="Arial" w:eastAsia="Calibri" w:hAnsi="Arial" w:cs="Arial"/>
          <w:sz w:val="20"/>
          <w:szCs w:val="20"/>
        </w:rPr>
        <w:t>Postępowanie jest prowadzone jest z zachowaniem formy pisemnej.</w:t>
      </w:r>
    </w:p>
    <w:p w:rsidR="002A219F" w:rsidRPr="002A219F" w:rsidRDefault="002A219F" w:rsidP="002A219F">
      <w:pPr>
        <w:numPr>
          <w:ilvl w:val="0"/>
          <w:numId w:val="4"/>
        </w:numPr>
        <w:spacing w:after="0" w:line="240" w:lineRule="auto"/>
        <w:ind w:left="567" w:hanging="567"/>
        <w:jc w:val="both"/>
        <w:rPr>
          <w:rFonts w:ascii="Arial" w:eastAsia="Calibri" w:hAnsi="Arial" w:cs="Arial"/>
          <w:sz w:val="20"/>
          <w:szCs w:val="20"/>
        </w:rPr>
      </w:pPr>
      <w:r w:rsidRPr="002A219F">
        <w:rPr>
          <w:rFonts w:ascii="Arial" w:eastAsia="Calibri" w:hAnsi="Arial" w:cs="Arial"/>
          <w:sz w:val="20"/>
          <w:szCs w:val="20"/>
        </w:rPr>
        <w:t xml:space="preserve">Komunikacja między zamawiającym a wykonawcami odbywa się za pośrednictwem operatora pocztowego w rozumieniu ustawy z dnia 23 listopada 2012 r. – Prawo pocztowe,  osobiście,                   za pośrednictwem posłańca, faksu na numer   </w:t>
      </w:r>
      <w:r w:rsidRPr="002A219F">
        <w:rPr>
          <w:rFonts w:ascii="Arial" w:eastAsia="Calibri" w:hAnsi="Arial" w:cs="Arial"/>
          <w:b/>
          <w:sz w:val="20"/>
          <w:szCs w:val="20"/>
        </w:rPr>
        <w:t>74 8 191 212</w:t>
      </w:r>
      <w:r w:rsidRPr="002A219F">
        <w:rPr>
          <w:rFonts w:ascii="Arial" w:eastAsia="Calibri" w:hAnsi="Arial" w:cs="Arial"/>
          <w:sz w:val="20"/>
          <w:szCs w:val="20"/>
        </w:rPr>
        <w:t xml:space="preserve">  lub przy użyciu środków komunikacji elektronicznej w rozumieniu ustawy z dnia 18 lipca 2002 r. o świadczeniu usług drogą elektroniczną, na adres </w:t>
      </w:r>
      <w:r w:rsidRPr="002A219F">
        <w:rPr>
          <w:rFonts w:ascii="Arial" w:eastAsia="Calibri" w:hAnsi="Arial" w:cs="Arial"/>
          <w:b/>
          <w:sz w:val="20"/>
          <w:szCs w:val="20"/>
        </w:rPr>
        <w:t>sekretariat@ziebice.pl</w:t>
      </w:r>
      <w:r w:rsidRPr="002A219F">
        <w:rPr>
          <w:rFonts w:ascii="Arial" w:eastAsia="Calibri" w:hAnsi="Arial" w:cs="Arial"/>
          <w:sz w:val="20"/>
          <w:szCs w:val="20"/>
        </w:rPr>
        <w:t xml:space="preserve"> z uwzględnieniem wymogów określonych poniżej.</w:t>
      </w:r>
    </w:p>
    <w:p w:rsidR="002A219F" w:rsidRPr="002A219F" w:rsidRDefault="002A219F" w:rsidP="002A219F">
      <w:pPr>
        <w:numPr>
          <w:ilvl w:val="0"/>
          <w:numId w:val="53"/>
        </w:numPr>
        <w:tabs>
          <w:tab w:val="left" w:pos="567"/>
          <w:tab w:val="right" w:pos="993"/>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Jeżeli zamawiający lub wykonawca przekazują oświadczenia, wnioski, zawiadomienia oraz informacje faksem lub przy użyciu środków komunikacji elektronicznej, każda </w:t>
      </w:r>
      <w:r w:rsidRPr="002A219F">
        <w:rPr>
          <w:rFonts w:ascii="Arial" w:eastAsia="Calibri" w:hAnsi="Arial" w:cs="Arial"/>
          <w:sz w:val="20"/>
          <w:szCs w:val="20"/>
        </w:rPr>
        <w:br/>
        <w:t>ze stron na żądanie drugiej strony niezwłocznie potwierdza fakt ich otrzymania;</w:t>
      </w:r>
    </w:p>
    <w:p w:rsidR="002A219F" w:rsidRPr="002A219F" w:rsidRDefault="002A219F" w:rsidP="002A219F">
      <w:pPr>
        <w:numPr>
          <w:ilvl w:val="0"/>
          <w:numId w:val="53"/>
        </w:numPr>
        <w:tabs>
          <w:tab w:val="left" w:pos="567"/>
          <w:tab w:val="right" w:pos="993"/>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Ofertę pod rygorem nieważności składa się w formie pisemnej w postaci papierowej opatrzoną przez Wykonawcę własnoręcznym podpisem.</w:t>
      </w:r>
    </w:p>
    <w:p w:rsidR="002A219F" w:rsidRPr="002A219F" w:rsidRDefault="002A219F" w:rsidP="002A219F">
      <w:pPr>
        <w:numPr>
          <w:ilvl w:val="0"/>
          <w:numId w:val="53"/>
        </w:numPr>
        <w:tabs>
          <w:tab w:val="left" w:pos="567"/>
          <w:tab w:val="right" w:pos="993"/>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Oświadczenia, o których mowa w rozporządzeniu dotyczące wykonawcy i innych podmiotów, na których zdolnościach lub sytuacji polega wykonawca na zasadach określonych w art. 22a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oraz dotyczące podwykonawców, składane </w:t>
      </w:r>
      <w:r w:rsidRPr="002A219F">
        <w:rPr>
          <w:rFonts w:ascii="Arial" w:eastAsia="Calibri" w:hAnsi="Arial" w:cs="Arial"/>
          <w:sz w:val="20"/>
          <w:szCs w:val="20"/>
        </w:rPr>
        <w:br/>
        <w:t>są w oryginale.</w:t>
      </w:r>
    </w:p>
    <w:p w:rsidR="002A219F" w:rsidRPr="002A219F" w:rsidRDefault="002A219F" w:rsidP="002A219F">
      <w:pPr>
        <w:numPr>
          <w:ilvl w:val="0"/>
          <w:numId w:val="53"/>
        </w:numPr>
        <w:tabs>
          <w:tab w:val="left" w:pos="567"/>
          <w:tab w:val="right" w:pos="993"/>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Dokumenty, o których mowa w rozporządzeniu, inne niż oświadczenia, o których mowa </w:t>
      </w:r>
      <w:r w:rsidR="00584794">
        <w:rPr>
          <w:rFonts w:ascii="Arial" w:eastAsia="Calibri" w:hAnsi="Arial" w:cs="Arial"/>
          <w:sz w:val="20"/>
          <w:szCs w:val="20"/>
        </w:rPr>
        <w:t xml:space="preserve">                   </w:t>
      </w:r>
      <w:r w:rsidRPr="002A219F">
        <w:rPr>
          <w:rFonts w:ascii="Arial" w:eastAsia="Calibri" w:hAnsi="Arial" w:cs="Arial"/>
          <w:sz w:val="20"/>
          <w:szCs w:val="20"/>
        </w:rPr>
        <w:t xml:space="preserve">w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3, składane są w oryginale lub kopii poświadczonej za zgodność </w:t>
      </w:r>
      <w:r w:rsidRPr="002A219F">
        <w:rPr>
          <w:rFonts w:ascii="Arial" w:eastAsia="Calibri" w:hAnsi="Arial" w:cs="Arial"/>
          <w:sz w:val="20"/>
          <w:szCs w:val="20"/>
        </w:rPr>
        <w:br/>
        <w:t>z oryginałem.</w:t>
      </w:r>
    </w:p>
    <w:p w:rsidR="002A219F" w:rsidRPr="002A219F" w:rsidRDefault="002A219F" w:rsidP="002A219F">
      <w:pPr>
        <w:numPr>
          <w:ilvl w:val="0"/>
          <w:numId w:val="53"/>
        </w:numPr>
        <w:tabs>
          <w:tab w:val="left" w:pos="567"/>
          <w:tab w:val="right" w:pos="993"/>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w:t>
      </w:r>
      <w:r w:rsidR="00584794">
        <w:rPr>
          <w:rFonts w:ascii="Arial" w:eastAsia="Calibri" w:hAnsi="Arial" w:cs="Arial"/>
          <w:sz w:val="20"/>
          <w:szCs w:val="20"/>
        </w:rPr>
        <w:t xml:space="preserve">                     </w:t>
      </w:r>
      <w:r w:rsidRPr="002A219F">
        <w:rPr>
          <w:rFonts w:ascii="Arial" w:eastAsia="Calibri" w:hAnsi="Arial" w:cs="Arial"/>
          <w:sz w:val="20"/>
          <w:szCs w:val="20"/>
        </w:rPr>
        <w:t>o udzielenie zamówienia publicznego albo podwykonawca, w zakresie dokumentów, które każdego z nich dotyczą.</w:t>
      </w:r>
    </w:p>
    <w:p w:rsidR="002A219F" w:rsidRPr="002A219F" w:rsidRDefault="002A219F" w:rsidP="002A219F">
      <w:pPr>
        <w:numPr>
          <w:ilvl w:val="0"/>
          <w:numId w:val="53"/>
        </w:numPr>
        <w:tabs>
          <w:tab w:val="left" w:pos="567"/>
          <w:tab w:val="right" w:pos="993"/>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Poświadczenie za zgodność z oryginałem następuje w formie pisemnej lub w formie elektronicznej.</w:t>
      </w:r>
    </w:p>
    <w:p w:rsidR="002A219F" w:rsidRPr="002A219F" w:rsidRDefault="002A219F" w:rsidP="002A219F">
      <w:pPr>
        <w:numPr>
          <w:ilvl w:val="0"/>
          <w:numId w:val="53"/>
        </w:numPr>
        <w:tabs>
          <w:tab w:val="left" w:pos="567"/>
          <w:tab w:val="right" w:pos="993"/>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A219F" w:rsidRPr="002A219F" w:rsidRDefault="002A219F" w:rsidP="002A219F">
      <w:pPr>
        <w:numPr>
          <w:ilvl w:val="0"/>
          <w:numId w:val="53"/>
        </w:numPr>
        <w:tabs>
          <w:tab w:val="left" w:pos="567"/>
          <w:tab w:val="right" w:pos="993"/>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Dokumenty sporządzone w języku obcym są składane wraz z tłumaczeniem na język polski. </w:t>
      </w:r>
    </w:p>
    <w:p w:rsidR="002A219F" w:rsidRPr="002A219F" w:rsidRDefault="002A219F" w:rsidP="002A219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2A219F">
        <w:rPr>
          <w:rFonts w:ascii="Arial" w:eastAsia="Calibri" w:hAnsi="Arial" w:cs="Arial"/>
          <w:sz w:val="20"/>
          <w:szCs w:val="20"/>
        </w:rPr>
        <w:t xml:space="preserve">Wyjaśnienia treści SIWZ </w:t>
      </w:r>
    </w:p>
    <w:p w:rsidR="002A219F" w:rsidRPr="002A219F" w:rsidRDefault="002A219F" w:rsidP="002A219F">
      <w:pPr>
        <w:tabs>
          <w:tab w:val="left" w:pos="709"/>
          <w:tab w:val="left" w:pos="1134"/>
          <w:tab w:val="right" w:pos="9072"/>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1)</w:t>
      </w:r>
      <w:r w:rsidRPr="002A219F">
        <w:rPr>
          <w:rFonts w:ascii="Arial" w:eastAsia="Calibri" w:hAnsi="Arial" w:cs="Arial"/>
          <w:sz w:val="20"/>
          <w:szCs w:val="20"/>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upływa połowa wyznaczonego terminu składania ofert;</w:t>
      </w:r>
    </w:p>
    <w:p w:rsidR="002A219F" w:rsidRPr="002A219F" w:rsidRDefault="002A219F" w:rsidP="002A219F">
      <w:pPr>
        <w:tabs>
          <w:tab w:val="left" w:pos="709"/>
          <w:tab w:val="left" w:pos="1134"/>
          <w:tab w:val="right" w:pos="9072"/>
        </w:tabs>
        <w:spacing w:after="0" w:line="240" w:lineRule="auto"/>
        <w:ind w:left="1134" w:hanging="567"/>
        <w:jc w:val="both"/>
        <w:rPr>
          <w:rFonts w:ascii="Arial" w:eastAsia="Calibri" w:hAnsi="Arial" w:cs="Arial"/>
          <w:b/>
          <w:sz w:val="20"/>
          <w:szCs w:val="20"/>
        </w:rPr>
      </w:pPr>
      <w:r w:rsidRPr="002A219F">
        <w:rPr>
          <w:rFonts w:ascii="Arial" w:eastAsia="Calibri" w:hAnsi="Arial" w:cs="Arial"/>
          <w:sz w:val="20"/>
          <w:szCs w:val="20"/>
        </w:rPr>
        <w:t>2)</w:t>
      </w:r>
      <w:r w:rsidRPr="002A219F">
        <w:rPr>
          <w:rFonts w:ascii="Arial" w:eastAsia="Calibri" w:hAnsi="Arial" w:cs="Arial"/>
          <w:sz w:val="20"/>
          <w:szCs w:val="20"/>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hyperlink r:id="rId9" w:history="1">
        <w:r w:rsidRPr="002A219F">
          <w:rPr>
            <w:rFonts w:ascii="Arial" w:eastAsia="Calibri" w:hAnsi="Arial" w:cs="Arial"/>
            <w:b/>
            <w:sz w:val="20"/>
            <w:szCs w:val="20"/>
            <w:u w:val="single"/>
          </w:rPr>
          <w:t>http://www.ziebice.biuletyn.net</w:t>
        </w:r>
      </w:hyperlink>
      <w:r w:rsidRPr="002A219F">
        <w:rPr>
          <w:rFonts w:ascii="Arial" w:eastAsia="Calibri" w:hAnsi="Arial" w:cs="Arial"/>
          <w:b/>
          <w:sz w:val="20"/>
          <w:szCs w:val="20"/>
        </w:rPr>
        <w:t>;</w:t>
      </w:r>
    </w:p>
    <w:p w:rsidR="002A219F" w:rsidRPr="002A219F" w:rsidRDefault="002A219F" w:rsidP="002A219F">
      <w:pPr>
        <w:tabs>
          <w:tab w:val="left" w:pos="709"/>
          <w:tab w:val="left" w:pos="1134"/>
          <w:tab w:val="right" w:pos="9072"/>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3)</w:t>
      </w:r>
      <w:r w:rsidRPr="002A219F">
        <w:rPr>
          <w:rFonts w:ascii="Arial" w:eastAsia="Calibri" w:hAnsi="Arial" w:cs="Arial"/>
          <w:sz w:val="20"/>
          <w:szCs w:val="20"/>
        </w:rPr>
        <w:tab/>
        <w:t xml:space="preserve">jeżeli wniosek o wyjaśnienie treści specyfikacji istotnych warunków zamówienia wpłynął po upływie terminu składania wniosku, o którym mowa w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1, lub dotyczy udzielonych wyjaśnień, Zamawiający może udzielić wyjaśnień albo pozostawić wniosek bez rozpoznania. </w:t>
      </w:r>
    </w:p>
    <w:p w:rsidR="002A219F" w:rsidRPr="002A219F" w:rsidRDefault="002A219F" w:rsidP="002A219F">
      <w:pPr>
        <w:tabs>
          <w:tab w:val="left" w:pos="709"/>
          <w:tab w:val="left" w:pos="1134"/>
          <w:tab w:val="right" w:pos="9072"/>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lastRenderedPageBreak/>
        <w:t>4)</w:t>
      </w:r>
      <w:r w:rsidRPr="002A219F">
        <w:rPr>
          <w:rFonts w:ascii="Arial" w:eastAsia="Calibri" w:hAnsi="Arial" w:cs="Arial"/>
          <w:sz w:val="20"/>
          <w:szCs w:val="20"/>
        </w:rPr>
        <w:tab/>
        <w:t xml:space="preserve">przedłużenie terminu składania ofert nie wpływa na bieg  terminu, składania wniosku,                     o którym mowa w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1;</w:t>
      </w:r>
    </w:p>
    <w:p w:rsidR="002A219F" w:rsidRPr="002A219F" w:rsidRDefault="002A219F" w:rsidP="002A219F">
      <w:pPr>
        <w:tabs>
          <w:tab w:val="left" w:pos="709"/>
          <w:tab w:val="left" w:pos="1134"/>
          <w:tab w:val="right" w:pos="9072"/>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5)</w:t>
      </w:r>
      <w:r w:rsidRPr="002A219F">
        <w:rPr>
          <w:rFonts w:ascii="Arial" w:eastAsia="Calibri" w:hAnsi="Arial" w:cs="Arial"/>
          <w:sz w:val="20"/>
          <w:szCs w:val="20"/>
        </w:rPr>
        <w:tab/>
        <w:t>nie udziela się żadnych ustnych i telefonicznych informacji, wyjaśnień czy odpowiedzi na kierowane  do Zamawiającego zapytania w sprawach wymagających zachowania pisemności postępowania.</w:t>
      </w:r>
    </w:p>
    <w:p w:rsidR="002A219F" w:rsidRPr="00584794" w:rsidRDefault="002A219F" w:rsidP="002A219F">
      <w:pPr>
        <w:numPr>
          <w:ilvl w:val="0"/>
          <w:numId w:val="4"/>
        </w:numPr>
        <w:tabs>
          <w:tab w:val="left" w:pos="567"/>
          <w:tab w:val="left" w:pos="993"/>
          <w:tab w:val="left" w:pos="1050"/>
          <w:tab w:val="right" w:pos="9072"/>
        </w:tabs>
        <w:spacing w:after="0" w:line="240" w:lineRule="auto"/>
        <w:ind w:left="567" w:hanging="567"/>
        <w:jc w:val="both"/>
        <w:rPr>
          <w:rFonts w:ascii="Arial" w:eastAsia="Calibri" w:hAnsi="Arial" w:cs="Arial"/>
          <w:b/>
          <w:color w:val="002060"/>
          <w:sz w:val="20"/>
          <w:szCs w:val="20"/>
        </w:rPr>
      </w:pPr>
      <w:r w:rsidRPr="002A219F">
        <w:rPr>
          <w:rFonts w:ascii="Arial" w:eastAsia="Calibri" w:hAnsi="Arial" w:cs="Arial"/>
          <w:sz w:val="20"/>
          <w:szCs w:val="20"/>
        </w:rPr>
        <w:t xml:space="preserve">Zamawiający może zwołać zebranie wszystkich wykonawców w celu wyjaśnienia wątpliwości dotyczących treści specyfikacji istotnych warunków zamówienia. Informację o terminie zebrania udostępnia się na stronie internetowej, tj. </w:t>
      </w:r>
      <w:hyperlink r:id="rId10" w:history="1">
        <w:r w:rsidRPr="00584794">
          <w:rPr>
            <w:rFonts w:ascii="Arial" w:eastAsia="Calibri" w:hAnsi="Arial" w:cs="Arial"/>
            <w:b/>
            <w:color w:val="0070C0"/>
            <w:sz w:val="20"/>
            <w:szCs w:val="20"/>
            <w:u w:val="single"/>
          </w:rPr>
          <w:t>http://www.ziebice.biuletyn.net</w:t>
        </w:r>
      </w:hyperlink>
      <w:r w:rsidRPr="00584794">
        <w:rPr>
          <w:rFonts w:ascii="Arial" w:eastAsia="Calibri" w:hAnsi="Arial" w:cs="Arial"/>
          <w:b/>
          <w:color w:val="0070C0"/>
          <w:sz w:val="20"/>
          <w:szCs w:val="20"/>
        </w:rPr>
        <w:t>;</w:t>
      </w:r>
    </w:p>
    <w:p w:rsidR="002A219F" w:rsidRPr="002A219F" w:rsidRDefault="002A219F" w:rsidP="002A219F">
      <w:pPr>
        <w:numPr>
          <w:ilvl w:val="0"/>
          <w:numId w:val="4"/>
        </w:numPr>
        <w:tabs>
          <w:tab w:val="left" w:pos="567"/>
          <w:tab w:val="left" w:pos="993"/>
          <w:tab w:val="left" w:pos="1050"/>
          <w:tab w:val="right" w:pos="9072"/>
        </w:tabs>
        <w:spacing w:after="0" w:line="240" w:lineRule="auto"/>
        <w:ind w:left="567" w:hanging="567"/>
        <w:jc w:val="both"/>
        <w:rPr>
          <w:rFonts w:ascii="Arial" w:eastAsia="Calibri" w:hAnsi="Arial" w:cs="Arial"/>
          <w:sz w:val="20"/>
          <w:szCs w:val="20"/>
        </w:rPr>
      </w:pPr>
      <w:r w:rsidRPr="002A219F">
        <w:rPr>
          <w:rFonts w:ascii="Arial" w:eastAsia="Calibri" w:hAnsi="Arial" w:cs="Arial"/>
          <w:sz w:val="20"/>
          <w:szCs w:val="20"/>
        </w:rPr>
        <w:t xml:space="preserve">Zamawiający sporządza informację zawierającą zgłoszone na zebraniu pytania </w:t>
      </w:r>
      <w:r w:rsidRPr="002A219F">
        <w:rPr>
          <w:rFonts w:ascii="Arial" w:eastAsia="Calibri" w:hAnsi="Arial" w:cs="Arial"/>
          <w:sz w:val="20"/>
          <w:szCs w:val="20"/>
        </w:rPr>
        <w:br/>
        <w:t xml:space="preserve">o wyjaśnienie treści specyfikacji istotnych warunków zamówienia oraz odpowiedzi na nie, bez wskazywania źródeł zapytań. Informację z zebrania udostępnia się na stronie internetowej. </w:t>
      </w:r>
    </w:p>
    <w:p w:rsidR="002A219F" w:rsidRPr="002A219F" w:rsidRDefault="002A219F" w:rsidP="002A219F">
      <w:pPr>
        <w:numPr>
          <w:ilvl w:val="0"/>
          <w:numId w:val="4"/>
        </w:numPr>
        <w:tabs>
          <w:tab w:val="left" w:pos="567"/>
          <w:tab w:val="left" w:pos="993"/>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 xml:space="preserve">Zmiana treści specyfikacji istotnych warunków zamówienia: </w:t>
      </w:r>
    </w:p>
    <w:p w:rsidR="002A219F" w:rsidRPr="00584794" w:rsidRDefault="002A219F" w:rsidP="002A219F">
      <w:pPr>
        <w:numPr>
          <w:ilvl w:val="0"/>
          <w:numId w:val="5"/>
        </w:numPr>
        <w:tabs>
          <w:tab w:val="left" w:pos="1134"/>
          <w:tab w:val="right" w:pos="9072"/>
        </w:tabs>
        <w:spacing w:after="0" w:line="240" w:lineRule="auto"/>
        <w:ind w:left="1134" w:hanging="567"/>
        <w:jc w:val="both"/>
        <w:rPr>
          <w:rFonts w:ascii="Arial" w:eastAsia="Calibri" w:hAnsi="Arial" w:cs="Arial"/>
          <w:color w:val="0070C0"/>
          <w:sz w:val="20"/>
          <w:szCs w:val="20"/>
        </w:rPr>
      </w:pPr>
      <w:r w:rsidRPr="002A219F">
        <w:rPr>
          <w:rFonts w:ascii="Arial" w:eastAsia="Calibri" w:hAnsi="Arial" w:cs="Arial"/>
          <w:sz w:val="20"/>
          <w:szCs w:val="20"/>
        </w:rPr>
        <w:t xml:space="preserve">W uzasadnionych przypadkach Zamawiający może przed upływem terminu składania ofert zmienić treść specyfikacji istotnych warunków zamówienia. Dokonaną zmianę specyfikacji Zamawiający udostępniana na stronie internetowej, tj. </w:t>
      </w:r>
      <w:hyperlink r:id="rId11" w:history="1">
        <w:r w:rsidRPr="00584794">
          <w:rPr>
            <w:rFonts w:ascii="Arial" w:eastAsia="Calibri" w:hAnsi="Arial" w:cs="Arial"/>
            <w:b/>
            <w:color w:val="0070C0"/>
            <w:sz w:val="20"/>
            <w:szCs w:val="20"/>
            <w:u w:val="single"/>
          </w:rPr>
          <w:t>http://www.ziebice.biuletyn.net</w:t>
        </w:r>
      </w:hyperlink>
    </w:p>
    <w:p w:rsidR="002A219F" w:rsidRPr="002A219F" w:rsidRDefault="002A219F" w:rsidP="002A219F">
      <w:pPr>
        <w:numPr>
          <w:ilvl w:val="0"/>
          <w:numId w:val="5"/>
        </w:numPr>
        <w:tabs>
          <w:tab w:val="left" w:pos="1134"/>
          <w:tab w:val="right" w:pos="9072"/>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 xml:space="preserve">Wszelkie modyfikacje, uzupełnienia i ustalenia oraz zmiany, w tym zmiany terminów, jak również pytania Wykonawców wraz z wyjaśnieniami stają się integralną częścią specyfikacji istotnych warunków zamówienia  i są wiążące przy składaniu ofert. </w:t>
      </w:r>
    </w:p>
    <w:p w:rsidR="002A219F" w:rsidRPr="002A219F" w:rsidRDefault="002A219F" w:rsidP="002A219F">
      <w:pPr>
        <w:numPr>
          <w:ilvl w:val="0"/>
          <w:numId w:val="5"/>
        </w:numPr>
        <w:tabs>
          <w:tab w:val="left" w:pos="1134"/>
          <w:tab w:val="right" w:pos="9072"/>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Jeżeli zmiana treści specyfikacji istotnych warunków zamówienia prowadzi do zmiany treści ogłoszenia o zamówieniu, Zamawiający zamieszcza ogłoszenie o zmianie ogłoszenia w Biuletynie Zamówień Publicznych,</w:t>
      </w:r>
    </w:p>
    <w:p w:rsidR="002A219F" w:rsidRPr="002A219F" w:rsidRDefault="002A219F" w:rsidP="002A219F">
      <w:pPr>
        <w:numPr>
          <w:ilvl w:val="0"/>
          <w:numId w:val="5"/>
        </w:numPr>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tj</w:t>
      </w:r>
      <w:r w:rsidRPr="00584794">
        <w:rPr>
          <w:rFonts w:ascii="Arial" w:eastAsia="Calibri" w:hAnsi="Arial" w:cs="Arial"/>
          <w:color w:val="0070C0"/>
          <w:sz w:val="20"/>
          <w:szCs w:val="20"/>
        </w:rPr>
        <w:t xml:space="preserve">. </w:t>
      </w:r>
      <w:hyperlink r:id="rId12" w:history="1">
        <w:r w:rsidRPr="00584794">
          <w:rPr>
            <w:rFonts w:ascii="Arial" w:eastAsia="Calibri" w:hAnsi="Arial" w:cs="Arial"/>
            <w:b/>
            <w:color w:val="0070C0"/>
            <w:sz w:val="20"/>
            <w:szCs w:val="20"/>
            <w:u w:val="single"/>
          </w:rPr>
          <w:t>http://www.ziebice.biuletyn.net</w:t>
        </w:r>
      </w:hyperlink>
      <w:r w:rsidRPr="002A219F">
        <w:rPr>
          <w:rFonts w:ascii="Arial" w:eastAsia="Calibri" w:hAnsi="Arial" w:cs="Arial"/>
          <w:sz w:val="20"/>
          <w:szCs w:val="20"/>
          <w:u w:val="single"/>
        </w:rPr>
        <w:t xml:space="preserve"> </w:t>
      </w:r>
      <w:r w:rsidRPr="002A219F">
        <w:rPr>
          <w:rFonts w:ascii="Arial" w:eastAsia="Calibri" w:hAnsi="Arial" w:cs="Arial"/>
          <w:sz w:val="20"/>
          <w:szCs w:val="20"/>
        </w:rPr>
        <w:t xml:space="preserve"> jeżeli specyfikacja istotnych warunków zamówienia jest udostępniana na tej stronie.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3) stosuje się odpowiednio.</w:t>
      </w:r>
    </w:p>
    <w:p w:rsidR="002A219F" w:rsidRPr="002A219F" w:rsidRDefault="002A219F" w:rsidP="002A219F">
      <w:pPr>
        <w:numPr>
          <w:ilvl w:val="0"/>
          <w:numId w:val="4"/>
        </w:numPr>
        <w:spacing w:after="0" w:line="240" w:lineRule="auto"/>
        <w:ind w:left="567" w:hanging="567"/>
        <w:jc w:val="both"/>
        <w:rPr>
          <w:rFonts w:ascii="Arial" w:eastAsia="Calibri" w:hAnsi="Arial" w:cs="Arial"/>
          <w:sz w:val="20"/>
          <w:szCs w:val="20"/>
        </w:rPr>
      </w:pPr>
      <w:r w:rsidRPr="002A219F">
        <w:rPr>
          <w:rFonts w:ascii="Arial" w:eastAsia="Calibri" w:hAnsi="Arial" w:cs="Arial"/>
          <w:sz w:val="20"/>
          <w:szCs w:val="20"/>
        </w:rPr>
        <w:t>Zmiana treści ogłoszenia o zamówieniu:</w:t>
      </w:r>
    </w:p>
    <w:p w:rsidR="002A219F" w:rsidRPr="002A219F" w:rsidRDefault="002A219F" w:rsidP="002A219F">
      <w:pPr>
        <w:numPr>
          <w:ilvl w:val="0"/>
          <w:numId w:val="20"/>
        </w:numPr>
        <w:tabs>
          <w:tab w:val="left" w:pos="1134"/>
          <w:tab w:val="right" w:pos="1560"/>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W przypadku dokonywania zmiany treści ogłoszenia o zamówieniu zamieszczonego             w Biuletynie Zamówień Publicznych, Zamawiający przedłuża termin składania ofert                      o czas niezbędny do wprowadzenia zmian w ofertach, jeżeli jest to konieczne.</w:t>
      </w:r>
    </w:p>
    <w:p w:rsidR="002A219F" w:rsidRPr="002A219F" w:rsidRDefault="002A219F" w:rsidP="002A219F">
      <w:pPr>
        <w:numPr>
          <w:ilvl w:val="0"/>
          <w:numId w:val="20"/>
        </w:numPr>
        <w:tabs>
          <w:tab w:val="left" w:pos="1134"/>
          <w:tab w:val="right" w:pos="1560"/>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 xml:space="preserve">jeżeli zmiana, o której mowa w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1), jest istotna, w szczególności dotyczy określenia przedmiotu, wielkości lub zakresu zamówienia, kryteriów oceny ofert, warunków udziału</w:t>
      </w:r>
      <w:r w:rsidR="00584794">
        <w:rPr>
          <w:rFonts w:ascii="Arial" w:eastAsia="Calibri" w:hAnsi="Arial" w:cs="Arial"/>
          <w:sz w:val="20"/>
          <w:szCs w:val="20"/>
        </w:rPr>
        <w:t xml:space="preserve">     </w:t>
      </w:r>
      <w:r w:rsidRPr="002A219F">
        <w:rPr>
          <w:rFonts w:ascii="Arial" w:eastAsia="Calibri" w:hAnsi="Arial" w:cs="Arial"/>
          <w:sz w:val="20"/>
          <w:szCs w:val="20"/>
        </w:rPr>
        <w:t xml:space="preserve"> w postępowaniu lub sposobu oceny ich spełniania, Zamawiający przedłuża termin składania ofert o czas niezbędny na wprowadzenie zmian w ofertach, </w:t>
      </w:r>
    </w:p>
    <w:p w:rsidR="002A219F" w:rsidRPr="002A219F" w:rsidRDefault="002A219F" w:rsidP="002A219F">
      <w:pPr>
        <w:numPr>
          <w:ilvl w:val="0"/>
          <w:numId w:val="20"/>
        </w:numPr>
        <w:tabs>
          <w:tab w:val="left" w:pos="1134"/>
          <w:tab w:val="right" w:pos="1560"/>
        </w:tabs>
        <w:spacing w:after="0" w:line="240" w:lineRule="auto"/>
        <w:ind w:left="1134" w:hanging="567"/>
        <w:jc w:val="both"/>
        <w:rPr>
          <w:rFonts w:ascii="Arial" w:eastAsia="Calibri" w:hAnsi="Arial" w:cs="Arial"/>
          <w:sz w:val="20"/>
          <w:szCs w:val="20"/>
        </w:rPr>
      </w:pPr>
      <w:r w:rsidRPr="002A219F">
        <w:rPr>
          <w:rFonts w:ascii="Arial" w:eastAsia="Calibri" w:hAnsi="Arial" w:cs="Arial"/>
          <w:sz w:val="20"/>
          <w:szCs w:val="20"/>
        </w:rPr>
        <w:t xml:space="preserve">Zamawiający niezwłocznie po zamieszczeniu zmiany treści ogłoszenia o zamówieniu                       w Biuletynie Zamówień Publicznych zamieszcza informację o zmianach na stronie internetowej </w:t>
      </w:r>
      <w:hyperlink r:id="rId13" w:history="1">
        <w:r w:rsidRPr="002A219F">
          <w:rPr>
            <w:rFonts w:ascii="Arial" w:eastAsia="Calibri" w:hAnsi="Arial" w:cs="Arial"/>
            <w:sz w:val="20"/>
            <w:szCs w:val="20"/>
            <w:u w:val="single"/>
          </w:rPr>
          <w:t>http://www.ziebice.biuletyn.net</w:t>
        </w:r>
      </w:hyperlink>
      <w:r w:rsidRPr="002A219F">
        <w:rPr>
          <w:rFonts w:ascii="Arial" w:eastAsia="Calibri" w:hAnsi="Arial" w:cs="Arial"/>
          <w:sz w:val="20"/>
          <w:szCs w:val="20"/>
        </w:rPr>
        <w:t xml:space="preserve"> </w:t>
      </w:r>
    </w:p>
    <w:p w:rsidR="002A219F" w:rsidRPr="002A219F" w:rsidRDefault="002A219F" w:rsidP="002A219F">
      <w:pPr>
        <w:numPr>
          <w:ilvl w:val="0"/>
          <w:numId w:val="4"/>
        </w:numPr>
        <w:tabs>
          <w:tab w:val="left" w:pos="567"/>
          <w:tab w:val="left" w:pos="993"/>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 xml:space="preserve">Wyjaśnienia i wezwania w toku badania ofert: </w:t>
      </w:r>
    </w:p>
    <w:p w:rsidR="002A219F" w:rsidRPr="002A219F" w:rsidRDefault="002A219F" w:rsidP="002A219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A219F" w:rsidRPr="002A219F" w:rsidRDefault="002A219F" w:rsidP="002A219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A219F" w:rsidRPr="002A219F" w:rsidRDefault="002A219F" w:rsidP="002A219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Zamawiający wzywa także, w wyznaczonym przez siebie terminie, do złożenia wyjaśnień dotyczących oświadczeń lub dokumentów, o których mowa w art. 25 ust. 1.</w:t>
      </w:r>
    </w:p>
    <w:p w:rsidR="002A219F" w:rsidRPr="002A219F" w:rsidRDefault="002A219F" w:rsidP="002A219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Jeżeli zaoferowana cena, lub jej istotne części składowe, wydają się rażąco niskie </w:t>
      </w:r>
      <w:r w:rsidRPr="002A219F">
        <w:rPr>
          <w:rFonts w:ascii="Arial" w:eastAsia="Calibri" w:hAnsi="Arial" w:cs="Arial"/>
          <w:sz w:val="20"/>
          <w:szCs w:val="20"/>
        </w:rPr>
        <w:br/>
        <w:t xml:space="preserve">w stosunku do przedmiotu zamówienia i budzą wątpliwości zamawiającego </w:t>
      </w:r>
      <w:r w:rsidRPr="002A219F">
        <w:rPr>
          <w:rFonts w:ascii="Arial" w:eastAsia="Calibri" w:hAnsi="Arial" w:cs="Arial"/>
          <w:sz w:val="20"/>
          <w:szCs w:val="20"/>
        </w:rPr>
        <w:br/>
        <w:t>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2A219F" w:rsidRPr="002A219F" w:rsidRDefault="002A219F" w:rsidP="002A219F">
      <w:pPr>
        <w:numPr>
          <w:ilvl w:val="0"/>
          <w:numId w:val="21"/>
        </w:numPr>
        <w:tabs>
          <w:tab w:val="left" w:pos="709"/>
          <w:tab w:val="right" w:pos="993"/>
          <w:tab w:val="left" w:pos="1050"/>
        </w:tabs>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w:t>
      </w:r>
      <w:r w:rsidRPr="002A219F">
        <w:rPr>
          <w:rFonts w:ascii="Arial" w:eastAsia="Calibri" w:hAnsi="Arial" w:cs="Arial"/>
          <w:sz w:val="20"/>
          <w:szCs w:val="20"/>
        </w:rPr>
        <w:lastRenderedPageBreak/>
        <w:t xml:space="preserve">pracę ustalonego na podstawie art. 2 ust. 3-5 ustawy z dnia 10 października 2002 r.                  o minimalnym wynagrodzeniu za pracę (Dz. U. z 2017 r., poz. 847);  </w:t>
      </w:r>
    </w:p>
    <w:p w:rsidR="002A219F" w:rsidRPr="002A219F" w:rsidRDefault="002A219F" w:rsidP="002A219F">
      <w:pPr>
        <w:numPr>
          <w:ilvl w:val="0"/>
          <w:numId w:val="21"/>
        </w:numPr>
        <w:tabs>
          <w:tab w:val="left" w:pos="709"/>
          <w:tab w:val="right" w:pos="993"/>
          <w:tab w:val="left" w:pos="1050"/>
        </w:tabs>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pomocy publicznej udzielonej na podstawie odrębnych przepisów.</w:t>
      </w:r>
    </w:p>
    <w:p w:rsidR="002A219F" w:rsidRPr="002A219F" w:rsidRDefault="002A219F" w:rsidP="002A219F">
      <w:pPr>
        <w:numPr>
          <w:ilvl w:val="0"/>
          <w:numId w:val="21"/>
        </w:numPr>
        <w:tabs>
          <w:tab w:val="left" w:pos="709"/>
          <w:tab w:val="right" w:pos="993"/>
          <w:tab w:val="left" w:pos="1050"/>
        </w:tabs>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wynikającym z przepisów prawa pracy i przepisów o zabezpieczeniu społecznym, obowiązujących w miejscu, w którym realizowane jest zamówienie;</w:t>
      </w:r>
    </w:p>
    <w:p w:rsidR="002A219F" w:rsidRPr="002A219F" w:rsidRDefault="002A219F" w:rsidP="002A219F">
      <w:pPr>
        <w:numPr>
          <w:ilvl w:val="0"/>
          <w:numId w:val="21"/>
        </w:numPr>
        <w:tabs>
          <w:tab w:val="left" w:pos="709"/>
          <w:tab w:val="right" w:pos="993"/>
          <w:tab w:val="left" w:pos="1050"/>
        </w:tabs>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wynikającym z przepisów prawa ochrony środowiska;</w:t>
      </w:r>
    </w:p>
    <w:p w:rsidR="002A219F" w:rsidRPr="002A219F" w:rsidRDefault="002A219F" w:rsidP="002A219F">
      <w:pPr>
        <w:numPr>
          <w:ilvl w:val="0"/>
          <w:numId w:val="21"/>
        </w:numPr>
        <w:tabs>
          <w:tab w:val="left" w:pos="709"/>
          <w:tab w:val="right" w:pos="993"/>
          <w:tab w:val="left" w:pos="1050"/>
        </w:tabs>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powierzenia wykonania części zamówienia podwykonawcy</w:t>
      </w:r>
    </w:p>
    <w:p w:rsidR="002A219F" w:rsidRPr="002A219F" w:rsidRDefault="002A219F" w:rsidP="002A219F">
      <w:pPr>
        <w:numPr>
          <w:ilvl w:val="0"/>
          <w:numId w:val="6"/>
        </w:numPr>
        <w:tabs>
          <w:tab w:val="left" w:pos="709"/>
          <w:tab w:val="right" w:pos="993"/>
          <w:tab w:val="left" w:pos="1050"/>
        </w:tabs>
        <w:spacing w:after="0" w:line="240" w:lineRule="auto"/>
        <w:ind w:hanging="873"/>
        <w:jc w:val="both"/>
        <w:rPr>
          <w:rFonts w:ascii="Arial" w:eastAsia="Calibri" w:hAnsi="Arial" w:cs="Arial"/>
          <w:sz w:val="20"/>
          <w:szCs w:val="20"/>
        </w:rPr>
      </w:pPr>
      <w:r w:rsidRPr="002A219F">
        <w:rPr>
          <w:rFonts w:ascii="Arial" w:eastAsia="Calibri" w:hAnsi="Arial" w:cs="Arial"/>
          <w:sz w:val="20"/>
          <w:szCs w:val="20"/>
        </w:rPr>
        <w:t>W przypadku gdy cena całkowita oferty jest niższa o co najmniej 30% od:</w:t>
      </w:r>
    </w:p>
    <w:p w:rsidR="002A219F" w:rsidRPr="002A219F" w:rsidRDefault="002A219F" w:rsidP="002A219F">
      <w:pPr>
        <w:numPr>
          <w:ilvl w:val="0"/>
          <w:numId w:val="32"/>
        </w:numPr>
        <w:tabs>
          <w:tab w:val="left" w:pos="709"/>
          <w:tab w:val="right" w:pos="993"/>
          <w:tab w:val="left" w:pos="1050"/>
        </w:tabs>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4, chyba że rozbieżność wynika z okoliczności oczywistych, które nie wymagają wyjaśnienia;</w:t>
      </w:r>
    </w:p>
    <w:p w:rsidR="002A219F" w:rsidRPr="002A219F" w:rsidRDefault="002A219F" w:rsidP="002A219F">
      <w:pPr>
        <w:numPr>
          <w:ilvl w:val="0"/>
          <w:numId w:val="32"/>
        </w:numPr>
        <w:tabs>
          <w:tab w:val="left" w:pos="709"/>
          <w:tab w:val="right" w:pos="993"/>
          <w:tab w:val="left" w:pos="1050"/>
        </w:tabs>
        <w:spacing w:after="0" w:line="240" w:lineRule="auto"/>
        <w:ind w:left="1418" w:hanging="425"/>
        <w:jc w:val="both"/>
        <w:rPr>
          <w:rFonts w:ascii="Arial" w:eastAsia="Calibri" w:hAnsi="Arial" w:cs="Arial"/>
          <w:sz w:val="20"/>
          <w:szCs w:val="20"/>
        </w:rPr>
      </w:pPr>
      <w:r w:rsidRPr="002A219F">
        <w:rPr>
          <w:rFonts w:ascii="Arial" w:eastAsia="Calibri" w:hAnsi="Arial"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4.</w:t>
      </w:r>
    </w:p>
    <w:p w:rsidR="002A219F" w:rsidRPr="002A219F" w:rsidRDefault="002A219F" w:rsidP="002A219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Obowiązek wykazania, że oferta nie zawiera rażąco niskiej ceny, spoczywa na Wykonawcy.</w:t>
      </w:r>
    </w:p>
    <w:p w:rsidR="002A219F" w:rsidRPr="002A219F" w:rsidRDefault="002A219F" w:rsidP="002A219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W toku badania ofert Zamawiający może  żądać od Wykonawców wyjaśnień dotyczących treści złożonych ofert na podstawie art. 87 ust. 1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 xml:space="preserve">Zgodnie z art. 87 ust. 2 pkt. 2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Zamawiający poprawia w ofercie oczywiste omyłki rachunkowe, z uwzględnieniem konsekwencji rachunkowych dokonanych poprawek.</w:t>
      </w:r>
    </w:p>
    <w:p w:rsidR="002A219F" w:rsidRPr="002A219F" w:rsidRDefault="002A219F" w:rsidP="002A219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Zamawiający poprawia omyłki rachunkowe w obliczeniu ceny w następujący sposób:</w:t>
      </w:r>
    </w:p>
    <w:p w:rsidR="002A219F" w:rsidRPr="002A219F" w:rsidRDefault="002A219F" w:rsidP="002A219F">
      <w:pPr>
        <w:numPr>
          <w:ilvl w:val="0"/>
          <w:numId w:val="7"/>
        </w:numPr>
        <w:tabs>
          <w:tab w:val="left" w:pos="709"/>
          <w:tab w:val="left" w:pos="993"/>
          <w:tab w:val="left" w:pos="1050"/>
        </w:tabs>
        <w:spacing w:after="0" w:line="240" w:lineRule="auto"/>
        <w:jc w:val="both"/>
        <w:rPr>
          <w:rFonts w:ascii="Arial" w:eastAsia="Calibri" w:hAnsi="Arial" w:cs="Arial"/>
          <w:sz w:val="20"/>
          <w:szCs w:val="20"/>
        </w:rPr>
      </w:pPr>
      <w:r w:rsidRPr="002A219F">
        <w:rPr>
          <w:rFonts w:ascii="Arial" w:eastAsia="Calibri" w:hAnsi="Arial" w:cs="Arial"/>
          <w:sz w:val="20"/>
          <w:szCs w:val="20"/>
        </w:rPr>
        <w:t>w przypadku mnożenia cen jednostkowych i liczby jednostek miar:</w:t>
      </w:r>
    </w:p>
    <w:p w:rsidR="002A219F" w:rsidRPr="002A219F" w:rsidRDefault="002A219F" w:rsidP="002A219F">
      <w:pPr>
        <w:numPr>
          <w:ilvl w:val="0"/>
          <w:numId w:val="8"/>
        </w:numPr>
        <w:tabs>
          <w:tab w:val="left" w:pos="709"/>
          <w:tab w:val="left" w:pos="993"/>
          <w:tab w:val="left" w:pos="1050"/>
          <w:tab w:val="left" w:pos="1560"/>
          <w:tab w:val="right" w:pos="1701"/>
        </w:tabs>
        <w:spacing w:after="0" w:line="240" w:lineRule="auto"/>
        <w:ind w:left="1701" w:hanging="283"/>
        <w:jc w:val="both"/>
        <w:rPr>
          <w:rFonts w:ascii="Arial" w:eastAsia="Calibri" w:hAnsi="Arial" w:cs="Arial"/>
          <w:sz w:val="20"/>
          <w:szCs w:val="20"/>
        </w:rPr>
      </w:pPr>
      <w:r w:rsidRPr="002A219F">
        <w:rPr>
          <w:rFonts w:ascii="Arial" w:eastAsia="Calibri" w:hAnsi="Arial" w:cs="Arial"/>
          <w:sz w:val="20"/>
          <w:szCs w:val="20"/>
        </w:rPr>
        <w:t xml:space="preserve">  jeżeli obliczona cena nie odpowiada iloczynowi ceny jednostkowej oraz liczby jednostek miar, przyjmuje się, że prawidłowo podano liczbę jednostek miar oraz cenę jednostkową,</w:t>
      </w:r>
    </w:p>
    <w:p w:rsidR="002A219F" w:rsidRPr="002A219F" w:rsidRDefault="002A219F" w:rsidP="002A219F">
      <w:pPr>
        <w:numPr>
          <w:ilvl w:val="0"/>
          <w:numId w:val="8"/>
        </w:numPr>
        <w:tabs>
          <w:tab w:val="left" w:pos="709"/>
          <w:tab w:val="left" w:pos="993"/>
          <w:tab w:val="left" w:pos="1050"/>
          <w:tab w:val="left" w:pos="1560"/>
          <w:tab w:val="right" w:pos="1701"/>
        </w:tabs>
        <w:spacing w:after="0" w:line="240" w:lineRule="auto"/>
        <w:ind w:left="1701" w:hanging="283"/>
        <w:jc w:val="both"/>
        <w:rPr>
          <w:rFonts w:ascii="Arial" w:eastAsia="Calibri" w:hAnsi="Arial" w:cs="Arial"/>
          <w:sz w:val="20"/>
          <w:szCs w:val="20"/>
        </w:rPr>
      </w:pPr>
      <w:r w:rsidRPr="002A219F">
        <w:rPr>
          <w:rFonts w:ascii="Arial" w:eastAsia="Calibri" w:hAnsi="Arial" w:cs="Arial"/>
          <w:sz w:val="20"/>
          <w:szCs w:val="20"/>
        </w:rPr>
        <w:t xml:space="preserve">  jeżeli cenę jednostkową podano rozbieżnie słownie i liczbą, przyjmuje się,                           że prawidłowo podano liczbę jednostek miar i ten zapis ceny jednostkowej, który odpowiada dokonanemu obliczeniu ceny;</w:t>
      </w:r>
    </w:p>
    <w:p w:rsidR="002A219F" w:rsidRPr="002A219F" w:rsidRDefault="002A219F" w:rsidP="002A219F">
      <w:pPr>
        <w:numPr>
          <w:ilvl w:val="0"/>
          <w:numId w:val="7"/>
        </w:numPr>
        <w:tabs>
          <w:tab w:val="left" w:pos="709"/>
          <w:tab w:val="left" w:pos="993"/>
          <w:tab w:val="left" w:pos="1050"/>
          <w:tab w:val="right" w:pos="1418"/>
        </w:tabs>
        <w:spacing w:after="0" w:line="240" w:lineRule="auto"/>
        <w:jc w:val="both"/>
        <w:rPr>
          <w:rFonts w:ascii="Arial" w:eastAsia="Calibri" w:hAnsi="Arial" w:cs="Arial"/>
          <w:sz w:val="20"/>
          <w:szCs w:val="20"/>
        </w:rPr>
      </w:pPr>
      <w:r w:rsidRPr="002A219F">
        <w:rPr>
          <w:rFonts w:ascii="Arial" w:eastAsia="Calibri" w:hAnsi="Arial" w:cs="Arial"/>
          <w:sz w:val="20"/>
          <w:szCs w:val="20"/>
        </w:rPr>
        <w:t>w przypadku sumowania cen za poszczególne części zamówienia:</w:t>
      </w:r>
    </w:p>
    <w:p w:rsidR="002A219F" w:rsidRPr="002A219F" w:rsidRDefault="002A219F" w:rsidP="002A219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2A219F">
        <w:rPr>
          <w:rFonts w:ascii="Arial" w:eastAsia="Calibri" w:hAnsi="Arial" w:cs="Arial"/>
          <w:sz w:val="20"/>
          <w:szCs w:val="20"/>
        </w:rPr>
        <w:t>jeżeli obliczona cena nie odpowiada sumie cen za części zamówienia, przyjmuje się, że prawidłowo podano ceny za części zamówienia,</w:t>
      </w:r>
    </w:p>
    <w:p w:rsidR="002A219F" w:rsidRPr="002A219F" w:rsidRDefault="002A219F" w:rsidP="002A219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2A219F">
        <w:rPr>
          <w:rFonts w:ascii="Arial" w:eastAsia="Calibri" w:hAnsi="Arial" w:cs="Arial"/>
          <w:sz w:val="20"/>
          <w:szCs w:val="20"/>
        </w:rPr>
        <w:t>jeżeli cenę za część zamówienia podano rozbieżnie słownie i liczbą, przyjmuje się, że prawidłowo podano ten zapis, który odpowiada dokonanemu obliczeniu ceny,</w:t>
      </w:r>
    </w:p>
    <w:p w:rsidR="002A219F" w:rsidRPr="002A219F" w:rsidRDefault="002A219F" w:rsidP="002A219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2A219F">
        <w:rPr>
          <w:rFonts w:ascii="Arial" w:eastAsia="Calibri" w:hAnsi="Arial" w:cs="Arial"/>
          <w:sz w:val="20"/>
          <w:szCs w:val="20"/>
        </w:rPr>
        <w:t>jeżeli ani cena za część zamówienia podana liczbą, ani podana słownie                        nie odpowiadają obliczonej cenie, przyjmuje się, że prawidłowo podano ceny za część zamówienia wyrażone słownie;</w:t>
      </w:r>
    </w:p>
    <w:p w:rsidR="002A219F" w:rsidRPr="002A219F" w:rsidRDefault="002A219F" w:rsidP="002A219F">
      <w:pPr>
        <w:numPr>
          <w:ilvl w:val="0"/>
          <w:numId w:val="7"/>
        </w:numPr>
        <w:tabs>
          <w:tab w:val="left" w:pos="709"/>
          <w:tab w:val="left" w:pos="993"/>
          <w:tab w:val="left" w:pos="1050"/>
          <w:tab w:val="right" w:pos="1418"/>
        </w:tabs>
        <w:spacing w:after="0" w:line="240" w:lineRule="auto"/>
        <w:jc w:val="both"/>
        <w:rPr>
          <w:rFonts w:ascii="Arial" w:eastAsia="Calibri" w:hAnsi="Arial" w:cs="Arial"/>
          <w:sz w:val="20"/>
          <w:szCs w:val="20"/>
        </w:rPr>
      </w:pPr>
      <w:r w:rsidRPr="002A219F">
        <w:rPr>
          <w:rFonts w:ascii="Arial" w:eastAsia="Calibri" w:hAnsi="Arial" w:cs="Arial"/>
          <w:sz w:val="20"/>
          <w:szCs w:val="20"/>
        </w:rPr>
        <w:t>w przypadku oferty z ceną określoną za cały przedmiot zamówienia albo jego część (cena ryczałtowa):</w:t>
      </w:r>
    </w:p>
    <w:p w:rsidR="002A219F" w:rsidRPr="002A219F" w:rsidRDefault="002A219F" w:rsidP="002A219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2A219F">
        <w:rPr>
          <w:rFonts w:ascii="Arial" w:eastAsia="Calibri" w:hAnsi="Arial" w:cs="Arial"/>
          <w:sz w:val="20"/>
          <w:szCs w:val="20"/>
        </w:rPr>
        <w:t>przyjmuje się, że prawidłowo podano cenę ryczałtową bez względu na sposób jej obliczenia,</w:t>
      </w:r>
    </w:p>
    <w:p w:rsidR="002A219F" w:rsidRPr="002A219F" w:rsidRDefault="002A219F" w:rsidP="002A219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2A219F">
        <w:rPr>
          <w:rFonts w:ascii="Arial" w:eastAsia="Calibri" w:hAnsi="Arial" w:cs="Arial"/>
          <w:sz w:val="20"/>
          <w:szCs w:val="20"/>
        </w:rPr>
        <w:t>jeżeli cena ryczałtowa podana liczbą nie odpowiada cenie ryczałtowej podanej słownie, przyjmuje się za prawidłową cenę ryczałtową podaną słownie,</w:t>
      </w:r>
    </w:p>
    <w:p w:rsidR="002A219F" w:rsidRPr="002A219F" w:rsidRDefault="002A219F" w:rsidP="002A219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2A219F">
        <w:rPr>
          <w:rFonts w:ascii="Arial" w:eastAsia="Calibri" w:hAnsi="Arial" w:cs="Arial"/>
          <w:sz w:val="20"/>
          <w:szCs w:val="20"/>
        </w:rPr>
        <w:t>jeżeli obliczona cena nie odpowiada sumie cen ryczałtowych, przyjmuje się,                że prawidłowo podano poszczególne ceny ryczałtowe.</w:t>
      </w:r>
    </w:p>
    <w:p w:rsidR="002A219F" w:rsidRPr="002A219F" w:rsidRDefault="002A219F" w:rsidP="002A219F">
      <w:pPr>
        <w:numPr>
          <w:ilvl w:val="0"/>
          <w:numId w:val="7"/>
        </w:numPr>
        <w:tabs>
          <w:tab w:val="left" w:pos="709"/>
          <w:tab w:val="left" w:pos="1050"/>
          <w:tab w:val="left" w:pos="1276"/>
          <w:tab w:val="right" w:pos="1418"/>
        </w:tabs>
        <w:spacing w:after="0" w:line="240" w:lineRule="auto"/>
        <w:jc w:val="both"/>
        <w:rPr>
          <w:rFonts w:ascii="Arial" w:eastAsia="Calibri" w:hAnsi="Arial" w:cs="Arial"/>
          <w:sz w:val="20"/>
          <w:szCs w:val="20"/>
        </w:rPr>
      </w:pPr>
      <w:r w:rsidRPr="002A219F">
        <w:rPr>
          <w:rFonts w:ascii="Arial" w:eastAsia="Calibri" w:hAnsi="Arial" w:cs="Arial"/>
          <w:sz w:val="20"/>
          <w:szCs w:val="20"/>
        </w:rPr>
        <w:t xml:space="preserve"> Zamawiający poprawia omyłki rachunkowe wynikające z błędnego wyliczenia kwoty podatku od towarów i usług.</w:t>
      </w:r>
    </w:p>
    <w:p w:rsidR="002A219F" w:rsidRPr="002A219F" w:rsidRDefault="002A219F" w:rsidP="002A219F">
      <w:pPr>
        <w:numPr>
          <w:ilvl w:val="0"/>
          <w:numId w:val="6"/>
        </w:numPr>
        <w:tabs>
          <w:tab w:val="left" w:pos="284"/>
          <w:tab w:val="left" w:pos="426"/>
          <w:tab w:val="right" w:pos="9072"/>
        </w:tabs>
        <w:spacing w:after="0" w:line="240" w:lineRule="auto"/>
        <w:contextualSpacing/>
        <w:jc w:val="both"/>
        <w:rPr>
          <w:rFonts w:ascii="Arial" w:eastAsia="Calibri" w:hAnsi="Arial" w:cs="Arial"/>
          <w:b/>
          <w:sz w:val="20"/>
          <w:szCs w:val="20"/>
        </w:rPr>
      </w:pPr>
      <w:r w:rsidRPr="002A219F">
        <w:rPr>
          <w:rFonts w:ascii="Arial" w:eastAsia="Calibri" w:hAnsi="Arial" w:cs="Arial"/>
          <w:b/>
          <w:sz w:val="20"/>
          <w:szCs w:val="20"/>
        </w:rPr>
        <w:t>Osoby uprawnione do porozumiewania się z Wykonawcami:</w:t>
      </w:r>
    </w:p>
    <w:p w:rsidR="002A219F" w:rsidRPr="002A219F" w:rsidRDefault="002A219F" w:rsidP="002A219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        - w zakresie procedury zamówień publicznych – Monika Kuziemska</w:t>
      </w:r>
    </w:p>
    <w:p w:rsidR="002A219F" w:rsidRPr="002A219F" w:rsidRDefault="002A219F" w:rsidP="002A219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        - w zakresie przedmiotu zamówienia </w:t>
      </w:r>
      <w:r w:rsidR="00FB4635">
        <w:rPr>
          <w:rFonts w:ascii="Arial" w:eastAsia="Calibri" w:hAnsi="Arial" w:cs="Arial"/>
          <w:sz w:val="20"/>
          <w:szCs w:val="20"/>
        </w:rPr>
        <w:t xml:space="preserve">– Bartosz </w:t>
      </w:r>
      <w:proofErr w:type="spellStart"/>
      <w:r w:rsidR="00FB4635">
        <w:rPr>
          <w:rFonts w:ascii="Arial" w:eastAsia="Calibri" w:hAnsi="Arial" w:cs="Arial"/>
          <w:sz w:val="20"/>
          <w:szCs w:val="20"/>
        </w:rPr>
        <w:t>Miszczycha</w:t>
      </w:r>
      <w:proofErr w:type="spellEnd"/>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r w:rsidRPr="002A219F">
        <w:rPr>
          <w:rFonts w:ascii="Arial" w:eastAsia="Calibri" w:hAnsi="Arial" w:cs="Arial"/>
          <w:b/>
          <w:sz w:val="20"/>
          <w:szCs w:val="20"/>
        </w:rPr>
        <w:t xml:space="preserve">IX. WYMAGANIA DOTYCZĄCE WADIUM </w:t>
      </w:r>
    </w:p>
    <w:p w:rsidR="00435DB2" w:rsidRPr="002A219F" w:rsidRDefault="00435DB2" w:rsidP="002A219F">
      <w:pPr>
        <w:tabs>
          <w:tab w:val="left" w:pos="709"/>
          <w:tab w:val="left" w:pos="993"/>
          <w:tab w:val="left" w:pos="1050"/>
          <w:tab w:val="right" w:pos="9072"/>
        </w:tabs>
        <w:spacing w:after="0" w:line="240" w:lineRule="auto"/>
        <w:jc w:val="both"/>
        <w:rPr>
          <w:rFonts w:ascii="Arial" w:eastAsia="Calibri" w:hAnsi="Arial" w:cs="Arial"/>
          <w:b/>
          <w:sz w:val="20"/>
          <w:szCs w:val="20"/>
        </w:rPr>
      </w:pPr>
    </w:p>
    <w:p w:rsidR="00435DB2" w:rsidRDefault="002A219F" w:rsidP="002A219F">
      <w:pPr>
        <w:numPr>
          <w:ilvl w:val="0"/>
          <w:numId w:val="33"/>
        </w:numPr>
        <w:tabs>
          <w:tab w:val="left" w:pos="426"/>
          <w:tab w:val="left" w:pos="993"/>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Zamawiający żąda od wykonawców wniesienia wadium w wysokości:</w:t>
      </w:r>
    </w:p>
    <w:p w:rsidR="006236B0" w:rsidRDefault="006236B0" w:rsidP="006236B0">
      <w:pPr>
        <w:tabs>
          <w:tab w:val="left" w:pos="426"/>
          <w:tab w:val="left" w:pos="993"/>
          <w:tab w:val="left" w:pos="1050"/>
          <w:tab w:val="right" w:pos="9072"/>
        </w:tabs>
        <w:overflowPunct w:val="0"/>
        <w:autoSpaceDE w:val="0"/>
        <w:autoSpaceDN w:val="0"/>
        <w:adjustRightInd w:val="0"/>
        <w:spacing w:after="0" w:line="240" w:lineRule="auto"/>
        <w:ind w:left="426"/>
        <w:jc w:val="both"/>
        <w:textAlignment w:val="baseline"/>
        <w:rPr>
          <w:rFonts w:ascii="Arial" w:eastAsia="Calibri" w:hAnsi="Arial" w:cs="Arial"/>
          <w:sz w:val="20"/>
          <w:szCs w:val="20"/>
        </w:rPr>
      </w:pPr>
    </w:p>
    <w:p w:rsidR="002A219F" w:rsidRDefault="00435DB2" w:rsidP="006236B0">
      <w:pPr>
        <w:tabs>
          <w:tab w:val="left" w:pos="426"/>
          <w:tab w:val="left" w:pos="993"/>
          <w:tab w:val="left" w:pos="1050"/>
          <w:tab w:val="right" w:pos="9072"/>
        </w:tabs>
        <w:overflowPunct w:val="0"/>
        <w:autoSpaceDE w:val="0"/>
        <w:autoSpaceDN w:val="0"/>
        <w:adjustRightInd w:val="0"/>
        <w:spacing w:after="0" w:line="360" w:lineRule="auto"/>
        <w:jc w:val="both"/>
        <w:textAlignment w:val="baseline"/>
        <w:rPr>
          <w:rFonts w:ascii="Arial" w:eastAsia="Calibri" w:hAnsi="Arial" w:cs="Arial"/>
          <w:sz w:val="20"/>
          <w:szCs w:val="20"/>
        </w:rPr>
      </w:pPr>
      <w:r>
        <w:rPr>
          <w:rFonts w:ascii="Arial" w:eastAsia="Calibri" w:hAnsi="Arial" w:cs="Arial"/>
          <w:sz w:val="20"/>
          <w:szCs w:val="20"/>
        </w:rPr>
        <w:t xml:space="preserve">- dla </w:t>
      </w:r>
      <w:r w:rsidRPr="006236B0">
        <w:rPr>
          <w:rFonts w:ascii="Arial" w:eastAsia="Calibri" w:hAnsi="Arial" w:cs="Arial"/>
          <w:b/>
          <w:sz w:val="20"/>
          <w:szCs w:val="20"/>
        </w:rPr>
        <w:t>Części I – 3000,00 zł</w:t>
      </w:r>
      <w:r>
        <w:rPr>
          <w:rFonts w:ascii="Arial" w:eastAsia="Calibri" w:hAnsi="Arial" w:cs="Arial"/>
          <w:sz w:val="20"/>
          <w:szCs w:val="20"/>
        </w:rPr>
        <w:t xml:space="preserve"> (słownie: trzy tysiące </w:t>
      </w:r>
      <w:r w:rsidR="002A219F" w:rsidRPr="002A219F">
        <w:rPr>
          <w:rFonts w:ascii="Arial" w:eastAsia="Calibri" w:hAnsi="Arial" w:cs="Arial"/>
          <w:sz w:val="20"/>
          <w:szCs w:val="20"/>
        </w:rPr>
        <w:t>złotyc</w:t>
      </w:r>
      <w:r>
        <w:rPr>
          <w:rFonts w:ascii="Arial" w:eastAsia="Calibri" w:hAnsi="Arial" w:cs="Arial"/>
          <w:sz w:val="20"/>
          <w:szCs w:val="20"/>
        </w:rPr>
        <w:t>h 00/100),</w:t>
      </w:r>
    </w:p>
    <w:p w:rsidR="00435DB2" w:rsidRDefault="00435DB2" w:rsidP="006236B0">
      <w:pPr>
        <w:tabs>
          <w:tab w:val="left" w:pos="426"/>
          <w:tab w:val="left" w:pos="993"/>
          <w:tab w:val="left" w:pos="1050"/>
          <w:tab w:val="right" w:pos="9072"/>
        </w:tabs>
        <w:overflowPunct w:val="0"/>
        <w:autoSpaceDE w:val="0"/>
        <w:autoSpaceDN w:val="0"/>
        <w:adjustRightInd w:val="0"/>
        <w:spacing w:after="0" w:line="360" w:lineRule="auto"/>
        <w:jc w:val="both"/>
        <w:textAlignment w:val="baseline"/>
        <w:rPr>
          <w:rFonts w:ascii="Arial" w:eastAsia="Calibri" w:hAnsi="Arial" w:cs="Arial"/>
          <w:sz w:val="20"/>
          <w:szCs w:val="20"/>
        </w:rPr>
      </w:pPr>
      <w:r>
        <w:rPr>
          <w:rFonts w:ascii="Arial" w:eastAsia="Calibri" w:hAnsi="Arial" w:cs="Arial"/>
          <w:sz w:val="20"/>
          <w:szCs w:val="20"/>
        </w:rPr>
        <w:t xml:space="preserve">- dla </w:t>
      </w:r>
      <w:r w:rsidRPr="006236B0">
        <w:rPr>
          <w:rFonts w:ascii="Arial" w:eastAsia="Calibri" w:hAnsi="Arial" w:cs="Arial"/>
          <w:b/>
          <w:sz w:val="20"/>
          <w:szCs w:val="20"/>
        </w:rPr>
        <w:t>Części II – 2000,00 zł</w:t>
      </w:r>
      <w:r>
        <w:rPr>
          <w:rFonts w:ascii="Arial" w:eastAsia="Calibri" w:hAnsi="Arial" w:cs="Arial"/>
          <w:sz w:val="20"/>
          <w:szCs w:val="20"/>
        </w:rPr>
        <w:t xml:space="preserve"> (słownie: dwa tysiące </w:t>
      </w:r>
      <w:r w:rsidRPr="002A219F">
        <w:rPr>
          <w:rFonts w:ascii="Arial" w:eastAsia="Calibri" w:hAnsi="Arial" w:cs="Arial"/>
          <w:sz w:val="20"/>
          <w:szCs w:val="20"/>
        </w:rPr>
        <w:t>złotyc</w:t>
      </w:r>
      <w:r>
        <w:rPr>
          <w:rFonts w:ascii="Arial" w:eastAsia="Calibri" w:hAnsi="Arial" w:cs="Arial"/>
          <w:sz w:val="20"/>
          <w:szCs w:val="20"/>
        </w:rPr>
        <w:t>h 00/100),</w:t>
      </w:r>
    </w:p>
    <w:p w:rsidR="00435DB2" w:rsidRDefault="00435DB2" w:rsidP="006236B0">
      <w:pPr>
        <w:tabs>
          <w:tab w:val="left" w:pos="426"/>
          <w:tab w:val="left" w:pos="993"/>
          <w:tab w:val="left" w:pos="1050"/>
          <w:tab w:val="right" w:pos="9072"/>
        </w:tabs>
        <w:overflowPunct w:val="0"/>
        <w:autoSpaceDE w:val="0"/>
        <w:autoSpaceDN w:val="0"/>
        <w:adjustRightInd w:val="0"/>
        <w:spacing w:after="0" w:line="360" w:lineRule="auto"/>
        <w:jc w:val="both"/>
        <w:textAlignment w:val="baseline"/>
        <w:rPr>
          <w:rFonts w:ascii="Arial" w:eastAsia="Calibri" w:hAnsi="Arial" w:cs="Arial"/>
          <w:sz w:val="20"/>
          <w:szCs w:val="20"/>
        </w:rPr>
      </w:pPr>
      <w:r>
        <w:rPr>
          <w:rFonts w:ascii="Arial" w:eastAsia="Calibri" w:hAnsi="Arial" w:cs="Arial"/>
          <w:sz w:val="20"/>
          <w:szCs w:val="20"/>
        </w:rPr>
        <w:t xml:space="preserve">- dla </w:t>
      </w:r>
      <w:r w:rsidRPr="006236B0">
        <w:rPr>
          <w:rFonts w:ascii="Arial" w:eastAsia="Calibri" w:hAnsi="Arial" w:cs="Arial"/>
          <w:b/>
          <w:sz w:val="20"/>
          <w:szCs w:val="20"/>
        </w:rPr>
        <w:t>Części III – 1000,00 zł</w:t>
      </w:r>
      <w:r>
        <w:rPr>
          <w:rFonts w:ascii="Arial" w:eastAsia="Calibri" w:hAnsi="Arial" w:cs="Arial"/>
          <w:sz w:val="20"/>
          <w:szCs w:val="20"/>
        </w:rPr>
        <w:t xml:space="preserve"> (słownie: tysiąc </w:t>
      </w:r>
      <w:r w:rsidRPr="002A219F">
        <w:rPr>
          <w:rFonts w:ascii="Arial" w:eastAsia="Calibri" w:hAnsi="Arial" w:cs="Arial"/>
          <w:sz w:val="20"/>
          <w:szCs w:val="20"/>
        </w:rPr>
        <w:t>złotyc</w:t>
      </w:r>
      <w:r>
        <w:rPr>
          <w:rFonts w:ascii="Arial" w:eastAsia="Calibri" w:hAnsi="Arial" w:cs="Arial"/>
          <w:sz w:val="20"/>
          <w:szCs w:val="20"/>
        </w:rPr>
        <w:t xml:space="preserve">h 00/100). </w:t>
      </w:r>
    </w:p>
    <w:p w:rsidR="00435DB2" w:rsidRDefault="00435DB2" w:rsidP="00435DB2">
      <w:pPr>
        <w:tabs>
          <w:tab w:val="left" w:pos="426"/>
          <w:tab w:val="left" w:pos="993"/>
          <w:tab w:val="left" w:pos="1050"/>
          <w:tab w:val="right" w:pos="9072"/>
        </w:tabs>
        <w:overflowPunct w:val="0"/>
        <w:autoSpaceDE w:val="0"/>
        <w:autoSpaceDN w:val="0"/>
        <w:adjustRightInd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W przypadku składania ofert na więcej niż jedną Część zamówienia należy zsumować kwoty wadium                    z poszczególnych Części zamówienia</w:t>
      </w:r>
      <w:r w:rsidR="006236B0">
        <w:rPr>
          <w:rFonts w:ascii="Arial" w:eastAsia="Calibri" w:hAnsi="Arial" w:cs="Arial"/>
          <w:sz w:val="20"/>
          <w:szCs w:val="20"/>
        </w:rPr>
        <w:t>.</w:t>
      </w:r>
    </w:p>
    <w:p w:rsidR="006236B0" w:rsidRPr="002A219F" w:rsidRDefault="006236B0" w:rsidP="00435DB2">
      <w:pPr>
        <w:tabs>
          <w:tab w:val="left" w:pos="426"/>
          <w:tab w:val="left" w:pos="993"/>
          <w:tab w:val="left" w:pos="1050"/>
          <w:tab w:val="right" w:pos="9072"/>
        </w:tabs>
        <w:overflowPunct w:val="0"/>
        <w:autoSpaceDE w:val="0"/>
        <w:autoSpaceDN w:val="0"/>
        <w:adjustRightInd w:val="0"/>
        <w:spacing w:after="0" w:line="240" w:lineRule="auto"/>
        <w:jc w:val="both"/>
        <w:textAlignment w:val="baseline"/>
        <w:rPr>
          <w:rFonts w:ascii="Arial" w:eastAsia="Calibri" w:hAnsi="Arial" w:cs="Arial"/>
          <w:sz w:val="20"/>
          <w:szCs w:val="20"/>
        </w:rPr>
      </w:pPr>
    </w:p>
    <w:p w:rsidR="002A219F" w:rsidRPr="002A219F" w:rsidRDefault="002A219F" w:rsidP="002A219F">
      <w:pPr>
        <w:numPr>
          <w:ilvl w:val="0"/>
          <w:numId w:val="33"/>
        </w:numPr>
        <w:tabs>
          <w:tab w:val="left" w:pos="426"/>
          <w:tab w:val="left" w:pos="993"/>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lastRenderedPageBreak/>
        <w:t>Okres ważności wadium: Wykonawca zabezpiecza ofertę wadium na okres 30 dni. Bieg terminu rozpoczyna się wraz z dniem wskazanym, jako termin składania ofert.</w:t>
      </w:r>
    </w:p>
    <w:p w:rsidR="002A219F" w:rsidRPr="002A219F" w:rsidRDefault="002A219F" w:rsidP="002A219F">
      <w:pPr>
        <w:numPr>
          <w:ilvl w:val="0"/>
          <w:numId w:val="33"/>
        </w:numPr>
        <w:tabs>
          <w:tab w:val="left" w:pos="426"/>
          <w:tab w:val="left" w:pos="993"/>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Wadium może być wnoszone w jednej lub w kilku następujących formach:</w:t>
      </w:r>
    </w:p>
    <w:p w:rsidR="002A219F" w:rsidRPr="002A219F" w:rsidRDefault="002A219F" w:rsidP="002A219F">
      <w:pPr>
        <w:numPr>
          <w:ilvl w:val="0"/>
          <w:numId w:val="34"/>
        </w:numPr>
        <w:tabs>
          <w:tab w:val="left" w:pos="284"/>
          <w:tab w:val="left" w:pos="851"/>
          <w:tab w:val="right" w:pos="9072"/>
        </w:tabs>
        <w:overflowPunct w:val="0"/>
        <w:autoSpaceDE w:val="0"/>
        <w:autoSpaceDN w:val="0"/>
        <w:adjustRightInd w:val="0"/>
        <w:spacing w:after="0" w:line="240" w:lineRule="auto"/>
        <w:ind w:left="851" w:hanging="425"/>
        <w:jc w:val="both"/>
        <w:textAlignment w:val="baseline"/>
        <w:rPr>
          <w:rFonts w:ascii="Arial" w:eastAsia="Calibri" w:hAnsi="Arial" w:cs="Arial"/>
          <w:sz w:val="20"/>
          <w:szCs w:val="20"/>
        </w:rPr>
      </w:pPr>
      <w:r w:rsidRPr="002A219F">
        <w:rPr>
          <w:rFonts w:ascii="Arial" w:eastAsia="Calibri" w:hAnsi="Arial" w:cs="Arial"/>
          <w:sz w:val="20"/>
          <w:szCs w:val="20"/>
        </w:rPr>
        <w:t>pieniądzu</w:t>
      </w:r>
    </w:p>
    <w:p w:rsidR="002A219F" w:rsidRPr="002A219F" w:rsidRDefault="002A219F" w:rsidP="002A219F">
      <w:pPr>
        <w:numPr>
          <w:ilvl w:val="0"/>
          <w:numId w:val="34"/>
        </w:numPr>
        <w:tabs>
          <w:tab w:val="left" w:pos="284"/>
          <w:tab w:val="left" w:pos="851"/>
          <w:tab w:val="right" w:pos="9072"/>
        </w:tabs>
        <w:overflowPunct w:val="0"/>
        <w:autoSpaceDE w:val="0"/>
        <w:autoSpaceDN w:val="0"/>
        <w:adjustRightInd w:val="0"/>
        <w:spacing w:after="0" w:line="240" w:lineRule="auto"/>
        <w:ind w:left="851" w:hanging="425"/>
        <w:jc w:val="both"/>
        <w:textAlignment w:val="baseline"/>
        <w:rPr>
          <w:rFonts w:ascii="Arial" w:eastAsia="Calibri" w:hAnsi="Arial" w:cs="Arial"/>
          <w:sz w:val="20"/>
          <w:szCs w:val="20"/>
        </w:rPr>
      </w:pPr>
      <w:r w:rsidRPr="002A219F">
        <w:rPr>
          <w:rFonts w:ascii="Arial" w:eastAsia="Calibri" w:hAnsi="Arial" w:cs="Arial"/>
          <w:sz w:val="20"/>
          <w:szCs w:val="20"/>
        </w:rPr>
        <w:t>poręczeniach bankowych lub poręczeniach spółdzielczej kasy oszczędnościowo-kredytowej, z tym, że poręczenie kasy jest zawsze poręczeniem pieniężnym;</w:t>
      </w:r>
    </w:p>
    <w:p w:rsidR="002A219F" w:rsidRPr="002A219F" w:rsidRDefault="002A219F" w:rsidP="002A219F">
      <w:pPr>
        <w:numPr>
          <w:ilvl w:val="0"/>
          <w:numId w:val="34"/>
        </w:numPr>
        <w:tabs>
          <w:tab w:val="left" w:pos="284"/>
          <w:tab w:val="left" w:pos="851"/>
          <w:tab w:val="right" w:pos="9072"/>
        </w:tabs>
        <w:overflowPunct w:val="0"/>
        <w:autoSpaceDE w:val="0"/>
        <w:autoSpaceDN w:val="0"/>
        <w:adjustRightInd w:val="0"/>
        <w:spacing w:after="0" w:line="240" w:lineRule="auto"/>
        <w:ind w:left="851" w:hanging="425"/>
        <w:jc w:val="both"/>
        <w:textAlignment w:val="baseline"/>
        <w:rPr>
          <w:rFonts w:ascii="Arial" w:eastAsia="Calibri" w:hAnsi="Arial" w:cs="Arial"/>
          <w:sz w:val="20"/>
          <w:szCs w:val="20"/>
        </w:rPr>
      </w:pPr>
      <w:r w:rsidRPr="002A219F">
        <w:rPr>
          <w:rFonts w:ascii="Arial" w:eastAsia="Calibri" w:hAnsi="Arial" w:cs="Arial"/>
          <w:sz w:val="20"/>
          <w:szCs w:val="20"/>
        </w:rPr>
        <w:t>gwarancjach bankowych;</w:t>
      </w:r>
    </w:p>
    <w:p w:rsidR="002A219F" w:rsidRPr="002A219F" w:rsidRDefault="002A219F" w:rsidP="002A219F">
      <w:pPr>
        <w:numPr>
          <w:ilvl w:val="0"/>
          <w:numId w:val="34"/>
        </w:numPr>
        <w:tabs>
          <w:tab w:val="left" w:pos="284"/>
          <w:tab w:val="left" w:pos="851"/>
          <w:tab w:val="right" w:pos="9072"/>
        </w:tabs>
        <w:overflowPunct w:val="0"/>
        <w:autoSpaceDE w:val="0"/>
        <w:autoSpaceDN w:val="0"/>
        <w:adjustRightInd w:val="0"/>
        <w:spacing w:after="0" w:line="240" w:lineRule="auto"/>
        <w:ind w:left="851" w:hanging="425"/>
        <w:jc w:val="both"/>
        <w:textAlignment w:val="baseline"/>
        <w:rPr>
          <w:rFonts w:ascii="Arial" w:eastAsia="Calibri" w:hAnsi="Arial" w:cs="Arial"/>
          <w:sz w:val="20"/>
          <w:szCs w:val="20"/>
        </w:rPr>
      </w:pPr>
      <w:r w:rsidRPr="002A219F">
        <w:rPr>
          <w:rFonts w:ascii="Arial" w:eastAsia="Calibri" w:hAnsi="Arial" w:cs="Arial"/>
          <w:sz w:val="20"/>
          <w:szCs w:val="20"/>
        </w:rPr>
        <w:t>gwarancjach ubezpieczeniowych;</w:t>
      </w:r>
    </w:p>
    <w:p w:rsidR="002A219F" w:rsidRPr="002A219F" w:rsidRDefault="002A219F" w:rsidP="002A219F">
      <w:pPr>
        <w:numPr>
          <w:ilvl w:val="0"/>
          <w:numId w:val="34"/>
        </w:numPr>
        <w:tabs>
          <w:tab w:val="left" w:pos="284"/>
          <w:tab w:val="left" w:pos="851"/>
          <w:tab w:val="right" w:pos="9072"/>
        </w:tabs>
        <w:overflowPunct w:val="0"/>
        <w:autoSpaceDE w:val="0"/>
        <w:autoSpaceDN w:val="0"/>
        <w:adjustRightInd w:val="0"/>
        <w:spacing w:after="0" w:line="240" w:lineRule="auto"/>
        <w:jc w:val="both"/>
        <w:textAlignment w:val="baseline"/>
        <w:rPr>
          <w:rFonts w:ascii="Arial" w:eastAsia="Calibri" w:hAnsi="Arial" w:cs="Arial"/>
          <w:sz w:val="20"/>
          <w:szCs w:val="20"/>
        </w:rPr>
      </w:pPr>
      <w:r w:rsidRPr="002A219F">
        <w:rPr>
          <w:rFonts w:ascii="Arial" w:eastAsia="Calibri" w:hAnsi="Arial" w:cs="Arial"/>
          <w:sz w:val="20"/>
          <w:szCs w:val="20"/>
        </w:rPr>
        <w:t xml:space="preserve">poręczeniach udzielanych przez podmioty, o których mowa w art. 6b ust. 5 pkt 2 ustawy                     z dnia 9 listopada 2000 r. o utworzeniu Polskiej Agencji Rozwoju Przedsiębiorczości                           (Dz.U. z 2016 r., poz. 359 z </w:t>
      </w:r>
      <w:proofErr w:type="spellStart"/>
      <w:r w:rsidRPr="002A219F">
        <w:rPr>
          <w:rFonts w:ascii="Arial" w:eastAsia="Calibri" w:hAnsi="Arial" w:cs="Arial"/>
          <w:sz w:val="20"/>
          <w:szCs w:val="20"/>
        </w:rPr>
        <w:t>późn</w:t>
      </w:r>
      <w:proofErr w:type="spellEnd"/>
      <w:r w:rsidRPr="002A219F">
        <w:rPr>
          <w:rFonts w:ascii="Arial" w:eastAsia="Calibri" w:hAnsi="Arial" w:cs="Arial"/>
          <w:sz w:val="20"/>
          <w:szCs w:val="20"/>
        </w:rPr>
        <w:t>. zm.).</w:t>
      </w:r>
    </w:p>
    <w:p w:rsidR="002A219F" w:rsidRPr="002A219F" w:rsidRDefault="002A219F" w:rsidP="002A219F">
      <w:pPr>
        <w:numPr>
          <w:ilvl w:val="0"/>
          <w:numId w:val="33"/>
        </w:numPr>
        <w:tabs>
          <w:tab w:val="left" w:pos="426"/>
          <w:tab w:val="left" w:pos="993"/>
          <w:tab w:val="left" w:pos="1050"/>
          <w:tab w:val="right" w:pos="9072"/>
        </w:tabs>
        <w:overflowPunct w:val="0"/>
        <w:autoSpaceDE w:val="0"/>
        <w:autoSpaceDN w:val="0"/>
        <w:adjustRightInd w:val="0"/>
        <w:spacing w:after="0" w:line="240" w:lineRule="auto"/>
        <w:ind w:left="284" w:hanging="284"/>
        <w:jc w:val="both"/>
        <w:textAlignment w:val="baseline"/>
        <w:rPr>
          <w:rFonts w:ascii="Arial" w:eastAsia="Calibri" w:hAnsi="Arial" w:cs="Arial"/>
          <w:sz w:val="20"/>
          <w:szCs w:val="20"/>
        </w:rPr>
      </w:pPr>
      <w:r w:rsidRPr="002A219F">
        <w:rPr>
          <w:rFonts w:ascii="Arial" w:eastAsia="Calibri" w:hAnsi="Arial" w:cs="Arial"/>
          <w:sz w:val="20"/>
          <w:szCs w:val="20"/>
        </w:rPr>
        <w:t xml:space="preserve">Wadium należy wnieść przed upływem terminu składania ofert w następujący sposób: </w:t>
      </w:r>
    </w:p>
    <w:p w:rsidR="002A219F" w:rsidRPr="002A219F" w:rsidRDefault="002A219F" w:rsidP="002A219F">
      <w:pPr>
        <w:numPr>
          <w:ilvl w:val="0"/>
          <w:numId w:val="35"/>
        </w:numPr>
        <w:tabs>
          <w:tab w:val="left" w:pos="284"/>
          <w:tab w:val="left" w:pos="851"/>
          <w:tab w:val="left" w:pos="1050"/>
          <w:tab w:val="right" w:pos="9072"/>
        </w:tabs>
        <w:overflowPunct w:val="0"/>
        <w:autoSpaceDE w:val="0"/>
        <w:autoSpaceDN w:val="0"/>
        <w:adjustRightInd w:val="0"/>
        <w:spacing w:after="0" w:line="240" w:lineRule="auto"/>
        <w:ind w:hanging="294"/>
        <w:jc w:val="both"/>
        <w:textAlignment w:val="baseline"/>
        <w:rPr>
          <w:rFonts w:ascii="Arial" w:eastAsia="Calibri" w:hAnsi="Arial" w:cs="Arial"/>
          <w:b/>
          <w:sz w:val="20"/>
          <w:szCs w:val="20"/>
        </w:rPr>
      </w:pPr>
      <w:r w:rsidRPr="002A219F">
        <w:rPr>
          <w:rFonts w:ascii="Arial" w:eastAsia="Calibri" w:hAnsi="Arial" w:cs="Arial"/>
          <w:sz w:val="20"/>
          <w:szCs w:val="20"/>
        </w:rPr>
        <w:t>w przypadku wadium wnoszonego w pieniądzu</w:t>
      </w:r>
    </w:p>
    <w:p w:rsidR="002A219F" w:rsidRPr="002A219F" w:rsidRDefault="002A219F" w:rsidP="002A219F">
      <w:pPr>
        <w:numPr>
          <w:ilvl w:val="0"/>
          <w:numId w:val="37"/>
        </w:numPr>
        <w:tabs>
          <w:tab w:val="left" w:pos="284"/>
          <w:tab w:val="left" w:pos="709"/>
          <w:tab w:val="left" w:pos="1276"/>
        </w:tabs>
        <w:overflowPunct w:val="0"/>
        <w:autoSpaceDE w:val="0"/>
        <w:autoSpaceDN w:val="0"/>
        <w:adjustRightInd w:val="0"/>
        <w:spacing w:after="0" w:line="240" w:lineRule="auto"/>
        <w:ind w:left="1276" w:hanging="425"/>
        <w:jc w:val="both"/>
        <w:textAlignment w:val="baseline"/>
        <w:rPr>
          <w:rFonts w:ascii="Arial" w:eastAsia="Calibri" w:hAnsi="Arial" w:cs="Arial"/>
          <w:b/>
          <w:sz w:val="20"/>
          <w:szCs w:val="20"/>
        </w:rPr>
      </w:pPr>
      <w:r w:rsidRPr="002A219F">
        <w:rPr>
          <w:rFonts w:ascii="Arial" w:eastAsia="Calibri" w:hAnsi="Arial" w:cs="Arial"/>
          <w:sz w:val="20"/>
          <w:szCs w:val="20"/>
        </w:rPr>
        <w:t xml:space="preserve">wykonawca wpłaca wadium  w wymaganej kwocie przelewem na rachunek bankowy Gospodarczy Bank Spółdzielczy w Strzelinie  Nr 36 9588 0004 0000 5555 2000 0050,  jako termin wniesienia wadium przyjęty zostaje termin uznania kwoty na rachunku zamawiającego, </w:t>
      </w:r>
    </w:p>
    <w:p w:rsidR="002A219F" w:rsidRPr="002A219F" w:rsidRDefault="002A219F" w:rsidP="002A219F">
      <w:pPr>
        <w:suppressAutoHyphens/>
        <w:autoSpaceDE w:val="0"/>
        <w:autoSpaceDN w:val="0"/>
        <w:spacing w:after="0" w:line="240" w:lineRule="auto"/>
        <w:jc w:val="both"/>
        <w:textAlignment w:val="baseline"/>
        <w:rPr>
          <w:rFonts w:eastAsia="Times New Roman" w:cs="Palatino Linotype"/>
          <w:i/>
        </w:rPr>
      </w:pPr>
      <w:r w:rsidRPr="002A219F">
        <w:rPr>
          <w:rFonts w:ascii="Arial" w:eastAsia="Calibri" w:hAnsi="Arial" w:cs="Arial"/>
          <w:sz w:val="20"/>
          <w:szCs w:val="20"/>
        </w:rPr>
        <w:t xml:space="preserve">5. Zaleca się w tytule przelewu wpisać </w:t>
      </w:r>
      <w:r w:rsidRPr="002A219F">
        <w:rPr>
          <w:rFonts w:ascii="Arial" w:eastAsia="Calibri" w:hAnsi="Arial" w:cs="Arial"/>
          <w:b/>
          <w:sz w:val="20"/>
          <w:szCs w:val="20"/>
        </w:rPr>
        <w:t>„wadium na zabezpieczenie oferty wykonawcy …</w:t>
      </w:r>
      <w:r w:rsidR="006236B0">
        <w:rPr>
          <w:rFonts w:ascii="Arial" w:eastAsia="Calibri" w:hAnsi="Arial" w:cs="Arial"/>
          <w:b/>
          <w:sz w:val="20"/>
          <w:szCs w:val="20"/>
        </w:rPr>
        <w:t>………, dotyczącej zamówienia p.n. „</w:t>
      </w:r>
      <w:r w:rsidR="006236B0">
        <w:rPr>
          <w:rStyle w:val="Domylnaczcionkaakapitu1"/>
          <w:rFonts w:asciiTheme="majorHAnsi" w:hAnsiTheme="majorHAnsi"/>
          <w:b/>
          <w:sz w:val="24"/>
          <w:szCs w:val="24"/>
        </w:rPr>
        <w:t>Budowa miejsc aktywności fizycznej na terenie Gminy Ziębice” Część ………..”</w:t>
      </w:r>
      <w:r w:rsidRPr="002A219F">
        <w:rPr>
          <w:rFonts w:eastAsia="Times New Roman" w:cs="Palatino Linotype"/>
          <w:i/>
        </w:rPr>
        <w:t>.</w:t>
      </w:r>
    </w:p>
    <w:p w:rsidR="002A219F" w:rsidRPr="002A219F" w:rsidRDefault="002A219F" w:rsidP="002A219F">
      <w:pPr>
        <w:numPr>
          <w:ilvl w:val="0"/>
          <w:numId w:val="35"/>
        </w:numPr>
        <w:tabs>
          <w:tab w:val="left" w:pos="284"/>
          <w:tab w:val="left" w:pos="851"/>
          <w:tab w:val="left" w:pos="1050"/>
          <w:tab w:val="right" w:pos="9072"/>
        </w:tabs>
        <w:overflowPunct w:val="0"/>
        <w:autoSpaceDE w:val="0"/>
        <w:autoSpaceDN w:val="0"/>
        <w:adjustRightInd w:val="0"/>
        <w:spacing w:after="0" w:line="240" w:lineRule="auto"/>
        <w:ind w:left="851" w:hanging="425"/>
        <w:jc w:val="both"/>
        <w:textAlignment w:val="baseline"/>
        <w:rPr>
          <w:rFonts w:ascii="Arial" w:eastAsia="Calibri" w:hAnsi="Arial" w:cs="Arial"/>
          <w:b/>
          <w:sz w:val="20"/>
          <w:szCs w:val="20"/>
        </w:rPr>
      </w:pPr>
      <w:r w:rsidRPr="002A219F">
        <w:rPr>
          <w:rFonts w:ascii="Arial" w:eastAsia="Calibri" w:hAnsi="Arial" w:cs="Arial"/>
          <w:sz w:val="20"/>
          <w:szCs w:val="20"/>
        </w:rPr>
        <w:t>w przypadku gwarancji i poręczeń należy oryginał dokumentu dołączyć do oferty  osobno, jako niewpięty dokument i złożyć w jednej kopercie z ofertą (w sposób umożliwiający zwrot wadium)- dokument powinien określać:</w:t>
      </w:r>
    </w:p>
    <w:p w:rsidR="002A219F" w:rsidRPr="002A219F" w:rsidRDefault="002A219F" w:rsidP="002A219F">
      <w:pPr>
        <w:numPr>
          <w:ilvl w:val="0"/>
          <w:numId w:val="36"/>
        </w:numPr>
        <w:tabs>
          <w:tab w:val="left" w:pos="284"/>
          <w:tab w:val="left" w:pos="1276"/>
          <w:tab w:val="right" w:pos="9072"/>
        </w:tabs>
        <w:overflowPunct w:val="0"/>
        <w:autoSpaceDE w:val="0"/>
        <w:autoSpaceDN w:val="0"/>
        <w:adjustRightInd w:val="0"/>
        <w:spacing w:after="0" w:line="240" w:lineRule="auto"/>
        <w:ind w:left="1276" w:hanging="425"/>
        <w:jc w:val="both"/>
        <w:textAlignment w:val="baseline"/>
        <w:rPr>
          <w:rFonts w:ascii="Arial" w:eastAsia="Calibri" w:hAnsi="Arial" w:cs="Arial"/>
          <w:sz w:val="20"/>
          <w:szCs w:val="20"/>
        </w:rPr>
      </w:pPr>
      <w:r w:rsidRPr="002A219F">
        <w:rPr>
          <w:rFonts w:ascii="Arial" w:eastAsia="Calibri" w:hAnsi="Arial" w:cs="Arial"/>
          <w:sz w:val="20"/>
          <w:szCs w:val="20"/>
        </w:rPr>
        <w:t>zamawiającego – poprzez wskazanie zamawiającego, jako podmiotu uprawnionego                   do wykonywania uprawnień wynikających z gwarancji,</w:t>
      </w:r>
    </w:p>
    <w:p w:rsidR="002A219F" w:rsidRPr="002A219F" w:rsidRDefault="002A219F" w:rsidP="002A219F">
      <w:pPr>
        <w:numPr>
          <w:ilvl w:val="0"/>
          <w:numId w:val="36"/>
        </w:numPr>
        <w:tabs>
          <w:tab w:val="left" w:pos="284"/>
          <w:tab w:val="left" w:pos="1276"/>
          <w:tab w:val="right" w:pos="9072"/>
        </w:tabs>
        <w:overflowPunct w:val="0"/>
        <w:autoSpaceDE w:val="0"/>
        <w:autoSpaceDN w:val="0"/>
        <w:adjustRightInd w:val="0"/>
        <w:spacing w:after="0" w:line="240" w:lineRule="auto"/>
        <w:ind w:left="1276" w:hanging="425"/>
        <w:jc w:val="both"/>
        <w:textAlignment w:val="baseline"/>
        <w:rPr>
          <w:rFonts w:ascii="Arial" w:eastAsia="Calibri" w:hAnsi="Arial" w:cs="Arial"/>
          <w:sz w:val="20"/>
          <w:szCs w:val="20"/>
        </w:rPr>
      </w:pPr>
      <w:r w:rsidRPr="002A219F">
        <w:rPr>
          <w:rFonts w:ascii="Arial" w:eastAsia="Calibri" w:hAnsi="Arial" w:cs="Arial"/>
          <w:sz w:val="20"/>
          <w:szCs w:val="20"/>
        </w:rPr>
        <w:t>charakter gwarancji – poprzez stwierdzenie, że określona kwota pieniężna stanowi zabezpieczenie niezbędne do wzięcia udziału przez Wykonawcę X w konkretnym postępowaniu o udzielenie określonego zamówienia publicznego (podać nazwę),</w:t>
      </w:r>
    </w:p>
    <w:p w:rsidR="002A219F" w:rsidRPr="002A219F" w:rsidRDefault="002A219F" w:rsidP="002A219F">
      <w:pPr>
        <w:numPr>
          <w:ilvl w:val="0"/>
          <w:numId w:val="36"/>
        </w:numPr>
        <w:tabs>
          <w:tab w:val="left" w:pos="284"/>
          <w:tab w:val="left" w:pos="1276"/>
          <w:tab w:val="right" w:pos="9072"/>
        </w:tabs>
        <w:overflowPunct w:val="0"/>
        <w:autoSpaceDE w:val="0"/>
        <w:autoSpaceDN w:val="0"/>
        <w:adjustRightInd w:val="0"/>
        <w:spacing w:after="0" w:line="240" w:lineRule="auto"/>
        <w:ind w:left="1276" w:hanging="425"/>
        <w:jc w:val="both"/>
        <w:textAlignment w:val="baseline"/>
        <w:rPr>
          <w:rFonts w:ascii="Arial" w:eastAsia="Calibri" w:hAnsi="Arial" w:cs="Arial"/>
          <w:sz w:val="20"/>
          <w:szCs w:val="20"/>
        </w:rPr>
      </w:pPr>
      <w:r w:rsidRPr="002A219F">
        <w:rPr>
          <w:rFonts w:ascii="Arial" w:eastAsia="Calibri" w:hAnsi="Arial" w:cs="Arial"/>
          <w:sz w:val="20"/>
          <w:szCs w:val="20"/>
        </w:rPr>
        <w:t xml:space="preserve">bezwarunkowe, nieodwołalne na każde pisemne żądanie zgłoszone przez Zamawiającego w terminie związania ofertą, zobowiązanie gwaranta/poręczyciela                   do wypłaty Zamawiającemu pełnej kwoty wadium w okolicznościach określonych                      w art. 46 ust. 4a i 5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numPr>
          <w:ilvl w:val="0"/>
          <w:numId w:val="36"/>
        </w:numPr>
        <w:tabs>
          <w:tab w:val="left" w:pos="284"/>
          <w:tab w:val="left" w:pos="1276"/>
          <w:tab w:val="right" w:pos="9072"/>
        </w:tabs>
        <w:overflowPunct w:val="0"/>
        <w:autoSpaceDE w:val="0"/>
        <w:autoSpaceDN w:val="0"/>
        <w:adjustRightInd w:val="0"/>
        <w:spacing w:after="0" w:line="240" w:lineRule="auto"/>
        <w:ind w:left="1276" w:hanging="425"/>
        <w:jc w:val="both"/>
        <w:textAlignment w:val="baseline"/>
        <w:rPr>
          <w:rFonts w:ascii="Arial" w:eastAsia="Calibri" w:hAnsi="Arial" w:cs="Arial"/>
          <w:sz w:val="20"/>
          <w:szCs w:val="20"/>
        </w:rPr>
      </w:pPr>
      <w:r w:rsidRPr="002A219F">
        <w:rPr>
          <w:rFonts w:ascii="Arial" w:eastAsia="Calibri" w:hAnsi="Arial" w:cs="Arial"/>
          <w:sz w:val="20"/>
          <w:szCs w:val="20"/>
        </w:rPr>
        <w:t>termin obowiązywania gwarancji, poręczenia nie krótszy niż termin związania ofertą.</w:t>
      </w:r>
    </w:p>
    <w:p w:rsidR="002A219F" w:rsidRPr="002A219F" w:rsidRDefault="002A219F" w:rsidP="002A219F">
      <w:pPr>
        <w:numPr>
          <w:ilvl w:val="0"/>
          <w:numId w:val="33"/>
        </w:numPr>
        <w:tabs>
          <w:tab w:val="left" w:pos="426"/>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 xml:space="preserve">Zamawiający odrzuca ofertę, jeżeli wadium nie zostało wniesione lub zostało wniesione </w:t>
      </w:r>
      <w:r w:rsidRPr="002A219F">
        <w:rPr>
          <w:rFonts w:ascii="Arial" w:eastAsia="Calibri" w:hAnsi="Arial" w:cs="Arial"/>
          <w:sz w:val="20"/>
          <w:szCs w:val="20"/>
        </w:rPr>
        <w:br/>
        <w:t>w sposób nieprawidłowy.</w:t>
      </w:r>
    </w:p>
    <w:p w:rsidR="002A219F" w:rsidRPr="002A219F" w:rsidRDefault="002A219F" w:rsidP="002A219F">
      <w:pPr>
        <w:numPr>
          <w:ilvl w:val="0"/>
          <w:numId w:val="33"/>
        </w:numPr>
        <w:tabs>
          <w:tab w:val="left" w:pos="426"/>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Zamawiający zwraca wadium wszystkim wykonawcom niezwłocznie po wyborze oferty najkorzystniejszej lub unieważnieniu postępowania, z wyjątkiem wykonawcy, którego oferta została wybrana, jako najkorzystniejsza, z zastrzeżeniem pkt 11.</w:t>
      </w:r>
    </w:p>
    <w:p w:rsidR="002A219F" w:rsidRPr="002A219F" w:rsidRDefault="002A219F" w:rsidP="002A219F">
      <w:pPr>
        <w:numPr>
          <w:ilvl w:val="0"/>
          <w:numId w:val="33"/>
        </w:numPr>
        <w:tabs>
          <w:tab w:val="left" w:pos="426"/>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2A219F" w:rsidRPr="002A219F" w:rsidRDefault="002A219F" w:rsidP="002A219F">
      <w:pPr>
        <w:numPr>
          <w:ilvl w:val="0"/>
          <w:numId w:val="33"/>
        </w:numPr>
        <w:tabs>
          <w:tab w:val="left" w:pos="426"/>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Zamawiający zwraca niezwłocznie wadium na wniosek wykonawcy, który wycofał ofertę przed upływem terminu składania ofert.</w:t>
      </w:r>
    </w:p>
    <w:p w:rsidR="002A219F" w:rsidRPr="002A219F" w:rsidRDefault="002A219F" w:rsidP="002A219F">
      <w:pPr>
        <w:numPr>
          <w:ilvl w:val="0"/>
          <w:numId w:val="33"/>
        </w:numPr>
        <w:tabs>
          <w:tab w:val="left" w:pos="426"/>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Zamawiający żąda ponownego wniesienia wadium przez wykonawcę, któremu zwrócono wadium  na podstawie pkt. 6 jeżeli w wyniku rozstrzygnięcia odwołania jego oferta została wybrana, jako najkorzystniejsza. Wykonawca wnosi wadium w terminie określonym przez zamawiającego.</w:t>
      </w:r>
    </w:p>
    <w:p w:rsidR="002A219F" w:rsidRPr="002A219F" w:rsidRDefault="002A219F" w:rsidP="002A219F">
      <w:pPr>
        <w:numPr>
          <w:ilvl w:val="0"/>
          <w:numId w:val="33"/>
        </w:numPr>
        <w:tabs>
          <w:tab w:val="left" w:pos="426"/>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A219F" w:rsidRPr="002A219F" w:rsidRDefault="002A219F" w:rsidP="002A219F">
      <w:pPr>
        <w:numPr>
          <w:ilvl w:val="0"/>
          <w:numId w:val="33"/>
        </w:numPr>
        <w:tabs>
          <w:tab w:val="left" w:pos="426"/>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 xml:space="preserve">Zamawiający zatrzymuje wadium wraz z odsetkami, jeżeli wykonawca w odpowiedzi </w:t>
      </w:r>
      <w:r w:rsidRPr="002A219F">
        <w:rPr>
          <w:rFonts w:ascii="Arial" w:eastAsia="Calibri" w:hAnsi="Arial" w:cs="Arial"/>
          <w:sz w:val="20"/>
          <w:szCs w:val="20"/>
        </w:rPr>
        <w:br/>
        <w:t xml:space="preserve">na wezwanie, o którym mowa w art. 26 ust. 3 i 3a, z przyczyn leżących po jego stronie, </w:t>
      </w:r>
      <w:r w:rsidRPr="002A219F">
        <w:rPr>
          <w:rFonts w:ascii="Arial" w:eastAsia="Calibri" w:hAnsi="Arial" w:cs="Arial"/>
          <w:sz w:val="20"/>
          <w:szCs w:val="20"/>
        </w:rPr>
        <w:br/>
        <w:t xml:space="preserve">nie złożył oświadczeń lub dokumentów potwierdzających okoliczności, o których mowa </w:t>
      </w:r>
      <w:r w:rsidRPr="002A219F">
        <w:rPr>
          <w:rFonts w:ascii="Arial" w:eastAsia="Calibri" w:hAnsi="Arial" w:cs="Arial"/>
          <w:sz w:val="20"/>
          <w:szCs w:val="20"/>
        </w:rPr>
        <w:br/>
        <w:t xml:space="preserve">w art. 25 ust. 1, oświadczenia, o którym mowa w art. 25a ust. 1, pełnomocnictw lub nie wyraził zgody na poprawienie omyłki, o której mowa w art. 87 ust. 2 pkt 3, co spowodowało brak możliwości wybrania oferty złożonej przez wykonawcę jako najkorzystniejszej. </w:t>
      </w:r>
    </w:p>
    <w:p w:rsidR="002A219F" w:rsidRPr="002A219F" w:rsidRDefault="002A219F" w:rsidP="002A219F">
      <w:pPr>
        <w:numPr>
          <w:ilvl w:val="0"/>
          <w:numId w:val="33"/>
        </w:numPr>
        <w:tabs>
          <w:tab w:val="left" w:pos="426"/>
          <w:tab w:val="left" w:pos="1050"/>
          <w:tab w:val="right" w:pos="9072"/>
        </w:tabs>
        <w:overflowPunct w:val="0"/>
        <w:autoSpaceDE w:val="0"/>
        <w:autoSpaceDN w:val="0"/>
        <w:adjustRightInd w:val="0"/>
        <w:spacing w:after="0" w:line="240" w:lineRule="auto"/>
        <w:ind w:left="426" w:hanging="426"/>
        <w:jc w:val="both"/>
        <w:textAlignment w:val="baseline"/>
        <w:rPr>
          <w:rFonts w:ascii="Arial" w:eastAsia="Calibri" w:hAnsi="Arial" w:cs="Arial"/>
          <w:sz w:val="20"/>
          <w:szCs w:val="20"/>
        </w:rPr>
      </w:pPr>
      <w:r w:rsidRPr="002A219F">
        <w:rPr>
          <w:rFonts w:ascii="Arial" w:eastAsia="Calibri" w:hAnsi="Arial" w:cs="Arial"/>
          <w:sz w:val="20"/>
          <w:szCs w:val="20"/>
        </w:rPr>
        <w:t>Zamawiający zatrzymuje wadium wraz z odsetkami, jeżeli wykonawca, którego oferta została wybrana:</w:t>
      </w:r>
    </w:p>
    <w:p w:rsidR="002A219F" w:rsidRPr="002A219F" w:rsidRDefault="002A219F" w:rsidP="002A219F">
      <w:pPr>
        <w:numPr>
          <w:ilvl w:val="1"/>
          <w:numId w:val="38"/>
        </w:numPr>
        <w:tabs>
          <w:tab w:val="left" w:pos="851"/>
          <w:tab w:val="left" w:pos="993"/>
          <w:tab w:val="left" w:pos="1050"/>
          <w:tab w:val="right" w:pos="9072"/>
        </w:tabs>
        <w:overflowPunct w:val="0"/>
        <w:autoSpaceDE w:val="0"/>
        <w:autoSpaceDN w:val="0"/>
        <w:adjustRightInd w:val="0"/>
        <w:spacing w:after="0" w:line="240" w:lineRule="auto"/>
        <w:ind w:left="851" w:hanging="425"/>
        <w:jc w:val="both"/>
        <w:textAlignment w:val="baseline"/>
        <w:rPr>
          <w:rFonts w:ascii="Arial" w:eastAsia="Calibri" w:hAnsi="Arial" w:cs="Arial"/>
          <w:sz w:val="20"/>
          <w:szCs w:val="20"/>
        </w:rPr>
      </w:pPr>
      <w:r w:rsidRPr="002A219F">
        <w:rPr>
          <w:rFonts w:ascii="Arial" w:eastAsia="Calibri" w:hAnsi="Arial" w:cs="Arial"/>
          <w:sz w:val="20"/>
          <w:szCs w:val="20"/>
        </w:rPr>
        <w:t xml:space="preserve">odmówił podpisania umowy w sprawie zamówienia publicznego na warunkach określonych </w:t>
      </w:r>
      <w:r w:rsidR="002A2D50">
        <w:rPr>
          <w:rFonts w:ascii="Arial" w:eastAsia="Calibri" w:hAnsi="Arial" w:cs="Arial"/>
          <w:sz w:val="20"/>
          <w:szCs w:val="20"/>
        </w:rPr>
        <w:t xml:space="preserve">                </w:t>
      </w:r>
      <w:r w:rsidRPr="002A219F">
        <w:rPr>
          <w:rFonts w:ascii="Arial" w:eastAsia="Calibri" w:hAnsi="Arial" w:cs="Arial"/>
          <w:sz w:val="20"/>
          <w:szCs w:val="20"/>
        </w:rPr>
        <w:t>w ofercie;</w:t>
      </w:r>
    </w:p>
    <w:p w:rsidR="002A219F" w:rsidRPr="002A219F" w:rsidRDefault="002A219F" w:rsidP="002A219F">
      <w:pPr>
        <w:numPr>
          <w:ilvl w:val="1"/>
          <w:numId w:val="38"/>
        </w:numPr>
        <w:tabs>
          <w:tab w:val="left" w:pos="851"/>
          <w:tab w:val="left" w:pos="993"/>
          <w:tab w:val="left" w:pos="1050"/>
          <w:tab w:val="right" w:pos="9072"/>
        </w:tabs>
        <w:overflowPunct w:val="0"/>
        <w:autoSpaceDE w:val="0"/>
        <w:autoSpaceDN w:val="0"/>
        <w:adjustRightInd w:val="0"/>
        <w:spacing w:after="0" w:line="240" w:lineRule="auto"/>
        <w:ind w:left="851" w:hanging="425"/>
        <w:jc w:val="both"/>
        <w:textAlignment w:val="baseline"/>
        <w:rPr>
          <w:rFonts w:ascii="Arial" w:eastAsia="Calibri" w:hAnsi="Arial" w:cs="Arial"/>
          <w:sz w:val="20"/>
          <w:szCs w:val="20"/>
        </w:rPr>
      </w:pPr>
      <w:r w:rsidRPr="002A219F">
        <w:rPr>
          <w:rFonts w:ascii="Arial" w:eastAsia="Calibri" w:hAnsi="Arial" w:cs="Arial"/>
          <w:sz w:val="20"/>
          <w:szCs w:val="20"/>
        </w:rPr>
        <w:t>nie wniósł wymaganego zabezpieczenia należytego wykonania umowy;</w:t>
      </w:r>
    </w:p>
    <w:p w:rsidR="002A219F" w:rsidRPr="002A219F" w:rsidRDefault="002A219F" w:rsidP="002A219F">
      <w:pPr>
        <w:numPr>
          <w:ilvl w:val="1"/>
          <w:numId w:val="38"/>
        </w:numPr>
        <w:tabs>
          <w:tab w:val="left" w:pos="851"/>
          <w:tab w:val="left" w:pos="993"/>
          <w:tab w:val="left" w:pos="1050"/>
          <w:tab w:val="right" w:pos="9072"/>
        </w:tabs>
        <w:overflowPunct w:val="0"/>
        <w:autoSpaceDE w:val="0"/>
        <w:autoSpaceDN w:val="0"/>
        <w:adjustRightInd w:val="0"/>
        <w:spacing w:after="0" w:line="240" w:lineRule="auto"/>
        <w:ind w:left="851" w:hanging="425"/>
        <w:jc w:val="both"/>
        <w:textAlignment w:val="baseline"/>
        <w:rPr>
          <w:rFonts w:ascii="Arial" w:eastAsia="Calibri" w:hAnsi="Arial" w:cs="Arial"/>
          <w:color w:val="000000"/>
          <w:sz w:val="20"/>
          <w:szCs w:val="20"/>
        </w:rPr>
      </w:pPr>
      <w:r w:rsidRPr="002A219F">
        <w:rPr>
          <w:rFonts w:ascii="Arial" w:eastAsia="Calibri" w:hAnsi="Arial" w:cs="Arial"/>
          <w:color w:val="000000"/>
          <w:sz w:val="20"/>
          <w:szCs w:val="20"/>
        </w:rPr>
        <w:t>zawarcie umowy w sprawie zamówienia publicznego stało się niemożliwe z przyczyn leżących po stronie wykonawcy.</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r w:rsidRPr="002A219F">
        <w:rPr>
          <w:rFonts w:ascii="Arial" w:eastAsia="Calibri" w:hAnsi="Arial" w:cs="Arial"/>
          <w:b/>
          <w:sz w:val="20"/>
          <w:szCs w:val="20"/>
        </w:rPr>
        <w:t>X. TERMIN    ZWIĄZANIA    OFERTĄ:</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2A219F">
        <w:rPr>
          <w:rFonts w:ascii="Arial" w:eastAsia="Calibri" w:hAnsi="Arial" w:cs="Arial"/>
          <w:b/>
          <w:sz w:val="20"/>
          <w:szCs w:val="20"/>
        </w:rPr>
        <w:t xml:space="preserve">  </w:t>
      </w:r>
    </w:p>
    <w:p w:rsidR="002A219F" w:rsidRPr="002A219F" w:rsidRDefault="002A219F" w:rsidP="002A219F">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Wykonawca składając ofertę pozostaje nią związany przez okres 30 dni. Bieg terminu związania ofertą rozpoczyna się wraz z wraz z upływem terminu składania ofert.</w:t>
      </w:r>
    </w:p>
    <w:p w:rsidR="002A219F" w:rsidRPr="002A219F" w:rsidRDefault="002A219F" w:rsidP="002A219F">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2A2D50">
        <w:rPr>
          <w:rFonts w:ascii="Arial" w:eastAsia="Calibri" w:hAnsi="Arial" w:cs="Arial"/>
          <w:sz w:val="20"/>
          <w:szCs w:val="20"/>
        </w:rPr>
        <w:t xml:space="preserve">                       </w:t>
      </w:r>
      <w:r w:rsidRPr="002A219F">
        <w:rPr>
          <w:rFonts w:ascii="Arial" w:eastAsia="Calibri" w:hAnsi="Arial" w:cs="Arial"/>
          <w:sz w:val="20"/>
          <w:szCs w:val="20"/>
        </w:rPr>
        <w:t xml:space="preserve"> o oznaczony okres, nie dłuższy jednak niż 60 dni. </w:t>
      </w:r>
    </w:p>
    <w:p w:rsidR="002A219F" w:rsidRPr="002A219F" w:rsidRDefault="002A219F" w:rsidP="002A219F">
      <w:pPr>
        <w:numPr>
          <w:ilvl w:val="0"/>
          <w:numId w:val="11"/>
        </w:numPr>
        <w:spacing w:after="0" w:line="240" w:lineRule="auto"/>
        <w:ind w:left="426" w:hanging="426"/>
        <w:rPr>
          <w:rFonts w:ascii="Arial" w:eastAsia="Calibri" w:hAnsi="Arial" w:cs="Arial"/>
          <w:sz w:val="20"/>
          <w:szCs w:val="20"/>
        </w:rPr>
      </w:pPr>
      <w:r w:rsidRPr="002A219F">
        <w:rPr>
          <w:rFonts w:ascii="Arial" w:eastAsia="Calibri" w:hAnsi="Arial" w:cs="Arial"/>
          <w:sz w:val="20"/>
          <w:szCs w:val="20"/>
        </w:rPr>
        <w:t>Odmowa wyrażenia zgody, o której mowa w pkt 2 nie powoduje utraty wadium.</w:t>
      </w:r>
    </w:p>
    <w:p w:rsidR="002A219F" w:rsidRPr="002A219F" w:rsidRDefault="002A219F" w:rsidP="002A219F">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219F" w:rsidRPr="002A219F" w:rsidRDefault="002A219F" w:rsidP="002A219F">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Wniesienie środków ochrony prawnej po upływie terminu składania ofert zawiesza bieg terminu związania ofertą do czasu ogłoszenia przez Krajową Izbę odwoławczą orzeczenia.</w:t>
      </w:r>
    </w:p>
    <w:p w:rsidR="002A219F" w:rsidRPr="002A219F" w:rsidRDefault="002A219F" w:rsidP="002A219F">
      <w:pPr>
        <w:tabs>
          <w:tab w:val="left" w:pos="426"/>
          <w:tab w:val="right" w:pos="9072"/>
        </w:tabs>
        <w:spacing w:after="0" w:line="240" w:lineRule="auto"/>
        <w:ind w:left="720"/>
        <w:jc w:val="both"/>
        <w:rPr>
          <w:rFonts w:ascii="Arial" w:eastAsia="Calibri" w:hAnsi="Arial" w:cs="Arial"/>
          <w:sz w:val="20"/>
          <w:szCs w:val="20"/>
        </w:rPr>
      </w:pPr>
      <w:r w:rsidRPr="002A219F">
        <w:rPr>
          <w:rFonts w:ascii="Arial" w:eastAsia="Calibri" w:hAnsi="Arial" w:cs="Arial"/>
          <w:sz w:val="20"/>
          <w:szCs w:val="20"/>
        </w:rPr>
        <w:t xml:space="preserve"> </w:t>
      </w:r>
    </w:p>
    <w:p w:rsidR="002A219F" w:rsidRPr="002A219F" w:rsidRDefault="002A219F" w:rsidP="002A219F">
      <w:pPr>
        <w:tabs>
          <w:tab w:val="left" w:pos="426"/>
          <w:tab w:val="right" w:pos="9072"/>
        </w:tabs>
        <w:spacing w:after="0" w:line="240" w:lineRule="auto"/>
        <w:jc w:val="both"/>
        <w:rPr>
          <w:rFonts w:ascii="Arial" w:eastAsia="Calibri" w:hAnsi="Arial" w:cs="Arial"/>
          <w:sz w:val="20"/>
          <w:szCs w:val="20"/>
        </w:rPr>
      </w:pPr>
    </w:p>
    <w:p w:rsidR="002A219F" w:rsidRPr="002A219F" w:rsidRDefault="002A219F" w:rsidP="002A219F">
      <w:pPr>
        <w:tabs>
          <w:tab w:val="left" w:pos="426"/>
          <w:tab w:val="right" w:pos="9072"/>
        </w:tabs>
        <w:spacing w:after="0" w:line="240" w:lineRule="auto"/>
        <w:jc w:val="both"/>
        <w:rPr>
          <w:rFonts w:ascii="Arial" w:eastAsia="Calibri" w:hAnsi="Arial" w:cs="Arial"/>
          <w:sz w:val="20"/>
          <w:szCs w:val="20"/>
        </w:rPr>
      </w:pPr>
      <w:r w:rsidRPr="002A219F">
        <w:rPr>
          <w:rFonts w:ascii="Arial" w:eastAsia="Calibri" w:hAnsi="Arial" w:cs="Arial"/>
          <w:b/>
          <w:sz w:val="20"/>
          <w:szCs w:val="20"/>
        </w:rPr>
        <w:t>XI. OPIS  SPOSOBU  PRZYGOTOWYWANIA  OFERTY:</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p>
    <w:p w:rsidR="002A219F" w:rsidRPr="002A219F" w:rsidRDefault="002A219F" w:rsidP="002E36AB">
      <w:pPr>
        <w:numPr>
          <w:ilvl w:val="0"/>
          <w:numId w:val="60"/>
        </w:numPr>
        <w:tabs>
          <w:tab w:val="left" w:pos="709"/>
          <w:tab w:val="left" w:pos="993"/>
          <w:tab w:val="left" w:pos="1050"/>
          <w:tab w:val="right" w:pos="9072"/>
        </w:tabs>
        <w:spacing w:after="0" w:line="240" w:lineRule="auto"/>
        <w:contextualSpacing/>
        <w:jc w:val="both"/>
        <w:rPr>
          <w:rFonts w:ascii="Arial" w:eastAsia="Calibri" w:hAnsi="Arial" w:cs="Arial"/>
          <w:b/>
          <w:sz w:val="20"/>
          <w:szCs w:val="20"/>
          <w:u w:val="single"/>
        </w:rPr>
      </w:pPr>
      <w:r w:rsidRPr="002A219F">
        <w:rPr>
          <w:rFonts w:ascii="Arial" w:eastAsia="Calibri" w:hAnsi="Arial" w:cs="Arial"/>
          <w:b/>
          <w:sz w:val="20"/>
          <w:szCs w:val="20"/>
          <w:u w:val="single"/>
        </w:rPr>
        <w:t xml:space="preserve">ZAWARTOŚĆ OFERTY:   </w:t>
      </w:r>
    </w:p>
    <w:p w:rsidR="002A219F" w:rsidRPr="002A219F" w:rsidRDefault="002A219F" w:rsidP="002A219F">
      <w:pPr>
        <w:tabs>
          <w:tab w:val="left" w:pos="709"/>
          <w:tab w:val="left" w:pos="993"/>
          <w:tab w:val="left" w:pos="1050"/>
          <w:tab w:val="right" w:pos="9072"/>
        </w:tabs>
        <w:spacing w:after="0" w:line="240" w:lineRule="auto"/>
        <w:ind w:left="720"/>
        <w:contextualSpacing/>
        <w:jc w:val="both"/>
        <w:rPr>
          <w:rFonts w:ascii="Arial" w:eastAsia="Calibri" w:hAnsi="Arial" w:cs="Arial"/>
          <w:b/>
          <w:sz w:val="20"/>
          <w:szCs w:val="20"/>
        </w:rPr>
      </w:pPr>
    </w:p>
    <w:p w:rsidR="002A219F" w:rsidRPr="002A219F" w:rsidRDefault="002A219F" w:rsidP="002A219F">
      <w:pPr>
        <w:numPr>
          <w:ilvl w:val="1"/>
          <w:numId w:val="53"/>
        </w:numPr>
        <w:tabs>
          <w:tab w:val="left" w:pos="709"/>
          <w:tab w:val="left" w:pos="993"/>
          <w:tab w:val="left" w:pos="1050"/>
          <w:tab w:val="right" w:pos="9072"/>
        </w:tabs>
        <w:spacing w:after="0" w:line="240" w:lineRule="auto"/>
        <w:contextualSpacing/>
        <w:jc w:val="both"/>
        <w:rPr>
          <w:rFonts w:ascii="Arial" w:eastAsia="Calibri" w:hAnsi="Arial" w:cs="Arial"/>
          <w:b/>
          <w:sz w:val="20"/>
          <w:szCs w:val="20"/>
          <w:u w:val="single"/>
        </w:rPr>
      </w:pPr>
      <w:r w:rsidRPr="002A219F">
        <w:rPr>
          <w:rFonts w:ascii="Arial" w:eastAsia="Calibri" w:hAnsi="Arial" w:cs="Arial"/>
          <w:b/>
          <w:sz w:val="20"/>
          <w:szCs w:val="20"/>
          <w:u w:val="single"/>
        </w:rPr>
        <w:t xml:space="preserve">Dokumenty składane przez wszystkich wykonawców:  </w:t>
      </w:r>
    </w:p>
    <w:p w:rsidR="002A219F" w:rsidRPr="002A219F" w:rsidRDefault="002A219F" w:rsidP="002A219F">
      <w:pPr>
        <w:tabs>
          <w:tab w:val="left" w:pos="709"/>
          <w:tab w:val="left" w:pos="993"/>
          <w:tab w:val="left" w:pos="1050"/>
          <w:tab w:val="right" w:pos="9072"/>
        </w:tabs>
        <w:spacing w:after="0" w:line="240" w:lineRule="auto"/>
        <w:ind w:left="1440"/>
        <w:contextualSpacing/>
        <w:jc w:val="both"/>
        <w:rPr>
          <w:rFonts w:ascii="Arial" w:eastAsia="Calibri" w:hAnsi="Arial" w:cs="Arial"/>
          <w:sz w:val="20"/>
          <w:szCs w:val="20"/>
          <w:u w:val="single"/>
        </w:rPr>
      </w:pPr>
    </w:p>
    <w:p w:rsidR="002A219F" w:rsidRPr="00CF7E6B" w:rsidRDefault="002A219F" w:rsidP="002A219F">
      <w:pPr>
        <w:numPr>
          <w:ilvl w:val="1"/>
          <w:numId w:val="33"/>
        </w:numPr>
        <w:tabs>
          <w:tab w:val="left" w:pos="709"/>
          <w:tab w:val="left" w:pos="993"/>
          <w:tab w:val="left" w:pos="1050"/>
          <w:tab w:val="right" w:pos="9072"/>
        </w:tabs>
        <w:spacing w:after="0" w:line="240" w:lineRule="auto"/>
        <w:contextualSpacing/>
        <w:jc w:val="both"/>
        <w:rPr>
          <w:rFonts w:ascii="Arial" w:eastAsia="Calibri" w:hAnsi="Arial" w:cs="Arial"/>
          <w:color w:val="000000" w:themeColor="text1"/>
          <w:sz w:val="20"/>
          <w:szCs w:val="20"/>
        </w:rPr>
      </w:pPr>
      <w:r w:rsidRPr="002A219F">
        <w:rPr>
          <w:rFonts w:ascii="Arial" w:eastAsia="Calibri" w:hAnsi="Arial" w:cs="Arial"/>
          <w:b/>
          <w:sz w:val="20"/>
          <w:szCs w:val="20"/>
        </w:rPr>
        <w:t>formularz ofertowy przygotowany dla zamówienia</w:t>
      </w:r>
      <w:r w:rsidRPr="002A219F">
        <w:rPr>
          <w:rFonts w:ascii="Arial" w:eastAsia="Calibri" w:hAnsi="Arial" w:cs="Arial"/>
          <w:sz w:val="20"/>
          <w:szCs w:val="20"/>
        </w:rPr>
        <w:t xml:space="preserve"> - zgodnie </w:t>
      </w:r>
      <w:r w:rsidRPr="00CF7E6B">
        <w:rPr>
          <w:rFonts w:ascii="Arial" w:eastAsia="Calibri" w:hAnsi="Arial" w:cs="Arial"/>
          <w:color w:val="000000" w:themeColor="text1"/>
          <w:sz w:val="20"/>
          <w:szCs w:val="20"/>
        </w:rPr>
        <w:t xml:space="preserve">z </w:t>
      </w:r>
      <w:r w:rsidRPr="00CF7E6B">
        <w:rPr>
          <w:rFonts w:ascii="Arial" w:eastAsia="Calibri" w:hAnsi="Arial" w:cs="Arial"/>
          <w:b/>
          <w:color w:val="000000" w:themeColor="text1"/>
          <w:sz w:val="20"/>
          <w:szCs w:val="20"/>
        </w:rPr>
        <w:t>załącznikiem                      2</w:t>
      </w:r>
      <w:r w:rsidR="00F77778">
        <w:rPr>
          <w:rFonts w:ascii="Arial" w:eastAsia="Calibri" w:hAnsi="Arial" w:cs="Arial"/>
          <w:b/>
          <w:color w:val="000000" w:themeColor="text1"/>
          <w:sz w:val="20"/>
          <w:szCs w:val="20"/>
        </w:rPr>
        <w:t>, 3, 4</w:t>
      </w:r>
      <w:r w:rsidRPr="00CF7E6B">
        <w:rPr>
          <w:rFonts w:ascii="Arial" w:eastAsia="Calibri" w:hAnsi="Arial" w:cs="Arial"/>
          <w:b/>
          <w:color w:val="000000" w:themeColor="text1"/>
          <w:sz w:val="20"/>
          <w:szCs w:val="20"/>
        </w:rPr>
        <w:t xml:space="preserve"> do SIWZ, </w:t>
      </w:r>
    </w:p>
    <w:p w:rsidR="002A219F" w:rsidRPr="002A219F" w:rsidRDefault="002A219F" w:rsidP="002A219F">
      <w:pPr>
        <w:numPr>
          <w:ilvl w:val="1"/>
          <w:numId w:val="33"/>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2A219F">
        <w:rPr>
          <w:rFonts w:ascii="Arial" w:eastAsia="Times New Roman" w:hAnsi="Arial" w:cs="Arial"/>
          <w:sz w:val="20"/>
          <w:szCs w:val="20"/>
          <w:lang w:eastAsia="pl-PL"/>
        </w:rPr>
        <w:t xml:space="preserve">dokument potwierdzający wniesienie </w:t>
      </w:r>
      <w:r w:rsidRPr="002A219F">
        <w:rPr>
          <w:rFonts w:ascii="Arial" w:eastAsia="Times New Roman" w:hAnsi="Arial" w:cs="Arial"/>
          <w:b/>
          <w:sz w:val="20"/>
          <w:szCs w:val="20"/>
          <w:lang w:eastAsia="pl-PL"/>
        </w:rPr>
        <w:t>wadium</w:t>
      </w:r>
      <w:r w:rsidRPr="002A219F">
        <w:rPr>
          <w:rFonts w:ascii="Arial" w:eastAsia="Times New Roman" w:hAnsi="Arial" w:cs="Arial"/>
          <w:sz w:val="20"/>
          <w:szCs w:val="20"/>
          <w:lang w:eastAsia="pl-PL"/>
        </w:rPr>
        <w:t>,</w:t>
      </w:r>
    </w:p>
    <w:p w:rsidR="002A219F" w:rsidRPr="002A219F" w:rsidRDefault="002A219F" w:rsidP="002A219F">
      <w:pPr>
        <w:numPr>
          <w:ilvl w:val="1"/>
          <w:numId w:val="33"/>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2A219F">
        <w:rPr>
          <w:rFonts w:ascii="Arial" w:eastAsia="Calibri" w:hAnsi="Arial" w:cs="Arial"/>
          <w:sz w:val="20"/>
          <w:szCs w:val="20"/>
        </w:rPr>
        <w:t xml:space="preserve"> </w:t>
      </w:r>
      <w:r w:rsidRPr="002A219F">
        <w:rPr>
          <w:rFonts w:ascii="Arial" w:eastAsia="Calibri" w:hAnsi="Arial" w:cs="Arial"/>
          <w:b/>
          <w:sz w:val="20"/>
          <w:szCs w:val="20"/>
        </w:rPr>
        <w:t>oświadczenie Wykonawcy o spełnianiu warunków udziału w postępowaniu</w:t>
      </w:r>
      <w:r w:rsidRPr="002A219F">
        <w:rPr>
          <w:rFonts w:ascii="Arial" w:eastAsia="Calibri" w:hAnsi="Arial" w:cs="Arial"/>
          <w:sz w:val="20"/>
          <w:szCs w:val="20"/>
        </w:rPr>
        <w:t xml:space="preserve">                       – zgodnie </w:t>
      </w:r>
      <w:r w:rsidRPr="00CF7E6B">
        <w:rPr>
          <w:rFonts w:ascii="Arial" w:eastAsia="Calibri" w:hAnsi="Arial" w:cs="Arial"/>
          <w:color w:val="000000" w:themeColor="text1"/>
          <w:sz w:val="20"/>
          <w:szCs w:val="20"/>
        </w:rPr>
        <w:t xml:space="preserve">z </w:t>
      </w:r>
      <w:r w:rsidR="00CF7E6B" w:rsidRPr="00CF7E6B">
        <w:rPr>
          <w:rFonts w:ascii="Arial" w:eastAsia="Calibri" w:hAnsi="Arial" w:cs="Arial"/>
          <w:b/>
          <w:color w:val="000000" w:themeColor="text1"/>
          <w:sz w:val="20"/>
          <w:szCs w:val="20"/>
        </w:rPr>
        <w:t>załącznikiem nr 6</w:t>
      </w:r>
      <w:r w:rsidRPr="00CF7E6B">
        <w:rPr>
          <w:rFonts w:ascii="Arial" w:eastAsia="Calibri" w:hAnsi="Arial" w:cs="Arial"/>
          <w:b/>
          <w:color w:val="000000" w:themeColor="text1"/>
          <w:sz w:val="20"/>
          <w:szCs w:val="20"/>
        </w:rPr>
        <w:t xml:space="preserve"> do SIWZ</w:t>
      </w:r>
      <w:r w:rsidRPr="00CF7E6B">
        <w:rPr>
          <w:rFonts w:ascii="Arial" w:eastAsia="Calibri" w:hAnsi="Arial" w:cs="Arial"/>
          <w:color w:val="000000" w:themeColor="text1"/>
          <w:sz w:val="20"/>
          <w:szCs w:val="20"/>
        </w:rPr>
        <w:t xml:space="preserve">,) </w:t>
      </w:r>
    </w:p>
    <w:p w:rsidR="002A219F" w:rsidRPr="002A219F" w:rsidRDefault="002A219F" w:rsidP="002A219F">
      <w:pPr>
        <w:numPr>
          <w:ilvl w:val="1"/>
          <w:numId w:val="33"/>
        </w:numPr>
        <w:tabs>
          <w:tab w:val="left" w:pos="709"/>
          <w:tab w:val="left" w:pos="993"/>
          <w:tab w:val="left" w:pos="1050"/>
          <w:tab w:val="right" w:pos="9072"/>
        </w:tabs>
        <w:spacing w:after="0" w:line="240" w:lineRule="auto"/>
        <w:contextualSpacing/>
        <w:jc w:val="both"/>
        <w:rPr>
          <w:rFonts w:ascii="Arial" w:eastAsia="Calibri" w:hAnsi="Arial" w:cs="Arial"/>
          <w:b/>
          <w:sz w:val="20"/>
          <w:szCs w:val="20"/>
        </w:rPr>
      </w:pPr>
      <w:r w:rsidRPr="002A219F">
        <w:rPr>
          <w:rFonts w:ascii="Arial" w:eastAsia="Calibri" w:hAnsi="Arial" w:cs="Arial"/>
          <w:b/>
          <w:sz w:val="20"/>
          <w:szCs w:val="20"/>
        </w:rPr>
        <w:t>oświadczenie Wykonawcy o braku podstaw do wykluczenia</w:t>
      </w:r>
      <w:r w:rsidRPr="002A219F">
        <w:rPr>
          <w:rFonts w:ascii="Arial" w:eastAsia="Calibri" w:hAnsi="Arial" w:cs="Arial"/>
          <w:sz w:val="20"/>
          <w:szCs w:val="20"/>
        </w:rPr>
        <w:t xml:space="preserve"> z postępowania                     z powodu niespełnienia warunków, o których mowa w art. 24 ust. 1 pkt 12-23 oraz art. 24 ust.5 pkt 1 i 4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 zgodnie z </w:t>
      </w:r>
      <w:r w:rsidR="00CF7E6B" w:rsidRPr="00CF7E6B">
        <w:rPr>
          <w:rFonts w:ascii="Arial" w:eastAsia="Calibri" w:hAnsi="Arial" w:cs="Arial"/>
          <w:b/>
          <w:color w:val="000000" w:themeColor="text1"/>
          <w:sz w:val="20"/>
          <w:szCs w:val="20"/>
        </w:rPr>
        <w:t>załącznikiem nr 5</w:t>
      </w:r>
      <w:r w:rsidRPr="00CF7E6B">
        <w:rPr>
          <w:rFonts w:ascii="Arial" w:eastAsia="Calibri" w:hAnsi="Arial" w:cs="Arial"/>
          <w:b/>
          <w:color w:val="000000" w:themeColor="text1"/>
          <w:sz w:val="20"/>
          <w:szCs w:val="20"/>
        </w:rPr>
        <w:t xml:space="preserve"> do SIWZ</w:t>
      </w:r>
      <w:r w:rsidRPr="002A219F">
        <w:rPr>
          <w:rFonts w:ascii="Arial" w:eastAsia="Calibri" w:hAnsi="Arial" w:cs="Arial"/>
          <w:b/>
          <w:sz w:val="20"/>
          <w:szCs w:val="20"/>
        </w:rPr>
        <w:t>,</w:t>
      </w:r>
    </w:p>
    <w:p w:rsidR="002A219F" w:rsidRPr="00CF7E6B" w:rsidRDefault="002A219F" w:rsidP="002A219F">
      <w:pPr>
        <w:numPr>
          <w:ilvl w:val="1"/>
          <w:numId w:val="33"/>
        </w:numPr>
        <w:tabs>
          <w:tab w:val="left" w:pos="709"/>
          <w:tab w:val="left" w:pos="993"/>
          <w:tab w:val="left" w:pos="1050"/>
          <w:tab w:val="right" w:pos="9072"/>
        </w:tabs>
        <w:spacing w:after="0" w:line="240" w:lineRule="auto"/>
        <w:contextualSpacing/>
        <w:jc w:val="both"/>
        <w:rPr>
          <w:rFonts w:ascii="Arial" w:eastAsia="Calibri" w:hAnsi="Arial" w:cs="Arial"/>
          <w:color w:val="000000" w:themeColor="text1"/>
          <w:sz w:val="20"/>
          <w:szCs w:val="20"/>
        </w:rPr>
      </w:pPr>
      <w:r w:rsidRPr="002A219F">
        <w:rPr>
          <w:rFonts w:ascii="Arial" w:eastAsia="Calibri" w:hAnsi="Arial" w:cs="Arial"/>
          <w:sz w:val="20"/>
          <w:szCs w:val="20"/>
        </w:rPr>
        <w:t xml:space="preserve">w przypadku zlecenia części zamówienia podwykonawcy, należy wypełnić i załączyć do </w:t>
      </w:r>
      <w:r w:rsidRPr="00CF7E6B">
        <w:rPr>
          <w:rFonts w:ascii="Arial" w:eastAsia="Calibri" w:hAnsi="Arial" w:cs="Arial"/>
          <w:color w:val="000000" w:themeColor="text1"/>
          <w:sz w:val="20"/>
          <w:szCs w:val="20"/>
        </w:rPr>
        <w:t xml:space="preserve">oferty </w:t>
      </w:r>
      <w:r w:rsidR="00CF7E6B" w:rsidRPr="00CF7E6B">
        <w:rPr>
          <w:rFonts w:ascii="Arial" w:eastAsia="Calibri" w:hAnsi="Arial" w:cs="Arial"/>
          <w:b/>
          <w:color w:val="000000" w:themeColor="text1"/>
          <w:sz w:val="20"/>
          <w:szCs w:val="20"/>
        </w:rPr>
        <w:t>załącznik nr 11</w:t>
      </w:r>
      <w:r w:rsidRPr="00CF7E6B">
        <w:rPr>
          <w:rFonts w:ascii="Arial" w:eastAsia="Calibri" w:hAnsi="Arial" w:cs="Arial"/>
          <w:b/>
          <w:color w:val="000000" w:themeColor="text1"/>
          <w:sz w:val="20"/>
          <w:szCs w:val="20"/>
        </w:rPr>
        <w:t xml:space="preserve"> do SIWZ, </w:t>
      </w:r>
    </w:p>
    <w:p w:rsidR="002A219F" w:rsidRPr="002A219F" w:rsidRDefault="002A219F" w:rsidP="002A219F">
      <w:pPr>
        <w:numPr>
          <w:ilvl w:val="1"/>
          <w:numId w:val="33"/>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2A219F">
        <w:rPr>
          <w:rFonts w:ascii="Arial" w:eastAsia="Calibri" w:hAnsi="Arial" w:cs="Arial"/>
          <w:sz w:val="20"/>
          <w:szCs w:val="20"/>
        </w:rPr>
        <w:t xml:space="preserve">pełnomocnictwo do reprezentowania Wykonawcy, o ile ofertę składa pełnomocnik. </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i/>
          <w:sz w:val="20"/>
          <w:szCs w:val="20"/>
        </w:rPr>
      </w:pPr>
    </w:p>
    <w:p w:rsidR="002A219F" w:rsidRPr="00CE704B"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r w:rsidRPr="002A219F">
        <w:rPr>
          <w:rFonts w:ascii="Arial" w:eastAsia="Calibri" w:hAnsi="Arial" w:cs="Arial"/>
          <w:b/>
          <w:color w:val="FF0000"/>
          <w:sz w:val="20"/>
          <w:szCs w:val="20"/>
        </w:rPr>
        <w:t>UWAGA!</w:t>
      </w:r>
      <w:r w:rsidRPr="002A219F">
        <w:rPr>
          <w:rFonts w:ascii="Arial" w:eastAsia="Calibri" w:hAnsi="Arial" w:cs="Arial"/>
          <w:color w:val="FF0000"/>
          <w:sz w:val="20"/>
          <w:szCs w:val="20"/>
        </w:rPr>
        <w:t xml:space="preserve"> </w:t>
      </w:r>
      <w:r w:rsidRPr="002A219F">
        <w:rPr>
          <w:rFonts w:ascii="Arial" w:eastAsia="Calibri" w:hAnsi="Arial" w:cs="Arial"/>
          <w:b/>
          <w:sz w:val="20"/>
          <w:szCs w:val="20"/>
        </w:rPr>
        <w:t xml:space="preserve">Wykonawca, który złożył ofertę, w terminie 3 dni od zamieszczenia na stronie internetowej informacji z otwarcia ofert, o której mowa w art. 86 ust. 5 ustawy </w:t>
      </w:r>
      <w:proofErr w:type="spellStart"/>
      <w:r w:rsidRPr="002A219F">
        <w:rPr>
          <w:rFonts w:ascii="Arial" w:eastAsia="Calibri" w:hAnsi="Arial" w:cs="Arial"/>
          <w:b/>
          <w:sz w:val="20"/>
          <w:szCs w:val="20"/>
        </w:rPr>
        <w:t>Pzp</w:t>
      </w:r>
      <w:proofErr w:type="spellEnd"/>
      <w:r w:rsidRPr="002A219F">
        <w:rPr>
          <w:rFonts w:ascii="Arial" w:eastAsia="Calibri" w:hAnsi="Arial" w:cs="Arial"/>
          <w:b/>
          <w:sz w:val="20"/>
          <w:szCs w:val="20"/>
        </w:rPr>
        <w:t xml:space="preserve">, przekazuje zamawiającemu oświadczenie o przynależności lub braku przynależności do tej samej grupy kapitałowej, o której mowa w art. 24 ust. 1 pkt 23 ustawy </w:t>
      </w:r>
      <w:proofErr w:type="spellStart"/>
      <w:r w:rsidRPr="002A219F">
        <w:rPr>
          <w:rFonts w:ascii="Arial" w:eastAsia="Calibri" w:hAnsi="Arial" w:cs="Arial"/>
          <w:b/>
          <w:sz w:val="20"/>
          <w:szCs w:val="20"/>
        </w:rPr>
        <w:t>Pzp</w:t>
      </w:r>
      <w:proofErr w:type="spellEnd"/>
      <w:r w:rsidRPr="002A219F">
        <w:rPr>
          <w:rFonts w:ascii="Arial" w:eastAsia="Calibri" w:hAnsi="Arial" w:cs="Arial"/>
          <w:b/>
          <w:sz w:val="20"/>
          <w:szCs w:val="20"/>
        </w:rPr>
        <w:t xml:space="preserve">. Wraz ze złożeniem oświadczenia, wykonawca może przedstawić dowody, że powiązania z innym wykonawcą lub wykonawcami, którzy złożyli oferty nie prowadzą do zakłócenia konkurencji w postępowaniu o udzielenie zamówienia. Informację należy przygotować zgodnie </w:t>
      </w:r>
      <w:r w:rsidR="00CF7E6B">
        <w:rPr>
          <w:rFonts w:ascii="Arial" w:eastAsia="Calibri" w:hAnsi="Arial" w:cs="Arial"/>
          <w:b/>
          <w:sz w:val="20"/>
          <w:szCs w:val="20"/>
          <w:u w:val="single"/>
        </w:rPr>
        <w:t>z załącznikiem nr 9</w:t>
      </w:r>
      <w:r w:rsidRPr="006236B0">
        <w:rPr>
          <w:rFonts w:ascii="Arial" w:eastAsia="Calibri" w:hAnsi="Arial" w:cs="Arial"/>
          <w:b/>
          <w:sz w:val="20"/>
          <w:szCs w:val="20"/>
          <w:u w:val="single"/>
        </w:rPr>
        <w:t xml:space="preserve"> do SIWZ</w:t>
      </w:r>
      <w:r w:rsidR="00CE704B">
        <w:rPr>
          <w:rFonts w:ascii="Arial" w:eastAsia="Calibri" w:hAnsi="Arial" w:cs="Arial"/>
          <w:b/>
          <w:sz w:val="20"/>
          <w:szCs w:val="20"/>
        </w:rPr>
        <w:t xml:space="preserve">, </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i/>
          <w:sz w:val="20"/>
          <w:szCs w:val="20"/>
        </w:rPr>
      </w:pPr>
    </w:p>
    <w:p w:rsidR="002A219F" w:rsidRPr="002A219F" w:rsidRDefault="002A219F" w:rsidP="002A219F">
      <w:pPr>
        <w:numPr>
          <w:ilvl w:val="1"/>
          <w:numId w:val="53"/>
        </w:numPr>
        <w:tabs>
          <w:tab w:val="left" w:pos="709"/>
          <w:tab w:val="left" w:pos="993"/>
          <w:tab w:val="left" w:pos="1050"/>
          <w:tab w:val="right" w:pos="9072"/>
        </w:tabs>
        <w:spacing w:after="0" w:line="240" w:lineRule="auto"/>
        <w:contextualSpacing/>
        <w:jc w:val="both"/>
        <w:rPr>
          <w:rFonts w:ascii="Arial" w:eastAsia="Calibri" w:hAnsi="Arial" w:cs="Arial"/>
          <w:sz w:val="20"/>
          <w:szCs w:val="20"/>
          <w:u w:val="single"/>
        </w:rPr>
      </w:pPr>
      <w:r w:rsidRPr="002A219F">
        <w:rPr>
          <w:rFonts w:ascii="Arial" w:eastAsia="Calibri" w:hAnsi="Arial" w:cs="Arial"/>
          <w:b/>
          <w:sz w:val="20"/>
          <w:szCs w:val="20"/>
          <w:u w:val="single"/>
        </w:rPr>
        <w:t>Dokumenty składane tylko przez Wykonawcę, którego oferta zostanie najwyżej oceniona</w:t>
      </w:r>
      <w:r w:rsidRPr="002A219F">
        <w:rPr>
          <w:rFonts w:ascii="Arial" w:eastAsia="Calibri" w:hAnsi="Arial" w:cs="Arial"/>
          <w:sz w:val="20"/>
          <w:szCs w:val="20"/>
          <w:u w:val="single"/>
        </w:rPr>
        <w:t>:</w:t>
      </w:r>
    </w:p>
    <w:p w:rsidR="002A219F" w:rsidRPr="002A219F" w:rsidRDefault="002A219F" w:rsidP="002A219F">
      <w:pPr>
        <w:tabs>
          <w:tab w:val="left" w:pos="709"/>
          <w:tab w:val="left" w:pos="993"/>
          <w:tab w:val="left" w:pos="1050"/>
          <w:tab w:val="right" w:pos="9072"/>
        </w:tabs>
        <w:spacing w:after="0" w:line="240" w:lineRule="auto"/>
        <w:ind w:left="1440"/>
        <w:contextualSpacing/>
        <w:jc w:val="both"/>
        <w:rPr>
          <w:rFonts w:ascii="Arial" w:eastAsia="Calibri" w:hAnsi="Arial" w:cs="Arial"/>
          <w:sz w:val="20"/>
          <w:szCs w:val="20"/>
          <w:u w:val="single"/>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 xml:space="preserve">Wykonawca składa na wezwanie zamawiającego w wyznaczonym terminie (nie krótszym niż 5 dni) aktualne na dzień złożenia oświadczenia lub dokumenty potwierdzające okoliczności, o których mowa w art. 25 ust.1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to jest:</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 xml:space="preserve">  </w:t>
      </w:r>
    </w:p>
    <w:p w:rsidR="002A219F" w:rsidRPr="002A219F" w:rsidRDefault="002A219F" w:rsidP="002E36AB">
      <w:pPr>
        <w:numPr>
          <w:ilvl w:val="0"/>
          <w:numId w:val="61"/>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2A219F">
        <w:rPr>
          <w:rFonts w:ascii="Arial" w:eastAsia="Times New Roman"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w:t>
      </w:r>
      <w:r w:rsidRPr="002A219F">
        <w:rPr>
          <w:rFonts w:ascii="Arial" w:eastAsia="Calibri" w:hAnsi="Arial" w:cs="Arial"/>
          <w:sz w:val="20"/>
          <w:szCs w:val="20"/>
        </w:rPr>
        <w:t>,</w:t>
      </w:r>
    </w:p>
    <w:p w:rsidR="002A219F" w:rsidRPr="002A219F" w:rsidRDefault="002A219F" w:rsidP="002A219F">
      <w:pPr>
        <w:tabs>
          <w:tab w:val="left" w:pos="709"/>
          <w:tab w:val="left" w:pos="993"/>
          <w:tab w:val="left" w:pos="1050"/>
          <w:tab w:val="right" w:pos="9072"/>
        </w:tabs>
        <w:spacing w:after="0" w:line="240" w:lineRule="auto"/>
        <w:ind w:left="720"/>
        <w:contextualSpacing/>
        <w:jc w:val="both"/>
        <w:rPr>
          <w:rFonts w:ascii="Arial" w:eastAsia="Calibri" w:hAnsi="Arial" w:cs="Arial"/>
          <w:sz w:val="20"/>
          <w:szCs w:val="20"/>
        </w:rPr>
      </w:pPr>
    </w:p>
    <w:p w:rsidR="002A219F" w:rsidRPr="006236B0" w:rsidRDefault="002A219F" w:rsidP="002E36AB">
      <w:pPr>
        <w:numPr>
          <w:ilvl w:val="0"/>
          <w:numId w:val="61"/>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2A219F">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w:t>
      </w:r>
      <w:r w:rsidRPr="002A219F">
        <w:rPr>
          <w:rFonts w:ascii="Arial" w:eastAsia="Times New Roman" w:hAnsi="Arial" w:cs="Arial"/>
          <w:b/>
          <w:sz w:val="20"/>
          <w:szCs w:val="20"/>
          <w:lang w:eastAsia="pl-PL"/>
        </w:rPr>
        <w:t xml:space="preserve">wg wzoru </w:t>
      </w:r>
      <w:r w:rsidR="00CF7E6B" w:rsidRPr="00CF7E6B">
        <w:rPr>
          <w:rFonts w:ascii="Arial" w:eastAsia="Times New Roman" w:hAnsi="Arial" w:cs="Arial"/>
          <w:b/>
          <w:color w:val="000000" w:themeColor="text1"/>
          <w:sz w:val="20"/>
          <w:szCs w:val="20"/>
          <w:lang w:eastAsia="pl-PL"/>
        </w:rPr>
        <w:t>załącznika nr 7</w:t>
      </w:r>
      <w:r w:rsidRPr="00CF7E6B">
        <w:rPr>
          <w:rFonts w:ascii="Arial" w:eastAsia="Times New Roman" w:hAnsi="Arial" w:cs="Arial"/>
          <w:b/>
          <w:color w:val="000000" w:themeColor="text1"/>
          <w:sz w:val="20"/>
          <w:szCs w:val="20"/>
          <w:lang w:eastAsia="pl-PL"/>
        </w:rPr>
        <w:t xml:space="preserve"> do SIWZ</w:t>
      </w:r>
      <w:r w:rsidRPr="00CF7E6B">
        <w:rPr>
          <w:rFonts w:ascii="Arial" w:eastAsia="Times New Roman" w:hAnsi="Arial" w:cs="Arial"/>
          <w:color w:val="000000" w:themeColor="text1"/>
          <w:sz w:val="20"/>
          <w:szCs w:val="20"/>
          <w:lang w:eastAsia="pl-PL"/>
        </w:rPr>
        <w:t xml:space="preserve"> </w:t>
      </w:r>
      <w:r w:rsidRPr="002A219F">
        <w:rPr>
          <w:rFonts w:ascii="Arial" w:eastAsia="Times New Roman" w:hAnsi="Arial" w:cs="Arial"/>
          <w:sz w:val="20"/>
          <w:szCs w:val="20"/>
          <w:lang w:eastAsia="pl-PL"/>
        </w:rPr>
        <w:t>albo                               - w przypadku wydania takiego wyroku lub decyzji - dokumentów potwierdzających dokonanie płatności tych należności wraz z ewentualnymi odsetkami lub grzywnami lub zawarcie wiążącego porozumienia w sprawie spłat tych należności;</w:t>
      </w:r>
    </w:p>
    <w:p w:rsidR="002A219F" w:rsidRPr="002A219F" w:rsidRDefault="002A219F" w:rsidP="002A219F">
      <w:pPr>
        <w:spacing w:after="200" w:line="276" w:lineRule="auto"/>
        <w:ind w:left="720"/>
        <w:contextualSpacing/>
        <w:rPr>
          <w:rFonts w:ascii="Arial" w:eastAsia="Calibri" w:hAnsi="Arial" w:cs="Arial"/>
          <w:sz w:val="20"/>
          <w:szCs w:val="20"/>
        </w:rPr>
      </w:pPr>
    </w:p>
    <w:p w:rsidR="002A219F" w:rsidRPr="00CF7E6B" w:rsidRDefault="002A219F" w:rsidP="002E36AB">
      <w:pPr>
        <w:numPr>
          <w:ilvl w:val="0"/>
          <w:numId w:val="61"/>
        </w:numPr>
        <w:tabs>
          <w:tab w:val="left" w:pos="709"/>
          <w:tab w:val="left" w:pos="993"/>
          <w:tab w:val="left" w:pos="1050"/>
          <w:tab w:val="right" w:pos="9072"/>
        </w:tabs>
        <w:spacing w:after="0" w:line="240" w:lineRule="auto"/>
        <w:contextualSpacing/>
        <w:jc w:val="both"/>
        <w:rPr>
          <w:rFonts w:ascii="Arial" w:eastAsia="Calibri" w:hAnsi="Arial" w:cs="Arial"/>
          <w:color w:val="000000" w:themeColor="text1"/>
          <w:sz w:val="20"/>
          <w:szCs w:val="20"/>
        </w:rPr>
      </w:pPr>
      <w:r w:rsidRPr="002A219F">
        <w:rPr>
          <w:rFonts w:ascii="Arial" w:eastAsia="Calibri" w:hAnsi="Arial" w:cs="Arial"/>
          <w:sz w:val="20"/>
          <w:szCs w:val="20"/>
        </w:rPr>
        <w:lastRenderedPageBreak/>
        <w:t xml:space="preserve">wykaz osób, skierowanych przez wykonawcę do realizacji zamówienia publicznego - wykaz należy przygotować </w:t>
      </w:r>
      <w:r w:rsidR="00CF7E6B" w:rsidRPr="00CF7E6B">
        <w:rPr>
          <w:rFonts w:ascii="Arial" w:eastAsia="Calibri" w:hAnsi="Arial" w:cs="Arial"/>
          <w:b/>
          <w:color w:val="000000" w:themeColor="text1"/>
          <w:sz w:val="20"/>
          <w:szCs w:val="20"/>
        </w:rPr>
        <w:t>wg załącznika nr 8</w:t>
      </w:r>
      <w:r w:rsidRPr="00CF7E6B">
        <w:rPr>
          <w:rFonts w:ascii="Arial" w:eastAsia="Calibri" w:hAnsi="Arial" w:cs="Arial"/>
          <w:b/>
          <w:color w:val="000000" w:themeColor="text1"/>
          <w:sz w:val="20"/>
          <w:szCs w:val="20"/>
        </w:rPr>
        <w:t xml:space="preserve"> do SIWZ</w:t>
      </w:r>
      <w:r w:rsidRPr="00CF7E6B">
        <w:rPr>
          <w:rFonts w:ascii="Arial" w:eastAsia="Calibri" w:hAnsi="Arial" w:cs="Arial"/>
          <w:color w:val="000000" w:themeColor="text1"/>
          <w:sz w:val="20"/>
          <w:szCs w:val="20"/>
        </w:rPr>
        <w:t xml:space="preserve">, </w:t>
      </w:r>
    </w:p>
    <w:p w:rsidR="002A219F" w:rsidRPr="002A219F" w:rsidRDefault="002A219F" w:rsidP="002A219F">
      <w:pPr>
        <w:spacing w:after="200" w:line="276" w:lineRule="auto"/>
        <w:ind w:left="720"/>
        <w:contextualSpacing/>
        <w:rPr>
          <w:rFonts w:ascii="Arial" w:eastAsia="Calibri" w:hAnsi="Arial" w:cs="Arial"/>
          <w:sz w:val="20"/>
          <w:szCs w:val="20"/>
        </w:rPr>
      </w:pPr>
    </w:p>
    <w:p w:rsidR="002A219F" w:rsidRPr="00CF7E6B" w:rsidRDefault="002A219F" w:rsidP="002E36AB">
      <w:pPr>
        <w:numPr>
          <w:ilvl w:val="0"/>
          <w:numId w:val="61"/>
        </w:numPr>
        <w:tabs>
          <w:tab w:val="left" w:pos="709"/>
          <w:tab w:val="left" w:pos="993"/>
          <w:tab w:val="left" w:pos="1050"/>
          <w:tab w:val="right" w:pos="9072"/>
        </w:tabs>
        <w:spacing w:after="0" w:line="240" w:lineRule="auto"/>
        <w:contextualSpacing/>
        <w:jc w:val="both"/>
        <w:rPr>
          <w:rFonts w:ascii="Arial" w:eastAsia="Calibri" w:hAnsi="Arial" w:cs="Arial"/>
          <w:color w:val="000000" w:themeColor="text1"/>
          <w:sz w:val="20"/>
          <w:szCs w:val="20"/>
        </w:rPr>
      </w:pPr>
      <w:r w:rsidRPr="002A219F">
        <w:rPr>
          <w:rFonts w:ascii="Arial" w:eastAsia="Calibri" w:hAnsi="Arial" w:cs="Arial"/>
          <w:sz w:val="20"/>
          <w:szCs w:val="20"/>
        </w:rPr>
        <w:t xml:space="preserve">oświadczenie – zobowiązanie podmiotu trzeciego (w formie oryginału), na zasobach którego Wykonawca będzie polegał celem spełnienia warunku udziału w postępowaniu (jeżeli dotyczy) </w:t>
      </w:r>
      <w:r w:rsidRPr="00CF7E6B">
        <w:rPr>
          <w:rFonts w:ascii="Arial" w:eastAsia="Calibri" w:hAnsi="Arial" w:cs="Arial"/>
          <w:b/>
          <w:color w:val="000000" w:themeColor="text1"/>
          <w:sz w:val="20"/>
          <w:szCs w:val="20"/>
        </w:rPr>
        <w:t xml:space="preserve">wg </w:t>
      </w:r>
      <w:r w:rsidR="00390AE8" w:rsidRPr="00CF7E6B">
        <w:rPr>
          <w:rFonts w:ascii="Arial" w:eastAsia="Calibri" w:hAnsi="Arial" w:cs="Arial"/>
          <w:b/>
          <w:color w:val="000000" w:themeColor="text1"/>
          <w:sz w:val="20"/>
          <w:szCs w:val="20"/>
        </w:rPr>
        <w:t xml:space="preserve">wzoru </w:t>
      </w:r>
      <w:r w:rsidR="00CF7E6B" w:rsidRPr="00CF7E6B">
        <w:rPr>
          <w:rFonts w:ascii="Arial" w:eastAsia="Calibri" w:hAnsi="Arial" w:cs="Arial"/>
          <w:b/>
          <w:color w:val="000000" w:themeColor="text1"/>
          <w:sz w:val="20"/>
          <w:szCs w:val="20"/>
        </w:rPr>
        <w:t xml:space="preserve">załącznika nr 10 </w:t>
      </w:r>
      <w:r w:rsidR="00390AE8" w:rsidRPr="00CF7E6B">
        <w:rPr>
          <w:rFonts w:ascii="Arial" w:eastAsia="Calibri" w:hAnsi="Arial" w:cs="Arial"/>
          <w:b/>
          <w:color w:val="000000" w:themeColor="text1"/>
          <w:sz w:val="20"/>
          <w:szCs w:val="20"/>
        </w:rPr>
        <w:t>do SIWZ</w:t>
      </w:r>
      <w:r w:rsidRPr="00CF7E6B">
        <w:rPr>
          <w:rFonts w:ascii="Arial" w:eastAsia="Calibri" w:hAnsi="Arial" w:cs="Arial"/>
          <w:color w:val="000000" w:themeColor="text1"/>
          <w:sz w:val="20"/>
          <w:szCs w:val="20"/>
        </w:rPr>
        <w:t xml:space="preserve">. </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sz w:val="20"/>
          <w:szCs w:val="20"/>
        </w:rPr>
      </w:pPr>
    </w:p>
    <w:p w:rsidR="002A219F" w:rsidRPr="002A219F" w:rsidRDefault="002A219F" w:rsidP="002E36AB">
      <w:pPr>
        <w:numPr>
          <w:ilvl w:val="0"/>
          <w:numId w:val="60"/>
        </w:numPr>
        <w:tabs>
          <w:tab w:val="left" w:pos="709"/>
          <w:tab w:val="left" w:pos="993"/>
          <w:tab w:val="left" w:pos="1050"/>
          <w:tab w:val="right" w:pos="9072"/>
        </w:tabs>
        <w:spacing w:after="0" w:line="240" w:lineRule="auto"/>
        <w:contextualSpacing/>
        <w:jc w:val="both"/>
        <w:rPr>
          <w:rFonts w:ascii="Arial" w:eastAsia="Calibri" w:hAnsi="Arial" w:cs="Arial"/>
          <w:b/>
          <w:sz w:val="20"/>
          <w:szCs w:val="20"/>
        </w:rPr>
      </w:pPr>
      <w:r w:rsidRPr="002A219F">
        <w:rPr>
          <w:rFonts w:ascii="Arial" w:eastAsia="Calibri" w:hAnsi="Arial" w:cs="Arial"/>
          <w:b/>
          <w:sz w:val="20"/>
          <w:szCs w:val="20"/>
        </w:rPr>
        <w:t>Opakowanie i adresowanie oferty:</w:t>
      </w:r>
    </w:p>
    <w:p w:rsidR="002A219F" w:rsidRPr="002A219F" w:rsidRDefault="002A219F" w:rsidP="002A219F">
      <w:pPr>
        <w:tabs>
          <w:tab w:val="left" w:pos="709"/>
          <w:tab w:val="left" w:pos="993"/>
          <w:tab w:val="left" w:pos="1050"/>
          <w:tab w:val="right" w:pos="9072"/>
        </w:tabs>
        <w:spacing w:after="0" w:line="240" w:lineRule="auto"/>
        <w:ind w:left="720"/>
        <w:contextualSpacing/>
        <w:jc w:val="both"/>
        <w:rPr>
          <w:rFonts w:ascii="Arial" w:eastAsia="Calibri" w:hAnsi="Arial" w:cs="Arial"/>
          <w:sz w:val="20"/>
          <w:szCs w:val="20"/>
        </w:rPr>
      </w:pP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ofertę należy umieścić w zamkniętym, nieprzezroczystym opakowaniu (np. koperta) zabezpieczona przed otwarciem, bez uszkodzeń, co gwarantuje zachowanie poufności jej treści do czasu otwarcia oraz  zaadresowana i opisana w następujący sposób:</w:t>
      </w:r>
    </w:p>
    <w:p w:rsidR="002A219F" w:rsidRPr="002A219F" w:rsidRDefault="002A219F" w:rsidP="002A219F">
      <w:pPr>
        <w:tabs>
          <w:tab w:val="left" w:pos="709"/>
          <w:tab w:val="right" w:pos="9072"/>
        </w:tabs>
        <w:spacing w:after="0" w:line="240" w:lineRule="auto"/>
        <w:ind w:left="709" w:hanging="283"/>
        <w:jc w:val="center"/>
        <w:rPr>
          <w:rFonts w:ascii="Arial" w:eastAsia="Calibri" w:hAnsi="Arial" w:cs="Arial"/>
          <w:b/>
          <w:sz w:val="20"/>
          <w:szCs w:val="20"/>
        </w:rPr>
      </w:pPr>
    </w:p>
    <w:p w:rsidR="002A219F" w:rsidRPr="002A219F" w:rsidRDefault="002A219F" w:rsidP="002A219F">
      <w:pPr>
        <w:tabs>
          <w:tab w:val="left" w:pos="709"/>
          <w:tab w:val="right" w:pos="9072"/>
        </w:tabs>
        <w:spacing w:after="0" w:line="240" w:lineRule="auto"/>
        <w:ind w:left="709" w:hanging="283"/>
        <w:jc w:val="center"/>
        <w:rPr>
          <w:rFonts w:ascii="Arial" w:eastAsia="Calibri" w:hAnsi="Arial" w:cs="Arial"/>
          <w:b/>
          <w:sz w:val="20"/>
          <w:szCs w:val="20"/>
        </w:rPr>
      </w:pPr>
      <w:r w:rsidRPr="002A219F">
        <w:rPr>
          <w:rFonts w:ascii="Arial" w:eastAsia="Calibri" w:hAnsi="Arial" w:cs="Arial"/>
          <w:b/>
          <w:sz w:val="20"/>
          <w:szCs w:val="20"/>
        </w:rPr>
        <w:t>ZAMAWIAJĄCY-  GMINA  ZIĘBICE</w:t>
      </w:r>
    </w:p>
    <w:p w:rsidR="002A219F" w:rsidRPr="002A219F" w:rsidRDefault="002A219F" w:rsidP="002A219F">
      <w:pPr>
        <w:tabs>
          <w:tab w:val="left" w:pos="709"/>
          <w:tab w:val="right" w:pos="9072"/>
        </w:tabs>
        <w:spacing w:after="0" w:line="240" w:lineRule="auto"/>
        <w:ind w:left="709" w:hanging="283"/>
        <w:jc w:val="center"/>
        <w:rPr>
          <w:rFonts w:ascii="Arial" w:eastAsia="Calibri" w:hAnsi="Arial" w:cs="Arial"/>
          <w:b/>
          <w:sz w:val="20"/>
          <w:szCs w:val="20"/>
        </w:rPr>
      </w:pPr>
      <w:r w:rsidRPr="002A219F">
        <w:rPr>
          <w:rFonts w:ascii="Arial" w:eastAsia="Calibri" w:hAnsi="Arial" w:cs="Arial"/>
          <w:b/>
          <w:sz w:val="20"/>
          <w:szCs w:val="20"/>
        </w:rPr>
        <w:t>Adres: Urząd Miejski w Ziębicach ul. Przemysłowa 10, 57-220 Ziębice</w:t>
      </w:r>
    </w:p>
    <w:p w:rsidR="009A1F09" w:rsidRDefault="002A219F" w:rsidP="002A219F">
      <w:pPr>
        <w:tabs>
          <w:tab w:val="left" w:pos="-1440"/>
          <w:tab w:val="left" w:pos="-873"/>
        </w:tabs>
        <w:suppressAutoHyphens/>
        <w:autoSpaceDN w:val="0"/>
        <w:spacing w:after="0" w:line="240" w:lineRule="auto"/>
        <w:jc w:val="center"/>
        <w:textAlignment w:val="baseline"/>
        <w:rPr>
          <w:rStyle w:val="Domylnaczcionkaakapitu1"/>
          <w:rFonts w:ascii="Arial" w:hAnsi="Arial" w:cs="Arial"/>
          <w:b/>
          <w:sz w:val="20"/>
          <w:szCs w:val="20"/>
        </w:rPr>
      </w:pPr>
      <w:r w:rsidRPr="002A219F">
        <w:rPr>
          <w:rFonts w:ascii="Arial" w:eastAsia="Calibri" w:hAnsi="Arial" w:cs="Arial"/>
          <w:sz w:val="20"/>
          <w:szCs w:val="20"/>
        </w:rPr>
        <w:t xml:space="preserve">Oferta w postępowaniu </w:t>
      </w:r>
      <w:r w:rsidRPr="006236B0">
        <w:rPr>
          <w:rFonts w:ascii="Arial" w:eastAsia="Calibri" w:hAnsi="Arial" w:cs="Arial"/>
          <w:b/>
          <w:sz w:val="20"/>
          <w:szCs w:val="20"/>
        </w:rPr>
        <w:t>„</w:t>
      </w:r>
      <w:r w:rsidR="006236B0" w:rsidRPr="006236B0">
        <w:rPr>
          <w:rStyle w:val="Domylnaczcionkaakapitu1"/>
          <w:rFonts w:ascii="Arial" w:hAnsi="Arial" w:cs="Arial"/>
          <w:b/>
          <w:sz w:val="20"/>
          <w:szCs w:val="20"/>
        </w:rPr>
        <w:t>Budowa miejsc aktywności fizycznej na terenie Gminy Ziębice</w:t>
      </w:r>
      <w:r w:rsidR="009A1F09">
        <w:rPr>
          <w:rStyle w:val="Domylnaczcionkaakapitu1"/>
          <w:rFonts w:ascii="Arial" w:hAnsi="Arial" w:cs="Arial"/>
          <w:b/>
          <w:sz w:val="20"/>
          <w:szCs w:val="20"/>
        </w:rPr>
        <w:t xml:space="preserve">. </w:t>
      </w:r>
    </w:p>
    <w:p w:rsidR="002A219F" w:rsidRPr="006236B0" w:rsidRDefault="009A1F09" w:rsidP="002A219F">
      <w:pPr>
        <w:tabs>
          <w:tab w:val="left" w:pos="-1440"/>
          <w:tab w:val="left" w:pos="-873"/>
        </w:tabs>
        <w:suppressAutoHyphens/>
        <w:autoSpaceDN w:val="0"/>
        <w:spacing w:after="0" w:line="240" w:lineRule="auto"/>
        <w:jc w:val="center"/>
        <w:textAlignment w:val="baseline"/>
        <w:rPr>
          <w:rFonts w:ascii="Arial" w:eastAsia="Calibri" w:hAnsi="Arial" w:cs="Arial"/>
          <w:b/>
          <w:sz w:val="20"/>
          <w:szCs w:val="20"/>
        </w:rPr>
      </w:pPr>
      <w:r>
        <w:rPr>
          <w:rStyle w:val="Domylnaczcionkaakapitu1"/>
          <w:rFonts w:ascii="Arial" w:hAnsi="Arial" w:cs="Arial"/>
          <w:b/>
          <w:sz w:val="20"/>
          <w:szCs w:val="20"/>
        </w:rPr>
        <w:t>Część ……..</w:t>
      </w:r>
      <w:r w:rsidR="002A219F" w:rsidRPr="006236B0">
        <w:rPr>
          <w:rFonts w:ascii="Arial" w:eastAsia="Calibri" w:hAnsi="Arial" w:cs="Arial"/>
          <w:b/>
          <w:sz w:val="20"/>
          <w:szCs w:val="20"/>
        </w:rPr>
        <w:t>”</w:t>
      </w:r>
    </w:p>
    <w:p w:rsidR="002A219F" w:rsidRPr="002A219F" w:rsidRDefault="002A219F" w:rsidP="002A219F">
      <w:pPr>
        <w:tabs>
          <w:tab w:val="left" w:pos="426"/>
          <w:tab w:val="left" w:pos="709"/>
          <w:tab w:val="right" w:pos="9072"/>
        </w:tabs>
        <w:spacing w:after="0" w:line="240" w:lineRule="auto"/>
        <w:jc w:val="both"/>
        <w:rPr>
          <w:rFonts w:ascii="Arial" w:eastAsia="Calibri" w:hAnsi="Arial" w:cs="Arial"/>
          <w:b/>
          <w:sz w:val="20"/>
          <w:szCs w:val="20"/>
        </w:rPr>
      </w:pPr>
      <w:r w:rsidRPr="002A219F">
        <w:rPr>
          <w:rFonts w:ascii="Arial" w:eastAsia="Calibri" w:hAnsi="Arial" w:cs="Arial"/>
          <w:b/>
          <w:sz w:val="20"/>
          <w:szCs w:val="20"/>
        </w:rPr>
        <w:t xml:space="preserve">    </w:t>
      </w:r>
      <w:r w:rsidR="009A1F09">
        <w:rPr>
          <w:rFonts w:ascii="Arial" w:eastAsia="Calibri" w:hAnsi="Arial" w:cs="Arial"/>
          <w:b/>
          <w:sz w:val="20"/>
          <w:szCs w:val="20"/>
        </w:rPr>
        <w:tab/>
      </w:r>
      <w:r w:rsidRPr="002A219F">
        <w:rPr>
          <w:rFonts w:ascii="Arial" w:eastAsia="Calibri" w:hAnsi="Arial" w:cs="Arial"/>
          <w:b/>
          <w:sz w:val="20"/>
          <w:szCs w:val="20"/>
        </w:rPr>
        <w:t xml:space="preserve"> </w:t>
      </w:r>
      <w:r w:rsidR="009A1F09">
        <w:rPr>
          <w:rFonts w:ascii="Arial" w:eastAsia="Calibri" w:hAnsi="Arial" w:cs="Arial"/>
          <w:b/>
          <w:sz w:val="20"/>
          <w:szCs w:val="20"/>
        </w:rPr>
        <w:tab/>
        <w:t xml:space="preserve">                                   </w:t>
      </w:r>
      <w:r w:rsidR="00BA2472">
        <w:rPr>
          <w:rFonts w:ascii="Arial" w:eastAsia="Calibri" w:hAnsi="Arial" w:cs="Arial"/>
          <w:sz w:val="20"/>
          <w:szCs w:val="20"/>
        </w:rPr>
        <w:t>znak sprawy ZP.271.1.12</w:t>
      </w:r>
      <w:r w:rsidRPr="002A219F">
        <w:rPr>
          <w:rFonts w:ascii="Arial" w:eastAsia="Calibri" w:hAnsi="Arial" w:cs="Arial"/>
          <w:sz w:val="20"/>
          <w:szCs w:val="20"/>
        </w:rPr>
        <w:t>.2018</w:t>
      </w:r>
    </w:p>
    <w:p w:rsidR="002A219F" w:rsidRPr="002A219F" w:rsidRDefault="002A219F" w:rsidP="002A219F">
      <w:pPr>
        <w:tabs>
          <w:tab w:val="left" w:pos="709"/>
          <w:tab w:val="right" w:pos="9072"/>
        </w:tabs>
        <w:spacing w:after="0" w:line="240" w:lineRule="auto"/>
        <w:ind w:left="709" w:hanging="283"/>
        <w:jc w:val="center"/>
        <w:rPr>
          <w:rFonts w:ascii="Arial" w:eastAsia="Calibri" w:hAnsi="Arial" w:cs="Arial"/>
          <w:b/>
          <w:sz w:val="20"/>
          <w:szCs w:val="20"/>
        </w:rPr>
      </w:pPr>
      <w:r w:rsidRPr="002A219F">
        <w:rPr>
          <w:rFonts w:ascii="Arial" w:eastAsia="Calibri" w:hAnsi="Arial" w:cs="Arial"/>
          <w:b/>
          <w:sz w:val="20"/>
          <w:szCs w:val="20"/>
        </w:rPr>
        <w:t xml:space="preserve">Nie </w:t>
      </w:r>
      <w:r w:rsidR="007750E1">
        <w:rPr>
          <w:rFonts w:ascii="Arial" w:eastAsia="Calibri" w:hAnsi="Arial" w:cs="Arial"/>
          <w:b/>
          <w:sz w:val="20"/>
          <w:szCs w:val="20"/>
        </w:rPr>
        <w:t>otwierać przed dniem 20</w:t>
      </w:r>
      <w:r w:rsidR="009A1F09">
        <w:rPr>
          <w:rFonts w:ascii="Arial" w:eastAsia="Calibri" w:hAnsi="Arial" w:cs="Arial"/>
          <w:b/>
          <w:sz w:val="20"/>
          <w:szCs w:val="20"/>
        </w:rPr>
        <w:t xml:space="preserve"> września</w:t>
      </w:r>
      <w:r w:rsidRPr="002A219F">
        <w:rPr>
          <w:rFonts w:ascii="Arial" w:eastAsia="Calibri" w:hAnsi="Arial" w:cs="Arial"/>
          <w:b/>
          <w:sz w:val="20"/>
          <w:szCs w:val="20"/>
        </w:rPr>
        <w:t xml:space="preserve"> 2018 roku do godz.10:30.</w:t>
      </w:r>
    </w:p>
    <w:p w:rsidR="002A219F" w:rsidRPr="002A219F" w:rsidRDefault="002A219F" w:rsidP="002A219F">
      <w:pPr>
        <w:tabs>
          <w:tab w:val="left" w:pos="709"/>
          <w:tab w:val="right" w:pos="9072"/>
        </w:tabs>
        <w:spacing w:after="0" w:line="240" w:lineRule="auto"/>
        <w:ind w:left="709" w:hanging="283"/>
        <w:jc w:val="center"/>
        <w:rPr>
          <w:rFonts w:ascii="Arial" w:eastAsia="Calibri" w:hAnsi="Arial" w:cs="Arial"/>
          <w:b/>
          <w:sz w:val="20"/>
          <w:szCs w:val="20"/>
        </w:rPr>
      </w:pP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Zamawiający nie bierze odpowiedzialności za skutki braku zachowania powyższego sposobu opakowania i opisu kopert tj. np.: rozerwanie koperty w czasie drogi do zamawiającego, nieskuteczne doręczenie z powodu złego opisu.</w:t>
      </w: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 xml:space="preserve">Wykonawca może złożyć tylko jedną ofertę. </w:t>
      </w: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ab/>
        <w:t xml:space="preserve">Ofertę składa się pod rygorem nieważności w formie pisemnej w postaci papierowej opatrzoną </w:t>
      </w: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 xml:space="preserve"> przez Wykonawcę własnoręcznym podpisem.</w:t>
      </w:r>
      <w:r w:rsidRPr="002A219F">
        <w:rPr>
          <w:rFonts w:ascii="Arial" w:eastAsia="Calibri" w:hAnsi="Arial" w:cs="Arial"/>
          <w:sz w:val="20"/>
          <w:szCs w:val="20"/>
        </w:rPr>
        <w:tab/>
        <w:t xml:space="preserve">Każdy dokument składający się na ofertę musi być czytelny. </w:t>
      </w: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 xml:space="preserve">Oferta wraz załącznikami musi być podpisana przez Wykonawcę lub osobę upoważnioną                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dołączone  do oferty i musi być złożone w oryginale lub kopii poświadczonej notarialnie za zgodność  z oryginałem. </w:t>
      </w: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ab/>
        <w:t>Dokumenty składające się na ofertę mogą być złożone w oryginale lub kserokopii potwierdzonej</w:t>
      </w:r>
    </w:p>
    <w:p w:rsidR="002A219F" w:rsidRPr="002A219F" w:rsidRDefault="002A219F" w:rsidP="002A219F">
      <w:pPr>
        <w:tabs>
          <w:tab w:val="left" w:pos="709"/>
          <w:tab w:val="right" w:pos="9072"/>
        </w:tabs>
        <w:spacing w:after="0" w:line="240" w:lineRule="auto"/>
        <w:ind w:left="709"/>
        <w:jc w:val="both"/>
        <w:rPr>
          <w:rFonts w:ascii="Arial" w:eastAsia="Calibri" w:hAnsi="Arial" w:cs="Arial"/>
          <w:sz w:val="20"/>
          <w:szCs w:val="20"/>
        </w:rPr>
      </w:pPr>
      <w:r w:rsidRPr="002A219F">
        <w:rPr>
          <w:rFonts w:ascii="Arial" w:eastAsia="Calibri" w:hAnsi="Arial" w:cs="Arial"/>
          <w:sz w:val="20"/>
          <w:szCs w:val="20"/>
        </w:rPr>
        <w:t xml:space="preserve"> za zgodność z oryginałem przez Wykonawcę lub osobę upoważnioną do reprezentowania Wykonawcy. </w:t>
      </w:r>
    </w:p>
    <w:p w:rsidR="002A219F" w:rsidRPr="002A219F" w:rsidRDefault="002A219F" w:rsidP="002A219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2A219F">
        <w:rPr>
          <w:rFonts w:ascii="Arial" w:eastAsia="Calibri" w:hAnsi="Arial" w:cs="Arial"/>
          <w:sz w:val="20"/>
          <w:szCs w:val="20"/>
        </w:rPr>
        <w:t>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w:t>
      </w:r>
    </w:p>
    <w:p w:rsidR="002A219F" w:rsidRPr="002A219F" w:rsidRDefault="002A219F" w:rsidP="002A219F">
      <w:pPr>
        <w:tabs>
          <w:tab w:val="left" w:pos="709"/>
          <w:tab w:val="right" w:pos="9072"/>
        </w:tabs>
        <w:spacing w:after="0" w:line="240" w:lineRule="auto"/>
        <w:ind w:left="709"/>
        <w:jc w:val="both"/>
        <w:rPr>
          <w:rFonts w:ascii="Arial" w:eastAsia="Calibri" w:hAnsi="Arial" w:cs="Arial"/>
          <w:sz w:val="20"/>
          <w:szCs w:val="20"/>
        </w:rPr>
      </w:pPr>
      <w:r w:rsidRPr="002A219F">
        <w:rPr>
          <w:rFonts w:ascii="Arial" w:eastAsia="Calibri" w:hAnsi="Arial" w:cs="Arial"/>
          <w:sz w:val="20"/>
          <w:szCs w:val="20"/>
        </w:rPr>
        <w:t xml:space="preserve">Zaleca się, aby strony oferty były trwale ze sobą połączone i kolejno ponumerowane. </w:t>
      </w:r>
    </w:p>
    <w:p w:rsidR="002A219F" w:rsidRPr="002A219F" w:rsidRDefault="002A219F" w:rsidP="002A219F">
      <w:pPr>
        <w:tabs>
          <w:tab w:val="left" w:pos="709"/>
          <w:tab w:val="right" w:pos="9072"/>
        </w:tabs>
        <w:spacing w:after="0" w:line="240" w:lineRule="auto"/>
        <w:ind w:left="426"/>
        <w:jc w:val="both"/>
        <w:rPr>
          <w:rFonts w:ascii="Arial" w:hAnsi="Arial" w:cs="Arial"/>
          <w:sz w:val="20"/>
          <w:szCs w:val="20"/>
        </w:rPr>
      </w:pPr>
      <w:r w:rsidRPr="002A219F">
        <w:rPr>
          <w:rFonts w:ascii="Arial" w:eastAsia="Calibri" w:hAnsi="Arial" w:cs="Arial"/>
          <w:sz w:val="20"/>
          <w:szCs w:val="20"/>
        </w:rPr>
        <w:t>10)</w:t>
      </w:r>
      <w:r w:rsidR="00341852">
        <w:rPr>
          <w:rFonts w:ascii="Arial" w:eastAsia="Calibri" w:hAnsi="Arial" w:cs="Arial"/>
          <w:sz w:val="20"/>
          <w:szCs w:val="20"/>
        </w:rPr>
        <w:t xml:space="preserve"> </w:t>
      </w:r>
      <w:r w:rsidRPr="002A219F">
        <w:rPr>
          <w:rFonts w:ascii="Arial" w:hAnsi="Arial" w:cs="Arial"/>
          <w:sz w:val="20"/>
          <w:szCs w:val="20"/>
        </w:rPr>
        <w:t xml:space="preserve">W przypadku, gdy informacje zawarte w ofercie stanowią tajemnicę przedsiębiorstwa                       w rozumieniu przepisów ustawy o zwalczaniu nieuczciwej konkurencji, Wykonawca, nie później niż w terminie składania ofert lub wniosków o dopuszczenie do udziału w postępowaniu, zastrzega, że nie mogą być one udostępniane oraz wykaże, iż zastrzeżone informacje stanowią tajemnicę przedsiębiorstwa. Wykonawca nie może zastrzec informacji, o których mowa w art. 86 ust. 4 ustawy </w:t>
      </w:r>
      <w:proofErr w:type="spellStart"/>
      <w:r w:rsidRPr="002A219F">
        <w:rPr>
          <w:rFonts w:ascii="Arial" w:hAnsi="Arial" w:cs="Arial"/>
          <w:sz w:val="20"/>
          <w:szCs w:val="20"/>
        </w:rPr>
        <w:t>Pzp</w:t>
      </w:r>
      <w:proofErr w:type="spellEnd"/>
      <w:r w:rsidRPr="002A219F">
        <w:rPr>
          <w:rFonts w:ascii="Arial" w:hAnsi="Arial" w:cs="Arial"/>
          <w:sz w:val="20"/>
          <w:szCs w:val="20"/>
        </w:rPr>
        <w:t xml:space="preserve">. Jeśli Wykonawca  zastrzega, że informacje zawarte w ofercie nie mogą być udostępniane innym uczestnikom postępowania, muszą być oznaczone klauzulą: „Informacje stanowiące tajemnicę przedsiębiorstwa w rozumieniu art. 11 ust. 4 ustawy     z dnia 16 kwietnia 1993 r.                               o zwalczaniu nieuczciwej konkurencji (Dz.U. z 2003 r. nr 153 poz. 1503 z </w:t>
      </w:r>
      <w:proofErr w:type="spellStart"/>
      <w:r w:rsidRPr="002A219F">
        <w:rPr>
          <w:rFonts w:ascii="Arial" w:hAnsi="Arial" w:cs="Arial"/>
          <w:sz w:val="20"/>
          <w:szCs w:val="20"/>
        </w:rPr>
        <w:t>późn</w:t>
      </w:r>
      <w:proofErr w:type="spellEnd"/>
      <w:r w:rsidRPr="002A219F">
        <w:rPr>
          <w:rFonts w:ascii="Arial" w:hAnsi="Arial" w:cs="Arial"/>
          <w:sz w:val="20"/>
          <w:szCs w:val="20"/>
        </w:rPr>
        <w:t xml:space="preserve">. zm.)” i dołączone do oferty, </w:t>
      </w:r>
      <w:r w:rsidRPr="002A219F">
        <w:rPr>
          <w:rFonts w:ascii="Arial" w:hAnsi="Arial" w:cs="Arial"/>
          <w:sz w:val="20"/>
          <w:szCs w:val="20"/>
          <w:u w:val="single"/>
        </w:rPr>
        <w:t>zaleca się, aby były trwale oddzielnie spięte</w:t>
      </w:r>
      <w:r w:rsidRPr="002A219F">
        <w:rPr>
          <w:rFonts w:ascii="Arial" w:hAnsi="Arial" w:cs="Arial"/>
          <w:sz w:val="20"/>
          <w:szCs w:val="20"/>
        </w:rPr>
        <w:t>.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219F" w:rsidRPr="002A219F" w:rsidRDefault="002A219F" w:rsidP="002A219F">
      <w:pPr>
        <w:tabs>
          <w:tab w:val="left" w:pos="709"/>
          <w:tab w:val="right" w:pos="9072"/>
        </w:tabs>
        <w:spacing w:after="0" w:line="240" w:lineRule="auto"/>
        <w:ind w:left="426"/>
        <w:jc w:val="both"/>
        <w:rPr>
          <w:rFonts w:ascii="Arial" w:eastAsia="Calibri" w:hAnsi="Arial" w:cs="Arial"/>
          <w:sz w:val="20"/>
          <w:szCs w:val="20"/>
        </w:rPr>
      </w:pPr>
      <w:r w:rsidRPr="002A219F">
        <w:rPr>
          <w:rFonts w:ascii="Arial" w:hAnsi="Arial" w:cs="Arial"/>
          <w:sz w:val="20"/>
          <w:szCs w:val="20"/>
        </w:rPr>
        <w:t xml:space="preserve">11) </w:t>
      </w:r>
      <w:r w:rsidRPr="002A219F">
        <w:rPr>
          <w:rFonts w:ascii="Arial" w:eastAsia="Calibri" w:hAnsi="Arial" w:cs="Arial"/>
          <w:sz w:val="20"/>
          <w:szCs w:val="20"/>
        </w:rPr>
        <w:t xml:space="preserve">Złożenie więcej niż jednej oferty lub złożenie oferty zawierającej propozycje alternatywne spowoduje odrzucenie wszystkich ofert złożonych przez Wykonawcę. </w:t>
      </w:r>
    </w:p>
    <w:p w:rsidR="002A219F" w:rsidRDefault="002A219F" w:rsidP="002C2223">
      <w:pPr>
        <w:tabs>
          <w:tab w:val="left" w:pos="709"/>
          <w:tab w:val="right" w:pos="9072"/>
        </w:tabs>
        <w:spacing w:after="0" w:line="240" w:lineRule="auto"/>
        <w:ind w:left="426"/>
        <w:jc w:val="both"/>
        <w:rPr>
          <w:rFonts w:ascii="Arial" w:eastAsia="Calibri" w:hAnsi="Arial" w:cs="Arial"/>
          <w:sz w:val="20"/>
          <w:szCs w:val="20"/>
        </w:rPr>
      </w:pPr>
      <w:r w:rsidRPr="002A219F">
        <w:rPr>
          <w:rFonts w:ascii="Arial" w:eastAsia="Calibri" w:hAnsi="Arial" w:cs="Arial"/>
          <w:sz w:val="20"/>
          <w:szCs w:val="20"/>
        </w:rPr>
        <w:t>12)Wykonawca ponosi wszelkie koszty związane z przy</w:t>
      </w:r>
      <w:r w:rsidR="002C2223">
        <w:rPr>
          <w:rFonts w:ascii="Arial" w:eastAsia="Calibri" w:hAnsi="Arial" w:cs="Arial"/>
          <w:sz w:val="20"/>
          <w:szCs w:val="20"/>
        </w:rPr>
        <w:t xml:space="preserve">gotowaniem i złożeniem oferty. </w:t>
      </w:r>
    </w:p>
    <w:p w:rsidR="002C2223" w:rsidRPr="002A219F" w:rsidRDefault="002C2223" w:rsidP="002C2223">
      <w:pPr>
        <w:tabs>
          <w:tab w:val="left" w:pos="709"/>
          <w:tab w:val="right" w:pos="9072"/>
        </w:tabs>
        <w:spacing w:after="0" w:line="240" w:lineRule="auto"/>
        <w:ind w:left="426"/>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r w:rsidRPr="002A219F">
        <w:rPr>
          <w:rFonts w:ascii="Arial" w:eastAsia="Calibri" w:hAnsi="Arial" w:cs="Arial"/>
          <w:b/>
          <w:sz w:val="20"/>
          <w:szCs w:val="20"/>
        </w:rPr>
        <w:t>XII. MIEJSCE ORAZ TERMIN,  SPOSÓB   SKŁADANIA   I   OTWARCIA  OFERT:</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8931"/>
        </w:tabs>
        <w:spacing w:after="0" w:line="240" w:lineRule="auto"/>
        <w:ind w:left="426" w:hanging="426"/>
        <w:jc w:val="both"/>
        <w:rPr>
          <w:rFonts w:ascii="Arial" w:eastAsia="Calibri" w:hAnsi="Arial" w:cs="Arial"/>
          <w:color w:val="000000"/>
          <w:sz w:val="20"/>
          <w:szCs w:val="20"/>
        </w:rPr>
      </w:pPr>
      <w:r w:rsidRPr="002A219F">
        <w:rPr>
          <w:rFonts w:ascii="Arial" w:eastAsia="Calibri" w:hAnsi="Arial" w:cs="Arial"/>
          <w:sz w:val="20"/>
          <w:szCs w:val="20"/>
        </w:rPr>
        <w:t>1.</w:t>
      </w:r>
      <w:r w:rsidRPr="002A219F">
        <w:rPr>
          <w:rFonts w:ascii="Arial" w:eastAsia="Calibri" w:hAnsi="Arial" w:cs="Arial"/>
          <w:sz w:val="20"/>
          <w:szCs w:val="20"/>
        </w:rPr>
        <w:tab/>
        <w:t>Ofertę należy złożyć w siedzibie Zamawiającego tj.</w:t>
      </w:r>
      <w:r w:rsidRPr="002A219F">
        <w:rPr>
          <w:rFonts w:ascii="Arial" w:eastAsia="Calibri" w:hAnsi="Arial" w:cs="Arial"/>
          <w:b/>
          <w:sz w:val="20"/>
          <w:szCs w:val="20"/>
        </w:rPr>
        <w:t xml:space="preserve"> w Urzędzie Miejskim w Ziębicach przy                            ul. Przemysłowej 10, 57-220 Ziębice w sekretariacie (I piętro – pok. Nr 10), </w:t>
      </w:r>
      <w:r w:rsidRPr="002A219F">
        <w:rPr>
          <w:rFonts w:ascii="Arial" w:eastAsia="Calibri" w:hAnsi="Arial" w:cs="Arial"/>
          <w:sz w:val="20"/>
          <w:szCs w:val="20"/>
        </w:rPr>
        <w:t>w terminie do dnia</w:t>
      </w:r>
      <w:r w:rsidR="007750E1">
        <w:rPr>
          <w:rFonts w:ascii="Arial" w:eastAsia="Calibri" w:hAnsi="Arial" w:cs="Arial"/>
          <w:b/>
          <w:sz w:val="20"/>
          <w:szCs w:val="20"/>
        </w:rPr>
        <w:t xml:space="preserve"> 20</w:t>
      </w:r>
      <w:r w:rsidR="009A1F09">
        <w:rPr>
          <w:rFonts w:ascii="Arial" w:eastAsia="Calibri" w:hAnsi="Arial" w:cs="Arial"/>
          <w:b/>
          <w:sz w:val="20"/>
          <w:szCs w:val="20"/>
        </w:rPr>
        <w:t xml:space="preserve"> września</w:t>
      </w:r>
      <w:r w:rsidRPr="002A219F">
        <w:rPr>
          <w:rFonts w:ascii="Arial" w:eastAsia="Calibri" w:hAnsi="Arial" w:cs="Arial"/>
          <w:b/>
          <w:sz w:val="20"/>
          <w:szCs w:val="20"/>
        </w:rPr>
        <w:t xml:space="preserve"> 2018 roku</w:t>
      </w:r>
      <w:r w:rsidRPr="002A219F">
        <w:rPr>
          <w:rFonts w:ascii="Arial" w:eastAsia="Calibri" w:hAnsi="Arial" w:cs="Arial"/>
          <w:b/>
          <w:color w:val="000000"/>
          <w:sz w:val="20"/>
          <w:szCs w:val="20"/>
        </w:rPr>
        <w:t xml:space="preserve">, do  godz. 10:00 </w:t>
      </w:r>
      <w:r w:rsidRPr="002A219F">
        <w:rPr>
          <w:rFonts w:ascii="Arial" w:eastAsia="Calibri" w:hAnsi="Arial" w:cs="Arial"/>
          <w:color w:val="000000"/>
          <w:sz w:val="20"/>
          <w:szCs w:val="20"/>
        </w:rPr>
        <w:t xml:space="preserve">pod rygorem nie rozpatrzenia oferty wniesionej po tym terminie bez względu  na przyczyny opóźnienia (art. 84, ust. 2 ustawy </w:t>
      </w:r>
      <w:proofErr w:type="spellStart"/>
      <w:r w:rsidRPr="002A219F">
        <w:rPr>
          <w:rFonts w:ascii="Arial" w:eastAsia="Calibri" w:hAnsi="Arial" w:cs="Arial"/>
          <w:color w:val="000000"/>
          <w:sz w:val="20"/>
          <w:szCs w:val="20"/>
        </w:rPr>
        <w:t>Pzp</w:t>
      </w:r>
      <w:proofErr w:type="spellEnd"/>
      <w:r w:rsidRPr="002A219F">
        <w:rPr>
          <w:rFonts w:ascii="Arial" w:eastAsia="Calibri" w:hAnsi="Arial" w:cs="Arial"/>
          <w:color w:val="000000"/>
          <w:sz w:val="20"/>
          <w:szCs w:val="20"/>
        </w:rPr>
        <w:t>).</w:t>
      </w:r>
    </w:p>
    <w:p w:rsidR="002A219F" w:rsidRPr="002A219F" w:rsidRDefault="002A219F" w:rsidP="002A219F">
      <w:pPr>
        <w:tabs>
          <w:tab w:val="left" w:pos="709"/>
          <w:tab w:val="left" w:pos="993"/>
          <w:tab w:val="left" w:pos="1050"/>
          <w:tab w:val="right" w:pos="8931"/>
        </w:tabs>
        <w:spacing w:after="0" w:line="240" w:lineRule="auto"/>
        <w:ind w:left="426" w:hanging="426"/>
        <w:jc w:val="both"/>
        <w:rPr>
          <w:rFonts w:ascii="Arial" w:eastAsia="Calibri" w:hAnsi="Arial" w:cs="Arial"/>
          <w:color w:val="000000"/>
          <w:sz w:val="20"/>
          <w:szCs w:val="20"/>
        </w:rPr>
      </w:pPr>
    </w:p>
    <w:p w:rsidR="002A219F" w:rsidRPr="002A219F" w:rsidRDefault="002A219F" w:rsidP="009A1F09">
      <w:pPr>
        <w:tabs>
          <w:tab w:val="left" w:pos="709"/>
          <w:tab w:val="left" w:pos="993"/>
          <w:tab w:val="left" w:pos="1050"/>
          <w:tab w:val="right" w:pos="8931"/>
        </w:tabs>
        <w:spacing w:after="0" w:line="240" w:lineRule="auto"/>
        <w:ind w:left="426" w:hanging="426"/>
        <w:jc w:val="both"/>
        <w:rPr>
          <w:rFonts w:ascii="Arial" w:eastAsia="Calibri" w:hAnsi="Arial" w:cs="Arial"/>
          <w:b/>
          <w:sz w:val="20"/>
          <w:szCs w:val="20"/>
        </w:rPr>
      </w:pPr>
      <w:r w:rsidRPr="002A219F">
        <w:rPr>
          <w:rFonts w:ascii="Arial" w:eastAsia="Calibri" w:hAnsi="Arial" w:cs="Arial"/>
          <w:color w:val="000000"/>
          <w:sz w:val="20"/>
          <w:szCs w:val="20"/>
        </w:rPr>
        <w:t>2.</w:t>
      </w:r>
      <w:r w:rsidRPr="002A219F">
        <w:rPr>
          <w:rFonts w:ascii="Arial" w:eastAsia="Calibri" w:hAnsi="Arial" w:cs="Arial"/>
          <w:color w:val="000000"/>
          <w:sz w:val="20"/>
          <w:szCs w:val="20"/>
        </w:rPr>
        <w:tab/>
        <w:t xml:space="preserve">Otwarcie ofert nastąpi w dniu </w:t>
      </w:r>
      <w:r w:rsidR="007750E1">
        <w:rPr>
          <w:rFonts w:ascii="Arial" w:eastAsia="Calibri" w:hAnsi="Arial" w:cs="Arial"/>
          <w:b/>
          <w:sz w:val="20"/>
          <w:szCs w:val="20"/>
        </w:rPr>
        <w:t>20</w:t>
      </w:r>
      <w:r w:rsidR="009A1F09">
        <w:rPr>
          <w:rFonts w:ascii="Arial" w:eastAsia="Calibri" w:hAnsi="Arial" w:cs="Arial"/>
          <w:b/>
          <w:sz w:val="20"/>
          <w:szCs w:val="20"/>
        </w:rPr>
        <w:t xml:space="preserve"> września</w:t>
      </w:r>
      <w:r w:rsidRPr="002A219F">
        <w:rPr>
          <w:rFonts w:ascii="Arial" w:eastAsia="Calibri" w:hAnsi="Arial" w:cs="Arial"/>
          <w:b/>
          <w:sz w:val="20"/>
          <w:szCs w:val="20"/>
        </w:rPr>
        <w:t xml:space="preserve"> 2018 </w:t>
      </w:r>
      <w:r w:rsidRPr="002A219F">
        <w:rPr>
          <w:rFonts w:ascii="Arial" w:eastAsia="Calibri" w:hAnsi="Arial" w:cs="Arial"/>
          <w:b/>
          <w:color w:val="000000"/>
          <w:sz w:val="20"/>
          <w:szCs w:val="20"/>
        </w:rPr>
        <w:t xml:space="preserve">roku o  godz. 10:30 </w:t>
      </w:r>
      <w:r w:rsidRPr="002A219F">
        <w:rPr>
          <w:rFonts w:ascii="Arial" w:eastAsia="Calibri" w:hAnsi="Arial" w:cs="Arial"/>
          <w:color w:val="000000"/>
          <w:sz w:val="20"/>
          <w:szCs w:val="20"/>
        </w:rPr>
        <w:t>w siedzibie zamawiającego</w:t>
      </w:r>
      <w:r w:rsidR="009A1F09">
        <w:rPr>
          <w:rFonts w:ascii="Arial" w:eastAsia="Calibri" w:hAnsi="Arial" w:cs="Arial"/>
          <w:color w:val="000000"/>
          <w:sz w:val="20"/>
          <w:szCs w:val="20"/>
        </w:rPr>
        <w:t xml:space="preserve">                      </w:t>
      </w:r>
      <w:r w:rsidRPr="002A219F">
        <w:rPr>
          <w:rFonts w:ascii="Arial" w:eastAsia="Calibri" w:hAnsi="Arial" w:cs="Arial"/>
          <w:color w:val="000000"/>
          <w:sz w:val="20"/>
          <w:szCs w:val="20"/>
        </w:rPr>
        <w:t xml:space="preserve"> tj. </w:t>
      </w:r>
      <w:r w:rsidRPr="002A219F">
        <w:rPr>
          <w:rFonts w:ascii="Arial" w:eastAsia="Calibri" w:hAnsi="Arial" w:cs="Arial"/>
          <w:b/>
          <w:color w:val="000000"/>
          <w:sz w:val="20"/>
          <w:szCs w:val="20"/>
        </w:rPr>
        <w:t>w Urzędzie Miejskim w Ziębicach</w:t>
      </w:r>
      <w:r w:rsidRPr="002A219F">
        <w:rPr>
          <w:rFonts w:ascii="Arial" w:eastAsia="Calibri" w:hAnsi="Arial" w:cs="Arial"/>
          <w:b/>
          <w:sz w:val="20"/>
          <w:szCs w:val="20"/>
        </w:rPr>
        <w:t xml:space="preserve"> przy ul. Przemysłowej 10 w Ziębica</w:t>
      </w:r>
      <w:r w:rsidR="009A1F09">
        <w:rPr>
          <w:rFonts w:ascii="Arial" w:eastAsia="Calibri" w:hAnsi="Arial" w:cs="Arial"/>
          <w:b/>
          <w:sz w:val="20"/>
          <w:szCs w:val="20"/>
        </w:rPr>
        <w:t>ch, w pokoju nr 2 (sala narad).</w:t>
      </w:r>
    </w:p>
    <w:p w:rsidR="002A219F" w:rsidRPr="002A219F" w:rsidRDefault="002A219F" w:rsidP="002A219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3.</w:t>
      </w:r>
      <w:r w:rsidRPr="002A219F">
        <w:rPr>
          <w:rFonts w:ascii="Arial" w:eastAsia="Calibri" w:hAnsi="Arial" w:cs="Arial"/>
          <w:sz w:val="20"/>
          <w:szCs w:val="20"/>
        </w:rPr>
        <w:tab/>
        <w:t>Wykonawcy mogą być obecni przy otwarciu ofert.</w:t>
      </w:r>
    </w:p>
    <w:p w:rsidR="002A219F" w:rsidRPr="002A219F" w:rsidRDefault="002A219F" w:rsidP="002A219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4.</w:t>
      </w:r>
      <w:r w:rsidRPr="002A219F">
        <w:rPr>
          <w:rFonts w:ascii="Arial" w:eastAsia="Calibri" w:hAnsi="Arial" w:cs="Arial"/>
          <w:sz w:val="20"/>
          <w:szCs w:val="20"/>
        </w:rPr>
        <w:tab/>
        <w:t xml:space="preserve">Wykonawca może wprowadzać zmiany, do </w:t>
      </w:r>
      <w:r w:rsidR="009A1F09">
        <w:rPr>
          <w:rFonts w:ascii="Arial" w:eastAsia="Calibri" w:hAnsi="Arial" w:cs="Arial"/>
          <w:sz w:val="20"/>
          <w:szCs w:val="20"/>
        </w:rPr>
        <w:t xml:space="preserve">złożonej oferty pod warunkiem, </w:t>
      </w:r>
      <w:r w:rsidRPr="002A219F">
        <w:rPr>
          <w:rFonts w:ascii="Arial" w:eastAsia="Calibri" w:hAnsi="Arial" w:cs="Arial"/>
          <w:sz w:val="20"/>
          <w:szCs w:val="20"/>
        </w:rPr>
        <w:t xml:space="preserve">że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2A219F" w:rsidRPr="002A219F" w:rsidRDefault="002A219F" w:rsidP="002A219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5.</w:t>
      </w:r>
      <w:r w:rsidRPr="002A219F">
        <w:rPr>
          <w:rFonts w:ascii="Arial" w:eastAsia="Calibri" w:hAnsi="Arial" w:cs="Arial"/>
          <w:sz w:val="20"/>
          <w:szCs w:val="20"/>
        </w:rPr>
        <w:tab/>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2A219F" w:rsidRPr="002A219F" w:rsidRDefault="002A219F" w:rsidP="00A33535">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2A219F">
        <w:rPr>
          <w:rFonts w:ascii="Arial" w:eastAsia="Calibri" w:hAnsi="Arial" w:cs="Arial"/>
          <w:sz w:val="20"/>
          <w:szCs w:val="20"/>
        </w:rPr>
        <w:t>Oferty złożone po terminie zostaną n</w:t>
      </w:r>
      <w:r w:rsidR="00A33535">
        <w:rPr>
          <w:rFonts w:ascii="Arial" w:eastAsia="Calibri" w:hAnsi="Arial" w:cs="Arial"/>
          <w:sz w:val="20"/>
          <w:szCs w:val="20"/>
        </w:rPr>
        <w:t>iezwłocznie zwrócone Wykonawcy.</w:t>
      </w:r>
    </w:p>
    <w:p w:rsid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A33535" w:rsidRPr="002A219F" w:rsidRDefault="00A33535"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r w:rsidRPr="002A219F">
        <w:rPr>
          <w:rFonts w:ascii="Arial" w:eastAsia="Calibri" w:hAnsi="Arial" w:cs="Arial"/>
          <w:b/>
          <w:sz w:val="20"/>
          <w:szCs w:val="20"/>
        </w:rPr>
        <w:t>XIII. OPIS  SPOSOBU  OBLICZANIA  CENY:</w:t>
      </w: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sz w:val="20"/>
          <w:szCs w:val="20"/>
        </w:rPr>
      </w:pPr>
    </w:p>
    <w:p w:rsidR="00A33535" w:rsidRDefault="00A33535" w:rsidP="00A33535">
      <w:pPr>
        <w:pStyle w:val="Akapitzlist"/>
        <w:spacing w:line="240" w:lineRule="auto"/>
        <w:ind w:left="284"/>
        <w:jc w:val="both"/>
        <w:rPr>
          <w:rFonts w:ascii="Times New Roman" w:hAnsi="Times New Roman"/>
          <w:b/>
          <w:bCs/>
        </w:rPr>
      </w:pPr>
      <w:r>
        <w:rPr>
          <w:rFonts w:ascii="Times New Roman" w:hAnsi="Times New Roman"/>
          <w:b/>
        </w:rPr>
        <w:t>Wykonawcy składający ofertę dla więcej niż jednej części, zobowiązani są wycenić każdą część osobno. Części należy wycenić na podstawie dokumentacji projektowej, specyfikacji technicznej, tabeli elementów scalonych oraz SIWZ.</w:t>
      </w:r>
    </w:p>
    <w:p w:rsidR="00A33535" w:rsidRDefault="00A33535" w:rsidP="002E36AB">
      <w:pPr>
        <w:pStyle w:val="Akapitzlist"/>
        <w:numPr>
          <w:ilvl w:val="0"/>
          <w:numId w:val="77"/>
        </w:numPr>
        <w:spacing w:after="160" w:line="256" w:lineRule="auto"/>
        <w:ind w:left="567" w:hanging="283"/>
        <w:jc w:val="both"/>
        <w:rPr>
          <w:rFonts w:ascii="Times New Roman" w:hAnsi="Times New Roman"/>
        </w:rPr>
      </w:pPr>
      <w:r>
        <w:rPr>
          <w:rFonts w:ascii="Times New Roman" w:hAnsi="Times New Roman"/>
        </w:rPr>
        <w:t xml:space="preserve">Wykonawca określi cenę oferty brutto, która stanowić będzie </w:t>
      </w:r>
      <w:r>
        <w:rPr>
          <w:rFonts w:ascii="Times New Roman" w:hAnsi="Times New Roman"/>
          <w:b/>
        </w:rPr>
        <w:t>wynagrodzenie ryczałtowe</w:t>
      </w:r>
      <w:r>
        <w:rPr>
          <w:rFonts w:ascii="Times New Roman" w:hAnsi="Times New Roman"/>
        </w:rPr>
        <w:t xml:space="preserve">                za realizację przedmiotu zamówienia, podając ją w zapisie liczbowym i słownie  z dokładnością do grosza (do dwóch miejsc po przecinku).</w:t>
      </w:r>
    </w:p>
    <w:p w:rsidR="00A33535" w:rsidRDefault="00A33535" w:rsidP="002E36AB">
      <w:pPr>
        <w:pStyle w:val="Akapitzlist"/>
        <w:numPr>
          <w:ilvl w:val="0"/>
          <w:numId w:val="77"/>
        </w:numPr>
        <w:spacing w:after="160" w:line="256" w:lineRule="auto"/>
        <w:ind w:left="567" w:hanging="283"/>
        <w:jc w:val="both"/>
        <w:rPr>
          <w:rFonts w:ascii="Times New Roman" w:hAnsi="Times New Roman"/>
        </w:rPr>
      </w:pPr>
      <w:r>
        <w:rPr>
          <w:rFonts w:ascii="Times New Roman" w:hAnsi="Times New Roman"/>
        </w:rPr>
        <w:t>Podana cena oferty musi obejmować wszystkie koszty. W cenie uwzględnia się podatek od towarów i usług oraz podatek akcyzowy, jeżeli na podstawie odrębnych przepisów sprzedaż towaru (usługi) podlega obciążeniu podatkiem od towarów i usług lub podatkiem akcyzowym. Wykonawca ma obowiązek w cenie ująć inne opłaty i podatki, jeżeli na podstawie odrębnych przepisów są wymagane oraz ewentualne upusty i rabaty. W cenie oferty należy uwzględnić również koszty związane z urządzeniem zaplecza budowy wraz z doprowadzeniem niezbędnych mediów dla potrzeb budowy, koszty prób i badań a także pomiarów nadzoru przez jednostki specjalistyczne, wykonanie dokumentacji powykonawczej (operat kolaudacyjny – 2 komplety) koszty związane z organizacją ruchu zastępczego, koszty obsługi geodezyjnej wraz geodezyjną inwentaryzacją powykonawczą, zapewnienie niezbędnych dojść i dojazdów do gospodarstw                     i posesji w trakcie trwania robót, wywóz wraz z opłatą utylizacyjną odpadów pochodzących                      z budowy, doprowadzenie terenu budowy do stanu pierwotnego, inne czynności nie mające odzwierciedlenia w opisie przedmiotu zamówienia  a wynikające z procesu realizacyjnego robót.</w:t>
      </w:r>
    </w:p>
    <w:p w:rsidR="00A33535" w:rsidRDefault="00A33535" w:rsidP="002E36AB">
      <w:pPr>
        <w:pStyle w:val="Akapitzlist"/>
        <w:numPr>
          <w:ilvl w:val="0"/>
          <w:numId w:val="77"/>
        </w:numPr>
        <w:spacing w:after="160" w:line="256" w:lineRule="auto"/>
        <w:ind w:left="567" w:hanging="283"/>
        <w:jc w:val="both"/>
        <w:rPr>
          <w:rFonts w:ascii="Times New Roman" w:hAnsi="Times New Roman"/>
        </w:rPr>
      </w:pPr>
      <w:r>
        <w:rPr>
          <w:rFonts w:ascii="Times New Roman" w:hAnsi="Times New Roman"/>
        </w:rPr>
        <w:t xml:space="preserve">Przygotowane wynagrodzenie ma obejmować wykonanie zamówienia zgodnie z dokumentacją projektową, specyfikacja techniczną, przedmiarem robót  oraz SIWZ i umową. Wykonawca ma przedstawić cenę, w formie  zbiorczego zestawienia kosztów robót budowlanych, obejmującą realizację zamówienia zgodnie z dokumentacją projektową, specyfikacja techniczną, przedmiarem robót  oraz SIWZ i umową. Wykonawca nie będzie mógł żądać dodatkowej zapłaty, jeśli na etapie realizacji okaże się, iż nie uwzględnił on elementów opisanych w dokumentacji.    W razie wątpliwości dotyczącej złożonej oferty, zgodnie z art. 87 ustawy </w:t>
      </w:r>
      <w:proofErr w:type="spellStart"/>
      <w:r>
        <w:rPr>
          <w:rFonts w:ascii="Times New Roman" w:hAnsi="Times New Roman"/>
        </w:rPr>
        <w:t>Pzp</w:t>
      </w:r>
      <w:proofErr w:type="spellEnd"/>
      <w:r>
        <w:rPr>
          <w:rFonts w:ascii="Times New Roman" w:hAnsi="Times New Roman"/>
        </w:rPr>
        <w:t xml:space="preserve">., Zamawiający zażąda wyjaśnień do złożonej oferty. Jeżeli w wyniku złożonych wyjaśnień okaże się,                                      iż Wykonawca w kosztach pominął elementy opisane w  projekcie budowlanym, SIWZ, wówczas taka oferta może zostać odrzucona szczególnie, gdy omyłek nie będzie można poprawić zgodnie z zapisami art. 87 ustawy </w:t>
      </w:r>
      <w:proofErr w:type="spellStart"/>
      <w:r>
        <w:rPr>
          <w:rFonts w:ascii="Times New Roman" w:hAnsi="Times New Roman"/>
        </w:rPr>
        <w:t>Pzp</w:t>
      </w:r>
      <w:proofErr w:type="spellEnd"/>
      <w:r>
        <w:rPr>
          <w:rFonts w:ascii="Times New Roman" w:hAnsi="Times New Roman"/>
        </w:rPr>
        <w:t xml:space="preserve">. </w:t>
      </w:r>
    </w:p>
    <w:p w:rsidR="00A33535" w:rsidRDefault="00A33535" w:rsidP="002E36AB">
      <w:pPr>
        <w:pStyle w:val="Akapitzlist"/>
        <w:numPr>
          <w:ilvl w:val="0"/>
          <w:numId w:val="77"/>
        </w:numPr>
        <w:spacing w:after="160" w:line="256" w:lineRule="auto"/>
        <w:ind w:left="567" w:hanging="283"/>
        <w:jc w:val="both"/>
        <w:rPr>
          <w:rFonts w:ascii="Times New Roman" w:hAnsi="Times New Roman"/>
          <w:b/>
        </w:rPr>
      </w:pPr>
      <w:r>
        <w:rPr>
          <w:rFonts w:ascii="Times New Roman" w:hAnsi="Times New Roman"/>
          <w:b/>
        </w:rPr>
        <w:lastRenderedPageBreak/>
        <w:t>Zamawiający informuje, że udostępniona tabela elementów scalonych stanowi jedynie przybliżenie zakresu rzeczowego zadania, która ma za zadanie pomóc wykonawcy                                 w poznaniu problematyki inwestycji, natomiast podstawą do wyceny jest dokumentacja projektowa: projekt budowlany, specyfikacja techniczna oraz ustalenia i wyjaśnienia Zamawiającego zawarte w SIWZ oraz pytaniach i odpowiedziach udzielanych w trakcie procedury wyłaniania Wykonawcy robót.</w:t>
      </w:r>
    </w:p>
    <w:p w:rsidR="00A33535" w:rsidRDefault="00A33535" w:rsidP="002E36AB">
      <w:pPr>
        <w:pStyle w:val="Akapitzlist"/>
        <w:numPr>
          <w:ilvl w:val="0"/>
          <w:numId w:val="77"/>
        </w:numPr>
        <w:spacing w:after="160" w:line="256" w:lineRule="auto"/>
        <w:ind w:left="567" w:hanging="283"/>
        <w:jc w:val="both"/>
        <w:rPr>
          <w:rFonts w:ascii="Times New Roman" w:hAnsi="Times New Roman"/>
        </w:rPr>
      </w:pPr>
      <w:r>
        <w:rPr>
          <w:rFonts w:ascii="Times New Roman" w:hAnsi="Times New Roman"/>
        </w:rPr>
        <w:t>Cena ryczałtowa za wykonanie przedmiotu zamówienia musi być przedstawiona w zbiorczym zestawieniu kosztów robót budowlanych w następujący sposób:</w:t>
      </w:r>
    </w:p>
    <w:p w:rsidR="00A33535" w:rsidRDefault="00A33535" w:rsidP="00A33535">
      <w:pPr>
        <w:pStyle w:val="Akapitzlist"/>
        <w:spacing w:after="0"/>
        <w:ind w:left="0" w:firstLine="567"/>
        <w:jc w:val="both"/>
        <w:rPr>
          <w:rFonts w:ascii="Times New Roman" w:hAnsi="Times New Roman"/>
        </w:rPr>
      </w:pPr>
    </w:p>
    <w:p w:rsidR="00A33535" w:rsidRDefault="00A33535" w:rsidP="00A33535">
      <w:pPr>
        <w:ind w:left="284" w:firstLine="424"/>
        <w:rPr>
          <w:rFonts w:ascii="Times New Roman" w:hAnsi="Times New Roman"/>
          <w:b/>
        </w:rPr>
      </w:pPr>
      <w:r>
        <w:rPr>
          <w:rFonts w:ascii="Times New Roman" w:hAnsi="Times New Roman"/>
          <w:b/>
        </w:rPr>
        <w:t>Część I – Plac zabaw i siłownia pod chmurką</w:t>
      </w:r>
    </w:p>
    <w:p w:rsidR="00A33535" w:rsidRDefault="00A33535" w:rsidP="00A33535">
      <w:pPr>
        <w:pStyle w:val="Akapitzlist"/>
        <w:spacing w:after="0"/>
        <w:ind w:left="0" w:firstLine="567"/>
        <w:jc w:val="both"/>
        <w:rPr>
          <w:rFonts w:ascii="Times New Roman" w:hAnsi="Times New Roman"/>
        </w:rPr>
      </w:pPr>
    </w:p>
    <w:tbl>
      <w:tblPr>
        <w:tblW w:w="886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0"/>
        <w:gridCol w:w="5200"/>
        <w:gridCol w:w="3125"/>
      </w:tblGrid>
      <w:tr w:rsidR="00A33535" w:rsidTr="00A33535">
        <w:trPr>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Lp.</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Nazwa elementu</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Wartość [PLN] Netto</w:t>
            </w:r>
          </w:p>
        </w:tc>
      </w:tr>
      <w:tr w:rsidR="00A33535" w:rsidTr="00A33535">
        <w:trPr>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A</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B</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C</w:t>
            </w:r>
          </w:p>
        </w:tc>
      </w:tr>
      <w:tr w:rsidR="00A33535" w:rsidTr="00A33535">
        <w:trPr>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1</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Zakup, transport i montaż infrastruktury towarzyszącej (ogrodzenie placu zabaw, ławki z oparciem – 5 szt., kubły na odpadki – 3 szt., tablica informacyjna)</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2</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Zakup, transport i montaż urządzeń placu zabaw (stół pingpongowy wolnostojący, wielokąt wspinaczkowy, podniebna deskorolka, huśtawka potrójna, urządzenie sprawnościowe wielofunkcyjne, bujak dwuosobowy)</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3</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Zakup, transport i montaż urządzeń siłowni zewnętrznej (</w:t>
            </w:r>
            <w:proofErr w:type="spellStart"/>
            <w:r>
              <w:rPr>
                <w:rFonts w:ascii="Times New Roman" w:hAnsi="Times New Roman"/>
              </w:rPr>
              <w:t>orbitrek</w:t>
            </w:r>
            <w:proofErr w:type="spellEnd"/>
            <w:r>
              <w:rPr>
                <w:rFonts w:ascii="Times New Roman" w:hAnsi="Times New Roman"/>
              </w:rPr>
              <w:t>, jeździec, narciarz, wioślarz, wyciąg górny, pajacyk)</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4</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Wykonanie nawierzchni bezpiecznej z piasku</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5</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Niwelacja terenu i uzupełnienie nawierzchni trawiastej</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6</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Koszt kierownika budowy i obsługi geodezyjnej</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D0CECE"/>
            <w:vAlign w:val="center"/>
          </w:tcPr>
          <w:p w:rsidR="00A33535" w:rsidRDefault="00A33535">
            <w:pPr>
              <w:pStyle w:val="Akapitzlist"/>
              <w:spacing w:after="0"/>
              <w:ind w:left="0"/>
              <w:rPr>
                <w:rFonts w:ascii="Times New Roman" w:hAnsi="Times New Roman"/>
              </w:rPr>
            </w:pPr>
          </w:p>
        </w:tc>
        <w:tc>
          <w:tcPr>
            <w:tcW w:w="5200" w:type="dxa"/>
            <w:tcBorders>
              <w:top w:val="outset" w:sz="6" w:space="0" w:color="000000"/>
              <w:left w:val="outset" w:sz="6" w:space="0" w:color="000000"/>
              <w:bottom w:val="outset" w:sz="6" w:space="0" w:color="000000"/>
              <w:right w:val="outset" w:sz="6" w:space="0" w:color="000000"/>
            </w:tcBorders>
            <w:shd w:val="clear" w:color="auto" w:fill="D0CECE"/>
            <w:vAlign w:val="center"/>
          </w:tcPr>
          <w:p w:rsidR="00A33535" w:rsidRDefault="00A33535">
            <w:pPr>
              <w:pStyle w:val="Akapitzlist"/>
              <w:spacing w:after="0"/>
              <w:ind w:left="0"/>
              <w:rPr>
                <w:rFonts w:ascii="Times New Roman" w:hAnsi="Times New Roman"/>
              </w:rPr>
            </w:pPr>
          </w:p>
        </w:tc>
        <w:tc>
          <w:tcPr>
            <w:tcW w:w="3125" w:type="dxa"/>
            <w:tcBorders>
              <w:top w:val="outset" w:sz="6" w:space="0" w:color="000000"/>
              <w:left w:val="outset" w:sz="6" w:space="0" w:color="000000"/>
              <w:bottom w:val="outset" w:sz="6" w:space="0" w:color="000000"/>
              <w:right w:val="outset" w:sz="6" w:space="0" w:color="000000"/>
            </w:tcBorders>
            <w:shd w:val="clear" w:color="auto" w:fill="D0CECE"/>
          </w:tcPr>
          <w:p w:rsidR="00A33535" w:rsidRDefault="00A33535">
            <w:pPr>
              <w:pStyle w:val="Akapitzlist"/>
              <w:spacing w:after="0"/>
              <w:ind w:left="0"/>
              <w:rPr>
                <w:rFonts w:ascii="Times New Roman" w:hAnsi="Times New Roman"/>
              </w:rPr>
            </w:pP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7</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Cena nie zawierająca podatku VAT (cena netto)</w:t>
            </w:r>
          </w:p>
          <w:p w:rsidR="00A33535" w:rsidRDefault="00A33535">
            <w:pPr>
              <w:pStyle w:val="Akapitzlist"/>
              <w:spacing w:after="0"/>
              <w:ind w:left="0"/>
              <w:rPr>
                <w:rFonts w:ascii="Times New Roman" w:hAnsi="Times New Roman"/>
              </w:rPr>
            </w:pPr>
            <w:r>
              <w:rPr>
                <w:rFonts w:ascii="Times New Roman" w:hAnsi="Times New Roman"/>
                <w:b/>
                <w:bCs/>
              </w:rPr>
              <w:t xml:space="preserve"> (suma pozycji od C1 do C6):</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8</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 xml:space="preserve">Podatek VAT </w:t>
            </w:r>
            <w:r>
              <w:rPr>
                <w:rFonts w:ascii="Times New Roman" w:hAnsi="Times New Roman"/>
                <w:b/>
                <w:bCs/>
              </w:rPr>
              <w:t>(iloczyn pozycji C7 i aktualnej stawki podatku VAT):</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9</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Cena zawierająca podatek VAT (cena brutto)</w:t>
            </w:r>
          </w:p>
          <w:p w:rsidR="00A33535" w:rsidRDefault="00A33535">
            <w:pPr>
              <w:pStyle w:val="Akapitzlist"/>
              <w:spacing w:after="0"/>
              <w:ind w:left="0"/>
              <w:rPr>
                <w:rFonts w:ascii="Times New Roman" w:hAnsi="Times New Roman"/>
              </w:rPr>
            </w:pPr>
            <w:r>
              <w:rPr>
                <w:rFonts w:ascii="Times New Roman" w:hAnsi="Times New Roman"/>
                <w:b/>
                <w:bCs/>
              </w:rPr>
              <w:t>(suma pozycji C7 i pozycji C8):</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bl>
    <w:p w:rsidR="00A33535" w:rsidRDefault="00A33535" w:rsidP="00A33535">
      <w:pPr>
        <w:ind w:left="284"/>
        <w:rPr>
          <w:rFonts w:ascii="Times New Roman" w:hAnsi="Times New Roman"/>
          <w:b/>
        </w:rPr>
      </w:pPr>
    </w:p>
    <w:p w:rsidR="00A33535" w:rsidRDefault="00A33535" w:rsidP="00A33535">
      <w:pPr>
        <w:ind w:firstLine="708"/>
        <w:rPr>
          <w:rFonts w:ascii="Times New Roman" w:hAnsi="Times New Roman"/>
          <w:b/>
        </w:rPr>
      </w:pPr>
      <w:r>
        <w:rPr>
          <w:rFonts w:ascii="Times New Roman" w:hAnsi="Times New Roman"/>
          <w:b/>
        </w:rPr>
        <w:t>Część II – Ziębicki Park Sportów Miejskich</w:t>
      </w:r>
    </w:p>
    <w:tbl>
      <w:tblPr>
        <w:tblW w:w="886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0"/>
        <w:gridCol w:w="5200"/>
        <w:gridCol w:w="3125"/>
      </w:tblGrid>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Lp.</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Nazwa elementu</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Wartość [PLN] Netto</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A</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B</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C</w:t>
            </w:r>
          </w:p>
        </w:tc>
      </w:tr>
      <w:tr w:rsidR="00A33535" w:rsidTr="00A33535">
        <w:trPr>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lastRenderedPageBreak/>
              <w:t>1</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Zakup transport i montaż urządzeń do ćwiczeń wraz z murkami betonowymi</w:t>
            </w:r>
          </w:p>
        </w:tc>
        <w:tc>
          <w:tcPr>
            <w:tcW w:w="3125"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2</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Niwelacja terenu i uzupełnienie nawierzchni trawiastej</w:t>
            </w:r>
          </w:p>
        </w:tc>
        <w:tc>
          <w:tcPr>
            <w:tcW w:w="3125"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D0CECE"/>
            <w:vAlign w:val="center"/>
          </w:tcPr>
          <w:p w:rsidR="00A33535" w:rsidRDefault="00A33535">
            <w:pPr>
              <w:pStyle w:val="Akapitzlist"/>
              <w:spacing w:after="0"/>
              <w:ind w:left="0"/>
              <w:rPr>
                <w:rFonts w:ascii="Times New Roman" w:hAnsi="Times New Roman"/>
              </w:rPr>
            </w:pPr>
          </w:p>
        </w:tc>
        <w:tc>
          <w:tcPr>
            <w:tcW w:w="5200" w:type="dxa"/>
            <w:tcBorders>
              <w:top w:val="outset" w:sz="6" w:space="0" w:color="000000"/>
              <w:left w:val="outset" w:sz="6" w:space="0" w:color="000000"/>
              <w:bottom w:val="outset" w:sz="6" w:space="0" w:color="000000"/>
              <w:right w:val="outset" w:sz="6" w:space="0" w:color="000000"/>
            </w:tcBorders>
            <w:shd w:val="clear" w:color="auto" w:fill="D0CECE"/>
            <w:vAlign w:val="center"/>
          </w:tcPr>
          <w:p w:rsidR="00A33535" w:rsidRDefault="00A33535">
            <w:pPr>
              <w:pStyle w:val="Akapitzlist"/>
              <w:spacing w:after="0"/>
              <w:ind w:left="0"/>
              <w:rPr>
                <w:rFonts w:ascii="Times New Roman" w:hAnsi="Times New Roman"/>
              </w:rPr>
            </w:pPr>
          </w:p>
        </w:tc>
        <w:tc>
          <w:tcPr>
            <w:tcW w:w="3125" w:type="dxa"/>
            <w:tcBorders>
              <w:top w:val="outset" w:sz="6" w:space="0" w:color="000000"/>
              <w:left w:val="outset" w:sz="6" w:space="0" w:color="000000"/>
              <w:bottom w:val="outset" w:sz="6" w:space="0" w:color="000000"/>
              <w:right w:val="outset" w:sz="6" w:space="0" w:color="000000"/>
            </w:tcBorders>
            <w:shd w:val="clear" w:color="auto" w:fill="D0CECE"/>
          </w:tcPr>
          <w:p w:rsidR="00A33535" w:rsidRDefault="00A33535">
            <w:pPr>
              <w:pStyle w:val="Akapitzlist"/>
              <w:spacing w:after="0"/>
              <w:ind w:left="0"/>
              <w:rPr>
                <w:rFonts w:ascii="Times New Roman" w:hAnsi="Times New Roman"/>
              </w:rPr>
            </w:pP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3</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Cena nie zawierająca podatku VAT (cena netto)</w:t>
            </w:r>
          </w:p>
          <w:p w:rsidR="00A33535" w:rsidRDefault="00A33535">
            <w:pPr>
              <w:pStyle w:val="Akapitzlist"/>
              <w:spacing w:after="0"/>
              <w:ind w:left="0"/>
              <w:rPr>
                <w:rFonts w:ascii="Times New Roman" w:hAnsi="Times New Roman"/>
              </w:rPr>
            </w:pPr>
            <w:r>
              <w:rPr>
                <w:rFonts w:ascii="Times New Roman" w:hAnsi="Times New Roman"/>
                <w:b/>
                <w:bCs/>
              </w:rPr>
              <w:t xml:space="preserve"> (suma pozycji od C1 do C2):</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4</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 xml:space="preserve">Podatek VAT </w:t>
            </w:r>
            <w:r>
              <w:rPr>
                <w:rFonts w:ascii="Times New Roman" w:hAnsi="Times New Roman"/>
                <w:b/>
                <w:bCs/>
              </w:rPr>
              <w:t>(iloczyn pozycji C3 i aktualnej stawki podatku VAT):</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5</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Cena zawierająca podatek VAT (cena brutto)</w:t>
            </w:r>
          </w:p>
          <w:p w:rsidR="00A33535" w:rsidRDefault="00A33535">
            <w:pPr>
              <w:pStyle w:val="Akapitzlist"/>
              <w:spacing w:after="0"/>
              <w:ind w:left="0"/>
              <w:rPr>
                <w:rFonts w:ascii="Times New Roman" w:hAnsi="Times New Roman"/>
              </w:rPr>
            </w:pPr>
            <w:r>
              <w:rPr>
                <w:rFonts w:ascii="Times New Roman" w:hAnsi="Times New Roman"/>
                <w:b/>
                <w:bCs/>
              </w:rPr>
              <w:t>(suma pozycji C3 i pozycji C4):</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bl>
    <w:p w:rsidR="00A33535" w:rsidRDefault="00A33535" w:rsidP="00A33535">
      <w:pPr>
        <w:ind w:left="284"/>
        <w:rPr>
          <w:rFonts w:ascii="Times New Roman" w:hAnsi="Times New Roman"/>
          <w:b/>
        </w:rPr>
      </w:pPr>
    </w:p>
    <w:p w:rsidR="00A33535" w:rsidRDefault="00A33535" w:rsidP="00A33535">
      <w:pPr>
        <w:ind w:left="708"/>
        <w:jc w:val="both"/>
        <w:rPr>
          <w:rFonts w:ascii="Times New Roman" w:hAnsi="Times New Roman"/>
          <w:b/>
        </w:rPr>
      </w:pPr>
      <w:r>
        <w:rPr>
          <w:rFonts w:ascii="Times New Roman" w:hAnsi="Times New Roman"/>
          <w:b/>
        </w:rPr>
        <w:t>Część III - Zakup i montaż urządzeń siłowni zewnętrznej i urządzeń zabawowych na terenie starego basenu</w:t>
      </w:r>
    </w:p>
    <w:tbl>
      <w:tblPr>
        <w:tblW w:w="886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0"/>
        <w:gridCol w:w="5200"/>
        <w:gridCol w:w="3125"/>
      </w:tblGrid>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Lp.</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Nazwa elementu</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Wartość [PLN] Netto</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A</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B</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C</w:t>
            </w:r>
          </w:p>
        </w:tc>
      </w:tr>
      <w:tr w:rsidR="00A33535" w:rsidTr="00A33535">
        <w:trPr>
          <w:trHeight w:val="158"/>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1</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 xml:space="preserve">Zakup transport i montaż zestawu do </w:t>
            </w:r>
            <w:proofErr w:type="spellStart"/>
            <w:r>
              <w:rPr>
                <w:rFonts w:ascii="Times New Roman" w:hAnsi="Times New Roman"/>
              </w:rPr>
              <w:t>Street</w:t>
            </w:r>
            <w:proofErr w:type="spellEnd"/>
            <w:r>
              <w:rPr>
                <w:rFonts w:ascii="Times New Roman" w:hAnsi="Times New Roman"/>
              </w:rPr>
              <w:t xml:space="preserve"> </w:t>
            </w:r>
            <w:proofErr w:type="spellStart"/>
            <w:r>
              <w:rPr>
                <w:rFonts w:ascii="Times New Roman" w:hAnsi="Times New Roman"/>
              </w:rPr>
              <w:t>Workout</w:t>
            </w:r>
            <w:proofErr w:type="spellEnd"/>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2</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Niwelacja terenu i uzupełnienie nawierzchni trawiastej</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D0CECE"/>
            <w:vAlign w:val="center"/>
          </w:tcPr>
          <w:p w:rsidR="00A33535" w:rsidRDefault="00A33535">
            <w:pPr>
              <w:pStyle w:val="Akapitzlist"/>
              <w:spacing w:after="0"/>
              <w:ind w:left="0"/>
              <w:rPr>
                <w:rFonts w:ascii="Times New Roman" w:hAnsi="Times New Roman"/>
              </w:rPr>
            </w:pPr>
          </w:p>
        </w:tc>
        <w:tc>
          <w:tcPr>
            <w:tcW w:w="5200" w:type="dxa"/>
            <w:tcBorders>
              <w:top w:val="outset" w:sz="6" w:space="0" w:color="000000"/>
              <w:left w:val="outset" w:sz="6" w:space="0" w:color="000000"/>
              <w:bottom w:val="outset" w:sz="6" w:space="0" w:color="000000"/>
              <w:right w:val="outset" w:sz="6" w:space="0" w:color="000000"/>
            </w:tcBorders>
            <w:shd w:val="clear" w:color="auto" w:fill="D0CECE"/>
            <w:vAlign w:val="center"/>
          </w:tcPr>
          <w:p w:rsidR="00A33535" w:rsidRDefault="00A33535">
            <w:pPr>
              <w:pStyle w:val="Akapitzlist"/>
              <w:spacing w:after="0"/>
              <w:ind w:left="0"/>
              <w:rPr>
                <w:rFonts w:ascii="Times New Roman" w:hAnsi="Times New Roman"/>
              </w:rPr>
            </w:pPr>
          </w:p>
        </w:tc>
        <w:tc>
          <w:tcPr>
            <w:tcW w:w="3125" w:type="dxa"/>
            <w:tcBorders>
              <w:top w:val="outset" w:sz="6" w:space="0" w:color="000000"/>
              <w:left w:val="outset" w:sz="6" w:space="0" w:color="000000"/>
              <w:bottom w:val="outset" w:sz="6" w:space="0" w:color="000000"/>
              <w:right w:val="outset" w:sz="6" w:space="0" w:color="000000"/>
            </w:tcBorders>
            <w:shd w:val="clear" w:color="auto" w:fill="D0CECE"/>
          </w:tcPr>
          <w:p w:rsidR="00A33535" w:rsidRDefault="00A33535">
            <w:pPr>
              <w:pStyle w:val="Akapitzlist"/>
              <w:spacing w:after="0"/>
              <w:ind w:left="0"/>
              <w:rPr>
                <w:rFonts w:ascii="Times New Roman" w:hAnsi="Times New Roman"/>
              </w:rPr>
            </w:pP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3</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Cena nie zawierająca podatku VAT (cena netto)</w:t>
            </w:r>
          </w:p>
          <w:p w:rsidR="00A33535" w:rsidRDefault="00A33535">
            <w:pPr>
              <w:pStyle w:val="Akapitzlist"/>
              <w:spacing w:after="0"/>
              <w:ind w:left="0"/>
              <w:rPr>
                <w:rFonts w:ascii="Times New Roman" w:hAnsi="Times New Roman"/>
              </w:rPr>
            </w:pPr>
            <w:r>
              <w:rPr>
                <w:rFonts w:ascii="Times New Roman" w:hAnsi="Times New Roman"/>
                <w:b/>
                <w:bCs/>
              </w:rPr>
              <w:t xml:space="preserve"> (suma pozycji od C1 do C2):</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4</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 xml:space="preserve">Podatek VAT </w:t>
            </w:r>
            <w:r>
              <w:rPr>
                <w:rFonts w:ascii="Times New Roman" w:hAnsi="Times New Roman"/>
                <w:b/>
                <w:bCs/>
              </w:rPr>
              <w:t>(iloczyn pozycji C3 i aktualnej stawki podatku VAT):</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r w:rsidR="00A33535" w:rsidTr="00A33535">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5</w:t>
            </w:r>
          </w:p>
        </w:tc>
        <w:tc>
          <w:tcPr>
            <w:tcW w:w="5200" w:type="dxa"/>
            <w:tcBorders>
              <w:top w:val="outset" w:sz="6" w:space="0" w:color="000000"/>
              <w:left w:val="outset" w:sz="6" w:space="0" w:color="000000"/>
              <w:bottom w:val="outset" w:sz="6" w:space="0" w:color="000000"/>
              <w:right w:val="outset" w:sz="6" w:space="0" w:color="000000"/>
            </w:tcBorders>
            <w:vAlign w:val="center"/>
            <w:hideMark/>
          </w:tcPr>
          <w:p w:rsidR="00A33535" w:rsidRDefault="00A33535">
            <w:pPr>
              <w:pStyle w:val="Akapitzlist"/>
              <w:spacing w:after="0"/>
              <w:ind w:left="0"/>
              <w:rPr>
                <w:rFonts w:ascii="Times New Roman" w:hAnsi="Times New Roman"/>
              </w:rPr>
            </w:pPr>
            <w:r>
              <w:rPr>
                <w:rFonts w:ascii="Times New Roman" w:hAnsi="Times New Roman"/>
              </w:rPr>
              <w:t>Cena zawierająca podatek VAT (cena brutto)</w:t>
            </w:r>
          </w:p>
          <w:p w:rsidR="00A33535" w:rsidRDefault="00A33535">
            <w:pPr>
              <w:pStyle w:val="Akapitzlist"/>
              <w:spacing w:after="0"/>
              <w:ind w:left="0"/>
              <w:rPr>
                <w:rFonts w:ascii="Times New Roman" w:hAnsi="Times New Roman"/>
              </w:rPr>
            </w:pPr>
            <w:r>
              <w:rPr>
                <w:rFonts w:ascii="Times New Roman" w:hAnsi="Times New Roman"/>
                <w:b/>
                <w:bCs/>
              </w:rPr>
              <w:t>(suma pozycji C3 i pozycji C4):</w:t>
            </w:r>
          </w:p>
        </w:tc>
        <w:tc>
          <w:tcPr>
            <w:tcW w:w="3125" w:type="dxa"/>
            <w:tcBorders>
              <w:top w:val="outset" w:sz="6" w:space="0" w:color="000000"/>
              <w:left w:val="outset" w:sz="6" w:space="0" w:color="000000"/>
              <w:bottom w:val="outset" w:sz="6" w:space="0" w:color="000000"/>
              <w:right w:val="outset" w:sz="6" w:space="0" w:color="000000"/>
            </w:tcBorders>
            <w:hideMark/>
          </w:tcPr>
          <w:p w:rsidR="00A33535" w:rsidRDefault="00A33535">
            <w:pPr>
              <w:pStyle w:val="Akapitzlist"/>
              <w:spacing w:after="0"/>
              <w:ind w:left="0"/>
              <w:rPr>
                <w:rFonts w:ascii="Times New Roman" w:hAnsi="Times New Roman"/>
              </w:rPr>
            </w:pPr>
            <w:r>
              <w:rPr>
                <w:rFonts w:ascii="Times New Roman" w:hAnsi="Times New Roman"/>
              </w:rPr>
              <w:t>-----------,--</w:t>
            </w:r>
          </w:p>
        </w:tc>
      </w:tr>
    </w:tbl>
    <w:p w:rsidR="00A33535" w:rsidRDefault="00A33535" w:rsidP="00A33535">
      <w:pPr>
        <w:spacing w:after="0" w:line="240" w:lineRule="auto"/>
        <w:jc w:val="both"/>
        <w:rPr>
          <w:rFonts w:ascii="Times New Roman" w:hAnsi="Times New Roman"/>
        </w:rPr>
      </w:pPr>
    </w:p>
    <w:p w:rsidR="00A33535" w:rsidRDefault="00A33535" w:rsidP="002E36AB">
      <w:pPr>
        <w:numPr>
          <w:ilvl w:val="0"/>
          <w:numId w:val="77"/>
        </w:numPr>
        <w:spacing w:after="0" w:line="240" w:lineRule="auto"/>
        <w:ind w:left="567" w:hanging="283"/>
        <w:jc w:val="both"/>
        <w:rPr>
          <w:rFonts w:ascii="Times New Roman" w:hAnsi="Times New Roman"/>
        </w:rPr>
      </w:pPr>
      <w:r>
        <w:rPr>
          <w:rFonts w:ascii="Times New Roman" w:hAnsi="Times New Roman"/>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33535" w:rsidRDefault="00A33535" w:rsidP="002E36AB">
      <w:pPr>
        <w:numPr>
          <w:ilvl w:val="0"/>
          <w:numId w:val="77"/>
        </w:numPr>
        <w:spacing w:after="0" w:line="240" w:lineRule="auto"/>
        <w:ind w:left="567" w:hanging="283"/>
        <w:jc w:val="both"/>
        <w:rPr>
          <w:rFonts w:ascii="Times New Roman" w:hAnsi="Times New Roman"/>
        </w:rPr>
      </w:pPr>
      <w:r>
        <w:rPr>
          <w:rFonts w:ascii="Times New Roman" w:hAnsi="Times New Roman"/>
        </w:rPr>
        <w:t xml:space="preserve">Wszelkie rozliczenia związane z realizacją niniejszego zamówienia dokonywane będą w złotych polskich [ PLN]. </w:t>
      </w:r>
    </w:p>
    <w:p w:rsidR="002C2223" w:rsidRDefault="002C2223" w:rsidP="002E36AB">
      <w:pPr>
        <w:pStyle w:val="Akapitzlist"/>
        <w:numPr>
          <w:ilvl w:val="0"/>
          <w:numId w:val="77"/>
        </w:numPr>
        <w:autoSpaceDN w:val="0"/>
        <w:spacing w:after="160" w:line="242" w:lineRule="auto"/>
        <w:jc w:val="both"/>
        <w:outlineLvl w:val="0"/>
        <w:rPr>
          <w:rFonts w:ascii="Arial" w:hAnsi="Arial" w:cs="Arial"/>
          <w:b/>
          <w:sz w:val="20"/>
          <w:szCs w:val="20"/>
        </w:rPr>
      </w:pPr>
      <w:r w:rsidRPr="002C2223">
        <w:rPr>
          <w:rFonts w:ascii="Arial" w:hAnsi="Arial" w:cs="Arial"/>
          <w:b/>
          <w:sz w:val="20"/>
          <w:szCs w:val="20"/>
        </w:rPr>
        <w:t>Uwagi końcowe</w:t>
      </w:r>
      <w:r>
        <w:rPr>
          <w:rFonts w:ascii="Arial" w:hAnsi="Arial" w:cs="Arial"/>
          <w:b/>
          <w:sz w:val="20"/>
          <w:szCs w:val="20"/>
        </w:rPr>
        <w:t>.</w:t>
      </w:r>
    </w:p>
    <w:p w:rsidR="002C2223" w:rsidRPr="002C2223" w:rsidRDefault="002C2223" w:rsidP="002C2223">
      <w:pPr>
        <w:pStyle w:val="Akapitzlist"/>
        <w:numPr>
          <w:ilvl w:val="1"/>
          <w:numId w:val="4"/>
        </w:numPr>
        <w:autoSpaceDN w:val="0"/>
        <w:spacing w:line="242" w:lineRule="auto"/>
        <w:jc w:val="both"/>
        <w:outlineLvl w:val="0"/>
        <w:rPr>
          <w:rFonts w:ascii="Arial" w:hAnsi="Arial" w:cs="Arial"/>
          <w:b/>
          <w:sz w:val="20"/>
          <w:szCs w:val="20"/>
        </w:rPr>
      </w:pPr>
      <w:r w:rsidRPr="002C2223">
        <w:rPr>
          <w:rFonts w:ascii="Arial" w:hAnsi="Arial" w:cs="Arial"/>
          <w:sz w:val="20"/>
          <w:szCs w:val="20"/>
        </w:rPr>
        <w:t xml:space="preserve"> Wynagrodzenie ryczałtowe musi obejmować m.in.: koszty wykonania niezbędnych do prawidłowej realizacji zadania prób, badań, pomiarów, nadzoru przez jednostki specjalistyczne, wykonanie dokumentacji powykonawczej, operat kolaudacyjny</w:t>
      </w:r>
      <w:r w:rsidR="00CF7E6B">
        <w:rPr>
          <w:rFonts w:ascii="Arial" w:hAnsi="Arial" w:cs="Arial"/>
          <w:sz w:val="20"/>
          <w:szCs w:val="20"/>
        </w:rPr>
        <w:t xml:space="preserve">                              </w:t>
      </w:r>
      <w:r w:rsidRPr="002C2223">
        <w:rPr>
          <w:rFonts w:ascii="Arial" w:hAnsi="Arial" w:cs="Arial"/>
          <w:sz w:val="20"/>
          <w:szCs w:val="20"/>
        </w:rPr>
        <w:t xml:space="preserve"> – 2 komplety, obsługę geodezyjną budowy wraz z geodezyjną inwentaryzacją </w:t>
      </w:r>
      <w:r w:rsidRPr="002C2223">
        <w:rPr>
          <w:rFonts w:ascii="Arial" w:hAnsi="Arial" w:cs="Arial"/>
          <w:sz w:val="20"/>
          <w:szCs w:val="20"/>
        </w:rPr>
        <w:lastRenderedPageBreak/>
        <w:t>powykonawczą (Część I), wywóz wraz z opłatą utylizacyjną odpadów pochodzących z budowy, doprowadzenie terenu budowy do stanu pierwotnego itp.</w:t>
      </w:r>
    </w:p>
    <w:p w:rsidR="002C2223" w:rsidRPr="002C2223" w:rsidRDefault="002C2223" w:rsidP="002C2223">
      <w:pPr>
        <w:pStyle w:val="Akapitzlist"/>
        <w:numPr>
          <w:ilvl w:val="1"/>
          <w:numId w:val="4"/>
        </w:numPr>
        <w:autoSpaceDN w:val="0"/>
        <w:spacing w:after="160" w:line="242" w:lineRule="auto"/>
        <w:jc w:val="both"/>
        <w:outlineLvl w:val="0"/>
        <w:rPr>
          <w:rFonts w:ascii="Arial" w:hAnsi="Arial" w:cs="Arial"/>
          <w:sz w:val="20"/>
          <w:szCs w:val="20"/>
        </w:rPr>
      </w:pPr>
      <w:r w:rsidRPr="002C2223">
        <w:rPr>
          <w:rFonts w:ascii="Arial" w:hAnsi="Arial" w:cs="Arial"/>
          <w:color w:val="000000"/>
          <w:sz w:val="20"/>
          <w:szCs w:val="20"/>
          <w:lang w:eastAsia="pl-PL"/>
        </w:rPr>
        <w:t>Zamawiający informuje, że wszystkie zamieszczone odpowied</w:t>
      </w:r>
      <w:r>
        <w:rPr>
          <w:rFonts w:ascii="Arial" w:hAnsi="Arial" w:cs="Arial"/>
          <w:color w:val="000000"/>
          <w:sz w:val="20"/>
          <w:szCs w:val="20"/>
          <w:lang w:eastAsia="pl-PL"/>
        </w:rPr>
        <w:t xml:space="preserve">zi na zadane pytania udzielane </w:t>
      </w:r>
      <w:r w:rsidRPr="002C2223">
        <w:rPr>
          <w:rFonts w:ascii="Arial" w:hAnsi="Arial" w:cs="Arial"/>
          <w:color w:val="000000"/>
          <w:sz w:val="20"/>
          <w:szCs w:val="20"/>
          <w:lang w:eastAsia="pl-PL"/>
        </w:rPr>
        <w:t>w trakcie procedury wyłaniania Wykonawcy robót są wiążące i aktualne;</w:t>
      </w:r>
    </w:p>
    <w:p w:rsidR="002A219F" w:rsidRPr="002A219F" w:rsidRDefault="002A219F" w:rsidP="00A33535">
      <w:pPr>
        <w:tabs>
          <w:tab w:val="left" w:pos="709"/>
          <w:tab w:val="left" w:pos="993"/>
          <w:tab w:val="left" w:pos="1050"/>
          <w:tab w:val="right" w:pos="9072"/>
        </w:tabs>
        <w:spacing w:after="0" w:line="240" w:lineRule="auto"/>
        <w:jc w:val="both"/>
        <w:rPr>
          <w:rFonts w:ascii="Arial" w:eastAsia="Calibri" w:hAnsi="Arial" w:cs="Arial"/>
          <w:b/>
          <w:sz w:val="20"/>
          <w:szCs w:val="20"/>
        </w:rPr>
      </w:pPr>
    </w:p>
    <w:p w:rsidR="002A219F" w:rsidRPr="002A219F" w:rsidRDefault="002A219F" w:rsidP="002A219F">
      <w:pPr>
        <w:tabs>
          <w:tab w:val="left" w:pos="709"/>
          <w:tab w:val="left" w:pos="993"/>
          <w:tab w:val="left" w:pos="1050"/>
          <w:tab w:val="right" w:pos="9072"/>
        </w:tabs>
        <w:spacing w:after="0" w:line="240" w:lineRule="auto"/>
        <w:ind w:left="426" w:hanging="426"/>
        <w:jc w:val="both"/>
        <w:rPr>
          <w:rFonts w:ascii="Arial" w:eastAsia="Calibri" w:hAnsi="Arial" w:cs="Arial"/>
          <w:b/>
          <w:sz w:val="20"/>
          <w:szCs w:val="20"/>
        </w:rPr>
      </w:pPr>
      <w:r w:rsidRPr="002A219F">
        <w:rPr>
          <w:rFonts w:ascii="Arial" w:eastAsia="Calibri" w:hAnsi="Arial" w:cs="Arial"/>
          <w:b/>
          <w:sz w:val="20"/>
          <w:szCs w:val="20"/>
        </w:rPr>
        <w:t xml:space="preserve">XIV. OPIS KRYTERIÓW, KTÓRYMI ZAMAWIAJĄCY BĘDZIE SIĘ KIEROWAŁ PRZY WYBORZE OFERTY WRAZ Z PODANIEM WAG  TYCH KRYTERIÓW I SPOSOBU OCENY OFERT </w:t>
      </w:r>
    </w:p>
    <w:p w:rsidR="002A219F" w:rsidRPr="002A219F" w:rsidRDefault="002A219F" w:rsidP="002A219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2A219F" w:rsidRPr="002A219F" w:rsidRDefault="002A219F" w:rsidP="002A219F">
      <w:pPr>
        <w:numPr>
          <w:ilvl w:val="0"/>
          <w:numId w:val="1"/>
        </w:numPr>
        <w:tabs>
          <w:tab w:val="left" w:pos="284"/>
          <w:tab w:val="left" w:pos="993"/>
          <w:tab w:val="left" w:pos="1050"/>
          <w:tab w:val="right" w:pos="9072"/>
        </w:tabs>
        <w:spacing w:after="0" w:line="240" w:lineRule="auto"/>
        <w:ind w:left="426" w:hanging="426"/>
        <w:contextualSpacing/>
        <w:jc w:val="both"/>
        <w:rPr>
          <w:rFonts w:ascii="Arial" w:eastAsia="Calibri" w:hAnsi="Arial" w:cs="Arial"/>
          <w:sz w:val="20"/>
          <w:szCs w:val="20"/>
        </w:rPr>
      </w:pPr>
      <w:r w:rsidRPr="002A219F">
        <w:rPr>
          <w:rFonts w:ascii="Arial" w:eastAsia="Calibri" w:hAnsi="Arial" w:cs="Arial"/>
          <w:sz w:val="20"/>
          <w:szCs w:val="20"/>
        </w:rPr>
        <w:t>Kryteria wyboru najkorzystniejszej  oferty:</w:t>
      </w:r>
    </w:p>
    <w:p w:rsidR="002A219F" w:rsidRPr="002A219F" w:rsidRDefault="002A219F" w:rsidP="002A219F">
      <w:pPr>
        <w:numPr>
          <w:ilvl w:val="0"/>
          <w:numId w:val="18"/>
        </w:numPr>
        <w:tabs>
          <w:tab w:val="left" w:pos="284"/>
          <w:tab w:val="left" w:pos="851"/>
          <w:tab w:val="left" w:pos="1050"/>
          <w:tab w:val="right" w:pos="9072"/>
        </w:tabs>
        <w:spacing w:after="0" w:line="240" w:lineRule="auto"/>
        <w:ind w:hanging="862"/>
        <w:contextualSpacing/>
        <w:jc w:val="both"/>
        <w:rPr>
          <w:rFonts w:ascii="Arial" w:eastAsia="Calibri" w:hAnsi="Arial" w:cs="Arial"/>
          <w:sz w:val="20"/>
          <w:szCs w:val="20"/>
        </w:rPr>
      </w:pPr>
      <w:r w:rsidRPr="00390AE8">
        <w:rPr>
          <w:rFonts w:ascii="Arial" w:eastAsia="Calibri" w:hAnsi="Arial" w:cs="Arial"/>
          <w:b/>
          <w:sz w:val="20"/>
          <w:szCs w:val="20"/>
        </w:rPr>
        <w:t>cena oferty</w:t>
      </w:r>
      <w:r w:rsidRPr="002A219F">
        <w:rPr>
          <w:rFonts w:ascii="Arial" w:eastAsia="Calibri" w:hAnsi="Arial" w:cs="Arial"/>
          <w:sz w:val="20"/>
          <w:szCs w:val="20"/>
        </w:rPr>
        <w:t xml:space="preserve"> (cena brutto</w:t>
      </w:r>
      <w:r w:rsidR="00A33535">
        <w:rPr>
          <w:rFonts w:ascii="Arial" w:eastAsia="Calibri" w:hAnsi="Arial" w:cs="Arial"/>
          <w:sz w:val="20"/>
          <w:szCs w:val="20"/>
        </w:rPr>
        <w:t xml:space="preserve"> oferty  za  całość zamówienia)</w:t>
      </w:r>
    </w:p>
    <w:p w:rsidR="002A219F" w:rsidRPr="00390AE8" w:rsidRDefault="002A219F" w:rsidP="002A219F">
      <w:pPr>
        <w:numPr>
          <w:ilvl w:val="0"/>
          <w:numId w:val="18"/>
        </w:numPr>
        <w:tabs>
          <w:tab w:val="left" w:pos="284"/>
          <w:tab w:val="left" w:pos="851"/>
          <w:tab w:val="left" w:pos="1050"/>
          <w:tab w:val="right" w:pos="9072"/>
        </w:tabs>
        <w:spacing w:after="0" w:line="240" w:lineRule="auto"/>
        <w:ind w:hanging="862"/>
        <w:contextualSpacing/>
        <w:jc w:val="both"/>
        <w:rPr>
          <w:rFonts w:ascii="Arial" w:eastAsia="Calibri" w:hAnsi="Arial" w:cs="Arial"/>
          <w:b/>
          <w:sz w:val="20"/>
          <w:szCs w:val="20"/>
        </w:rPr>
      </w:pPr>
      <w:r w:rsidRPr="00390AE8">
        <w:rPr>
          <w:rFonts w:ascii="Arial" w:eastAsia="Calibri" w:hAnsi="Arial" w:cs="Arial"/>
          <w:b/>
          <w:sz w:val="20"/>
          <w:szCs w:val="20"/>
        </w:rPr>
        <w:t>okres gwarancji</w:t>
      </w:r>
    </w:p>
    <w:p w:rsidR="00A33535" w:rsidRPr="00390AE8" w:rsidRDefault="00A33535" w:rsidP="002A219F">
      <w:pPr>
        <w:numPr>
          <w:ilvl w:val="0"/>
          <w:numId w:val="18"/>
        </w:numPr>
        <w:tabs>
          <w:tab w:val="left" w:pos="284"/>
          <w:tab w:val="left" w:pos="851"/>
          <w:tab w:val="left" w:pos="1050"/>
          <w:tab w:val="right" w:pos="9072"/>
        </w:tabs>
        <w:spacing w:after="0" w:line="240" w:lineRule="auto"/>
        <w:ind w:hanging="862"/>
        <w:contextualSpacing/>
        <w:jc w:val="both"/>
        <w:rPr>
          <w:rFonts w:ascii="Arial" w:eastAsia="Calibri" w:hAnsi="Arial" w:cs="Arial"/>
          <w:b/>
          <w:sz w:val="20"/>
          <w:szCs w:val="20"/>
        </w:rPr>
      </w:pPr>
      <w:r w:rsidRPr="00390AE8">
        <w:rPr>
          <w:rFonts w:ascii="Arial" w:eastAsia="Calibri" w:hAnsi="Arial" w:cs="Arial"/>
          <w:b/>
          <w:sz w:val="20"/>
          <w:szCs w:val="20"/>
        </w:rPr>
        <w:t>termin wykonania</w:t>
      </w:r>
    </w:p>
    <w:p w:rsidR="002A219F" w:rsidRPr="002A219F" w:rsidRDefault="002A219F" w:rsidP="002A219F">
      <w:pPr>
        <w:tabs>
          <w:tab w:val="left" w:pos="284"/>
          <w:tab w:val="left" w:pos="851"/>
          <w:tab w:val="left" w:pos="1050"/>
          <w:tab w:val="right" w:pos="9072"/>
        </w:tabs>
        <w:spacing w:after="0" w:line="240" w:lineRule="auto"/>
        <w:ind w:left="1146"/>
        <w:contextualSpacing/>
        <w:jc w:val="both"/>
        <w:rPr>
          <w:rFonts w:ascii="Arial" w:eastAsia="Calibri" w:hAnsi="Arial" w:cs="Arial"/>
          <w:sz w:val="20"/>
          <w:szCs w:val="20"/>
        </w:rPr>
      </w:pPr>
    </w:p>
    <w:p w:rsidR="002A219F" w:rsidRPr="002A219F" w:rsidRDefault="002A219F" w:rsidP="002A219F">
      <w:pPr>
        <w:numPr>
          <w:ilvl w:val="0"/>
          <w:numId w:val="1"/>
        </w:numPr>
        <w:tabs>
          <w:tab w:val="left" w:pos="284"/>
          <w:tab w:val="left" w:pos="993"/>
          <w:tab w:val="left" w:pos="1050"/>
          <w:tab w:val="right" w:pos="9072"/>
        </w:tabs>
        <w:spacing w:after="0" w:line="240" w:lineRule="auto"/>
        <w:ind w:left="284" w:hanging="284"/>
        <w:contextualSpacing/>
        <w:jc w:val="both"/>
        <w:rPr>
          <w:rFonts w:ascii="Arial" w:eastAsia="Calibri" w:hAnsi="Arial" w:cs="Arial"/>
          <w:sz w:val="20"/>
          <w:szCs w:val="20"/>
        </w:rPr>
      </w:pPr>
      <w:r w:rsidRPr="002A219F">
        <w:rPr>
          <w:rFonts w:ascii="Arial" w:eastAsia="Calibri" w:hAnsi="Arial" w:cs="Arial"/>
          <w:sz w:val="20"/>
          <w:szCs w:val="20"/>
        </w:rPr>
        <w:t xml:space="preserve">Waga  kryterium  </w:t>
      </w:r>
    </w:p>
    <w:p w:rsidR="002A219F" w:rsidRPr="002A219F" w:rsidRDefault="002A219F" w:rsidP="002A219F">
      <w:pPr>
        <w:numPr>
          <w:ilvl w:val="0"/>
          <w:numId w:val="19"/>
        </w:numPr>
        <w:tabs>
          <w:tab w:val="left" w:pos="284"/>
          <w:tab w:val="left" w:pos="851"/>
          <w:tab w:val="left" w:pos="1050"/>
          <w:tab w:val="right" w:pos="9072"/>
        </w:tabs>
        <w:spacing w:after="0" w:line="240" w:lineRule="auto"/>
        <w:ind w:hanging="789"/>
        <w:contextualSpacing/>
        <w:jc w:val="both"/>
        <w:rPr>
          <w:rFonts w:ascii="Arial" w:eastAsia="Calibri" w:hAnsi="Arial" w:cs="Arial"/>
          <w:sz w:val="20"/>
          <w:szCs w:val="20"/>
        </w:rPr>
      </w:pPr>
      <w:r w:rsidRPr="002A219F">
        <w:rPr>
          <w:rFonts w:ascii="Arial" w:eastAsia="Calibri" w:hAnsi="Arial" w:cs="Arial"/>
          <w:sz w:val="20"/>
          <w:szCs w:val="20"/>
        </w:rPr>
        <w:t xml:space="preserve">cena brutto oferty za całość zamówienia </w:t>
      </w:r>
      <w:r w:rsidRPr="00390AE8">
        <w:rPr>
          <w:rFonts w:ascii="Arial" w:eastAsia="Calibri" w:hAnsi="Arial" w:cs="Arial"/>
          <w:b/>
          <w:sz w:val="20"/>
          <w:szCs w:val="20"/>
        </w:rPr>
        <w:t>– 60%</w:t>
      </w:r>
    </w:p>
    <w:p w:rsidR="002A219F" w:rsidRDefault="002A219F" w:rsidP="002A219F">
      <w:pPr>
        <w:numPr>
          <w:ilvl w:val="0"/>
          <w:numId w:val="19"/>
        </w:numPr>
        <w:tabs>
          <w:tab w:val="left" w:pos="284"/>
          <w:tab w:val="left" w:pos="851"/>
          <w:tab w:val="right" w:pos="9072"/>
        </w:tabs>
        <w:spacing w:after="0" w:line="240" w:lineRule="auto"/>
        <w:ind w:left="851" w:hanging="567"/>
        <w:contextualSpacing/>
        <w:jc w:val="both"/>
        <w:rPr>
          <w:rFonts w:ascii="Arial" w:eastAsia="Calibri" w:hAnsi="Arial" w:cs="Arial"/>
          <w:sz w:val="20"/>
          <w:szCs w:val="20"/>
        </w:rPr>
      </w:pPr>
      <w:r w:rsidRPr="002A219F">
        <w:rPr>
          <w:rFonts w:ascii="Arial" w:eastAsia="Calibri" w:hAnsi="Arial" w:cs="Arial"/>
          <w:sz w:val="20"/>
          <w:szCs w:val="20"/>
        </w:rPr>
        <w:t>okres  gwar</w:t>
      </w:r>
      <w:r w:rsidR="00A33535">
        <w:rPr>
          <w:rFonts w:ascii="Arial" w:eastAsia="Calibri" w:hAnsi="Arial" w:cs="Arial"/>
          <w:sz w:val="20"/>
          <w:szCs w:val="20"/>
        </w:rPr>
        <w:t xml:space="preserve">ancji  </w:t>
      </w:r>
      <w:r w:rsidR="00A33535" w:rsidRPr="00390AE8">
        <w:rPr>
          <w:rFonts w:ascii="Arial" w:eastAsia="Calibri" w:hAnsi="Arial" w:cs="Arial"/>
          <w:b/>
          <w:sz w:val="20"/>
          <w:szCs w:val="20"/>
        </w:rPr>
        <w:t>– 2</w:t>
      </w:r>
      <w:r w:rsidRPr="00390AE8">
        <w:rPr>
          <w:rFonts w:ascii="Arial" w:eastAsia="Calibri" w:hAnsi="Arial" w:cs="Arial"/>
          <w:b/>
          <w:sz w:val="20"/>
          <w:szCs w:val="20"/>
        </w:rPr>
        <w:t>0%</w:t>
      </w:r>
    </w:p>
    <w:p w:rsidR="00A33535" w:rsidRPr="002A219F" w:rsidRDefault="00A33535" w:rsidP="002A219F">
      <w:pPr>
        <w:numPr>
          <w:ilvl w:val="0"/>
          <w:numId w:val="19"/>
        </w:numPr>
        <w:tabs>
          <w:tab w:val="left" w:pos="284"/>
          <w:tab w:val="left" w:pos="851"/>
          <w:tab w:val="right" w:pos="9072"/>
        </w:tabs>
        <w:spacing w:after="0" w:line="240" w:lineRule="auto"/>
        <w:ind w:left="851" w:hanging="567"/>
        <w:contextualSpacing/>
        <w:jc w:val="both"/>
        <w:rPr>
          <w:rFonts w:ascii="Arial" w:eastAsia="Calibri" w:hAnsi="Arial" w:cs="Arial"/>
          <w:sz w:val="20"/>
          <w:szCs w:val="20"/>
        </w:rPr>
      </w:pPr>
      <w:r>
        <w:rPr>
          <w:rFonts w:ascii="Arial" w:eastAsia="Calibri" w:hAnsi="Arial" w:cs="Arial"/>
          <w:sz w:val="20"/>
          <w:szCs w:val="20"/>
        </w:rPr>
        <w:t>termin wykona</w:t>
      </w:r>
      <w:r w:rsidR="006E5A73">
        <w:rPr>
          <w:rFonts w:ascii="Arial" w:eastAsia="Calibri" w:hAnsi="Arial" w:cs="Arial"/>
          <w:sz w:val="20"/>
          <w:szCs w:val="20"/>
        </w:rPr>
        <w:t xml:space="preserve">nia </w:t>
      </w:r>
      <w:r w:rsidR="006E5A73" w:rsidRPr="00390AE8">
        <w:rPr>
          <w:rFonts w:ascii="Arial" w:eastAsia="Calibri" w:hAnsi="Arial" w:cs="Arial"/>
          <w:b/>
          <w:sz w:val="20"/>
          <w:szCs w:val="20"/>
        </w:rPr>
        <w:t>– 20%</w:t>
      </w:r>
    </w:p>
    <w:p w:rsidR="002A219F" w:rsidRPr="002A219F" w:rsidRDefault="002A219F" w:rsidP="002A219F">
      <w:pPr>
        <w:tabs>
          <w:tab w:val="left" w:pos="284"/>
          <w:tab w:val="left" w:pos="851"/>
          <w:tab w:val="right" w:pos="9072"/>
        </w:tabs>
        <w:spacing w:after="0" w:line="240" w:lineRule="auto"/>
        <w:ind w:left="851"/>
        <w:contextualSpacing/>
        <w:jc w:val="both"/>
        <w:rPr>
          <w:rFonts w:ascii="Arial" w:eastAsia="Calibri" w:hAnsi="Arial" w:cs="Arial"/>
          <w:sz w:val="20"/>
          <w:szCs w:val="20"/>
        </w:rPr>
      </w:pPr>
    </w:p>
    <w:p w:rsidR="002A219F" w:rsidRDefault="002A219F" w:rsidP="002A219F">
      <w:pPr>
        <w:numPr>
          <w:ilvl w:val="0"/>
          <w:numId w:val="1"/>
        </w:numPr>
        <w:tabs>
          <w:tab w:val="left" w:pos="284"/>
          <w:tab w:val="left" w:pos="851"/>
          <w:tab w:val="right" w:pos="9072"/>
        </w:tabs>
        <w:spacing w:after="0" w:line="240" w:lineRule="auto"/>
        <w:ind w:hanging="786"/>
        <w:contextualSpacing/>
        <w:jc w:val="both"/>
        <w:rPr>
          <w:rFonts w:ascii="Arial" w:eastAsia="Calibri" w:hAnsi="Arial" w:cs="Arial"/>
          <w:sz w:val="20"/>
          <w:szCs w:val="20"/>
        </w:rPr>
      </w:pPr>
      <w:r w:rsidRPr="002A219F">
        <w:rPr>
          <w:rFonts w:ascii="Arial" w:eastAsia="Calibri" w:hAnsi="Arial" w:cs="Arial"/>
          <w:sz w:val="20"/>
          <w:szCs w:val="20"/>
        </w:rPr>
        <w:t>Sposób oceny</w:t>
      </w:r>
      <w:r w:rsidR="006E5A73">
        <w:rPr>
          <w:rFonts w:ascii="Arial" w:eastAsia="Calibri" w:hAnsi="Arial" w:cs="Arial"/>
          <w:sz w:val="20"/>
          <w:szCs w:val="20"/>
        </w:rPr>
        <w:t xml:space="preserve">: </w:t>
      </w:r>
    </w:p>
    <w:p w:rsidR="006E5A73" w:rsidRPr="002A219F" w:rsidRDefault="006E5A73" w:rsidP="006E5A73">
      <w:pPr>
        <w:tabs>
          <w:tab w:val="left" w:pos="284"/>
          <w:tab w:val="left" w:pos="851"/>
          <w:tab w:val="right" w:pos="9072"/>
        </w:tabs>
        <w:spacing w:after="0" w:line="240" w:lineRule="auto"/>
        <w:ind w:left="786"/>
        <w:contextualSpacing/>
        <w:jc w:val="both"/>
        <w:rPr>
          <w:rFonts w:ascii="Arial" w:eastAsia="Calibri" w:hAnsi="Arial" w:cs="Arial"/>
          <w:sz w:val="20"/>
          <w:szCs w:val="20"/>
        </w:rPr>
      </w:pPr>
    </w:p>
    <w:p w:rsidR="002A219F" w:rsidRPr="002A219F" w:rsidRDefault="002A219F" w:rsidP="002A219F">
      <w:pPr>
        <w:numPr>
          <w:ilvl w:val="0"/>
          <w:numId w:val="23"/>
        </w:numPr>
        <w:tabs>
          <w:tab w:val="left" w:pos="284"/>
          <w:tab w:val="left" w:pos="851"/>
          <w:tab w:val="right" w:pos="9072"/>
        </w:tabs>
        <w:spacing w:after="0" w:line="240" w:lineRule="auto"/>
        <w:ind w:left="851" w:hanging="567"/>
        <w:contextualSpacing/>
        <w:jc w:val="both"/>
        <w:rPr>
          <w:rFonts w:ascii="Arial" w:eastAsia="Calibri" w:hAnsi="Arial" w:cs="Arial"/>
          <w:sz w:val="20"/>
          <w:szCs w:val="20"/>
        </w:rPr>
      </w:pPr>
      <w:r w:rsidRPr="002A219F">
        <w:rPr>
          <w:rFonts w:ascii="Arial" w:eastAsia="Calibri" w:hAnsi="Arial" w:cs="Arial"/>
          <w:sz w:val="20"/>
          <w:szCs w:val="20"/>
        </w:rPr>
        <w:t>w kryterium cena maksymalną ilość punktów (60 pkt) otrzyma oferta z najniższa ceną, kryterium cena, będzie rozpatrywane na podstawie ceny brutto za wykonanie przedmiotu zamówienia, podanej przez Wykonawcę w formularzu ofertowym.</w:t>
      </w:r>
    </w:p>
    <w:p w:rsidR="002A219F" w:rsidRPr="002A219F" w:rsidRDefault="002A219F" w:rsidP="002A219F">
      <w:pPr>
        <w:spacing w:after="200" w:line="276" w:lineRule="auto"/>
        <w:rPr>
          <w:rFonts w:ascii="Arial" w:eastAsia="Calibri" w:hAnsi="Arial" w:cs="Arial"/>
          <w:sz w:val="20"/>
          <w:szCs w:val="20"/>
        </w:rPr>
      </w:pPr>
      <w:r w:rsidRPr="002A219F">
        <w:rPr>
          <w:rFonts w:ascii="Arial" w:eastAsia="Calibri" w:hAnsi="Arial" w:cs="Arial"/>
          <w:sz w:val="20"/>
          <w:szCs w:val="20"/>
        </w:rPr>
        <w:t xml:space="preserve">                 Ilość punktów w tym kryterium zostanie obliczona na podstawie poniższego wzoru:</w:t>
      </w:r>
    </w:p>
    <w:p w:rsidR="002A219F" w:rsidRPr="002A219F" w:rsidRDefault="002A219F" w:rsidP="002A219F">
      <w:pPr>
        <w:tabs>
          <w:tab w:val="left" w:pos="284"/>
          <w:tab w:val="left" w:pos="851"/>
          <w:tab w:val="right" w:pos="9072"/>
        </w:tabs>
        <w:spacing w:after="0" w:line="240" w:lineRule="auto"/>
        <w:ind w:left="284"/>
        <w:contextualSpacing/>
        <w:jc w:val="both"/>
        <w:rPr>
          <w:rFonts w:ascii="Arial" w:eastAsia="Calibri" w:hAnsi="Arial" w:cs="Arial"/>
          <w:b/>
          <w:sz w:val="20"/>
          <w:szCs w:val="20"/>
        </w:rPr>
      </w:pPr>
      <w:r w:rsidRPr="002A219F">
        <w:rPr>
          <w:rFonts w:ascii="Arial" w:eastAsia="Calibri" w:hAnsi="Arial" w:cs="Arial"/>
          <w:sz w:val="20"/>
          <w:szCs w:val="20"/>
        </w:rPr>
        <w:t xml:space="preserve">           </w:t>
      </w:r>
      <w:r w:rsidRPr="002A219F">
        <w:rPr>
          <w:rFonts w:ascii="Arial" w:eastAsia="Calibri" w:hAnsi="Arial" w:cs="Arial"/>
          <w:b/>
          <w:sz w:val="20"/>
          <w:szCs w:val="20"/>
        </w:rPr>
        <w:t>cena oferowana minimalna brutto za całość zamówienia</w:t>
      </w:r>
    </w:p>
    <w:p w:rsidR="002A219F" w:rsidRPr="002A219F" w:rsidRDefault="002A219F" w:rsidP="002A219F">
      <w:pPr>
        <w:tabs>
          <w:tab w:val="left" w:pos="284"/>
          <w:tab w:val="left" w:pos="851"/>
          <w:tab w:val="right" w:pos="9072"/>
        </w:tabs>
        <w:spacing w:after="0" w:line="240" w:lineRule="auto"/>
        <w:ind w:left="284"/>
        <w:contextualSpacing/>
        <w:jc w:val="both"/>
        <w:rPr>
          <w:rFonts w:ascii="Arial" w:eastAsia="Calibri" w:hAnsi="Arial" w:cs="Arial"/>
          <w:b/>
          <w:sz w:val="20"/>
          <w:szCs w:val="20"/>
        </w:rPr>
      </w:pPr>
      <w:r w:rsidRPr="002A219F">
        <w:rPr>
          <w:rFonts w:ascii="Arial" w:eastAsia="Calibri" w:hAnsi="Arial" w:cs="Arial"/>
          <w:b/>
          <w:sz w:val="20"/>
          <w:szCs w:val="20"/>
        </w:rPr>
        <w:t xml:space="preserve">                ---------------------------------------------------------------------           x 60  = ilość punktów</w:t>
      </w:r>
    </w:p>
    <w:p w:rsidR="002A219F" w:rsidRPr="002A219F" w:rsidRDefault="006E5A73" w:rsidP="002A219F">
      <w:pPr>
        <w:tabs>
          <w:tab w:val="left" w:pos="284"/>
          <w:tab w:val="left" w:pos="851"/>
          <w:tab w:val="right" w:pos="9072"/>
        </w:tabs>
        <w:spacing w:after="0" w:line="240" w:lineRule="auto"/>
        <w:ind w:left="284"/>
        <w:contextualSpacing/>
        <w:jc w:val="both"/>
        <w:rPr>
          <w:rFonts w:ascii="Arial" w:eastAsia="Calibri" w:hAnsi="Arial" w:cs="Arial"/>
          <w:b/>
          <w:sz w:val="20"/>
          <w:szCs w:val="20"/>
        </w:rPr>
      </w:pPr>
      <w:r>
        <w:rPr>
          <w:rFonts w:ascii="Arial" w:eastAsia="Calibri" w:hAnsi="Arial" w:cs="Arial"/>
          <w:b/>
          <w:sz w:val="20"/>
          <w:szCs w:val="20"/>
        </w:rPr>
        <w:t xml:space="preserve">          </w:t>
      </w:r>
      <w:r w:rsidR="002A219F" w:rsidRPr="002A219F">
        <w:rPr>
          <w:rFonts w:ascii="Arial" w:eastAsia="Calibri" w:hAnsi="Arial" w:cs="Arial"/>
          <w:b/>
          <w:sz w:val="20"/>
          <w:szCs w:val="20"/>
        </w:rPr>
        <w:t xml:space="preserve">     cena ocenianej oferty brutto za całość zamówienia</w:t>
      </w:r>
    </w:p>
    <w:p w:rsidR="002A219F" w:rsidRDefault="002A219F" w:rsidP="002A219F">
      <w:pPr>
        <w:tabs>
          <w:tab w:val="left" w:pos="0"/>
          <w:tab w:val="left" w:pos="851"/>
          <w:tab w:val="right" w:pos="9072"/>
        </w:tabs>
        <w:spacing w:after="0" w:line="240" w:lineRule="auto"/>
        <w:contextualSpacing/>
        <w:jc w:val="both"/>
        <w:rPr>
          <w:rFonts w:ascii="Arial" w:eastAsia="Calibri" w:hAnsi="Arial" w:cs="Arial"/>
          <w:sz w:val="20"/>
          <w:szCs w:val="20"/>
        </w:rPr>
      </w:pPr>
    </w:p>
    <w:p w:rsidR="00F4188C" w:rsidRPr="002A219F" w:rsidRDefault="00F4188C" w:rsidP="002A219F">
      <w:pPr>
        <w:tabs>
          <w:tab w:val="left" w:pos="0"/>
          <w:tab w:val="left" w:pos="851"/>
          <w:tab w:val="right" w:pos="9072"/>
        </w:tabs>
        <w:spacing w:after="0" w:line="240" w:lineRule="auto"/>
        <w:contextualSpacing/>
        <w:jc w:val="both"/>
        <w:rPr>
          <w:rFonts w:ascii="Arial" w:eastAsia="Calibri" w:hAnsi="Arial" w:cs="Arial"/>
          <w:sz w:val="20"/>
          <w:szCs w:val="20"/>
        </w:rPr>
      </w:pPr>
    </w:p>
    <w:p w:rsidR="002A219F" w:rsidRPr="002A219F" w:rsidRDefault="002A219F" w:rsidP="002A219F">
      <w:pPr>
        <w:numPr>
          <w:ilvl w:val="0"/>
          <w:numId w:val="23"/>
        </w:numPr>
        <w:tabs>
          <w:tab w:val="left" w:pos="851"/>
          <w:tab w:val="right" w:pos="9072"/>
        </w:tabs>
        <w:spacing w:after="0" w:line="240" w:lineRule="auto"/>
        <w:ind w:left="851" w:hanging="567"/>
        <w:contextualSpacing/>
        <w:jc w:val="both"/>
        <w:rPr>
          <w:rFonts w:ascii="Arial" w:eastAsia="Calibri" w:hAnsi="Arial" w:cs="Arial"/>
          <w:sz w:val="20"/>
          <w:szCs w:val="20"/>
        </w:rPr>
      </w:pPr>
      <w:r w:rsidRPr="002A219F">
        <w:rPr>
          <w:rFonts w:ascii="Arial" w:eastAsia="Calibri" w:hAnsi="Arial" w:cs="Arial"/>
          <w:sz w:val="20"/>
          <w:szCs w:val="20"/>
        </w:rPr>
        <w:t>w kryterium okres gwarancji maksymalną ilość punktów (40 pkt) otrzyma oferta Wykonawcy, który zaproponuje najdłuższy okres gwarancji, tj. 60 miesięcy.</w:t>
      </w:r>
    </w:p>
    <w:p w:rsidR="002A219F" w:rsidRPr="002A219F" w:rsidRDefault="002A219F" w:rsidP="002A219F">
      <w:pPr>
        <w:tabs>
          <w:tab w:val="left" w:pos="851"/>
          <w:tab w:val="right" w:pos="9072"/>
        </w:tabs>
        <w:spacing w:after="0" w:line="240" w:lineRule="auto"/>
        <w:ind w:left="851"/>
        <w:contextualSpacing/>
        <w:jc w:val="both"/>
        <w:rPr>
          <w:rFonts w:ascii="Arial" w:eastAsia="Calibri" w:hAnsi="Arial" w:cs="Arial"/>
          <w:sz w:val="20"/>
          <w:szCs w:val="20"/>
        </w:rPr>
      </w:pPr>
      <w:r w:rsidRPr="002A219F">
        <w:rPr>
          <w:rFonts w:ascii="Arial" w:eastAsia="Calibri" w:hAnsi="Arial" w:cs="Arial"/>
          <w:sz w:val="20"/>
          <w:szCs w:val="20"/>
        </w:rPr>
        <w:t xml:space="preserve">Ilość punktów przyznana ofercie w kryterium „ okres gwarancji” zostanie obliczona </w:t>
      </w:r>
      <w:r w:rsidRPr="002A219F">
        <w:rPr>
          <w:rFonts w:ascii="Arial" w:eastAsia="Calibri" w:hAnsi="Arial" w:cs="Arial"/>
          <w:sz w:val="20"/>
          <w:szCs w:val="20"/>
        </w:rPr>
        <w:br/>
        <w:t xml:space="preserve">na podstawie poniższego wzoru: </w:t>
      </w:r>
    </w:p>
    <w:p w:rsidR="002A219F" w:rsidRPr="002A219F" w:rsidRDefault="002A219F" w:rsidP="002A219F">
      <w:pPr>
        <w:tabs>
          <w:tab w:val="left" w:pos="851"/>
          <w:tab w:val="right" w:pos="9072"/>
        </w:tabs>
        <w:spacing w:after="0" w:line="240" w:lineRule="auto"/>
        <w:ind w:left="851"/>
        <w:contextualSpacing/>
        <w:jc w:val="both"/>
        <w:rPr>
          <w:rFonts w:ascii="Arial" w:eastAsia="Calibri" w:hAnsi="Arial" w:cs="Arial"/>
          <w:sz w:val="20"/>
          <w:szCs w:val="20"/>
        </w:rPr>
      </w:pPr>
    </w:p>
    <w:p w:rsidR="002A219F" w:rsidRPr="002A219F" w:rsidRDefault="002A219F" w:rsidP="002A219F">
      <w:pPr>
        <w:tabs>
          <w:tab w:val="left" w:pos="0"/>
          <w:tab w:val="left" w:pos="851"/>
          <w:tab w:val="left" w:pos="1050"/>
          <w:tab w:val="right" w:pos="9072"/>
        </w:tabs>
        <w:spacing w:after="0" w:line="240" w:lineRule="auto"/>
        <w:ind w:left="851"/>
        <w:contextualSpacing/>
        <w:jc w:val="both"/>
        <w:rPr>
          <w:rFonts w:ascii="Arial" w:eastAsia="Calibri" w:hAnsi="Arial" w:cs="Arial"/>
          <w:sz w:val="20"/>
          <w:szCs w:val="20"/>
        </w:rPr>
      </w:pPr>
    </w:p>
    <w:p w:rsidR="002A219F" w:rsidRPr="002A219F" w:rsidRDefault="002A219F" w:rsidP="002A219F">
      <w:pPr>
        <w:tabs>
          <w:tab w:val="left" w:pos="284"/>
          <w:tab w:val="left" w:pos="993"/>
          <w:tab w:val="left" w:pos="1050"/>
          <w:tab w:val="right" w:pos="9072"/>
        </w:tabs>
        <w:spacing w:after="0" w:line="240" w:lineRule="auto"/>
        <w:contextualSpacing/>
        <w:jc w:val="both"/>
        <w:rPr>
          <w:rFonts w:ascii="Arial" w:eastAsia="Calibri" w:hAnsi="Arial" w:cs="Arial"/>
          <w:b/>
          <w:sz w:val="20"/>
          <w:szCs w:val="20"/>
        </w:rPr>
      </w:pPr>
      <w:r w:rsidRPr="002A219F">
        <w:rPr>
          <w:rFonts w:ascii="Arial" w:eastAsia="Calibri" w:hAnsi="Arial" w:cs="Arial"/>
          <w:sz w:val="20"/>
          <w:szCs w:val="20"/>
        </w:rPr>
        <w:t xml:space="preserve">                   </w:t>
      </w:r>
      <w:r w:rsidRPr="002A219F">
        <w:rPr>
          <w:rFonts w:ascii="Arial" w:eastAsia="Calibri" w:hAnsi="Arial" w:cs="Arial"/>
          <w:b/>
          <w:sz w:val="20"/>
          <w:szCs w:val="20"/>
        </w:rPr>
        <w:t xml:space="preserve">zaproponowany okres gwarancji w ofercie ocenianej </w:t>
      </w:r>
    </w:p>
    <w:p w:rsidR="002A219F" w:rsidRPr="002A219F" w:rsidRDefault="002A219F" w:rsidP="002A219F">
      <w:pPr>
        <w:tabs>
          <w:tab w:val="left" w:pos="284"/>
          <w:tab w:val="left" w:pos="993"/>
          <w:tab w:val="left" w:pos="1050"/>
          <w:tab w:val="right" w:pos="9072"/>
        </w:tabs>
        <w:spacing w:after="0" w:line="240" w:lineRule="auto"/>
        <w:contextualSpacing/>
        <w:jc w:val="both"/>
        <w:rPr>
          <w:rFonts w:ascii="Arial" w:eastAsia="Calibri" w:hAnsi="Arial" w:cs="Arial"/>
          <w:b/>
          <w:sz w:val="20"/>
          <w:szCs w:val="20"/>
        </w:rPr>
      </w:pPr>
      <w:r w:rsidRPr="002A219F">
        <w:rPr>
          <w:rFonts w:ascii="Arial" w:eastAsia="Calibri" w:hAnsi="Arial" w:cs="Arial"/>
          <w:b/>
          <w:sz w:val="20"/>
          <w:szCs w:val="20"/>
        </w:rPr>
        <w:t xml:space="preserve">                                             (podany w liczbie miesięcy)</w:t>
      </w:r>
    </w:p>
    <w:p w:rsidR="002A219F" w:rsidRPr="002A219F" w:rsidRDefault="002A219F" w:rsidP="002A219F">
      <w:pPr>
        <w:tabs>
          <w:tab w:val="left" w:pos="284"/>
          <w:tab w:val="left" w:pos="993"/>
          <w:tab w:val="left" w:pos="1050"/>
          <w:tab w:val="right" w:pos="9072"/>
        </w:tabs>
        <w:spacing w:after="0" w:line="240" w:lineRule="auto"/>
        <w:ind w:left="284" w:hanging="284"/>
        <w:contextualSpacing/>
        <w:jc w:val="both"/>
        <w:rPr>
          <w:rFonts w:ascii="Arial" w:eastAsia="Calibri" w:hAnsi="Arial" w:cs="Arial"/>
          <w:b/>
          <w:sz w:val="20"/>
          <w:szCs w:val="20"/>
        </w:rPr>
      </w:pPr>
      <w:r w:rsidRPr="002A219F">
        <w:rPr>
          <w:rFonts w:ascii="Arial" w:eastAsia="Calibri" w:hAnsi="Arial" w:cs="Arial"/>
          <w:b/>
          <w:sz w:val="20"/>
          <w:szCs w:val="20"/>
        </w:rPr>
        <w:tab/>
      </w:r>
      <w:r w:rsidRPr="002A219F">
        <w:rPr>
          <w:rFonts w:ascii="Arial" w:eastAsia="Calibri" w:hAnsi="Arial" w:cs="Arial"/>
          <w:b/>
          <w:sz w:val="20"/>
          <w:szCs w:val="20"/>
        </w:rPr>
        <w:tab/>
      </w:r>
      <w:r w:rsidR="00F4188C">
        <w:rPr>
          <w:rFonts w:ascii="Arial" w:eastAsia="Calibri" w:hAnsi="Arial" w:cs="Arial"/>
          <w:b/>
          <w:sz w:val="20"/>
          <w:szCs w:val="20"/>
        </w:rPr>
        <w:t xml:space="preserve">     </w:t>
      </w:r>
      <w:r w:rsidRPr="002A219F">
        <w:rPr>
          <w:rFonts w:ascii="Arial" w:eastAsia="Calibri" w:hAnsi="Arial" w:cs="Arial"/>
          <w:b/>
          <w:sz w:val="20"/>
          <w:szCs w:val="20"/>
        </w:rPr>
        <w:t xml:space="preserve"> -----------------------------------------------------------</w:t>
      </w:r>
      <w:r w:rsidR="00F4188C">
        <w:rPr>
          <w:rFonts w:ascii="Arial" w:eastAsia="Calibri" w:hAnsi="Arial" w:cs="Arial"/>
          <w:b/>
          <w:sz w:val="20"/>
          <w:szCs w:val="20"/>
        </w:rPr>
        <w:t xml:space="preserve">--------           </w:t>
      </w:r>
      <w:r w:rsidR="006E5A73">
        <w:rPr>
          <w:rFonts w:ascii="Arial" w:eastAsia="Calibri" w:hAnsi="Arial" w:cs="Arial"/>
          <w:b/>
          <w:sz w:val="20"/>
          <w:szCs w:val="20"/>
        </w:rPr>
        <w:t xml:space="preserve"> x 2</w:t>
      </w:r>
      <w:r w:rsidRPr="002A219F">
        <w:rPr>
          <w:rFonts w:ascii="Arial" w:eastAsia="Calibri" w:hAnsi="Arial" w:cs="Arial"/>
          <w:b/>
          <w:sz w:val="20"/>
          <w:szCs w:val="20"/>
        </w:rPr>
        <w:t>0 punktów</w:t>
      </w:r>
    </w:p>
    <w:p w:rsidR="002A219F" w:rsidRPr="002A219F" w:rsidRDefault="002A219F" w:rsidP="002A219F">
      <w:pPr>
        <w:tabs>
          <w:tab w:val="left" w:pos="284"/>
          <w:tab w:val="left" w:pos="993"/>
          <w:tab w:val="left" w:pos="1050"/>
          <w:tab w:val="right" w:pos="9072"/>
        </w:tabs>
        <w:spacing w:after="0" w:line="240" w:lineRule="auto"/>
        <w:ind w:left="284" w:hanging="284"/>
        <w:contextualSpacing/>
        <w:jc w:val="both"/>
        <w:rPr>
          <w:rFonts w:ascii="Arial" w:eastAsia="Calibri" w:hAnsi="Arial" w:cs="Arial"/>
          <w:b/>
          <w:sz w:val="20"/>
          <w:szCs w:val="20"/>
        </w:rPr>
      </w:pPr>
      <w:r w:rsidRPr="002A219F">
        <w:rPr>
          <w:rFonts w:ascii="Arial" w:eastAsia="Calibri" w:hAnsi="Arial" w:cs="Arial"/>
          <w:b/>
          <w:sz w:val="20"/>
          <w:szCs w:val="20"/>
        </w:rPr>
        <w:t xml:space="preserve">                     najdłuższy zaproponowany okres gwarancji wśród ofert </w:t>
      </w:r>
    </w:p>
    <w:p w:rsidR="006E5A73" w:rsidRDefault="002A219F" w:rsidP="006E5A73">
      <w:pPr>
        <w:tabs>
          <w:tab w:val="left" w:pos="284"/>
          <w:tab w:val="left" w:pos="993"/>
          <w:tab w:val="left" w:pos="1050"/>
          <w:tab w:val="right" w:pos="9072"/>
        </w:tabs>
        <w:spacing w:after="0" w:line="240" w:lineRule="auto"/>
        <w:ind w:left="284" w:hanging="284"/>
        <w:contextualSpacing/>
        <w:jc w:val="both"/>
        <w:rPr>
          <w:rFonts w:ascii="Arial" w:eastAsia="Calibri" w:hAnsi="Arial" w:cs="Arial"/>
          <w:sz w:val="20"/>
          <w:szCs w:val="20"/>
        </w:rPr>
      </w:pPr>
      <w:r w:rsidRPr="002A219F">
        <w:rPr>
          <w:rFonts w:ascii="Arial" w:eastAsia="Calibri" w:hAnsi="Arial" w:cs="Arial"/>
          <w:b/>
          <w:sz w:val="20"/>
          <w:szCs w:val="20"/>
        </w:rPr>
        <w:t xml:space="preserve">                                            niepodlegających odrzuceniu</w:t>
      </w:r>
      <w:r w:rsidRPr="002A219F">
        <w:rPr>
          <w:rFonts w:ascii="Arial" w:eastAsia="Calibri" w:hAnsi="Arial" w:cs="Arial"/>
          <w:sz w:val="20"/>
          <w:szCs w:val="20"/>
        </w:rPr>
        <w:t xml:space="preserve">         </w:t>
      </w:r>
    </w:p>
    <w:p w:rsidR="006E5A73" w:rsidRDefault="006E5A73" w:rsidP="006E5A73">
      <w:pPr>
        <w:tabs>
          <w:tab w:val="left" w:pos="284"/>
          <w:tab w:val="left" w:pos="993"/>
          <w:tab w:val="left" w:pos="1050"/>
          <w:tab w:val="right" w:pos="9072"/>
        </w:tabs>
        <w:spacing w:after="0" w:line="240" w:lineRule="auto"/>
        <w:ind w:left="284" w:hanging="284"/>
        <w:contextualSpacing/>
        <w:jc w:val="both"/>
        <w:rPr>
          <w:rFonts w:ascii="Arial" w:eastAsia="Calibri" w:hAnsi="Arial" w:cs="Arial"/>
          <w:sz w:val="20"/>
          <w:szCs w:val="20"/>
        </w:rPr>
      </w:pPr>
    </w:p>
    <w:p w:rsidR="006E5A73" w:rsidRPr="002A219F" w:rsidRDefault="006E5A73" w:rsidP="006E5A73">
      <w:pPr>
        <w:tabs>
          <w:tab w:val="left" w:pos="284"/>
          <w:tab w:val="left" w:pos="993"/>
          <w:tab w:val="left" w:pos="1050"/>
          <w:tab w:val="right" w:pos="9072"/>
        </w:tabs>
        <w:spacing w:after="0" w:line="240" w:lineRule="auto"/>
        <w:ind w:left="284" w:hanging="284"/>
        <w:contextualSpacing/>
        <w:jc w:val="both"/>
        <w:rPr>
          <w:rFonts w:ascii="Arial" w:eastAsia="Calibri" w:hAnsi="Arial" w:cs="Arial"/>
          <w:b/>
          <w:sz w:val="20"/>
          <w:szCs w:val="20"/>
        </w:rPr>
      </w:pPr>
      <w:r w:rsidRPr="002A219F">
        <w:rPr>
          <w:rFonts w:ascii="Arial" w:eastAsia="Calibri" w:hAnsi="Arial" w:cs="Arial"/>
          <w:b/>
          <w:sz w:val="20"/>
          <w:szCs w:val="20"/>
        </w:rPr>
        <w:t>Uwaga:</w:t>
      </w:r>
    </w:p>
    <w:p w:rsidR="006E5A73" w:rsidRPr="002A219F" w:rsidRDefault="006E5A73" w:rsidP="006E5A73">
      <w:pPr>
        <w:tabs>
          <w:tab w:val="left" w:pos="284"/>
          <w:tab w:val="left" w:pos="993"/>
          <w:tab w:val="left" w:pos="1050"/>
          <w:tab w:val="right" w:pos="9072"/>
        </w:tabs>
        <w:spacing w:after="0" w:line="240" w:lineRule="auto"/>
        <w:ind w:left="284" w:hanging="284"/>
        <w:contextualSpacing/>
        <w:jc w:val="both"/>
        <w:rPr>
          <w:rFonts w:ascii="Arial" w:eastAsia="Calibri" w:hAnsi="Arial" w:cs="Arial"/>
          <w:i/>
          <w:sz w:val="20"/>
          <w:szCs w:val="20"/>
        </w:rPr>
      </w:pPr>
      <w:r w:rsidRPr="002A219F">
        <w:rPr>
          <w:rFonts w:ascii="Arial" w:eastAsia="Calibri" w:hAnsi="Arial" w:cs="Arial"/>
          <w:i/>
          <w:sz w:val="20"/>
          <w:szCs w:val="20"/>
        </w:rPr>
        <w:tab/>
        <w:t>Zaoferowany okres gwarancji na wykonany przedmiot zamówienia nie może być krótszy niż                           36 miesięcy i dłuższy niż 60 miesięcy. (Jeżeli Wykonawca zaoferuje okres gwarancji dłuższy niż                    60 miesięcy, do obliczenia punktów w tym kryterium Zamawiający przyjmie okres 60 miesięcy adekwatnie w przypadku ujęcia krótszego terminu niż 36 miesięcy – Zamawiający przyjmie okres                36 miesięcy)</w:t>
      </w:r>
    </w:p>
    <w:p w:rsidR="006E5A73" w:rsidRDefault="006E5A73" w:rsidP="002A219F">
      <w:pPr>
        <w:tabs>
          <w:tab w:val="left" w:pos="284"/>
          <w:tab w:val="left" w:pos="993"/>
          <w:tab w:val="left" w:pos="1050"/>
          <w:tab w:val="right" w:pos="9072"/>
        </w:tabs>
        <w:spacing w:after="0" w:line="240" w:lineRule="auto"/>
        <w:ind w:left="284" w:hanging="284"/>
        <w:contextualSpacing/>
        <w:jc w:val="both"/>
        <w:rPr>
          <w:rFonts w:ascii="Arial" w:eastAsia="Calibri" w:hAnsi="Arial" w:cs="Arial"/>
          <w:sz w:val="20"/>
          <w:szCs w:val="20"/>
        </w:rPr>
      </w:pPr>
    </w:p>
    <w:p w:rsidR="006E5A73" w:rsidRDefault="006E5A73" w:rsidP="006E5A73">
      <w:pPr>
        <w:spacing w:line="256" w:lineRule="auto"/>
        <w:ind w:firstLine="284"/>
        <w:jc w:val="both"/>
        <w:rPr>
          <w:rFonts w:ascii="Times New Roman" w:hAnsi="Times New Roman"/>
        </w:rPr>
      </w:pPr>
      <w:r>
        <w:rPr>
          <w:rFonts w:ascii="Times New Roman" w:hAnsi="Times New Roman"/>
        </w:rPr>
        <w:t>3) w</w:t>
      </w:r>
      <w:r w:rsidRPr="006E5A73">
        <w:rPr>
          <w:rFonts w:ascii="Times New Roman" w:hAnsi="Times New Roman"/>
        </w:rPr>
        <w:t xml:space="preserve"> kryterium „termin wykonania” minimalna ilość punktów (0 pkt) otrzyma oferta Wykonawcy, który zaproponuje najdłuższy okres wykonania tj. do dnia 10.10.2018 r. Wykonawca może podać krótszy termin wykonania, nie krócej jednak niż do dnia 20.09.2018 r. Za skrócenie maksymalnego terminu, Wykonawca otrzyma 1 punkt za każdy dzień skrócenia terminu (maksymalnie 20 pkt – za termin do dnia 20.09.2018 r.). Ilość punktów przyznana ofercie w kryterium „termin wykonania” zostanie obliczona na podstawie poniższego wzoru:</w:t>
      </w:r>
    </w:p>
    <w:p w:rsidR="00627EF7" w:rsidRPr="006E5A73" w:rsidRDefault="00627EF7" w:rsidP="006E5A73">
      <w:pPr>
        <w:spacing w:line="256" w:lineRule="auto"/>
        <w:ind w:firstLine="284"/>
        <w:jc w:val="both"/>
        <w:rPr>
          <w:rFonts w:ascii="Times New Roman" w:hAnsi="Times New Roman"/>
        </w:rPr>
      </w:pPr>
    </w:p>
    <w:p w:rsidR="006E5A73" w:rsidRDefault="00F4188C" w:rsidP="006E5A73">
      <w:pPr>
        <w:pStyle w:val="Akapitzlist"/>
        <w:spacing w:after="0" w:line="240" w:lineRule="auto"/>
        <w:rPr>
          <w:rFonts w:ascii="Times New Roman" w:hAnsi="Times New Roman"/>
          <w:b/>
        </w:rPr>
      </w:pPr>
      <w:r>
        <w:rPr>
          <w:rFonts w:ascii="Times New Roman" w:hAnsi="Times New Roman"/>
          <w:b/>
        </w:rPr>
        <w:t xml:space="preserve">   </w:t>
      </w:r>
      <w:r w:rsidR="006E5A73">
        <w:rPr>
          <w:rFonts w:ascii="Times New Roman" w:hAnsi="Times New Roman"/>
          <w:b/>
        </w:rPr>
        <w:t xml:space="preserve"> ilość dni roboczych (obliczona jako różnica pomiędzy</w:t>
      </w:r>
    </w:p>
    <w:p w:rsidR="006E5A73" w:rsidRDefault="00F4188C" w:rsidP="006E5A73">
      <w:pPr>
        <w:pStyle w:val="Akapitzlist"/>
        <w:spacing w:after="0" w:line="240" w:lineRule="auto"/>
        <w:ind w:left="0" w:firstLine="709"/>
        <w:rPr>
          <w:rFonts w:ascii="Times New Roman" w:hAnsi="Times New Roman"/>
          <w:b/>
        </w:rPr>
      </w:pPr>
      <w:r>
        <w:rPr>
          <w:rFonts w:ascii="Times New Roman" w:hAnsi="Times New Roman"/>
          <w:b/>
        </w:rPr>
        <w:t xml:space="preserve"> </w:t>
      </w:r>
      <w:r w:rsidR="006E5A73">
        <w:rPr>
          <w:rFonts w:ascii="Times New Roman" w:hAnsi="Times New Roman"/>
          <w:b/>
        </w:rPr>
        <w:t>terminem maksymalnym a terminem podanym w ofercie)</w:t>
      </w:r>
    </w:p>
    <w:p w:rsidR="006E5A73" w:rsidRDefault="006E5A73" w:rsidP="006E5A73">
      <w:pPr>
        <w:pStyle w:val="Akapitzlist"/>
        <w:spacing w:line="240" w:lineRule="auto"/>
        <w:rPr>
          <w:rFonts w:ascii="Times New Roman" w:hAnsi="Times New Roman"/>
          <w:b/>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460375</wp:posOffset>
                </wp:positionH>
                <wp:positionV relativeFrom="paragraph">
                  <wp:posOffset>87630</wp:posOffset>
                </wp:positionV>
                <wp:extent cx="3362960" cy="0"/>
                <wp:effectExtent l="22225" t="20955" r="15240" b="1714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9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BF0A2" id="_x0000_t32" coordsize="21600,21600" o:spt="32" o:oned="t" path="m,l21600,21600e" filled="f">
                <v:path arrowok="t" fillok="f" o:connecttype="none"/>
                <o:lock v:ext="edit" shapetype="t"/>
              </v:shapetype>
              <v:shape id="Łącznik prosty ze strzałką 1" o:spid="_x0000_s1026" type="#_x0000_t32" style="position:absolute;margin-left:36.25pt;margin-top:6.9pt;width:26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g/PAIAAFEEAAAOAAAAZHJzL2Uyb0RvYy54bWysVMuO2jAU3VfqP1jZQxIIDESEUZVAN9MW&#10;aaYfYGwnsUhsyzYEqLpopfmzmf/qtXm0tJuqahaOHd97fO49x5nd79sG7Zg2XIosiPtRgJggknJR&#10;ZcHnp2VvEiBjsaC4kYJlwYGZ4H7+9s2sUykbyFo2lGkEIMKkncqC2lqVhqEhNWux6UvFBGyWUrfY&#10;wlJXIdW4A/S2CQdRNA47qanSkjBj4Gtx2gzmHr8sGbGfytIwi5osAG7Wj9qPazeG8xlOK41VzcmZ&#10;Bv4HFi3mAg69QhXYYrTV/A+olhMtjSxtn8g2lGXJCfM1QDVx9Fs1jzVWzNcCzTHq2ibz/2DJx91K&#10;I05BuwAJ3IJEr99enslR8A2Cvhp7QEcGEuojfv2+eXlGsetZp0wKqblYaVc12YtH9SDJxiAh8xqL&#10;innuTwcFgD4jvElxC6Pg5HX3QVKIwVsrfQP3pW4dJLQG7b1Oh6tObG8RgY/D4XgwHYOc5LIX4vSS&#10;qLSx75lsgb0BuYE55lVtcykEuEHq2B+Ddw/GQiGQeElwpwq55E3jTdEI1GXBYDK6G/kMIxtO3a6L&#10;M7pa541GO+x85R/XFkC7CdNyK6hHqxmmi/PcYt6c5hDfCIcHlQGf8+xknC/TaLqYLCZJLxmMF70k&#10;Koreu2We9MbL+G5UDIs8L+KvjlqcpDWnlAnH7mLiOPk7k5yv08l+Vxtf+xDeovsSgezl7Ul7aZ2a&#10;J1+sJT2stOuGUxl864PPd8xdjF/XPurnn2D+AwAA//8DAFBLAwQUAAYACAAAACEAX2mho90AAAAI&#10;AQAADwAAAGRycy9kb3ducmV2LnhtbEyPS0/DMBCE70j8B2uRuFGnAQoKcSqExAHEs+2B4zbePCBe&#10;p7Hbpv+eRRzguDOj2W/y+eg6taMhtJ4NTCcJKOLS25ZrA6vl/dk1qBCRLXaeycCBAsyL46McM+v3&#10;/E67RayVlHDI0EATY59pHcqGHIaJ74nFq/zgMMo51NoOuJdy1+k0SWbaYcvyocGe7hoqvxZbZ2Dz&#10;8eDK6ukt+OXz4RFXn9XLxebVmNOT8fYGVKQx/oXhB1/QoRCmtd+yDaozcJVeSlL0c1kg/ixJp6DW&#10;v4Iucv1/QPENAAD//wMAUEsBAi0AFAAGAAgAAAAhALaDOJL+AAAA4QEAABMAAAAAAAAAAAAAAAAA&#10;AAAAAFtDb250ZW50X1R5cGVzXS54bWxQSwECLQAUAAYACAAAACEAOP0h/9YAAACUAQAACwAAAAAA&#10;AAAAAAAAAAAvAQAAX3JlbHMvLnJlbHNQSwECLQAUAAYACAAAACEALZyYPzwCAABRBAAADgAAAAAA&#10;AAAAAAAAAAAuAgAAZHJzL2Uyb0RvYy54bWxQSwECLQAUAAYACAAAACEAX2mho90AAAAIAQAADwAA&#10;AAAAAAAAAAAAAACWBAAAZHJzL2Rvd25yZXYueG1sUEsFBgAAAAAEAAQA8wAAAKAFAAAAAA==&#10;" strokeweight="2.25pt"/>
            </w:pict>
          </mc:Fallback>
        </mc:AlternateContent>
      </w:r>
      <w:r w:rsidR="00F4188C">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x 20 = ilość punktów</w:t>
      </w:r>
    </w:p>
    <w:p w:rsidR="006E5A73" w:rsidRPr="00BA2472" w:rsidRDefault="006E5A73" w:rsidP="00BA2472">
      <w:pPr>
        <w:pStyle w:val="Akapitzlist"/>
        <w:spacing w:after="0" w:line="240" w:lineRule="auto"/>
        <w:rPr>
          <w:rFonts w:ascii="Times New Roman" w:hAnsi="Times New Roman"/>
          <w:b/>
        </w:rPr>
      </w:pPr>
      <w:r>
        <w:rPr>
          <w:rFonts w:ascii="Times New Roman" w:hAnsi="Times New Roman"/>
          <w:b/>
        </w:rPr>
        <w:t xml:space="preserve">                                         20 dni</w:t>
      </w:r>
    </w:p>
    <w:p w:rsidR="006E5A73" w:rsidRDefault="006E5A73" w:rsidP="006E5A73">
      <w:pPr>
        <w:rPr>
          <w:rFonts w:ascii="Times New Roman" w:hAnsi="Times New Roman"/>
        </w:rPr>
      </w:pPr>
      <w:r w:rsidRPr="006E5A73">
        <w:rPr>
          <w:rFonts w:ascii="Times New Roman" w:hAnsi="Times New Roman"/>
          <w:b/>
          <w:bCs/>
        </w:rPr>
        <w:lastRenderedPageBreak/>
        <w:t>Uwaga:</w:t>
      </w:r>
    </w:p>
    <w:p w:rsidR="006E5A73" w:rsidRPr="00654917" w:rsidRDefault="006E5A73" w:rsidP="00654917">
      <w:pPr>
        <w:jc w:val="both"/>
        <w:rPr>
          <w:rFonts w:ascii="Times New Roman" w:hAnsi="Times New Roman"/>
        </w:rPr>
      </w:pPr>
      <w:r w:rsidRPr="006E5A73">
        <w:rPr>
          <w:rFonts w:ascii="Times New Roman" w:hAnsi="Times New Roman"/>
          <w:i/>
          <w:iCs/>
        </w:rPr>
        <w:t>Zaoferowany termin wykonania nie może być krótszy niż do dnia 20.09.2018 r., jak i również nie może być dłuższy niż do dnia 10.10.2018 r. (Jeżeli Wykonawca zaoferuje termin wykonania krótszy niż do dnia 20.09.2018 r. do obliczenia punktów w tym kryterium Zamawiający przyjmie termin do dnia 20.09.2018 r., adekwatnie w przypadku ujęcia dłuższego terminu wykonania niż do dnia 10.10.2018 r. – Zamawiający przyjmie termin do dnia 10.10.2018 r.)</w:t>
      </w:r>
    </w:p>
    <w:p w:rsidR="002A219F" w:rsidRPr="002A219F" w:rsidRDefault="002A219F" w:rsidP="002A219F">
      <w:pPr>
        <w:tabs>
          <w:tab w:val="left" w:pos="284"/>
          <w:tab w:val="left" w:pos="993"/>
          <w:tab w:val="left" w:pos="1050"/>
          <w:tab w:val="right" w:pos="9072"/>
        </w:tabs>
        <w:spacing w:after="0" w:line="240" w:lineRule="auto"/>
        <w:ind w:left="284" w:hanging="284"/>
        <w:contextualSpacing/>
        <w:jc w:val="both"/>
        <w:rPr>
          <w:rFonts w:ascii="Arial" w:eastAsia="Calibri" w:hAnsi="Arial" w:cs="Arial"/>
          <w:sz w:val="20"/>
          <w:szCs w:val="20"/>
        </w:rPr>
      </w:pPr>
    </w:p>
    <w:p w:rsidR="002A219F" w:rsidRPr="002A219F" w:rsidRDefault="002A219F" w:rsidP="002A219F">
      <w:pPr>
        <w:numPr>
          <w:ilvl w:val="0"/>
          <w:numId w:val="2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Zamawiający udzieli zamówienia Wykonawcy, który spełni wszystkie postawione  w specyfikacji warunki oraz otrzyma największą liczbę punktów wyliczoną zgodnie z wzorami określonymi                           w pkt 3.  </w:t>
      </w:r>
    </w:p>
    <w:p w:rsidR="002A219F" w:rsidRPr="002A219F" w:rsidRDefault="002A219F" w:rsidP="002A219F">
      <w:pPr>
        <w:numPr>
          <w:ilvl w:val="0"/>
          <w:numId w:val="2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Zgodnie z art. 24aa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2A219F" w:rsidRPr="002A219F" w:rsidRDefault="002A219F" w:rsidP="002A219F">
      <w:pPr>
        <w:numPr>
          <w:ilvl w:val="0"/>
          <w:numId w:val="2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Jeżeli wykonawca, o którym mowa w pkt 5,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2A219F" w:rsidRPr="002A219F" w:rsidRDefault="002A219F" w:rsidP="002A219F">
      <w:pPr>
        <w:numPr>
          <w:ilvl w:val="0"/>
          <w:numId w:val="2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A219F" w:rsidRPr="002A219F" w:rsidRDefault="002A219F" w:rsidP="002A219F">
      <w:pPr>
        <w:numPr>
          <w:ilvl w:val="0"/>
          <w:numId w:val="2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Wykonawcy, składając oferty dodatkowe, nie mogą zaoferować cen wyższych niż zaoferowane        w złożonych ofertach.</w:t>
      </w:r>
    </w:p>
    <w:p w:rsidR="002A219F" w:rsidRPr="002A219F" w:rsidRDefault="002A219F" w:rsidP="002A219F">
      <w:pPr>
        <w:numPr>
          <w:ilvl w:val="0"/>
          <w:numId w:val="24"/>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Zamawiający poinformuje niezwłocznie wszystkich wykonawców o:</w:t>
      </w:r>
    </w:p>
    <w:p w:rsidR="002A219F" w:rsidRPr="002A219F" w:rsidRDefault="002A219F" w:rsidP="002A219F">
      <w:pPr>
        <w:numPr>
          <w:ilvl w:val="0"/>
          <w:numId w:val="52"/>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2A219F">
        <w:rPr>
          <w:rFonts w:ascii="Arial" w:eastAsia="Calibri"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A219F" w:rsidRPr="002A219F" w:rsidRDefault="002A219F" w:rsidP="002A219F">
      <w:pPr>
        <w:numPr>
          <w:ilvl w:val="0"/>
          <w:numId w:val="52"/>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2A219F">
        <w:rPr>
          <w:rFonts w:ascii="Arial" w:eastAsia="Calibri" w:hAnsi="Arial" w:cs="Arial"/>
          <w:sz w:val="20"/>
          <w:szCs w:val="20"/>
        </w:rPr>
        <w:t>wykonawcach, którzy zostali wykluczeni,</w:t>
      </w:r>
    </w:p>
    <w:p w:rsidR="002A219F" w:rsidRPr="002A219F" w:rsidRDefault="002A219F" w:rsidP="002A219F">
      <w:pPr>
        <w:numPr>
          <w:ilvl w:val="0"/>
          <w:numId w:val="52"/>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2A219F">
        <w:rPr>
          <w:rFonts w:ascii="Arial" w:eastAsia="Calibri" w:hAnsi="Arial" w:cs="Arial"/>
          <w:sz w:val="20"/>
          <w:szCs w:val="20"/>
        </w:rPr>
        <w:t xml:space="preserve">wykonawcach, których oferty zostały odrzucone, powodach odrzucenia oferty, </w:t>
      </w:r>
      <w:r w:rsidRPr="002A219F">
        <w:rPr>
          <w:rFonts w:ascii="Arial" w:eastAsia="Calibri" w:hAnsi="Arial" w:cs="Arial"/>
          <w:sz w:val="20"/>
          <w:szCs w:val="20"/>
        </w:rPr>
        <w:br/>
        <w:t>a w przypadkach, o których mowa w art. 89 ust. 4 i 5, braku równoważności lub braku spełniania wymagań dotyczących wydajności lub funkcjonalności,</w:t>
      </w:r>
    </w:p>
    <w:p w:rsidR="002A219F" w:rsidRPr="002A219F" w:rsidRDefault="002A219F" w:rsidP="002A219F">
      <w:pPr>
        <w:numPr>
          <w:ilvl w:val="0"/>
          <w:numId w:val="52"/>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2A219F">
        <w:rPr>
          <w:rFonts w:ascii="Arial" w:eastAsia="Calibri" w:hAnsi="Arial" w:cs="Arial"/>
          <w:sz w:val="20"/>
          <w:szCs w:val="20"/>
        </w:rPr>
        <w:t>unieważnieniu postępowania</w:t>
      </w:r>
    </w:p>
    <w:p w:rsidR="002A219F" w:rsidRPr="002A219F" w:rsidRDefault="002A219F" w:rsidP="002A219F">
      <w:pPr>
        <w:tabs>
          <w:tab w:val="left" w:pos="284"/>
          <w:tab w:val="left" w:pos="993"/>
          <w:tab w:val="left" w:pos="1050"/>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 podając uzasadnienie faktyczne i prawne.</w:t>
      </w:r>
    </w:p>
    <w:p w:rsidR="002A219F" w:rsidRPr="002A219F" w:rsidRDefault="002A219F" w:rsidP="002A219F">
      <w:pPr>
        <w:numPr>
          <w:ilvl w:val="0"/>
          <w:numId w:val="2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W przypadkach, o których mowa w art. 24 ust. 8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informacja, o której mowa </w:t>
      </w:r>
      <w:r w:rsidRPr="002A219F">
        <w:rPr>
          <w:rFonts w:ascii="Arial" w:eastAsia="Calibri" w:hAnsi="Arial" w:cs="Arial"/>
          <w:sz w:val="20"/>
          <w:szCs w:val="20"/>
        </w:rPr>
        <w:br/>
        <w:t xml:space="preserve">w pkt. 9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2, zawiera wyjaśnienie powodów, dla których dowody przedstawione przez wykonawcę, zamawiający uznał za niewystarczające.</w:t>
      </w:r>
    </w:p>
    <w:p w:rsidR="002A219F" w:rsidRPr="002A219F" w:rsidRDefault="002A219F" w:rsidP="002A219F">
      <w:pPr>
        <w:numPr>
          <w:ilvl w:val="0"/>
          <w:numId w:val="2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Zamawiający udostępnia informacje, o których mowa w pkt 9 </w:t>
      </w:r>
      <w:proofErr w:type="spellStart"/>
      <w:r w:rsidRPr="002A219F">
        <w:rPr>
          <w:rFonts w:ascii="Arial" w:eastAsia="Calibri" w:hAnsi="Arial" w:cs="Arial"/>
          <w:sz w:val="20"/>
          <w:szCs w:val="20"/>
        </w:rPr>
        <w:t>ppkt</w:t>
      </w:r>
      <w:proofErr w:type="spellEnd"/>
      <w:r w:rsidRPr="002A219F">
        <w:rPr>
          <w:rFonts w:ascii="Arial" w:eastAsia="Calibri" w:hAnsi="Arial" w:cs="Arial"/>
          <w:sz w:val="20"/>
          <w:szCs w:val="20"/>
        </w:rPr>
        <w:t xml:space="preserve"> 1 i 4, na stronie internetowej.</w:t>
      </w:r>
    </w:p>
    <w:p w:rsidR="002A219F" w:rsidRPr="002A219F" w:rsidRDefault="002A219F" w:rsidP="002A219F">
      <w:pPr>
        <w:numPr>
          <w:ilvl w:val="0"/>
          <w:numId w:val="2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Zamawiający może nie ujawniać informacji, o których mowa w pkt 9, jeżeli ich ujawnienie byłoby sprzeczne z ważnym interesem publicznym.</w:t>
      </w:r>
    </w:p>
    <w:p w:rsidR="002A219F" w:rsidRPr="002A219F" w:rsidRDefault="002A219F" w:rsidP="002A219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2A219F">
        <w:rPr>
          <w:rFonts w:ascii="Arial" w:eastAsia="Calibri" w:hAnsi="Arial" w:cs="Arial"/>
          <w:b/>
          <w:sz w:val="20"/>
          <w:szCs w:val="20"/>
        </w:rPr>
        <w:t>XV. INFORMACJA O FORMALNOŚCIACH, JAKIE POWINNY ZOSTAĆ DOPEŁNIONE PO WYBORZE OFERTY W CELU ZAWARCIA UMOWY  W SPRAWIE ZAMÓWIENIA PUBLICZNEGO.</w:t>
      </w:r>
    </w:p>
    <w:p w:rsidR="002A219F" w:rsidRPr="002A219F" w:rsidRDefault="002A219F" w:rsidP="002A219F">
      <w:pPr>
        <w:tabs>
          <w:tab w:val="left" w:pos="709"/>
          <w:tab w:val="left" w:pos="993"/>
          <w:tab w:val="left" w:pos="1050"/>
          <w:tab w:val="right" w:pos="9072"/>
        </w:tabs>
        <w:spacing w:after="0" w:line="240" w:lineRule="auto"/>
        <w:ind w:left="284" w:hanging="284"/>
        <w:jc w:val="both"/>
        <w:rPr>
          <w:rFonts w:ascii="Arial" w:eastAsia="Calibri" w:hAnsi="Arial" w:cs="Arial"/>
          <w:b/>
          <w:sz w:val="20"/>
          <w:szCs w:val="20"/>
        </w:rPr>
      </w:pPr>
    </w:p>
    <w:p w:rsidR="002A219F" w:rsidRPr="002A219F" w:rsidRDefault="002A219F" w:rsidP="002A219F">
      <w:pPr>
        <w:tabs>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2A219F">
        <w:rPr>
          <w:rFonts w:ascii="Arial" w:eastAsia="Calibri" w:hAnsi="Arial" w:cs="Arial"/>
          <w:sz w:val="20"/>
          <w:szCs w:val="20"/>
        </w:rPr>
        <w:t>1.</w:t>
      </w:r>
      <w:r w:rsidRPr="002A219F">
        <w:rPr>
          <w:rFonts w:ascii="Arial" w:eastAsia="Calibri" w:hAnsi="Arial" w:cs="Arial"/>
          <w:sz w:val="20"/>
          <w:szCs w:val="20"/>
        </w:rPr>
        <w:tab/>
        <w:t xml:space="preserve">Zamawiający zawrze umowę w sprawie zamówienia publicznego w terminie określonym zgodnie                     z art. 94 ust. 1 pkt 2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po którego upływie umowa w sprawie zamówienia publicznego może być zawarta.</w:t>
      </w:r>
    </w:p>
    <w:p w:rsidR="002A219F" w:rsidRPr="002A219F" w:rsidRDefault="002A219F" w:rsidP="002A219F">
      <w:pPr>
        <w:tabs>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2A219F">
        <w:rPr>
          <w:rFonts w:ascii="Arial" w:eastAsia="Calibri" w:hAnsi="Arial" w:cs="Arial"/>
          <w:sz w:val="20"/>
          <w:szCs w:val="20"/>
        </w:rPr>
        <w:t>2.</w:t>
      </w:r>
      <w:r w:rsidRPr="002A219F">
        <w:rPr>
          <w:rFonts w:ascii="Arial" w:eastAsia="Calibri" w:hAnsi="Arial" w:cs="Arial"/>
          <w:sz w:val="20"/>
          <w:szCs w:val="20"/>
        </w:rPr>
        <w:tab/>
        <w:t>Zamawiający może zawrzeć umowę w sprawie zamówienia publicznego przed upływem terminu wskazanego w pkt 1, jeżeli w postępowaniu zaistniały przesłanki określone w art. 94 ust. 2 pkt 1 lit. a oraz art. 94 ust. 2 pkt 3.</w:t>
      </w:r>
    </w:p>
    <w:p w:rsidR="002A219F" w:rsidRPr="002A219F" w:rsidRDefault="002A219F" w:rsidP="002A219F">
      <w:pPr>
        <w:tabs>
          <w:tab w:val="left" w:pos="709"/>
          <w:tab w:val="left" w:pos="993"/>
          <w:tab w:val="left" w:pos="1050"/>
          <w:tab w:val="right" w:pos="9072"/>
        </w:tabs>
        <w:spacing w:after="0" w:line="240" w:lineRule="auto"/>
        <w:ind w:left="284" w:hanging="284"/>
        <w:jc w:val="both"/>
        <w:rPr>
          <w:rFonts w:ascii="Arial" w:eastAsia="Calibri" w:hAnsi="Arial" w:cs="Arial"/>
          <w:b/>
          <w:sz w:val="20"/>
          <w:szCs w:val="20"/>
        </w:rPr>
      </w:pPr>
      <w:r w:rsidRPr="002A219F">
        <w:rPr>
          <w:rFonts w:ascii="Arial" w:eastAsia="Calibri" w:hAnsi="Arial" w:cs="Arial"/>
          <w:b/>
          <w:sz w:val="20"/>
          <w:szCs w:val="20"/>
        </w:rPr>
        <w:t>3.</w:t>
      </w:r>
      <w:r w:rsidRPr="002A219F">
        <w:rPr>
          <w:rFonts w:ascii="Arial" w:eastAsia="Calibri" w:hAnsi="Arial" w:cs="Arial"/>
          <w:b/>
          <w:sz w:val="20"/>
          <w:szCs w:val="20"/>
        </w:rPr>
        <w:tab/>
        <w:t>Przed zawarciem umowy w sprawie zamówienia publicznego, Wykonawca, którego oferta została uznana za najkorzystniejszą zobowiązany jest dopełnić następujących formalności:</w:t>
      </w:r>
    </w:p>
    <w:p w:rsidR="002A219F" w:rsidRPr="002A219F" w:rsidRDefault="002A219F" w:rsidP="002A219F">
      <w:pPr>
        <w:numPr>
          <w:ilvl w:val="0"/>
          <w:numId w:val="26"/>
        </w:numPr>
        <w:tabs>
          <w:tab w:val="left" w:pos="709"/>
          <w:tab w:val="right" w:pos="9072"/>
        </w:tabs>
        <w:spacing w:after="0" w:line="240" w:lineRule="auto"/>
        <w:ind w:left="709" w:hanging="425"/>
        <w:jc w:val="both"/>
        <w:rPr>
          <w:rFonts w:ascii="Arial" w:eastAsia="Calibri" w:hAnsi="Arial" w:cs="Arial"/>
          <w:sz w:val="20"/>
          <w:szCs w:val="20"/>
        </w:rPr>
      </w:pPr>
      <w:r w:rsidRPr="002A219F">
        <w:rPr>
          <w:rFonts w:ascii="Arial" w:eastAsia="Calibri" w:hAnsi="Arial" w:cs="Arial"/>
          <w:sz w:val="20"/>
          <w:szCs w:val="20"/>
        </w:rPr>
        <w:t>przedłożyć umowę konsorcjum jeżeli zamówienie będzie realizowane przez konsorcjum Wykonawców, jeśli zażąda jej Zamawiający;</w:t>
      </w:r>
    </w:p>
    <w:p w:rsidR="002A219F" w:rsidRPr="002A219F" w:rsidRDefault="002A219F" w:rsidP="002A219F">
      <w:pPr>
        <w:numPr>
          <w:ilvl w:val="0"/>
          <w:numId w:val="26"/>
        </w:numPr>
        <w:tabs>
          <w:tab w:val="left" w:pos="709"/>
          <w:tab w:val="right" w:pos="9072"/>
        </w:tabs>
        <w:spacing w:after="0" w:line="240" w:lineRule="auto"/>
        <w:ind w:left="709" w:hanging="425"/>
        <w:jc w:val="both"/>
        <w:rPr>
          <w:rFonts w:ascii="Arial" w:eastAsia="Calibri" w:hAnsi="Arial" w:cs="Arial"/>
          <w:sz w:val="20"/>
          <w:szCs w:val="20"/>
        </w:rPr>
      </w:pPr>
      <w:r w:rsidRPr="002A219F">
        <w:rPr>
          <w:rFonts w:ascii="Arial" w:eastAsia="Calibri" w:hAnsi="Arial" w:cs="Arial"/>
          <w:sz w:val="20"/>
          <w:szCs w:val="20"/>
        </w:rPr>
        <w:t>przedłożyć umowę spółki cywilnej jeżeli zamówienie będzie realizowane przez spółkę cywilną, jeśli zażąda jej Zamawiający;</w:t>
      </w:r>
    </w:p>
    <w:p w:rsidR="002A219F" w:rsidRPr="002A219F" w:rsidRDefault="002A219F" w:rsidP="002A219F">
      <w:pPr>
        <w:numPr>
          <w:ilvl w:val="0"/>
          <w:numId w:val="26"/>
        </w:numPr>
        <w:tabs>
          <w:tab w:val="left" w:pos="709"/>
          <w:tab w:val="right" w:pos="9072"/>
        </w:tabs>
        <w:spacing w:after="0" w:line="240" w:lineRule="auto"/>
        <w:ind w:left="709" w:hanging="425"/>
        <w:jc w:val="both"/>
        <w:rPr>
          <w:rFonts w:ascii="Arial" w:eastAsia="Calibri" w:hAnsi="Arial" w:cs="Arial"/>
          <w:sz w:val="20"/>
          <w:szCs w:val="20"/>
        </w:rPr>
      </w:pPr>
      <w:r w:rsidRPr="002A219F">
        <w:rPr>
          <w:rFonts w:ascii="Arial" w:eastAsia="Calibri" w:hAnsi="Arial" w:cs="Arial"/>
          <w:sz w:val="20"/>
          <w:szCs w:val="20"/>
        </w:rPr>
        <w:t>przedłożyć zabezpieczenie należytego wykonania umowy jeśli jest wymagane.</w:t>
      </w:r>
    </w:p>
    <w:p w:rsidR="002A219F" w:rsidRPr="002A219F" w:rsidRDefault="002A219F" w:rsidP="002A219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2A219F">
        <w:rPr>
          <w:rFonts w:ascii="Arial" w:eastAsia="Calibri" w:hAnsi="Arial" w:cs="Arial"/>
          <w:sz w:val="20"/>
          <w:szCs w:val="20"/>
        </w:rPr>
        <w:lastRenderedPageBreak/>
        <w:t>4.</w:t>
      </w:r>
      <w:r w:rsidRPr="002A219F">
        <w:rPr>
          <w:rFonts w:ascii="Arial" w:eastAsia="Calibri" w:hAnsi="Arial" w:cs="Arial"/>
          <w:sz w:val="20"/>
          <w:szCs w:val="20"/>
        </w:rPr>
        <w:tab/>
        <w:t>Kopie dokumentów o których mowa w pkt 3 muszą być potwierdzone za zgodność z oryginałem przez jedną z osób upoważnionych lub przez osobę posiadającą umocowanie prawne.</w:t>
      </w:r>
    </w:p>
    <w:p w:rsidR="002A219F" w:rsidRPr="002A219F" w:rsidRDefault="002A219F" w:rsidP="002A219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2A219F">
        <w:rPr>
          <w:rFonts w:ascii="Arial" w:eastAsia="Calibri" w:hAnsi="Arial" w:cs="Arial"/>
          <w:sz w:val="20"/>
          <w:szCs w:val="20"/>
        </w:rPr>
        <w:t>5.</w:t>
      </w:r>
      <w:r w:rsidRPr="002A219F">
        <w:rPr>
          <w:rFonts w:ascii="Arial" w:eastAsia="Calibri" w:hAnsi="Arial" w:cs="Arial"/>
          <w:sz w:val="20"/>
          <w:szCs w:val="20"/>
        </w:rPr>
        <w:tab/>
        <w:t xml:space="preserve">W przypadku, gdy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w:t>
      </w:r>
    </w:p>
    <w:p w:rsidR="002A219F" w:rsidRPr="002A219F" w:rsidRDefault="002A219F" w:rsidP="002A219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2A219F">
        <w:rPr>
          <w:rFonts w:ascii="Arial" w:eastAsia="Calibri" w:hAnsi="Arial" w:cs="Arial"/>
          <w:sz w:val="20"/>
          <w:szCs w:val="20"/>
        </w:rPr>
        <w:t>6.</w:t>
      </w:r>
      <w:r w:rsidRPr="002A219F">
        <w:rPr>
          <w:rFonts w:ascii="Arial" w:eastAsia="Calibri" w:hAnsi="Arial" w:cs="Arial"/>
          <w:sz w:val="20"/>
          <w:szCs w:val="20"/>
        </w:rPr>
        <w:tab/>
        <w:t xml:space="preserve">Zamawiający może odstąpić od umowy na zasadach określonych w art. 145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2A219F">
        <w:rPr>
          <w:rFonts w:ascii="Arial" w:eastAsia="Calibri" w:hAnsi="Arial" w:cs="Arial"/>
          <w:sz w:val="20"/>
          <w:szCs w:val="20"/>
        </w:rPr>
        <w:t>7.</w:t>
      </w:r>
      <w:r w:rsidRPr="002A219F">
        <w:rPr>
          <w:rFonts w:ascii="Arial" w:eastAsia="Calibri" w:hAnsi="Arial" w:cs="Arial"/>
          <w:sz w:val="20"/>
          <w:szCs w:val="20"/>
        </w:rPr>
        <w:tab/>
        <w:t>Nie później niż w terminie 30 dni od dnia zawarcia umowy w sprawie zamówienia publicznego Zamawiający zamieści ogłoszenie o udzieleniu zamówienia w Biuletynie Zamówień Publicznych.</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2A219F">
        <w:rPr>
          <w:rFonts w:ascii="Arial" w:eastAsia="Calibri" w:hAnsi="Arial" w:cs="Arial"/>
          <w:b/>
          <w:sz w:val="20"/>
          <w:szCs w:val="20"/>
        </w:rPr>
        <w:t>XVI. WYMAGANIA     DOTYCZĄCE     ZABEZPIECZENIA    NALEŻYTEGO   WYKONANIA     UMOWY.</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Zamawiający wymaga wniesienia przez Wykonawcę, zabezpieczenia należytego wykonania umowy.</w:t>
      </w: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Wykonawca, którego oferta zostanie wybrana będzie musiał wnieść zabezpieczenie należytego wykonania umowy w jednej lub kilku następujących formach:</w:t>
      </w:r>
    </w:p>
    <w:p w:rsidR="002A219F" w:rsidRPr="002A219F" w:rsidRDefault="002A219F" w:rsidP="002A219F">
      <w:pPr>
        <w:tabs>
          <w:tab w:val="left" w:pos="709"/>
          <w:tab w:val="left" w:pos="993"/>
          <w:tab w:val="left" w:pos="1050"/>
          <w:tab w:val="right" w:pos="9072"/>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1)</w:t>
      </w:r>
      <w:r w:rsidRPr="002A219F">
        <w:rPr>
          <w:rFonts w:ascii="Arial" w:eastAsia="Calibri" w:hAnsi="Arial" w:cs="Arial"/>
          <w:sz w:val="20"/>
          <w:szCs w:val="20"/>
        </w:rPr>
        <w:tab/>
        <w:t>pieniądzu,</w:t>
      </w:r>
    </w:p>
    <w:p w:rsidR="002A219F" w:rsidRPr="002A219F" w:rsidRDefault="002A219F" w:rsidP="002A219F">
      <w:pPr>
        <w:tabs>
          <w:tab w:val="left" w:pos="709"/>
          <w:tab w:val="left" w:pos="993"/>
          <w:tab w:val="left" w:pos="1050"/>
          <w:tab w:val="right" w:pos="9072"/>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2)</w:t>
      </w:r>
      <w:r w:rsidRPr="002A219F">
        <w:rPr>
          <w:rFonts w:ascii="Arial" w:eastAsia="Calibri" w:hAnsi="Arial" w:cs="Arial"/>
          <w:sz w:val="20"/>
          <w:szCs w:val="20"/>
        </w:rPr>
        <w:tab/>
        <w:t>poręczeniach bankowych lub poręczeniach spółdzielczej kasy oszczędnościowo                             – kredytowej</w:t>
      </w:r>
    </w:p>
    <w:p w:rsidR="002A219F" w:rsidRPr="002A219F" w:rsidRDefault="002A219F" w:rsidP="002A219F">
      <w:pPr>
        <w:tabs>
          <w:tab w:val="left" w:pos="709"/>
          <w:tab w:val="left" w:pos="993"/>
          <w:tab w:val="left" w:pos="1050"/>
          <w:tab w:val="right" w:pos="9072"/>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3)</w:t>
      </w:r>
      <w:r w:rsidRPr="002A219F">
        <w:rPr>
          <w:rFonts w:ascii="Arial" w:eastAsia="Calibri" w:hAnsi="Arial" w:cs="Arial"/>
          <w:sz w:val="20"/>
          <w:szCs w:val="20"/>
        </w:rPr>
        <w:tab/>
        <w:t>gwarancjach bankowych,</w:t>
      </w:r>
    </w:p>
    <w:p w:rsidR="002A219F" w:rsidRPr="002A219F" w:rsidRDefault="002A219F" w:rsidP="002A219F">
      <w:pPr>
        <w:tabs>
          <w:tab w:val="left" w:pos="709"/>
          <w:tab w:val="left" w:pos="993"/>
          <w:tab w:val="left" w:pos="1050"/>
          <w:tab w:val="right" w:pos="9072"/>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4)</w:t>
      </w:r>
      <w:r w:rsidRPr="002A219F">
        <w:rPr>
          <w:rFonts w:ascii="Arial" w:eastAsia="Calibri" w:hAnsi="Arial" w:cs="Arial"/>
          <w:sz w:val="20"/>
          <w:szCs w:val="20"/>
        </w:rPr>
        <w:tab/>
        <w:t>gwarancjach ubezpieczeniowych,</w:t>
      </w:r>
    </w:p>
    <w:p w:rsidR="002A219F" w:rsidRPr="002A219F" w:rsidRDefault="002A219F" w:rsidP="002A219F">
      <w:pPr>
        <w:tabs>
          <w:tab w:val="left" w:pos="709"/>
          <w:tab w:val="left" w:pos="993"/>
          <w:tab w:val="left" w:pos="1050"/>
          <w:tab w:val="right" w:pos="9072"/>
        </w:tabs>
        <w:spacing w:after="0" w:line="240" w:lineRule="auto"/>
        <w:ind w:left="993" w:hanging="426"/>
        <w:jc w:val="both"/>
        <w:rPr>
          <w:rFonts w:ascii="Arial" w:eastAsia="Calibri" w:hAnsi="Arial" w:cs="Arial"/>
          <w:sz w:val="20"/>
          <w:szCs w:val="20"/>
        </w:rPr>
      </w:pPr>
      <w:r w:rsidRPr="002A219F">
        <w:rPr>
          <w:rFonts w:ascii="Arial" w:eastAsia="Calibri" w:hAnsi="Arial" w:cs="Arial"/>
          <w:sz w:val="20"/>
          <w:szCs w:val="20"/>
        </w:rPr>
        <w:t>5)</w:t>
      </w:r>
      <w:r w:rsidRPr="002A219F">
        <w:rPr>
          <w:rFonts w:ascii="Arial" w:eastAsia="Calibri" w:hAnsi="Arial" w:cs="Arial"/>
          <w:sz w:val="20"/>
          <w:szCs w:val="20"/>
        </w:rPr>
        <w:tab/>
        <w:t>poręczeniach udzielanych przez podmioty, o których mowa w art. 6 b ust. 5 pkt 2 ustawy                    z dnia 9 listopada 2000r., o utworzeniu Polskiej Agencji Rozwoju Przedsiębiorczości.</w:t>
      </w: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Zamawiający nie wyraża zgody na wniesienie zabezpieczenia w formie wskazanej w art 148 ust. 2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w:t>
      </w:r>
    </w:p>
    <w:p w:rsidR="002A219F" w:rsidRPr="00390AE8"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u w:val="single"/>
        </w:rPr>
      </w:pPr>
      <w:r w:rsidRPr="002A219F">
        <w:rPr>
          <w:rFonts w:ascii="Arial" w:eastAsia="Calibri" w:hAnsi="Arial" w:cs="Arial"/>
          <w:sz w:val="20"/>
          <w:szCs w:val="20"/>
        </w:rPr>
        <w:t xml:space="preserve">Zabezpieczenie ustala się w wysokości </w:t>
      </w:r>
      <w:r w:rsidRPr="00390AE8">
        <w:rPr>
          <w:rFonts w:ascii="Arial" w:eastAsia="Calibri" w:hAnsi="Arial" w:cs="Arial"/>
          <w:b/>
          <w:sz w:val="20"/>
          <w:szCs w:val="20"/>
        </w:rPr>
        <w:t xml:space="preserve">5 % </w:t>
      </w:r>
      <w:r w:rsidRPr="00390AE8">
        <w:rPr>
          <w:rFonts w:ascii="Arial" w:eastAsia="Calibri" w:hAnsi="Arial" w:cs="Arial"/>
          <w:sz w:val="20"/>
          <w:szCs w:val="20"/>
          <w:u w:val="single"/>
        </w:rPr>
        <w:t xml:space="preserve">ceny całkowitej podanej w ofercie. </w:t>
      </w: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Oryginał dokumentu potwierdzającego wniesienie zabezpieczenia należytego wykonania umowy musi być dostarczony do Zamawiającego przed podpisaniem umowy. </w:t>
      </w: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Zabezpieczenie wnoszone w pieniądzu Wykonawca zobowiązany będzie wnieść przelewem na rachunek bankowy Zamawiającego: </w:t>
      </w:r>
      <w:r w:rsidRPr="00390AE8">
        <w:rPr>
          <w:rFonts w:ascii="Arial" w:eastAsia="Calibri" w:hAnsi="Arial" w:cs="Arial"/>
          <w:sz w:val="20"/>
          <w:szCs w:val="20"/>
        </w:rPr>
        <w:t xml:space="preserve">Bank GBS w Strzelinie Nr  36 9588 0004 0000 5555 2000 0050 </w:t>
      </w:r>
      <w:r w:rsidRPr="002A219F">
        <w:rPr>
          <w:rFonts w:ascii="Arial" w:eastAsia="Calibri" w:hAnsi="Arial" w:cs="Arial"/>
          <w:sz w:val="20"/>
          <w:szCs w:val="20"/>
        </w:rPr>
        <w:t>z podaniem tytułu zamówienia: „…….”.</w:t>
      </w: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Zamawiający zwróci kwotę stanowiącą 70 % zabezpieczenia w terminie 30 dni od dnia wykonania zamówienia i uznania przez Zamawiającego za należycie wykonane. </w:t>
      </w: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Kwotę stanowiącą pozostałe 30% wysokości zabezpieczenia Zamawiający pozostawi na zabezpieczenie roszczeń z tytułu rękojmi.</w:t>
      </w: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Szczegółowe warunki zabezpieczenia należytego wykonania umowy zostały określone                               we wzorze umowy.</w:t>
      </w:r>
    </w:p>
    <w:p w:rsidR="002A219F" w:rsidRPr="002A219F" w:rsidRDefault="002A219F" w:rsidP="002A219F">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W trakcie realizacji umowy Wykonawca może dokonać zmiany formy zabezpieczenia na jedną lub kilka form, o których mowa w pkt. 2.</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2A219F">
        <w:rPr>
          <w:rFonts w:ascii="Arial" w:eastAsia="Calibri" w:hAnsi="Arial" w:cs="Arial"/>
          <w:b/>
          <w:sz w:val="20"/>
          <w:szCs w:val="20"/>
        </w:rPr>
        <w:t>XVII. ISTOTNE DLA STRON POSTANOWIENIA, KTÓRE ZOSTANĄ WPROWADZONE                                 DO TREŚCI ZAWIERANEJ UMOWY W SPRAWIE ZAMÓWIENIA PUBLICZNEGO, WZÓR UMOWY.</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2A219F" w:rsidRPr="00CF7E6B" w:rsidRDefault="002A219F" w:rsidP="002A219F">
      <w:pPr>
        <w:numPr>
          <w:ilvl w:val="0"/>
          <w:numId w:val="2"/>
        </w:numPr>
        <w:tabs>
          <w:tab w:val="left" w:pos="426"/>
          <w:tab w:val="left" w:pos="993"/>
          <w:tab w:val="left" w:pos="1050"/>
          <w:tab w:val="right" w:pos="9072"/>
        </w:tabs>
        <w:spacing w:after="0" w:line="240" w:lineRule="auto"/>
        <w:ind w:left="425" w:hanging="425"/>
        <w:jc w:val="both"/>
        <w:rPr>
          <w:rFonts w:ascii="Arial" w:eastAsia="Calibri" w:hAnsi="Arial" w:cs="Arial"/>
          <w:color w:val="000000" w:themeColor="text1"/>
          <w:sz w:val="20"/>
          <w:szCs w:val="20"/>
        </w:rPr>
      </w:pPr>
      <w:r w:rsidRPr="002A219F">
        <w:rPr>
          <w:rFonts w:ascii="Arial" w:eastAsia="Calibri" w:hAnsi="Arial" w:cs="Arial"/>
          <w:sz w:val="20"/>
          <w:szCs w:val="20"/>
        </w:rPr>
        <w:t xml:space="preserve">Wszelkie istotne dla stron postanowienia zawiera wzór umowy stanowiący </w:t>
      </w:r>
      <w:r w:rsidR="00390AE8">
        <w:rPr>
          <w:rFonts w:ascii="Arial" w:eastAsia="Calibri" w:hAnsi="Arial" w:cs="Arial"/>
          <w:sz w:val="20"/>
          <w:szCs w:val="20"/>
        </w:rPr>
        <w:t xml:space="preserve">wzór </w:t>
      </w:r>
      <w:r w:rsidRPr="00CF7E6B">
        <w:rPr>
          <w:rFonts w:ascii="Arial" w:eastAsia="Calibri" w:hAnsi="Arial" w:cs="Arial"/>
          <w:b/>
          <w:color w:val="000000" w:themeColor="text1"/>
          <w:sz w:val="20"/>
          <w:szCs w:val="20"/>
        </w:rPr>
        <w:t>załącznik</w:t>
      </w:r>
      <w:r w:rsidR="00390AE8" w:rsidRPr="00CF7E6B">
        <w:rPr>
          <w:rFonts w:ascii="Arial" w:eastAsia="Calibri" w:hAnsi="Arial" w:cs="Arial"/>
          <w:b/>
          <w:color w:val="000000" w:themeColor="text1"/>
          <w:sz w:val="20"/>
          <w:szCs w:val="20"/>
        </w:rPr>
        <w:t>a</w:t>
      </w:r>
      <w:r w:rsidR="00CF7E6B" w:rsidRPr="00CF7E6B">
        <w:rPr>
          <w:rFonts w:ascii="Arial" w:eastAsia="Calibri" w:hAnsi="Arial" w:cs="Arial"/>
          <w:b/>
          <w:color w:val="000000" w:themeColor="text1"/>
          <w:sz w:val="20"/>
          <w:szCs w:val="20"/>
        </w:rPr>
        <w:t xml:space="preserve"> nr 12</w:t>
      </w:r>
      <w:r w:rsidRPr="00CF7E6B">
        <w:rPr>
          <w:rFonts w:ascii="Arial" w:eastAsia="Calibri" w:hAnsi="Arial" w:cs="Arial"/>
          <w:b/>
          <w:color w:val="000000" w:themeColor="text1"/>
          <w:sz w:val="20"/>
          <w:szCs w:val="20"/>
        </w:rPr>
        <w:t xml:space="preserve">                          do SIWZ</w:t>
      </w:r>
      <w:r w:rsidRPr="00CF7E6B">
        <w:rPr>
          <w:rFonts w:ascii="Arial" w:eastAsia="Calibri" w:hAnsi="Arial" w:cs="Arial"/>
          <w:color w:val="000000" w:themeColor="text1"/>
          <w:sz w:val="20"/>
          <w:szCs w:val="20"/>
        </w:rPr>
        <w:t>. Umowa zostanie zawarta na podstawie złożonej oferty Wykonawcy.</w:t>
      </w:r>
    </w:p>
    <w:p w:rsidR="002A219F" w:rsidRPr="002A219F" w:rsidRDefault="002A219F" w:rsidP="002A219F">
      <w:pPr>
        <w:numPr>
          <w:ilvl w:val="0"/>
          <w:numId w:val="2"/>
        </w:numPr>
        <w:spacing w:after="0" w:line="240" w:lineRule="auto"/>
        <w:ind w:left="425" w:hanging="425"/>
        <w:jc w:val="both"/>
        <w:rPr>
          <w:rFonts w:ascii="Arial" w:eastAsia="Calibri" w:hAnsi="Arial" w:cs="Arial"/>
          <w:sz w:val="20"/>
          <w:szCs w:val="20"/>
        </w:rPr>
      </w:pPr>
      <w:r w:rsidRPr="00CF7E6B">
        <w:rPr>
          <w:rFonts w:ascii="Arial" w:eastAsia="Calibri" w:hAnsi="Arial" w:cs="Arial"/>
          <w:color w:val="000000" w:themeColor="text1"/>
          <w:sz w:val="20"/>
          <w:szCs w:val="20"/>
        </w:rPr>
        <w:t xml:space="preserve">Zakazuje się zmian postanowień zawartej umowy w stosunku do treści oferty </w:t>
      </w:r>
      <w:r w:rsidRPr="002A219F">
        <w:rPr>
          <w:rFonts w:ascii="Arial" w:eastAsia="Calibri" w:hAnsi="Arial" w:cs="Arial"/>
          <w:sz w:val="20"/>
          <w:szCs w:val="20"/>
        </w:rPr>
        <w:t xml:space="preserve">na podstawie, której dokonano wyboru Wykonawcy, chyba że zmiany zostały wprowadzone na  podstawie art. 144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w:t>
      </w:r>
    </w:p>
    <w:p w:rsidR="002A219F" w:rsidRPr="002A219F" w:rsidRDefault="002A219F" w:rsidP="002A219F">
      <w:pPr>
        <w:numPr>
          <w:ilvl w:val="0"/>
          <w:numId w:val="2"/>
        </w:numPr>
        <w:tabs>
          <w:tab w:val="left" w:pos="426"/>
          <w:tab w:val="left" w:pos="993"/>
          <w:tab w:val="left" w:pos="1050"/>
          <w:tab w:val="right" w:pos="9072"/>
        </w:tabs>
        <w:spacing w:after="0" w:line="240" w:lineRule="auto"/>
        <w:ind w:left="425" w:hanging="425"/>
        <w:jc w:val="both"/>
        <w:rPr>
          <w:rFonts w:ascii="Arial" w:eastAsia="Calibri" w:hAnsi="Arial" w:cs="Arial"/>
          <w:sz w:val="20"/>
          <w:szCs w:val="20"/>
        </w:rPr>
      </w:pPr>
      <w:r w:rsidRPr="002A219F">
        <w:rPr>
          <w:rFonts w:ascii="Arial" w:eastAsia="Calibri" w:hAnsi="Arial" w:cs="Arial"/>
          <w:sz w:val="20"/>
          <w:szCs w:val="20"/>
        </w:rPr>
        <w:t>Zamawiający przewiduje możliwość zmian postanowień zawartej umowy w stosunku                              do treści oferty, na podstawie której dokonano wyboru Wykonawcy, w przypadku wystąpienia co najmniej jednej z okoliczności wymienionych w par. 15 wzoru umowy.</w:t>
      </w:r>
    </w:p>
    <w:p w:rsidR="002A219F" w:rsidRPr="002A219F" w:rsidRDefault="002A219F" w:rsidP="002A219F">
      <w:pPr>
        <w:numPr>
          <w:ilvl w:val="0"/>
          <w:numId w:val="2"/>
        </w:numPr>
        <w:spacing w:after="0" w:line="240" w:lineRule="auto"/>
        <w:ind w:left="426" w:hanging="426"/>
        <w:contextualSpacing/>
        <w:jc w:val="both"/>
        <w:rPr>
          <w:rFonts w:ascii="Arial" w:eastAsia="Calibri" w:hAnsi="Arial" w:cs="Arial"/>
          <w:sz w:val="20"/>
          <w:szCs w:val="20"/>
        </w:rPr>
      </w:pPr>
      <w:r w:rsidRPr="002A219F">
        <w:rPr>
          <w:rFonts w:ascii="Arial" w:eastAsia="Calibri" w:hAnsi="Arial" w:cs="Arial"/>
          <w:sz w:val="20"/>
          <w:szCs w:val="20"/>
        </w:rPr>
        <w:t xml:space="preserve">Postanowienia które stanowią katalog zmian, na które Zamawiający może wyrazić zgodę. nie stanowią jednocześnie zobowiązania do wyrażenia takiej zgody. </w:t>
      </w:r>
    </w:p>
    <w:p w:rsidR="002A219F" w:rsidRPr="002A219F" w:rsidRDefault="002A219F" w:rsidP="002A219F">
      <w:pPr>
        <w:numPr>
          <w:ilvl w:val="0"/>
          <w:numId w:val="2"/>
        </w:numPr>
        <w:spacing w:after="0" w:line="240" w:lineRule="auto"/>
        <w:ind w:left="426" w:hanging="426"/>
        <w:contextualSpacing/>
        <w:jc w:val="both"/>
        <w:rPr>
          <w:rFonts w:ascii="Arial" w:eastAsia="Calibri" w:hAnsi="Arial" w:cs="Arial"/>
          <w:sz w:val="20"/>
          <w:szCs w:val="20"/>
        </w:rPr>
      </w:pPr>
      <w:r w:rsidRPr="002A219F">
        <w:rPr>
          <w:rFonts w:ascii="Arial" w:eastAsia="Calibri" w:hAnsi="Arial" w:cs="Arial"/>
          <w:sz w:val="20"/>
          <w:szCs w:val="20"/>
        </w:rPr>
        <w:t>Zmiana umowy może nastąpić na pisemny umotywowany wniosek jednej ze stron, za zgodą drugiej strony umowy, na podstawie aneksu do umowy.</w:t>
      </w:r>
    </w:p>
    <w:p w:rsidR="002A219F" w:rsidRPr="002A219F" w:rsidRDefault="002A219F" w:rsidP="002A219F">
      <w:pPr>
        <w:numPr>
          <w:ilvl w:val="0"/>
          <w:numId w:val="3"/>
        </w:numPr>
        <w:spacing w:after="0" w:line="240" w:lineRule="auto"/>
        <w:ind w:left="426" w:hanging="426"/>
        <w:contextualSpacing/>
        <w:jc w:val="both"/>
        <w:rPr>
          <w:rFonts w:ascii="Arial" w:eastAsia="Calibri" w:hAnsi="Arial" w:cs="Arial"/>
          <w:sz w:val="20"/>
          <w:szCs w:val="20"/>
        </w:rPr>
      </w:pPr>
      <w:r w:rsidRPr="002A219F">
        <w:rPr>
          <w:rFonts w:ascii="Arial" w:eastAsia="Calibri" w:hAnsi="Arial" w:cs="Arial"/>
          <w:sz w:val="20"/>
          <w:szCs w:val="20"/>
        </w:rPr>
        <w:t>Wszelkie zmiany niniejszej umowy wymagają dla swej ważności formy pisemnej pod rygorem nieważności.</w:t>
      </w:r>
    </w:p>
    <w:p w:rsidR="002A219F" w:rsidRPr="002A219F" w:rsidRDefault="002A219F" w:rsidP="002A219F">
      <w:pPr>
        <w:numPr>
          <w:ilvl w:val="0"/>
          <w:numId w:val="3"/>
        </w:numPr>
        <w:spacing w:after="0" w:line="240" w:lineRule="auto"/>
        <w:ind w:left="426" w:hanging="426"/>
        <w:contextualSpacing/>
        <w:jc w:val="both"/>
        <w:rPr>
          <w:rFonts w:ascii="Arial" w:eastAsia="Calibri" w:hAnsi="Arial" w:cs="Arial"/>
          <w:sz w:val="20"/>
          <w:szCs w:val="20"/>
        </w:rPr>
      </w:pPr>
      <w:r w:rsidRPr="002A219F">
        <w:rPr>
          <w:rFonts w:ascii="Arial" w:eastAsia="Calibri" w:hAnsi="Arial" w:cs="Arial"/>
          <w:sz w:val="20"/>
          <w:szCs w:val="20"/>
        </w:rPr>
        <w:t>O miejscu i terminie podpisania umowy zamawiający powiadomi odrębnym pismem lub telefonicznie.</w:t>
      </w:r>
    </w:p>
    <w:p w:rsidR="002A219F" w:rsidRPr="000C74A3" w:rsidRDefault="002A219F" w:rsidP="000C74A3">
      <w:pPr>
        <w:numPr>
          <w:ilvl w:val="0"/>
          <w:numId w:val="3"/>
        </w:numPr>
        <w:spacing w:after="0" w:line="240" w:lineRule="auto"/>
        <w:ind w:left="426" w:hanging="426"/>
        <w:contextualSpacing/>
        <w:jc w:val="both"/>
        <w:rPr>
          <w:rFonts w:ascii="Arial" w:eastAsia="Calibri" w:hAnsi="Arial" w:cs="Arial"/>
          <w:sz w:val="20"/>
          <w:szCs w:val="20"/>
        </w:rPr>
      </w:pPr>
      <w:r w:rsidRPr="002A219F">
        <w:rPr>
          <w:rFonts w:ascii="Arial" w:eastAsia="Calibri" w:hAnsi="Arial" w:cs="Arial"/>
          <w:sz w:val="20"/>
          <w:szCs w:val="20"/>
        </w:rPr>
        <w:t xml:space="preserve">Umowa zawarta zostanie z uwzględnieniem postanowień wynikających z treści niniejszej specyfikacji oraz danych zawartych w ofercie. </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2A219F">
        <w:rPr>
          <w:rFonts w:ascii="Arial" w:eastAsia="Calibri" w:hAnsi="Arial" w:cs="Arial"/>
          <w:b/>
          <w:sz w:val="20"/>
          <w:szCs w:val="20"/>
        </w:rPr>
        <w:lastRenderedPageBreak/>
        <w:t>XVIII.   POUCZENIE  O  ŚRODKACH  OCHRONY  PRAWNEJ</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2A219F" w:rsidRDefault="002A219F" w:rsidP="00654917">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2A219F">
        <w:rPr>
          <w:rFonts w:ascii="Arial" w:eastAsia="Calibri" w:hAnsi="Arial" w:cs="Arial"/>
          <w:sz w:val="20"/>
          <w:szCs w:val="20"/>
        </w:rPr>
        <w:t>Środki ochrony prawnej określają przep</w:t>
      </w:r>
      <w:r w:rsidR="00654917">
        <w:rPr>
          <w:rFonts w:ascii="Arial" w:eastAsia="Calibri" w:hAnsi="Arial" w:cs="Arial"/>
          <w:sz w:val="20"/>
          <w:szCs w:val="20"/>
        </w:rPr>
        <w:t xml:space="preserve">isy w art. 179-198g ustawy </w:t>
      </w:r>
      <w:proofErr w:type="spellStart"/>
      <w:r w:rsidR="00654917">
        <w:rPr>
          <w:rFonts w:ascii="Arial" w:eastAsia="Calibri" w:hAnsi="Arial" w:cs="Arial"/>
          <w:sz w:val="20"/>
          <w:szCs w:val="20"/>
        </w:rPr>
        <w:t>Pzp</w:t>
      </w:r>
      <w:proofErr w:type="spellEnd"/>
      <w:r w:rsidR="00654917">
        <w:rPr>
          <w:rFonts w:ascii="Arial" w:eastAsia="Calibri" w:hAnsi="Arial" w:cs="Arial"/>
          <w:sz w:val="20"/>
          <w:szCs w:val="20"/>
        </w:rPr>
        <w:t>.</w:t>
      </w:r>
    </w:p>
    <w:p w:rsidR="00654917" w:rsidRPr="002A219F" w:rsidRDefault="00654917" w:rsidP="00654917">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Odwołanie przysługuje wyłącznie wobec czynności:</w:t>
      </w:r>
    </w:p>
    <w:p w:rsidR="002A219F" w:rsidRPr="002A219F" w:rsidRDefault="002A219F" w:rsidP="002A219F">
      <w:pPr>
        <w:numPr>
          <w:ilvl w:val="0"/>
          <w:numId w:val="46"/>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określenia warunków udziału w postępowaniu;</w:t>
      </w:r>
    </w:p>
    <w:p w:rsidR="002A219F" w:rsidRPr="002A219F" w:rsidRDefault="002A219F" w:rsidP="002A219F">
      <w:pPr>
        <w:numPr>
          <w:ilvl w:val="0"/>
          <w:numId w:val="46"/>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wykluczenia odwołującego z postępowania o udzielenie zamówienia;</w:t>
      </w:r>
    </w:p>
    <w:p w:rsidR="002A219F" w:rsidRPr="002A219F" w:rsidRDefault="002A219F" w:rsidP="002A219F">
      <w:pPr>
        <w:numPr>
          <w:ilvl w:val="0"/>
          <w:numId w:val="46"/>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odrzucenia oferty odwołującego;</w:t>
      </w:r>
    </w:p>
    <w:p w:rsidR="002A219F" w:rsidRPr="002A219F" w:rsidRDefault="002A219F" w:rsidP="002A219F">
      <w:pPr>
        <w:numPr>
          <w:ilvl w:val="0"/>
          <w:numId w:val="46"/>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opisu przedmiotu zamówienia;</w:t>
      </w:r>
    </w:p>
    <w:p w:rsidR="002A219F" w:rsidRPr="002A219F" w:rsidRDefault="002A219F" w:rsidP="002A219F">
      <w:pPr>
        <w:numPr>
          <w:ilvl w:val="0"/>
          <w:numId w:val="46"/>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wyboru najkorzystniejszej oferty.</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Odwołanie powinno wskazywać czynności lub zaniechanie czynności Zamawiającego, której zarzuca się niezgodność z przepisami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zawierać zwięzłe przedstawienie zarzutów, określać żądanie oraz wskazywać okoliczności faktyczne i prawne uzasadniające wniesienie odwołania.</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Odwołanie wnosi się do Prezesa Izby w formie pisemnej w postaci papierowej </w:t>
      </w:r>
      <w:r w:rsidRPr="002A219F">
        <w:rPr>
          <w:rFonts w:ascii="Arial" w:eastAsia="Calibri" w:hAnsi="Arial" w:cs="Arial"/>
          <w:sz w:val="20"/>
          <w:szCs w:val="20"/>
        </w:rPr>
        <w:br/>
        <w:t xml:space="preserve">lub w postaci elektronicznej opatrzone odpowiednio własnoręcznym podpisem </w:t>
      </w:r>
      <w:r w:rsidRPr="002A219F">
        <w:rPr>
          <w:rFonts w:ascii="Arial" w:eastAsia="Calibri" w:hAnsi="Arial" w:cs="Arial"/>
          <w:sz w:val="20"/>
          <w:szCs w:val="20"/>
        </w:rPr>
        <w:br/>
        <w:t>lub kwalifikowanym podpisem elektronicznym.</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albo w terminie 10 dni, – jeżeli zostały przesłane  w inny sposób.</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W przypadku wniesienia odwołania po upływie terminu składania ofert bieg terminu związania oferta ulega zawieszeniu do czasu ogłoszenia przez Izbę orzeczenia.</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Na orzeczenie Izby stronom oraz uczestnikom postępowania odwoławczego przysługuje skarga do sądu.</w:t>
      </w:r>
    </w:p>
    <w:p w:rsidR="002A219F" w:rsidRPr="002A219F" w:rsidRDefault="002A219F" w:rsidP="002A219F">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(Dz. U. z 2016 r., poz. 1113 z </w:t>
      </w:r>
      <w:proofErr w:type="spellStart"/>
      <w:r w:rsidRPr="002A219F">
        <w:rPr>
          <w:rFonts w:ascii="Arial" w:eastAsia="Calibri" w:hAnsi="Arial" w:cs="Arial"/>
          <w:sz w:val="20"/>
          <w:szCs w:val="20"/>
        </w:rPr>
        <w:t>późn</w:t>
      </w:r>
      <w:proofErr w:type="spellEnd"/>
      <w:r w:rsidRPr="002A219F">
        <w:rPr>
          <w:rFonts w:ascii="Arial" w:eastAsia="Calibri" w:hAnsi="Arial" w:cs="Arial"/>
          <w:sz w:val="20"/>
          <w:szCs w:val="20"/>
        </w:rPr>
        <w:t>. zm.) jest równoznaczne z jej wniesieniem.</w:t>
      </w:r>
    </w:p>
    <w:p w:rsidR="002A219F" w:rsidRPr="00654917" w:rsidRDefault="002A219F" w:rsidP="00654917">
      <w:pPr>
        <w:numPr>
          <w:ilvl w:val="0"/>
          <w:numId w:val="22"/>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W sprawach nieuregulowanych niniejszą specyfikacją mają zastosowanie przepisy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w:t>
      </w: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2A219F" w:rsidRPr="002A219F" w:rsidRDefault="002A219F" w:rsidP="002A219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2A219F">
        <w:rPr>
          <w:rFonts w:ascii="Arial" w:eastAsia="Calibri" w:hAnsi="Arial" w:cs="Arial"/>
          <w:b/>
          <w:sz w:val="20"/>
          <w:szCs w:val="20"/>
        </w:rPr>
        <w:t>XIX. INFORMACJE DODATKOWE</w:t>
      </w:r>
    </w:p>
    <w:p w:rsidR="002A219F" w:rsidRPr="002A219F" w:rsidRDefault="002A219F" w:rsidP="002A219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2A219F" w:rsidRPr="002A219F" w:rsidRDefault="002A219F" w:rsidP="002A219F">
      <w:pPr>
        <w:numPr>
          <w:ilvl w:val="0"/>
          <w:numId w:val="14"/>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ZAMAWIAJĄCY NIE PRZEWIDUJE ZAWARCIA UMOWY RAMOWEJ.</w:t>
      </w:r>
    </w:p>
    <w:p w:rsidR="002A219F" w:rsidRPr="002A219F" w:rsidRDefault="002A219F" w:rsidP="002A219F">
      <w:pPr>
        <w:numPr>
          <w:ilvl w:val="0"/>
          <w:numId w:val="14"/>
        </w:numPr>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 xml:space="preserve">ZAMAWIAJĄCY PRZEWIDUJE UDZIELENIE ZAMÓWIEŃ, O KTÓRYCH MOWA W ART. 67 UST. 1 PKT 6 </w:t>
      </w:r>
    </w:p>
    <w:p w:rsidR="002A219F" w:rsidRPr="002A219F" w:rsidRDefault="002A219F" w:rsidP="002A219F">
      <w:pPr>
        <w:spacing w:after="0" w:line="240" w:lineRule="auto"/>
        <w:ind w:left="426"/>
        <w:jc w:val="both"/>
        <w:rPr>
          <w:rFonts w:ascii="Arial" w:eastAsia="Calibri" w:hAnsi="Arial" w:cs="Arial"/>
          <w:color w:val="000000"/>
          <w:sz w:val="20"/>
          <w:szCs w:val="20"/>
        </w:rPr>
      </w:pPr>
      <w:r w:rsidRPr="002A219F">
        <w:rPr>
          <w:rFonts w:ascii="Arial" w:eastAsia="Calibri" w:hAnsi="Arial" w:cs="Arial"/>
          <w:color w:val="000000"/>
          <w:sz w:val="20"/>
          <w:szCs w:val="20"/>
        </w:rPr>
        <w:t xml:space="preserve">Zamawiający może udzielić zamówienia w trybie z wolnej ręki na podstawie odrębnej umowy zgodnie z art. 67 ust 1 pkt 6 ustawy </w:t>
      </w:r>
      <w:proofErr w:type="spellStart"/>
      <w:r w:rsidRPr="002A219F">
        <w:rPr>
          <w:rFonts w:ascii="Arial" w:eastAsia="Calibri" w:hAnsi="Arial" w:cs="Arial"/>
          <w:color w:val="000000"/>
          <w:sz w:val="20"/>
          <w:szCs w:val="20"/>
        </w:rPr>
        <w:t>Pzp</w:t>
      </w:r>
      <w:proofErr w:type="spellEnd"/>
      <w:r w:rsidRPr="002A219F">
        <w:rPr>
          <w:rFonts w:ascii="Arial" w:eastAsia="Calibri" w:hAnsi="Arial" w:cs="Arial"/>
          <w:color w:val="000000"/>
          <w:sz w:val="20"/>
          <w:szCs w:val="20"/>
        </w:rPr>
        <w:t>. zamówienia  mogą zostać udzielone w okresie 3 lat od udzielenia zamówienia podstawowego, dotychczasowemu wykonawcy robót budowlanych, stanowiących nie więcej niż 50 % wartości zamówienia podstawowego i polegających na powtórzeniu podobnych robót budowlanych.</w:t>
      </w:r>
    </w:p>
    <w:p w:rsidR="002A219F" w:rsidRPr="00654917" w:rsidRDefault="002A219F" w:rsidP="00654917">
      <w:pPr>
        <w:numPr>
          <w:ilvl w:val="0"/>
          <w:numId w:val="14"/>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color w:val="000000"/>
          <w:sz w:val="20"/>
          <w:szCs w:val="20"/>
        </w:rPr>
        <w:t>ZAMAWIAJĄCY NIE</w:t>
      </w:r>
      <w:r w:rsidRPr="002A219F">
        <w:rPr>
          <w:rFonts w:ascii="Arial" w:eastAsia="Calibri" w:hAnsi="Arial" w:cs="Arial"/>
          <w:sz w:val="20"/>
          <w:szCs w:val="20"/>
        </w:rPr>
        <w:t xml:space="preserve"> DOPUSZC</w:t>
      </w:r>
      <w:r w:rsidR="00654917">
        <w:rPr>
          <w:rFonts w:ascii="Arial" w:eastAsia="Calibri" w:hAnsi="Arial" w:cs="Arial"/>
          <w:sz w:val="20"/>
          <w:szCs w:val="20"/>
        </w:rPr>
        <w:t>ZA SKŁADANIA OFERT WARIANTOWYCH.</w:t>
      </w:r>
    </w:p>
    <w:p w:rsidR="002A219F" w:rsidRPr="002A219F" w:rsidRDefault="002A219F" w:rsidP="002A219F">
      <w:pPr>
        <w:tabs>
          <w:tab w:val="left" w:pos="426"/>
          <w:tab w:val="left" w:pos="993"/>
          <w:tab w:val="left" w:pos="1050"/>
          <w:tab w:val="right" w:pos="9072"/>
        </w:tabs>
        <w:spacing w:after="0" w:line="240" w:lineRule="auto"/>
        <w:jc w:val="both"/>
        <w:rPr>
          <w:rFonts w:ascii="Arial" w:eastAsia="Calibri" w:hAnsi="Arial" w:cs="Arial"/>
          <w:sz w:val="20"/>
          <w:szCs w:val="20"/>
        </w:rPr>
      </w:pPr>
      <w:r w:rsidRPr="002A219F">
        <w:rPr>
          <w:rFonts w:ascii="Arial" w:hAnsi="Arial" w:cs="Arial"/>
          <w:sz w:val="20"/>
          <w:szCs w:val="20"/>
        </w:rPr>
        <w:lastRenderedPageBreak/>
        <w:t>Wykonawca ma prawo złożyć tylko jedną ofertę sam lub jako reprezentant firmy na zamówienie opisane w tej SIWZ. Zamawiający nie dopuszcza składania ofert częściowych</w:t>
      </w:r>
    </w:p>
    <w:p w:rsidR="002A219F" w:rsidRPr="002A219F" w:rsidRDefault="002A219F" w:rsidP="002A219F">
      <w:pPr>
        <w:numPr>
          <w:ilvl w:val="0"/>
          <w:numId w:val="14"/>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ROZLICZENIA BĘDĄ PROWADZONE W WALUCIE PLN.</w:t>
      </w:r>
    </w:p>
    <w:p w:rsidR="002A219F" w:rsidRPr="002A219F" w:rsidRDefault="002A219F" w:rsidP="002A219F">
      <w:pPr>
        <w:numPr>
          <w:ilvl w:val="0"/>
          <w:numId w:val="14"/>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2A219F">
        <w:rPr>
          <w:rFonts w:ascii="Arial" w:eastAsia="Calibri" w:hAnsi="Arial" w:cs="Arial"/>
          <w:sz w:val="20"/>
          <w:szCs w:val="20"/>
        </w:rPr>
        <w:t>ZAMAWIAJĄCY NIE PRZEWIDUJE AUKCJI ELEKTRONICZNEJ.</w:t>
      </w:r>
    </w:p>
    <w:p w:rsidR="002A219F" w:rsidRPr="002A219F" w:rsidRDefault="002A219F" w:rsidP="002A219F">
      <w:pPr>
        <w:numPr>
          <w:ilvl w:val="0"/>
          <w:numId w:val="1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ZAMAWIAJĄCY NIE PRZEWIDUJE WYMAGAŃ, O KTÓRYCH MOWA W ART. 29 UST. 4 USTAWY PZP.</w:t>
      </w:r>
    </w:p>
    <w:p w:rsidR="002A219F" w:rsidRPr="002A219F" w:rsidRDefault="002A219F" w:rsidP="002A219F">
      <w:pPr>
        <w:numPr>
          <w:ilvl w:val="0"/>
          <w:numId w:val="14"/>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2A219F">
        <w:rPr>
          <w:rFonts w:ascii="Arial" w:eastAsia="Calibri" w:hAnsi="Arial" w:cs="Arial"/>
          <w:sz w:val="20"/>
          <w:szCs w:val="20"/>
        </w:rPr>
        <w:t>INFORMACJA DOTYCZĄCA UDZIAŁU PODWYKONAWCÓW W PRZEDMIOCIE ZAMÓWIENIA</w:t>
      </w:r>
    </w:p>
    <w:p w:rsidR="002A219F" w:rsidRPr="002A219F" w:rsidRDefault="002A219F" w:rsidP="002A219F">
      <w:pPr>
        <w:tabs>
          <w:tab w:val="left" w:pos="709"/>
          <w:tab w:val="left" w:pos="993"/>
          <w:tab w:val="left" w:pos="1050"/>
          <w:tab w:val="right" w:pos="9072"/>
        </w:tabs>
        <w:spacing w:after="0" w:line="240" w:lineRule="auto"/>
        <w:ind w:left="1070"/>
        <w:jc w:val="both"/>
        <w:rPr>
          <w:rFonts w:ascii="Arial" w:eastAsia="Calibri" w:hAnsi="Arial" w:cs="Arial"/>
          <w:sz w:val="20"/>
          <w:szCs w:val="20"/>
        </w:rPr>
      </w:pPr>
    </w:p>
    <w:p w:rsidR="002A219F" w:rsidRPr="002A219F" w:rsidRDefault="002A219F" w:rsidP="002A219F">
      <w:pPr>
        <w:numPr>
          <w:ilvl w:val="0"/>
          <w:numId w:val="15"/>
        </w:numPr>
        <w:tabs>
          <w:tab w:val="left" w:pos="709"/>
          <w:tab w:val="left" w:pos="1050"/>
          <w:tab w:val="left" w:pos="1276"/>
          <w:tab w:val="right" w:pos="9072"/>
        </w:tabs>
        <w:spacing w:after="0" w:line="240" w:lineRule="auto"/>
        <w:jc w:val="both"/>
        <w:rPr>
          <w:rFonts w:ascii="Arial" w:eastAsia="Calibri" w:hAnsi="Arial" w:cs="Arial"/>
          <w:sz w:val="20"/>
          <w:szCs w:val="20"/>
        </w:rPr>
      </w:pPr>
      <w:r w:rsidRPr="002A219F">
        <w:rPr>
          <w:rFonts w:ascii="Arial" w:eastAsia="Calibri" w:hAnsi="Arial" w:cs="Arial"/>
          <w:i/>
          <w:sz w:val="20"/>
          <w:szCs w:val="20"/>
        </w:rPr>
        <w:t xml:space="preserve">Przez umowę o podwykonawstwo należy rozumieć - </w:t>
      </w:r>
      <w:r w:rsidRPr="002A219F">
        <w:rPr>
          <w:rFonts w:ascii="Arial" w:eastAsia="Calibri" w:hAnsi="Arial" w:cs="Arial"/>
          <w:i/>
          <w:sz w:val="20"/>
          <w:szCs w:val="20"/>
          <w:u w:val="single"/>
        </w:rPr>
        <w:t>umowę w formie pisemnej                          o charakterze odpłatnym,</w:t>
      </w:r>
      <w:r w:rsidRPr="002A219F">
        <w:rPr>
          <w:rFonts w:ascii="Arial" w:eastAsia="Calibri" w:hAnsi="Arial" w:cs="Arial"/>
          <w:i/>
          <w:sz w:val="20"/>
          <w:szCs w:val="20"/>
        </w:rPr>
        <w:t xml:space="preserve">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lub między dalszymi podwykonawcami. </w:t>
      </w:r>
    </w:p>
    <w:p w:rsidR="002A219F" w:rsidRPr="002A219F" w:rsidRDefault="002A219F" w:rsidP="002A219F">
      <w:pPr>
        <w:numPr>
          <w:ilvl w:val="0"/>
          <w:numId w:val="15"/>
        </w:numPr>
        <w:tabs>
          <w:tab w:val="left" w:pos="709"/>
          <w:tab w:val="left" w:pos="1050"/>
          <w:tab w:val="left" w:pos="1276"/>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 xml:space="preserve">Zamawiający nie zastrzega zgodnie z art. 36a ust. 2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że kluczową część zamówienia przedmiotowej roboty budowlanej musi wykonywać osobiście sam Wykonawca składający ofertę  a nie podwykonawca. </w:t>
      </w:r>
    </w:p>
    <w:p w:rsidR="002A219F" w:rsidRPr="002A219F" w:rsidRDefault="002A219F" w:rsidP="002A219F">
      <w:pPr>
        <w:numPr>
          <w:ilvl w:val="0"/>
          <w:numId w:val="15"/>
        </w:numPr>
        <w:tabs>
          <w:tab w:val="left" w:pos="709"/>
          <w:tab w:val="left" w:pos="1050"/>
          <w:tab w:val="left" w:pos="1276"/>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Wykonawca może powierzyć wykonanie części zamówienia podwykonawcy;</w:t>
      </w:r>
    </w:p>
    <w:p w:rsidR="002A219F" w:rsidRPr="002A219F" w:rsidRDefault="002A219F" w:rsidP="002A219F">
      <w:pPr>
        <w:numPr>
          <w:ilvl w:val="0"/>
          <w:numId w:val="15"/>
        </w:numPr>
        <w:spacing w:after="0" w:line="240" w:lineRule="auto"/>
        <w:jc w:val="both"/>
        <w:rPr>
          <w:rFonts w:ascii="Arial" w:eastAsia="Calibri" w:hAnsi="Arial" w:cs="Arial"/>
          <w:sz w:val="20"/>
          <w:szCs w:val="20"/>
        </w:rPr>
      </w:pPr>
      <w:r w:rsidRPr="002A219F">
        <w:rPr>
          <w:rFonts w:ascii="Arial" w:eastAsia="Calibri" w:hAnsi="Arial" w:cs="Arial"/>
          <w:sz w:val="20"/>
          <w:szCs w:val="20"/>
        </w:rPr>
        <w:t xml:space="preserve">Zamawiający żąda </w:t>
      </w:r>
      <w:r w:rsidRPr="002A219F">
        <w:rPr>
          <w:rFonts w:ascii="Arial" w:eastAsia="Calibri" w:hAnsi="Arial" w:cs="Arial"/>
          <w:b/>
          <w:sz w:val="20"/>
          <w:szCs w:val="20"/>
        </w:rPr>
        <w:t>wskazania przez Wykonawcę części zamówienia</w:t>
      </w:r>
      <w:r w:rsidRPr="002A219F">
        <w:rPr>
          <w:rFonts w:ascii="Arial" w:eastAsia="Calibri" w:hAnsi="Arial" w:cs="Arial"/>
          <w:sz w:val="20"/>
          <w:szCs w:val="20"/>
        </w:rPr>
        <w:t xml:space="preserve">, której wykonanie zamierza powierzyć podwykonawcom </w:t>
      </w:r>
      <w:r w:rsidRPr="002A219F">
        <w:rPr>
          <w:rFonts w:ascii="Arial" w:eastAsia="Calibri" w:hAnsi="Arial" w:cs="Arial"/>
          <w:b/>
          <w:sz w:val="20"/>
          <w:szCs w:val="20"/>
        </w:rPr>
        <w:t xml:space="preserve">i podania przez wykonawcę firm podwykonawców, zgodnie </w:t>
      </w:r>
      <w:r w:rsidR="00CF7E6B" w:rsidRPr="00CF7E6B">
        <w:rPr>
          <w:rFonts w:ascii="Arial" w:eastAsia="Calibri" w:hAnsi="Arial" w:cs="Arial"/>
          <w:b/>
          <w:color w:val="000000" w:themeColor="text1"/>
          <w:sz w:val="20"/>
          <w:szCs w:val="20"/>
        </w:rPr>
        <w:t>z załącznikiem Nr 11</w:t>
      </w:r>
      <w:r w:rsidRPr="00CF7E6B">
        <w:rPr>
          <w:rFonts w:ascii="Arial" w:eastAsia="Calibri" w:hAnsi="Arial" w:cs="Arial"/>
          <w:b/>
          <w:color w:val="000000" w:themeColor="text1"/>
          <w:sz w:val="20"/>
          <w:szCs w:val="20"/>
        </w:rPr>
        <w:t xml:space="preserve"> do SIWZ</w:t>
      </w:r>
      <w:r w:rsidRPr="002A219F">
        <w:rPr>
          <w:rFonts w:ascii="Arial" w:eastAsia="Calibri" w:hAnsi="Arial" w:cs="Arial"/>
          <w:sz w:val="20"/>
          <w:szCs w:val="20"/>
        </w:rPr>
        <w:t>.</w:t>
      </w:r>
      <w:r w:rsidRPr="002A219F">
        <w:rPr>
          <w:rFonts w:ascii="Arial" w:eastAsia="Calibri" w:hAnsi="Arial" w:cs="Arial"/>
          <w:b/>
          <w:sz w:val="20"/>
          <w:szCs w:val="20"/>
        </w:rPr>
        <w:t xml:space="preserve"> </w:t>
      </w:r>
      <w:r w:rsidRPr="002A219F">
        <w:rPr>
          <w:rFonts w:ascii="Arial" w:eastAsia="Calibri" w:hAnsi="Arial" w:cs="Arial"/>
          <w:sz w:val="20"/>
          <w:szCs w:val="20"/>
        </w:rPr>
        <w:t>Wskazanie</w:t>
      </w:r>
      <w:r w:rsidR="00F4188C">
        <w:rPr>
          <w:rFonts w:ascii="Arial" w:eastAsia="Calibri" w:hAnsi="Arial" w:cs="Arial"/>
          <w:sz w:val="20"/>
          <w:szCs w:val="20"/>
        </w:rPr>
        <w:t xml:space="preserve">   </w:t>
      </w:r>
      <w:r w:rsidRPr="002A219F">
        <w:rPr>
          <w:rFonts w:ascii="Arial" w:eastAsia="Calibri" w:hAnsi="Arial" w:cs="Arial"/>
          <w:sz w:val="20"/>
          <w:szCs w:val="20"/>
        </w:rPr>
        <w:t>w ofercie części zamówienia, której wykonanie Wykonawca powierzy podwykonawcom, winno nastąpić poprzez określenie jej rodzaju i zakresu;</w:t>
      </w:r>
    </w:p>
    <w:p w:rsidR="002A219F" w:rsidRPr="002A219F" w:rsidRDefault="002A219F" w:rsidP="002A219F">
      <w:pPr>
        <w:numPr>
          <w:ilvl w:val="0"/>
          <w:numId w:val="15"/>
        </w:numPr>
        <w:spacing w:after="0" w:line="240" w:lineRule="auto"/>
        <w:ind w:left="1066" w:hanging="357"/>
        <w:jc w:val="both"/>
        <w:rPr>
          <w:rFonts w:ascii="Arial" w:eastAsia="Calibri" w:hAnsi="Arial" w:cs="Arial"/>
          <w:sz w:val="20"/>
          <w:szCs w:val="20"/>
        </w:rPr>
      </w:pPr>
      <w:r w:rsidRPr="002A219F">
        <w:rPr>
          <w:rFonts w:ascii="Arial" w:eastAsia="Calibri" w:hAnsi="Arial" w:cs="Arial"/>
          <w:sz w:val="20"/>
          <w:szCs w:val="20"/>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A219F" w:rsidRPr="002A219F" w:rsidRDefault="002A219F" w:rsidP="002A219F">
      <w:pPr>
        <w:numPr>
          <w:ilvl w:val="0"/>
          <w:numId w:val="15"/>
        </w:numPr>
        <w:tabs>
          <w:tab w:val="left" w:pos="709"/>
          <w:tab w:val="left" w:pos="1050"/>
          <w:tab w:val="left" w:pos="1276"/>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 xml:space="preserve">Jeżeli zmiana albo rezygnacja z podwykonawcy dotyczy podmiotu, na którego zasoby wykonawca powoływał się, na zasadach określonych w </w:t>
      </w:r>
      <w:hyperlink r:id="rId14" w:history="1">
        <w:r w:rsidRPr="002A219F">
          <w:rPr>
            <w:rFonts w:ascii="Arial" w:eastAsia="Calibri" w:hAnsi="Arial" w:cs="Arial"/>
            <w:sz w:val="20"/>
            <w:szCs w:val="20"/>
            <w:u w:val="single"/>
          </w:rPr>
          <w:t>art. 22a ust. 1, w</w:t>
        </w:r>
      </w:hyperlink>
      <w:r w:rsidRPr="002A219F">
        <w:rPr>
          <w:rFonts w:ascii="Arial" w:eastAsia="Calibri" w:hAnsi="Arial" w:cs="Arial"/>
          <w:sz w:val="20"/>
          <w:szCs w:val="20"/>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A219F" w:rsidRPr="002A219F" w:rsidRDefault="002A219F" w:rsidP="002A219F">
      <w:pPr>
        <w:numPr>
          <w:ilvl w:val="0"/>
          <w:numId w:val="15"/>
        </w:numPr>
        <w:tabs>
          <w:tab w:val="left" w:pos="709"/>
          <w:tab w:val="left" w:pos="1050"/>
          <w:tab w:val="left" w:pos="1276"/>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Powierzenie wykonania części zamówienia podwykonawcom nie zwalnia wykonawcy                         z odpowiedzialności za należyte wykonanie tego zamówienia.</w:t>
      </w:r>
    </w:p>
    <w:p w:rsidR="002A219F" w:rsidRPr="002A219F" w:rsidRDefault="002A219F" w:rsidP="002A219F">
      <w:pPr>
        <w:numPr>
          <w:ilvl w:val="0"/>
          <w:numId w:val="15"/>
        </w:numPr>
        <w:tabs>
          <w:tab w:val="left" w:pos="709"/>
          <w:tab w:val="left" w:pos="1050"/>
          <w:tab w:val="left" w:pos="1276"/>
          <w:tab w:val="right" w:pos="9072"/>
        </w:tabs>
        <w:spacing w:after="0" w:line="240" w:lineRule="auto"/>
        <w:jc w:val="both"/>
        <w:rPr>
          <w:rFonts w:ascii="Arial" w:eastAsia="Calibri" w:hAnsi="Arial" w:cs="Arial"/>
          <w:sz w:val="20"/>
          <w:szCs w:val="20"/>
        </w:rPr>
      </w:pPr>
      <w:r w:rsidRPr="002A219F">
        <w:rPr>
          <w:rFonts w:ascii="Arial" w:eastAsia="Calibri" w:hAnsi="Arial" w:cs="Arial"/>
          <w:sz w:val="20"/>
          <w:szCs w:val="20"/>
        </w:rPr>
        <w:t>wymagania dotyczące umowy o podwykonawstwo, której przedmiotem są roboty budowlane, których niespełnienie spowoduje zgłoszenie przez zamawiającego odpowiednio zastrzeżeń lub sprzeciwu, jeżeli zamawiający określa takie wymagania,</w:t>
      </w:r>
      <w:r w:rsidRPr="002A219F">
        <w:rPr>
          <w:rFonts w:ascii="Arial" w:eastAsia="Calibri" w:hAnsi="Arial" w:cs="Arial"/>
          <w:b/>
          <w:sz w:val="20"/>
          <w:szCs w:val="20"/>
        </w:rPr>
        <w:t xml:space="preserve"> </w:t>
      </w:r>
    </w:p>
    <w:p w:rsidR="002A219F" w:rsidRPr="002A219F" w:rsidRDefault="002A219F" w:rsidP="002A219F">
      <w:pPr>
        <w:numPr>
          <w:ilvl w:val="0"/>
          <w:numId w:val="16"/>
        </w:numPr>
        <w:tabs>
          <w:tab w:val="left" w:pos="1276"/>
          <w:tab w:val="left" w:pos="1560"/>
        </w:tabs>
        <w:spacing w:after="0" w:line="240" w:lineRule="auto"/>
        <w:ind w:left="1560" w:hanging="426"/>
        <w:jc w:val="both"/>
        <w:rPr>
          <w:rFonts w:ascii="Arial" w:eastAsia="Calibri" w:hAnsi="Arial" w:cs="Arial"/>
          <w:sz w:val="20"/>
          <w:szCs w:val="20"/>
        </w:rPr>
      </w:pPr>
      <w:r w:rsidRPr="002A219F">
        <w:rPr>
          <w:rFonts w:ascii="Arial" w:eastAsia="Calibri" w:hAnsi="Arial" w:cs="Arial"/>
          <w:sz w:val="20"/>
          <w:szCs w:val="20"/>
        </w:rPr>
        <w:t xml:space="preserve">projekt umowy/ umowa o roboty budowlane musi wyraźnie wskazać zakres tych robót. </w:t>
      </w:r>
    </w:p>
    <w:p w:rsidR="002A219F" w:rsidRPr="002A219F" w:rsidRDefault="002A219F" w:rsidP="002A219F">
      <w:pPr>
        <w:numPr>
          <w:ilvl w:val="0"/>
          <w:numId w:val="16"/>
        </w:numPr>
        <w:tabs>
          <w:tab w:val="left" w:pos="1276"/>
          <w:tab w:val="left" w:pos="1560"/>
        </w:tabs>
        <w:spacing w:after="0" w:line="240" w:lineRule="auto"/>
        <w:ind w:left="1560" w:hanging="426"/>
        <w:jc w:val="both"/>
        <w:rPr>
          <w:rFonts w:ascii="Arial" w:eastAsia="Calibri" w:hAnsi="Arial" w:cs="Arial"/>
          <w:sz w:val="20"/>
          <w:szCs w:val="20"/>
        </w:rPr>
      </w:pPr>
      <w:r w:rsidRPr="002A219F">
        <w:rPr>
          <w:rFonts w:ascii="Arial" w:eastAsia="Calibri" w:hAnsi="Arial" w:cs="Arial"/>
          <w:sz w:val="20"/>
          <w:szCs w:val="20"/>
        </w:rPr>
        <w:t>zakres prac zleconych do wykonania podwykonawcy i dalszemu podwykonawcy musi być zgodny z zakresem robót wynikającym z kosztorysu  wykonawcy.</w:t>
      </w:r>
    </w:p>
    <w:p w:rsidR="002A219F" w:rsidRPr="002A219F" w:rsidRDefault="002A219F" w:rsidP="002A219F">
      <w:pPr>
        <w:numPr>
          <w:ilvl w:val="0"/>
          <w:numId w:val="16"/>
        </w:numPr>
        <w:tabs>
          <w:tab w:val="left" w:pos="1276"/>
          <w:tab w:val="left" w:pos="1560"/>
        </w:tabs>
        <w:spacing w:after="0" w:line="240" w:lineRule="auto"/>
        <w:ind w:left="1560" w:hanging="426"/>
        <w:jc w:val="both"/>
        <w:rPr>
          <w:rFonts w:ascii="Arial" w:eastAsia="Calibri" w:hAnsi="Arial" w:cs="Arial"/>
          <w:sz w:val="20"/>
          <w:szCs w:val="20"/>
        </w:rPr>
      </w:pPr>
      <w:r w:rsidRPr="002A219F">
        <w:rPr>
          <w:rFonts w:ascii="Arial" w:eastAsia="Calibri" w:hAnsi="Arial" w:cs="Arial"/>
          <w:sz w:val="20"/>
          <w:szCs w:val="20"/>
        </w:rPr>
        <w:t xml:space="preserve">projekt umowy/ umowa musi uwzględniać postanowienia dotyczące gwarancji                       i rękojmi wskazane w SIWZ  a także postanowienia dotyczące wymogu zatrudnienia na podstawie umowy o pracę osób wykonujących wskazane przez zamawiającego czynności w zakresie realizacji zamówienia, jeżeli wykonanie tych czynności polega na wykonywaniu pracy w sposób określony w art. 22 § 1 ustawy z dnia 26 czerwca 1974 r. - Kodeks pracy (Dz.U. z 2016 r., poz. 1666), </w:t>
      </w:r>
    </w:p>
    <w:p w:rsidR="002A219F" w:rsidRPr="002A219F" w:rsidRDefault="002A219F" w:rsidP="002A219F">
      <w:pPr>
        <w:numPr>
          <w:ilvl w:val="0"/>
          <w:numId w:val="16"/>
        </w:numPr>
        <w:tabs>
          <w:tab w:val="left" w:pos="1276"/>
          <w:tab w:val="left" w:pos="1560"/>
        </w:tabs>
        <w:spacing w:after="0" w:line="240" w:lineRule="auto"/>
        <w:ind w:left="1560" w:hanging="426"/>
        <w:jc w:val="both"/>
        <w:rPr>
          <w:rFonts w:ascii="Arial" w:eastAsia="Calibri" w:hAnsi="Arial" w:cs="Arial"/>
          <w:sz w:val="20"/>
          <w:szCs w:val="20"/>
        </w:rPr>
      </w:pPr>
      <w:r w:rsidRPr="002A219F">
        <w:rPr>
          <w:rFonts w:ascii="Arial" w:eastAsia="Calibri" w:hAnsi="Arial" w:cs="Arial"/>
          <w:sz w:val="20"/>
          <w:szCs w:val="20"/>
        </w:rPr>
        <w:t>projekt umowy/umowa musi zawierać warunki odbioru robót oraz postanowienia dotyczące stwierdzenia w trakcie odbioru wad lub usterek,</w:t>
      </w:r>
    </w:p>
    <w:p w:rsidR="002A219F" w:rsidRPr="002A219F" w:rsidRDefault="002A219F" w:rsidP="002A219F">
      <w:pPr>
        <w:numPr>
          <w:ilvl w:val="0"/>
          <w:numId w:val="16"/>
        </w:numPr>
        <w:tabs>
          <w:tab w:val="left" w:pos="1276"/>
          <w:tab w:val="left" w:pos="1560"/>
        </w:tabs>
        <w:spacing w:after="0" w:line="240" w:lineRule="auto"/>
        <w:ind w:left="1560" w:hanging="426"/>
        <w:jc w:val="both"/>
        <w:rPr>
          <w:rFonts w:ascii="Arial" w:eastAsia="Calibri" w:hAnsi="Arial" w:cs="Arial"/>
          <w:sz w:val="20"/>
          <w:szCs w:val="20"/>
        </w:rPr>
      </w:pPr>
      <w:r w:rsidRPr="002A219F">
        <w:rPr>
          <w:rFonts w:ascii="Arial" w:eastAsia="Calibri" w:hAnsi="Arial" w:cs="Arial"/>
          <w:sz w:val="20"/>
          <w:szCs w:val="20"/>
        </w:rPr>
        <w:t xml:space="preserve">projekt umowy/umowa musi uwzględniać kary umowne min. za opóźnienie                      w wykonaniu przedmiotu umowy, za opóźnienie w zakończeniu wykonywania przedmiotu umowy, za opóźnienie w usunięciu wad stwierdzonych w okresie gwarancji i rękojmi. </w:t>
      </w:r>
    </w:p>
    <w:p w:rsidR="000C74A3" w:rsidRDefault="002A219F" w:rsidP="000C74A3">
      <w:pPr>
        <w:numPr>
          <w:ilvl w:val="0"/>
          <w:numId w:val="16"/>
        </w:numPr>
        <w:tabs>
          <w:tab w:val="left" w:pos="1276"/>
          <w:tab w:val="left" w:pos="1560"/>
        </w:tabs>
        <w:spacing w:after="0" w:line="240" w:lineRule="auto"/>
        <w:ind w:left="1560" w:hanging="426"/>
        <w:jc w:val="both"/>
        <w:rPr>
          <w:rFonts w:ascii="Arial" w:eastAsia="Calibri" w:hAnsi="Arial" w:cs="Arial"/>
          <w:sz w:val="20"/>
          <w:szCs w:val="20"/>
        </w:rPr>
      </w:pPr>
      <w:r w:rsidRPr="002A219F">
        <w:rPr>
          <w:rFonts w:ascii="Arial" w:eastAsia="Calibri" w:hAnsi="Arial" w:cs="Arial"/>
          <w:sz w:val="20"/>
          <w:szCs w:val="20"/>
        </w:rPr>
        <w:t xml:space="preserve">     projekt umowy/ umowa musi spełniać wymagania określone w specyfikacji istotnych warunków zamówienia wraz z wszystkimi załącznikami oraz  przewidywać termin zapłaty wynagrodzenia nie dłuższy niż 30 dni.</w:t>
      </w:r>
    </w:p>
    <w:p w:rsidR="000C74A3" w:rsidRDefault="000C74A3" w:rsidP="000C74A3">
      <w:pPr>
        <w:tabs>
          <w:tab w:val="left" w:pos="1276"/>
          <w:tab w:val="left" w:pos="1560"/>
        </w:tabs>
        <w:spacing w:after="0" w:line="240" w:lineRule="auto"/>
        <w:ind w:left="1560"/>
        <w:jc w:val="both"/>
        <w:rPr>
          <w:rFonts w:ascii="Arial" w:eastAsia="Calibri" w:hAnsi="Arial" w:cs="Arial"/>
          <w:sz w:val="20"/>
          <w:szCs w:val="20"/>
        </w:rPr>
      </w:pPr>
    </w:p>
    <w:p w:rsidR="000C74A3" w:rsidRDefault="000C74A3" w:rsidP="000C74A3">
      <w:pPr>
        <w:tabs>
          <w:tab w:val="left" w:pos="1276"/>
          <w:tab w:val="left" w:pos="1560"/>
        </w:tabs>
        <w:spacing w:after="0" w:line="240" w:lineRule="auto"/>
        <w:jc w:val="both"/>
        <w:rPr>
          <w:rFonts w:ascii="Arial" w:eastAsia="Calibri" w:hAnsi="Arial" w:cs="Arial"/>
          <w:color w:val="000000" w:themeColor="text1"/>
          <w:sz w:val="20"/>
          <w:szCs w:val="20"/>
        </w:rPr>
      </w:pPr>
    </w:p>
    <w:p w:rsidR="000C74A3" w:rsidRDefault="000C74A3" w:rsidP="000C74A3">
      <w:pPr>
        <w:tabs>
          <w:tab w:val="left" w:pos="1276"/>
          <w:tab w:val="left" w:pos="1560"/>
        </w:tabs>
        <w:spacing w:after="0" w:line="240" w:lineRule="auto"/>
        <w:jc w:val="both"/>
        <w:rPr>
          <w:rFonts w:ascii="Arial" w:eastAsia="Calibri" w:hAnsi="Arial" w:cs="Arial"/>
          <w:color w:val="000000" w:themeColor="text1"/>
          <w:sz w:val="20"/>
          <w:szCs w:val="20"/>
        </w:rPr>
      </w:pPr>
    </w:p>
    <w:p w:rsidR="000C74A3" w:rsidRDefault="000C74A3" w:rsidP="000C74A3">
      <w:pPr>
        <w:tabs>
          <w:tab w:val="left" w:pos="1276"/>
          <w:tab w:val="left" w:pos="1560"/>
        </w:tabs>
        <w:spacing w:after="0" w:line="240" w:lineRule="auto"/>
        <w:jc w:val="both"/>
        <w:rPr>
          <w:rFonts w:ascii="Arial" w:eastAsia="Calibri" w:hAnsi="Arial" w:cs="Arial"/>
          <w:color w:val="000000" w:themeColor="text1"/>
          <w:sz w:val="20"/>
          <w:szCs w:val="20"/>
        </w:rPr>
      </w:pPr>
    </w:p>
    <w:p w:rsidR="002A219F" w:rsidRPr="000C74A3" w:rsidRDefault="002A219F" w:rsidP="000C74A3">
      <w:pPr>
        <w:tabs>
          <w:tab w:val="left" w:pos="1276"/>
          <w:tab w:val="left" w:pos="1560"/>
        </w:tabs>
        <w:spacing w:after="0" w:line="240" w:lineRule="auto"/>
        <w:jc w:val="both"/>
        <w:rPr>
          <w:rFonts w:ascii="Arial" w:eastAsia="Calibri" w:hAnsi="Arial" w:cs="Arial"/>
          <w:sz w:val="20"/>
          <w:szCs w:val="20"/>
        </w:rPr>
      </w:pPr>
      <w:r w:rsidRPr="000C74A3">
        <w:rPr>
          <w:rFonts w:ascii="Arial" w:eastAsia="Calibri" w:hAnsi="Arial" w:cs="Arial"/>
          <w:color w:val="000000" w:themeColor="text1"/>
          <w:sz w:val="20"/>
          <w:szCs w:val="20"/>
        </w:rPr>
        <w:lastRenderedPageBreak/>
        <w:t>9)</w:t>
      </w:r>
      <w:r w:rsidRPr="000C74A3">
        <w:rPr>
          <w:rFonts w:ascii="Arial" w:eastAsia="Calibri" w:hAnsi="Arial" w:cs="Arial"/>
          <w:b/>
          <w:color w:val="000000" w:themeColor="text1"/>
          <w:sz w:val="20"/>
          <w:szCs w:val="20"/>
        </w:rPr>
        <w:t xml:space="preserve"> Klauzula informacyjna z art. 13 RODO do zastosowania przez zamawiających w celu związanym z postępowaniem o udzielenie zamówienia publicznego</w:t>
      </w:r>
    </w:p>
    <w:p w:rsidR="002A219F" w:rsidRPr="002A219F" w:rsidRDefault="002A219F" w:rsidP="002A219F">
      <w:pPr>
        <w:spacing w:after="150" w:line="240" w:lineRule="auto"/>
        <w:ind w:firstLine="567"/>
        <w:jc w:val="both"/>
        <w:rPr>
          <w:rFonts w:ascii="Arial" w:eastAsia="Times New Roman" w:hAnsi="Arial" w:cs="Arial"/>
          <w:b/>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Zgodnie z art. 13 ust. 1 i 2 </w:t>
      </w:r>
      <w:r w:rsidRPr="002A219F">
        <w:rPr>
          <w:rFonts w:ascii="Arial" w:hAnsi="Arial" w:cs="Arial"/>
          <w:b/>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A219F">
        <w:rPr>
          <w:rFonts w:ascii="Arial" w:eastAsia="Times New Roman" w:hAnsi="Arial" w:cs="Arial"/>
          <w:b/>
          <w:color w:val="000000" w:themeColor="text1"/>
          <w:sz w:val="20"/>
          <w:szCs w:val="20"/>
          <w:lang w:eastAsia="pl-PL"/>
        </w:rPr>
        <w:t xml:space="preserve">dalej „RODO”, informuję, że: </w:t>
      </w:r>
    </w:p>
    <w:p w:rsidR="002A219F" w:rsidRPr="002A219F" w:rsidRDefault="002A219F" w:rsidP="002E36AB">
      <w:pPr>
        <w:numPr>
          <w:ilvl w:val="0"/>
          <w:numId w:val="62"/>
        </w:numPr>
        <w:spacing w:after="150" w:line="240" w:lineRule="auto"/>
        <w:ind w:left="426" w:hanging="426"/>
        <w:contextualSpacing/>
        <w:jc w:val="both"/>
        <w:rPr>
          <w:rFonts w:ascii="Arial" w:eastAsia="Times New Roman" w:hAnsi="Arial" w:cs="Arial"/>
          <w:b/>
          <w:i/>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administratorem Pani/Pana danych osobowych jest </w:t>
      </w:r>
      <w:r w:rsidRPr="002A219F">
        <w:rPr>
          <w:b/>
          <w:color w:val="000000" w:themeColor="text1"/>
        </w:rPr>
        <w:t xml:space="preserve">Urząd Miejski w Ziębicach, adres:                                57-220 Ziębice, ul. Przemysłowa 10,  tel. centrala: 74 81 63 870 fax.: 74 81 91 212,                                     e-mail: </w:t>
      </w:r>
      <w:hyperlink r:id="rId15" w:history="1">
        <w:r w:rsidRPr="002A219F">
          <w:rPr>
            <w:b/>
            <w:color w:val="000000" w:themeColor="text1"/>
            <w:u w:val="single"/>
          </w:rPr>
          <w:t>urzad@ziebice.pl</w:t>
        </w:r>
      </w:hyperlink>
      <w:r w:rsidRPr="002A219F">
        <w:rPr>
          <w:rFonts w:ascii="Arial" w:hAnsi="Arial" w:cs="Arial"/>
          <w:b/>
          <w:i/>
          <w:color w:val="000000" w:themeColor="text1"/>
          <w:sz w:val="20"/>
          <w:szCs w:val="20"/>
        </w:rPr>
        <w:t>;</w:t>
      </w:r>
    </w:p>
    <w:p w:rsidR="002A219F" w:rsidRPr="002A219F" w:rsidRDefault="002A219F" w:rsidP="002E36AB">
      <w:pPr>
        <w:numPr>
          <w:ilvl w:val="0"/>
          <w:numId w:val="63"/>
        </w:numPr>
        <w:spacing w:after="150" w:line="240" w:lineRule="auto"/>
        <w:contextualSpacing/>
        <w:jc w:val="both"/>
        <w:rPr>
          <w:rFonts w:ascii="Arial" w:eastAsia="Times New Roman" w:hAnsi="Arial" w:cs="Arial"/>
          <w:b/>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inspektorem ochrony danych osobowych w </w:t>
      </w:r>
      <w:r w:rsidRPr="002A219F">
        <w:rPr>
          <w:rFonts w:ascii="Arial" w:eastAsia="Times New Roman" w:hAnsi="Arial" w:cs="Arial"/>
          <w:b/>
          <w:i/>
          <w:color w:val="000000" w:themeColor="text1"/>
          <w:sz w:val="20"/>
          <w:szCs w:val="20"/>
          <w:lang w:eastAsia="pl-PL"/>
        </w:rPr>
        <w:t>/nazwa zamawiającego/</w:t>
      </w:r>
      <w:r w:rsidRPr="002A219F">
        <w:rPr>
          <w:rFonts w:ascii="Arial" w:eastAsia="Times New Roman" w:hAnsi="Arial" w:cs="Arial"/>
          <w:b/>
          <w:color w:val="000000" w:themeColor="text1"/>
          <w:sz w:val="20"/>
          <w:szCs w:val="20"/>
          <w:lang w:eastAsia="pl-PL"/>
        </w:rPr>
        <w:t xml:space="preserve"> jest</w:t>
      </w:r>
      <w:r w:rsidR="00BA2472">
        <w:rPr>
          <w:rFonts w:ascii="Arial" w:eastAsia="Times New Roman" w:hAnsi="Arial" w:cs="Arial"/>
          <w:b/>
          <w:color w:val="000000" w:themeColor="text1"/>
          <w:sz w:val="20"/>
          <w:szCs w:val="20"/>
          <w:lang w:eastAsia="pl-PL"/>
        </w:rPr>
        <w:t xml:space="preserve">                                           </w:t>
      </w:r>
      <w:r w:rsidRPr="002A219F">
        <w:rPr>
          <w:rFonts w:ascii="Arial" w:eastAsia="Times New Roman" w:hAnsi="Arial" w:cs="Arial"/>
          <w:b/>
          <w:color w:val="000000" w:themeColor="text1"/>
          <w:sz w:val="20"/>
          <w:szCs w:val="20"/>
          <w:lang w:eastAsia="pl-PL"/>
        </w:rPr>
        <w:t xml:space="preserve"> Pan </w:t>
      </w:r>
      <w:proofErr w:type="spellStart"/>
      <w:r w:rsidRPr="002A219F">
        <w:rPr>
          <w:rFonts w:ascii="Arial" w:eastAsia="Times New Roman" w:hAnsi="Arial" w:cs="Arial"/>
          <w:b/>
          <w:color w:val="000000" w:themeColor="text1"/>
          <w:sz w:val="20"/>
          <w:szCs w:val="20"/>
          <w:lang w:eastAsia="pl-PL"/>
        </w:rPr>
        <w:t>Tomsz</w:t>
      </w:r>
      <w:proofErr w:type="spellEnd"/>
      <w:r w:rsidRPr="002A219F">
        <w:rPr>
          <w:rFonts w:ascii="Arial" w:eastAsia="Times New Roman" w:hAnsi="Arial" w:cs="Arial"/>
          <w:b/>
          <w:color w:val="000000" w:themeColor="text1"/>
          <w:sz w:val="20"/>
          <w:szCs w:val="20"/>
          <w:lang w:eastAsia="pl-PL"/>
        </w:rPr>
        <w:t xml:space="preserve"> </w:t>
      </w:r>
      <w:proofErr w:type="spellStart"/>
      <w:r w:rsidRPr="002A219F">
        <w:rPr>
          <w:rFonts w:ascii="Arial" w:eastAsia="Times New Roman" w:hAnsi="Arial" w:cs="Arial"/>
          <w:b/>
          <w:color w:val="000000" w:themeColor="text1"/>
          <w:sz w:val="20"/>
          <w:szCs w:val="20"/>
          <w:lang w:eastAsia="pl-PL"/>
        </w:rPr>
        <w:t>Koptyra</w:t>
      </w:r>
      <w:proofErr w:type="spellEnd"/>
      <w:r w:rsidRPr="002A219F">
        <w:rPr>
          <w:rFonts w:ascii="Arial" w:eastAsia="Times New Roman" w:hAnsi="Arial" w:cs="Arial"/>
          <w:b/>
          <w:color w:val="000000" w:themeColor="text1"/>
          <w:sz w:val="20"/>
          <w:szCs w:val="20"/>
          <w:lang w:eastAsia="pl-PL"/>
        </w:rPr>
        <w:t>; e-mail:</w:t>
      </w:r>
      <w:r w:rsidRPr="002A219F">
        <w:rPr>
          <w:rFonts w:ascii="Arial" w:eastAsia="Times New Roman" w:hAnsi="Arial" w:cs="Arial"/>
          <w:b/>
          <w:i/>
          <w:color w:val="000000" w:themeColor="text1"/>
          <w:sz w:val="20"/>
          <w:szCs w:val="20"/>
          <w:lang w:eastAsia="pl-PL"/>
        </w:rPr>
        <w:t xml:space="preserve"> </w:t>
      </w:r>
      <w:hyperlink r:id="rId16" w:history="1">
        <w:r w:rsidRPr="002A219F">
          <w:rPr>
            <w:rFonts w:ascii="Arial" w:eastAsia="Times New Roman" w:hAnsi="Arial" w:cs="Arial"/>
            <w:b/>
            <w:color w:val="000000" w:themeColor="text1"/>
            <w:sz w:val="20"/>
            <w:szCs w:val="20"/>
            <w:u w:val="single"/>
            <w:lang w:eastAsia="pl-PL"/>
          </w:rPr>
          <w:t>iod@koptyra.pl</w:t>
        </w:r>
      </w:hyperlink>
      <w:r w:rsidRPr="002A219F">
        <w:rPr>
          <w:rFonts w:ascii="Arial" w:eastAsia="Times New Roman" w:hAnsi="Arial" w:cs="Arial"/>
          <w:b/>
          <w:color w:val="000000" w:themeColor="text1"/>
          <w:sz w:val="20"/>
          <w:szCs w:val="20"/>
          <w:lang w:eastAsia="pl-PL"/>
        </w:rPr>
        <w:t>;</w:t>
      </w:r>
    </w:p>
    <w:p w:rsidR="00654917" w:rsidRPr="00654917" w:rsidRDefault="002A219F" w:rsidP="00654917">
      <w:pPr>
        <w:spacing w:after="0" w:line="240" w:lineRule="auto"/>
        <w:jc w:val="both"/>
        <w:rPr>
          <w:rFonts w:ascii="Arial" w:hAnsi="Arial" w:cs="Arial"/>
          <w:b/>
          <w:color w:val="000000" w:themeColor="text1"/>
          <w:sz w:val="20"/>
          <w:szCs w:val="20"/>
        </w:rPr>
      </w:pPr>
      <w:r w:rsidRPr="002A219F">
        <w:rPr>
          <w:rFonts w:ascii="Arial" w:eastAsia="Times New Roman" w:hAnsi="Arial" w:cs="Arial"/>
          <w:b/>
          <w:color w:val="000000" w:themeColor="text1"/>
          <w:sz w:val="20"/>
          <w:szCs w:val="20"/>
          <w:lang w:eastAsia="pl-PL"/>
        </w:rPr>
        <w:t>Pani/Pana dane osobowe przetwarzane będą na podstawie art. 6 ust. 1 lit. c</w:t>
      </w:r>
      <w:r w:rsidRPr="002A219F">
        <w:rPr>
          <w:rFonts w:ascii="Arial" w:eastAsia="Times New Roman" w:hAnsi="Arial" w:cs="Arial"/>
          <w:b/>
          <w:i/>
          <w:color w:val="000000" w:themeColor="text1"/>
          <w:sz w:val="20"/>
          <w:szCs w:val="20"/>
          <w:lang w:eastAsia="pl-PL"/>
        </w:rPr>
        <w:t xml:space="preserve"> </w:t>
      </w:r>
      <w:r w:rsidRPr="002A219F">
        <w:rPr>
          <w:rFonts w:ascii="Arial" w:eastAsia="Times New Roman" w:hAnsi="Arial" w:cs="Arial"/>
          <w:b/>
          <w:color w:val="000000" w:themeColor="text1"/>
          <w:sz w:val="20"/>
          <w:szCs w:val="20"/>
          <w:lang w:eastAsia="pl-PL"/>
        </w:rPr>
        <w:t xml:space="preserve">RODO w celu </w:t>
      </w:r>
      <w:r w:rsidRPr="002A219F">
        <w:rPr>
          <w:rFonts w:ascii="Arial" w:hAnsi="Arial" w:cs="Arial"/>
          <w:b/>
          <w:color w:val="000000" w:themeColor="text1"/>
          <w:sz w:val="20"/>
          <w:szCs w:val="20"/>
        </w:rPr>
        <w:t>związanym z postępowaniem o udziele</w:t>
      </w:r>
      <w:r w:rsidR="00654917">
        <w:rPr>
          <w:rFonts w:ascii="Arial" w:hAnsi="Arial" w:cs="Arial"/>
          <w:b/>
          <w:color w:val="000000" w:themeColor="text1"/>
          <w:sz w:val="20"/>
          <w:szCs w:val="20"/>
        </w:rPr>
        <w:t>nie zamówienia publicznego pn. „</w:t>
      </w:r>
      <w:r w:rsidR="00654917" w:rsidRPr="00654917">
        <w:rPr>
          <w:rFonts w:ascii="Times New Roman" w:hAnsi="Times New Roman"/>
          <w:b/>
          <w:color w:val="FF0000"/>
        </w:rPr>
        <w:t>Budowa miejsc aktywności fizycznej na terenie Gminy Ziębice</w:t>
      </w:r>
      <w:r w:rsidR="00654917">
        <w:rPr>
          <w:rFonts w:ascii="Times New Roman" w:hAnsi="Times New Roman"/>
          <w:b/>
          <w:color w:val="FF0000"/>
        </w:rPr>
        <w:t>”</w:t>
      </w:r>
    </w:p>
    <w:p w:rsidR="002A219F" w:rsidRPr="002A219F" w:rsidRDefault="00BA2472" w:rsidP="002A219F">
      <w:pPr>
        <w:spacing w:after="0" w:line="240" w:lineRule="auto"/>
        <w:jc w:val="both"/>
        <w:rPr>
          <w:rFonts w:asciiTheme="majorHAnsi" w:hAnsiTheme="majorHAnsi"/>
          <w:b/>
          <w:color w:val="FF0000"/>
          <w:sz w:val="28"/>
          <w:szCs w:val="28"/>
        </w:rPr>
      </w:pPr>
      <w:r>
        <w:rPr>
          <w:rFonts w:ascii="Arial" w:eastAsia="Calibri" w:hAnsi="Arial" w:cs="Arial"/>
          <w:sz w:val="20"/>
          <w:szCs w:val="20"/>
        </w:rPr>
        <w:t>znak sprawy ZP.271.1.12</w:t>
      </w:r>
      <w:r w:rsidR="002A219F" w:rsidRPr="002A219F">
        <w:rPr>
          <w:rFonts w:ascii="Arial" w:eastAsia="Calibri" w:hAnsi="Arial" w:cs="Arial"/>
          <w:sz w:val="20"/>
          <w:szCs w:val="20"/>
        </w:rPr>
        <w:t xml:space="preserve">.2018 </w:t>
      </w:r>
      <w:r w:rsidR="002A219F" w:rsidRPr="002A219F">
        <w:rPr>
          <w:rFonts w:ascii="Arial" w:hAnsi="Arial" w:cs="Arial"/>
          <w:b/>
          <w:color w:val="000000" w:themeColor="text1"/>
          <w:sz w:val="20"/>
          <w:szCs w:val="20"/>
        </w:rPr>
        <w:t>prowadzonym w trybie przetargu nieograniczonego;</w:t>
      </w:r>
    </w:p>
    <w:p w:rsidR="002A219F" w:rsidRPr="002A219F" w:rsidRDefault="002A219F" w:rsidP="002E36AB">
      <w:pPr>
        <w:numPr>
          <w:ilvl w:val="0"/>
          <w:numId w:val="63"/>
        </w:numPr>
        <w:spacing w:after="150" w:line="240" w:lineRule="auto"/>
        <w:ind w:left="426" w:hanging="426"/>
        <w:contextualSpacing/>
        <w:jc w:val="both"/>
        <w:rPr>
          <w:rFonts w:ascii="Arial" w:eastAsia="Times New Roman" w:hAnsi="Arial" w:cs="Arial"/>
          <w:b/>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A219F">
        <w:rPr>
          <w:rFonts w:ascii="Arial" w:eastAsia="Times New Roman" w:hAnsi="Arial" w:cs="Arial"/>
          <w:b/>
          <w:color w:val="000000" w:themeColor="text1"/>
          <w:sz w:val="20"/>
          <w:szCs w:val="20"/>
          <w:lang w:eastAsia="pl-PL"/>
        </w:rPr>
        <w:t>Pzp</w:t>
      </w:r>
      <w:proofErr w:type="spellEnd"/>
      <w:r w:rsidRPr="002A219F">
        <w:rPr>
          <w:rFonts w:ascii="Arial" w:eastAsia="Times New Roman" w:hAnsi="Arial" w:cs="Arial"/>
          <w:b/>
          <w:color w:val="000000" w:themeColor="text1"/>
          <w:sz w:val="20"/>
          <w:szCs w:val="20"/>
          <w:lang w:eastAsia="pl-PL"/>
        </w:rPr>
        <w:t xml:space="preserve">”; </w:t>
      </w:r>
    </w:p>
    <w:p w:rsidR="002A219F" w:rsidRPr="002A219F" w:rsidRDefault="002A219F" w:rsidP="002E36AB">
      <w:pPr>
        <w:numPr>
          <w:ilvl w:val="0"/>
          <w:numId w:val="63"/>
        </w:numPr>
        <w:spacing w:after="150" w:line="240" w:lineRule="auto"/>
        <w:ind w:left="426" w:hanging="426"/>
        <w:contextualSpacing/>
        <w:jc w:val="both"/>
        <w:rPr>
          <w:rFonts w:ascii="Arial" w:eastAsia="Times New Roman" w:hAnsi="Arial" w:cs="Arial"/>
          <w:b/>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 Pani/Pana dane osobowe będą przechowywane, zgodnie z art. 97 ust. 1 ustawy </w:t>
      </w:r>
      <w:proofErr w:type="spellStart"/>
      <w:r w:rsidRPr="002A219F">
        <w:rPr>
          <w:rFonts w:ascii="Arial" w:eastAsia="Times New Roman" w:hAnsi="Arial" w:cs="Arial"/>
          <w:b/>
          <w:color w:val="000000" w:themeColor="text1"/>
          <w:sz w:val="20"/>
          <w:szCs w:val="20"/>
          <w:lang w:eastAsia="pl-PL"/>
        </w:rPr>
        <w:t>Pzp</w:t>
      </w:r>
      <w:proofErr w:type="spellEnd"/>
      <w:r w:rsidRPr="002A219F">
        <w:rPr>
          <w:rFonts w:ascii="Arial" w:eastAsia="Times New Roman" w:hAnsi="Arial" w:cs="Arial"/>
          <w:b/>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rsidR="002A219F" w:rsidRPr="002A219F" w:rsidRDefault="002A219F" w:rsidP="002E36AB">
      <w:pPr>
        <w:numPr>
          <w:ilvl w:val="0"/>
          <w:numId w:val="63"/>
        </w:numPr>
        <w:spacing w:after="150" w:line="240" w:lineRule="auto"/>
        <w:ind w:left="426" w:hanging="426"/>
        <w:contextualSpacing/>
        <w:jc w:val="both"/>
        <w:rPr>
          <w:rFonts w:ascii="Arial" w:eastAsia="Times New Roman" w:hAnsi="Arial" w:cs="Arial"/>
          <w:b/>
          <w:i/>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2A219F">
        <w:rPr>
          <w:rFonts w:ascii="Arial" w:eastAsia="Times New Roman" w:hAnsi="Arial" w:cs="Arial"/>
          <w:b/>
          <w:color w:val="000000" w:themeColor="text1"/>
          <w:sz w:val="20"/>
          <w:szCs w:val="20"/>
          <w:lang w:eastAsia="pl-PL"/>
        </w:rPr>
        <w:t>Pzp</w:t>
      </w:r>
      <w:proofErr w:type="spellEnd"/>
      <w:r w:rsidRPr="002A219F">
        <w:rPr>
          <w:rFonts w:ascii="Arial" w:eastAsia="Times New Roman" w:hAnsi="Arial" w:cs="Arial"/>
          <w:b/>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2A219F">
        <w:rPr>
          <w:rFonts w:ascii="Arial" w:eastAsia="Times New Roman" w:hAnsi="Arial" w:cs="Arial"/>
          <w:b/>
          <w:color w:val="000000" w:themeColor="text1"/>
          <w:sz w:val="20"/>
          <w:szCs w:val="20"/>
          <w:lang w:eastAsia="pl-PL"/>
        </w:rPr>
        <w:t>Pzp</w:t>
      </w:r>
      <w:proofErr w:type="spellEnd"/>
      <w:r w:rsidRPr="002A219F">
        <w:rPr>
          <w:rFonts w:ascii="Arial" w:eastAsia="Times New Roman" w:hAnsi="Arial" w:cs="Arial"/>
          <w:b/>
          <w:color w:val="000000" w:themeColor="text1"/>
          <w:sz w:val="20"/>
          <w:szCs w:val="20"/>
          <w:lang w:eastAsia="pl-PL"/>
        </w:rPr>
        <w:t xml:space="preserve">;  </w:t>
      </w:r>
    </w:p>
    <w:p w:rsidR="002A219F" w:rsidRPr="002A219F" w:rsidRDefault="002A219F" w:rsidP="002E36AB">
      <w:pPr>
        <w:numPr>
          <w:ilvl w:val="0"/>
          <w:numId w:val="63"/>
        </w:numPr>
        <w:spacing w:after="150" w:line="240" w:lineRule="auto"/>
        <w:ind w:left="426" w:hanging="426"/>
        <w:contextualSpacing/>
        <w:jc w:val="both"/>
        <w:rPr>
          <w:rFonts w:ascii="Arial" w:hAnsi="Arial" w:cs="Arial"/>
          <w:b/>
          <w:color w:val="000000" w:themeColor="text1"/>
          <w:sz w:val="20"/>
          <w:szCs w:val="20"/>
        </w:rPr>
      </w:pPr>
      <w:r w:rsidRPr="002A219F">
        <w:rPr>
          <w:rFonts w:ascii="Arial" w:eastAsia="Times New Roman" w:hAnsi="Arial" w:cs="Arial"/>
          <w:b/>
          <w:color w:val="000000" w:themeColor="text1"/>
          <w:sz w:val="20"/>
          <w:szCs w:val="20"/>
          <w:lang w:eastAsia="pl-PL"/>
        </w:rPr>
        <w:t>w odniesieniu do Pani/Pana danych osobowych decyzje nie będą podejmowane w sposób zautomatyzowany, stosowanie do art. 22 RODO;</w:t>
      </w:r>
    </w:p>
    <w:p w:rsidR="002A219F" w:rsidRPr="002A219F" w:rsidRDefault="002A219F" w:rsidP="002E36AB">
      <w:pPr>
        <w:numPr>
          <w:ilvl w:val="0"/>
          <w:numId w:val="63"/>
        </w:numPr>
        <w:spacing w:after="150" w:line="240" w:lineRule="auto"/>
        <w:ind w:left="426" w:hanging="426"/>
        <w:contextualSpacing/>
        <w:jc w:val="both"/>
        <w:rPr>
          <w:rFonts w:ascii="Arial" w:eastAsia="Times New Roman" w:hAnsi="Arial" w:cs="Arial"/>
          <w:b/>
          <w:color w:val="000000" w:themeColor="text1"/>
          <w:sz w:val="20"/>
          <w:szCs w:val="20"/>
          <w:lang w:eastAsia="pl-PL"/>
        </w:rPr>
      </w:pPr>
      <w:r w:rsidRPr="002A219F">
        <w:rPr>
          <w:rFonts w:ascii="Arial" w:eastAsia="Times New Roman" w:hAnsi="Arial" w:cs="Arial"/>
          <w:b/>
          <w:color w:val="000000" w:themeColor="text1"/>
          <w:sz w:val="20"/>
          <w:szCs w:val="20"/>
          <w:lang w:eastAsia="pl-PL"/>
        </w:rPr>
        <w:t>posiada Pani/Pan:</w:t>
      </w:r>
    </w:p>
    <w:p w:rsidR="002A219F" w:rsidRPr="002A219F" w:rsidRDefault="002A219F" w:rsidP="002E36AB">
      <w:pPr>
        <w:numPr>
          <w:ilvl w:val="0"/>
          <w:numId w:val="64"/>
        </w:numPr>
        <w:spacing w:after="150" w:line="240" w:lineRule="auto"/>
        <w:ind w:left="709" w:hanging="283"/>
        <w:contextualSpacing/>
        <w:jc w:val="both"/>
        <w:rPr>
          <w:rFonts w:ascii="Arial" w:eastAsia="Times New Roman" w:hAnsi="Arial" w:cs="Arial"/>
          <w:b/>
          <w:color w:val="000000" w:themeColor="text1"/>
          <w:sz w:val="20"/>
          <w:szCs w:val="20"/>
          <w:lang w:eastAsia="pl-PL"/>
        </w:rPr>
      </w:pPr>
      <w:r w:rsidRPr="002A219F">
        <w:rPr>
          <w:rFonts w:ascii="Arial" w:eastAsia="Times New Roman" w:hAnsi="Arial" w:cs="Arial"/>
          <w:b/>
          <w:color w:val="000000" w:themeColor="text1"/>
          <w:sz w:val="20"/>
          <w:szCs w:val="20"/>
          <w:lang w:eastAsia="pl-PL"/>
        </w:rPr>
        <w:t>na podstawie art. 15 RODO prawo dostępu do danych osobowych Pani/Pana dotyczących;</w:t>
      </w:r>
    </w:p>
    <w:p w:rsidR="002A219F" w:rsidRPr="002A219F" w:rsidRDefault="002A219F" w:rsidP="002E36AB">
      <w:pPr>
        <w:numPr>
          <w:ilvl w:val="0"/>
          <w:numId w:val="64"/>
        </w:numPr>
        <w:spacing w:after="150" w:line="240" w:lineRule="auto"/>
        <w:ind w:left="709" w:hanging="283"/>
        <w:contextualSpacing/>
        <w:jc w:val="both"/>
        <w:rPr>
          <w:rFonts w:ascii="Arial" w:eastAsia="Times New Roman" w:hAnsi="Arial" w:cs="Arial"/>
          <w:b/>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na podstawie art. 16 RODO prawo do sprostowania Pani/Pana danych osobowych </w:t>
      </w:r>
      <w:r w:rsidRPr="002A219F">
        <w:rPr>
          <w:rFonts w:ascii="Arial" w:eastAsia="Times New Roman" w:hAnsi="Arial" w:cs="Arial"/>
          <w:b/>
          <w:color w:val="000000" w:themeColor="text1"/>
          <w:sz w:val="20"/>
          <w:szCs w:val="20"/>
          <w:vertAlign w:val="superscript"/>
          <w:lang w:eastAsia="pl-PL"/>
        </w:rPr>
        <w:t>**</w:t>
      </w:r>
      <w:r w:rsidRPr="002A219F">
        <w:rPr>
          <w:rFonts w:ascii="Arial" w:eastAsia="Times New Roman" w:hAnsi="Arial" w:cs="Arial"/>
          <w:b/>
          <w:color w:val="000000" w:themeColor="text1"/>
          <w:sz w:val="20"/>
          <w:szCs w:val="20"/>
          <w:lang w:eastAsia="pl-PL"/>
        </w:rPr>
        <w:t>;</w:t>
      </w:r>
    </w:p>
    <w:p w:rsidR="002A219F" w:rsidRPr="002A219F" w:rsidRDefault="002A219F" w:rsidP="002E36AB">
      <w:pPr>
        <w:numPr>
          <w:ilvl w:val="0"/>
          <w:numId w:val="64"/>
        </w:numPr>
        <w:spacing w:after="150" w:line="240" w:lineRule="auto"/>
        <w:ind w:left="709" w:hanging="283"/>
        <w:contextualSpacing/>
        <w:jc w:val="both"/>
        <w:rPr>
          <w:rFonts w:ascii="Arial" w:eastAsia="Times New Roman" w:hAnsi="Arial" w:cs="Arial"/>
          <w:b/>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na podstawie art. 18 RODO prawo żądania od administratora ograniczenia przetwarzania danych osobowych z zastrzeżeniem przypadków, o których mowa w art. 18 ust. 2 RODO ***;  </w:t>
      </w:r>
    </w:p>
    <w:p w:rsidR="002A219F" w:rsidRPr="002A219F" w:rsidRDefault="002A219F" w:rsidP="002E36AB">
      <w:pPr>
        <w:numPr>
          <w:ilvl w:val="0"/>
          <w:numId w:val="64"/>
        </w:numPr>
        <w:spacing w:after="150" w:line="240" w:lineRule="auto"/>
        <w:ind w:left="709" w:hanging="283"/>
        <w:contextualSpacing/>
        <w:jc w:val="both"/>
        <w:rPr>
          <w:rFonts w:ascii="Arial" w:eastAsia="Times New Roman" w:hAnsi="Arial" w:cs="Arial"/>
          <w:b/>
          <w:i/>
          <w:color w:val="000000" w:themeColor="text1"/>
          <w:sz w:val="20"/>
          <w:szCs w:val="20"/>
          <w:lang w:eastAsia="pl-PL"/>
        </w:rPr>
      </w:pPr>
      <w:r w:rsidRPr="002A219F">
        <w:rPr>
          <w:rFonts w:ascii="Arial" w:eastAsia="Times New Roman" w:hAnsi="Arial" w:cs="Arial"/>
          <w:b/>
          <w:color w:val="000000" w:themeColor="text1"/>
          <w:sz w:val="20"/>
          <w:szCs w:val="20"/>
          <w:lang w:eastAsia="pl-PL"/>
        </w:rPr>
        <w:t>prawo do wniesienia skargi do Prezesa Urzędu Ochrony Danych Osobowych, gdy uzna Pani/Pan, że przetwarzanie danych osobowych Pani/Pana dotyczących narusza przepisy RODO;</w:t>
      </w:r>
    </w:p>
    <w:p w:rsidR="002A219F" w:rsidRPr="002A219F" w:rsidRDefault="002A219F" w:rsidP="002E36AB">
      <w:pPr>
        <w:numPr>
          <w:ilvl w:val="0"/>
          <w:numId w:val="63"/>
        </w:numPr>
        <w:spacing w:after="150" w:line="240" w:lineRule="auto"/>
        <w:ind w:left="426" w:hanging="426"/>
        <w:contextualSpacing/>
        <w:jc w:val="both"/>
        <w:rPr>
          <w:rFonts w:ascii="Arial" w:eastAsia="Times New Roman" w:hAnsi="Arial" w:cs="Arial"/>
          <w:b/>
          <w:i/>
          <w:color w:val="000000" w:themeColor="text1"/>
          <w:sz w:val="20"/>
          <w:szCs w:val="20"/>
          <w:lang w:eastAsia="pl-PL"/>
        </w:rPr>
      </w:pPr>
      <w:r w:rsidRPr="002A219F">
        <w:rPr>
          <w:rFonts w:ascii="Arial" w:eastAsia="Times New Roman" w:hAnsi="Arial" w:cs="Arial"/>
          <w:b/>
          <w:color w:val="000000" w:themeColor="text1"/>
          <w:sz w:val="20"/>
          <w:szCs w:val="20"/>
          <w:lang w:eastAsia="pl-PL"/>
        </w:rPr>
        <w:t>nie przysługuje Pani/Panu:</w:t>
      </w:r>
    </w:p>
    <w:p w:rsidR="002A219F" w:rsidRPr="002A219F" w:rsidRDefault="002A219F" w:rsidP="002E36AB">
      <w:pPr>
        <w:numPr>
          <w:ilvl w:val="0"/>
          <w:numId w:val="65"/>
        </w:numPr>
        <w:spacing w:after="150" w:line="240" w:lineRule="auto"/>
        <w:ind w:left="709" w:hanging="283"/>
        <w:contextualSpacing/>
        <w:jc w:val="both"/>
        <w:rPr>
          <w:rFonts w:ascii="Arial" w:eastAsia="Times New Roman" w:hAnsi="Arial" w:cs="Arial"/>
          <w:b/>
          <w:i/>
          <w:color w:val="000000" w:themeColor="text1"/>
          <w:sz w:val="20"/>
          <w:szCs w:val="20"/>
          <w:lang w:eastAsia="pl-PL"/>
        </w:rPr>
      </w:pPr>
      <w:r w:rsidRPr="002A219F">
        <w:rPr>
          <w:rFonts w:ascii="Arial" w:eastAsia="Times New Roman" w:hAnsi="Arial" w:cs="Arial"/>
          <w:b/>
          <w:color w:val="000000" w:themeColor="text1"/>
          <w:sz w:val="20"/>
          <w:szCs w:val="20"/>
          <w:lang w:eastAsia="pl-PL"/>
        </w:rPr>
        <w:t>w związku z art. 17 ust. 3 lit. b, d lub e RODO prawo do usunięcia danych osobowych;</w:t>
      </w:r>
    </w:p>
    <w:p w:rsidR="002A219F" w:rsidRPr="002A219F" w:rsidRDefault="002A219F" w:rsidP="002E36AB">
      <w:pPr>
        <w:numPr>
          <w:ilvl w:val="0"/>
          <w:numId w:val="65"/>
        </w:numPr>
        <w:spacing w:after="150" w:line="240" w:lineRule="auto"/>
        <w:ind w:left="709" w:hanging="283"/>
        <w:contextualSpacing/>
        <w:jc w:val="both"/>
        <w:rPr>
          <w:rFonts w:ascii="Arial" w:eastAsia="Times New Roman" w:hAnsi="Arial" w:cs="Arial"/>
          <w:b/>
          <w:i/>
          <w:color w:val="000000" w:themeColor="text1"/>
          <w:sz w:val="20"/>
          <w:szCs w:val="20"/>
          <w:lang w:eastAsia="pl-PL"/>
        </w:rPr>
      </w:pPr>
      <w:r w:rsidRPr="002A219F">
        <w:rPr>
          <w:rFonts w:ascii="Arial" w:eastAsia="Times New Roman" w:hAnsi="Arial" w:cs="Arial"/>
          <w:b/>
          <w:color w:val="000000" w:themeColor="text1"/>
          <w:sz w:val="20"/>
          <w:szCs w:val="20"/>
          <w:lang w:eastAsia="pl-PL"/>
        </w:rPr>
        <w:t>prawo do przenoszenia danych osobowych, o którym mowa w art. 20 RODO;</w:t>
      </w:r>
    </w:p>
    <w:p w:rsidR="002A219F" w:rsidRPr="002A219F" w:rsidRDefault="002A219F" w:rsidP="002E36AB">
      <w:pPr>
        <w:numPr>
          <w:ilvl w:val="0"/>
          <w:numId w:val="65"/>
        </w:numPr>
        <w:spacing w:after="150" w:line="240" w:lineRule="auto"/>
        <w:ind w:left="709" w:hanging="283"/>
        <w:contextualSpacing/>
        <w:jc w:val="both"/>
        <w:rPr>
          <w:rFonts w:ascii="Arial" w:eastAsia="Times New Roman" w:hAnsi="Arial" w:cs="Arial"/>
          <w:b/>
          <w:i/>
          <w:color w:val="000000" w:themeColor="text1"/>
          <w:sz w:val="20"/>
          <w:szCs w:val="20"/>
          <w:lang w:eastAsia="pl-PL"/>
        </w:rPr>
      </w:pPr>
      <w:r w:rsidRPr="002A219F">
        <w:rPr>
          <w:rFonts w:ascii="Arial" w:eastAsia="Times New Roman" w:hAnsi="Arial" w:cs="Arial"/>
          <w:b/>
          <w:color w:val="000000" w:themeColor="text1"/>
          <w:sz w:val="20"/>
          <w:szCs w:val="20"/>
          <w:lang w:eastAsia="pl-PL"/>
        </w:rPr>
        <w:t xml:space="preserve">na podstawie art. 21 RODO prawo sprzeciwu, wobec przetwarzania danych osobowych, gdyż podstawą prawną przetwarzania Pani/Pana danych osobowych jest art. 6 ust. 1 </w:t>
      </w:r>
      <w:r w:rsidR="00BA2472">
        <w:rPr>
          <w:rFonts w:ascii="Arial" w:eastAsia="Times New Roman" w:hAnsi="Arial" w:cs="Arial"/>
          <w:b/>
          <w:color w:val="000000" w:themeColor="text1"/>
          <w:sz w:val="20"/>
          <w:szCs w:val="20"/>
          <w:lang w:eastAsia="pl-PL"/>
        </w:rPr>
        <w:t xml:space="preserve">                   </w:t>
      </w:r>
      <w:r w:rsidRPr="002A219F">
        <w:rPr>
          <w:rFonts w:ascii="Arial" w:eastAsia="Times New Roman" w:hAnsi="Arial" w:cs="Arial"/>
          <w:b/>
          <w:color w:val="000000" w:themeColor="text1"/>
          <w:sz w:val="20"/>
          <w:szCs w:val="20"/>
          <w:lang w:eastAsia="pl-PL"/>
        </w:rPr>
        <w:t xml:space="preserve">lit. c RODO. </w:t>
      </w:r>
    </w:p>
    <w:p w:rsidR="002A219F" w:rsidRPr="002A219F" w:rsidRDefault="002A219F" w:rsidP="002A219F">
      <w:pPr>
        <w:tabs>
          <w:tab w:val="left" w:pos="1276"/>
          <w:tab w:val="left" w:pos="1560"/>
        </w:tabs>
        <w:spacing w:after="0" w:line="240" w:lineRule="auto"/>
        <w:ind w:left="720"/>
        <w:contextualSpacing/>
        <w:jc w:val="both"/>
        <w:rPr>
          <w:rFonts w:ascii="Arial" w:eastAsia="Calibri" w:hAnsi="Arial" w:cs="Arial"/>
          <w:b/>
          <w:color w:val="000000" w:themeColor="text1"/>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color w:val="000000" w:themeColor="text1"/>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color w:val="000000" w:themeColor="text1"/>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color w:val="000000" w:themeColor="text1"/>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color w:val="000000" w:themeColor="text1"/>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color w:val="000000" w:themeColor="text1"/>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color w:val="000000" w:themeColor="text1"/>
          <w:sz w:val="20"/>
          <w:szCs w:val="20"/>
        </w:rPr>
      </w:pPr>
    </w:p>
    <w:p w:rsidR="002A219F" w:rsidRPr="002A219F" w:rsidRDefault="002A219F" w:rsidP="002A219F">
      <w:pPr>
        <w:tabs>
          <w:tab w:val="left" w:pos="709"/>
          <w:tab w:val="left" w:pos="993"/>
          <w:tab w:val="left" w:pos="1050"/>
          <w:tab w:val="right" w:pos="9072"/>
        </w:tabs>
        <w:spacing w:after="0" w:line="240" w:lineRule="auto"/>
        <w:jc w:val="both"/>
        <w:rPr>
          <w:rFonts w:ascii="Arial" w:eastAsia="Calibri" w:hAnsi="Arial" w:cs="Arial"/>
          <w:b/>
          <w:color w:val="000000" w:themeColor="text1"/>
          <w:sz w:val="20"/>
          <w:szCs w:val="20"/>
        </w:rPr>
      </w:pPr>
    </w:p>
    <w:p w:rsidR="002A219F" w:rsidRPr="002A219F" w:rsidRDefault="002A219F" w:rsidP="002A219F">
      <w:pPr>
        <w:spacing w:before="120" w:after="120" w:line="276" w:lineRule="auto"/>
        <w:jc w:val="both"/>
        <w:rPr>
          <w:rFonts w:ascii="Arial" w:hAnsi="Arial" w:cs="Arial"/>
          <w:b/>
          <w:color w:val="000000" w:themeColor="text1"/>
          <w:sz w:val="14"/>
          <w:szCs w:val="14"/>
        </w:rPr>
      </w:pPr>
      <w:r w:rsidRPr="002A219F">
        <w:rPr>
          <w:rFonts w:ascii="Arial" w:hAnsi="Arial" w:cs="Arial"/>
          <w:b/>
          <w:color w:val="000000" w:themeColor="text1"/>
          <w:sz w:val="14"/>
          <w:szCs w:val="14"/>
        </w:rPr>
        <w:t>______________________</w:t>
      </w:r>
    </w:p>
    <w:p w:rsidR="002A219F" w:rsidRPr="002A219F" w:rsidRDefault="002A219F" w:rsidP="002A219F">
      <w:pPr>
        <w:spacing w:after="150" w:line="240" w:lineRule="auto"/>
        <w:ind w:left="426"/>
        <w:jc w:val="both"/>
        <w:rPr>
          <w:rFonts w:ascii="Arial" w:eastAsia="Times New Roman" w:hAnsi="Arial" w:cs="Arial"/>
          <w:b/>
          <w:i/>
          <w:color w:val="000000" w:themeColor="text1"/>
          <w:sz w:val="14"/>
          <w:szCs w:val="14"/>
          <w:lang w:eastAsia="pl-PL"/>
        </w:rPr>
      </w:pPr>
      <w:r w:rsidRPr="002A219F">
        <w:rPr>
          <w:rFonts w:ascii="Arial" w:hAnsi="Arial" w:cs="Arial"/>
          <w:b/>
          <w:i/>
          <w:color w:val="000000" w:themeColor="text1"/>
          <w:sz w:val="14"/>
          <w:szCs w:val="14"/>
          <w:vertAlign w:val="superscript"/>
        </w:rPr>
        <w:t>*</w:t>
      </w:r>
      <w:r w:rsidRPr="002A219F">
        <w:rPr>
          <w:rFonts w:ascii="Arial" w:hAnsi="Arial" w:cs="Arial"/>
          <w:b/>
          <w:i/>
          <w:color w:val="000000" w:themeColor="text1"/>
          <w:sz w:val="14"/>
          <w:szCs w:val="14"/>
        </w:rPr>
        <w:t xml:space="preserve"> Wyjaśnienie: informacja w tym zakresie jest wymagana, jeżeli w odniesieniu do danego administratora lub podmiotu przetwarzającego </w:t>
      </w:r>
      <w:r w:rsidRPr="002A219F">
        <w:rPr>
          <w:rFonts w:ascii="Arial" w:eastAsia="Times New Roman" w:hAnsi="Arial" w:cs="Arial"/>
          <w:b/>
          <w:i/>
          <w:color w:val="000000" w:themeColor="text1"/>
          <w:sz w:val="14"/>
          <w:szCs w:val="14"/>
          <w:lang w:eastAsia="pl-PL"/>
        </w:rPr>
        <w:t>istnieje obowiązek wyznaczenia inspektora ochrony danych osobowych.</w:t>
      </w:r>
    </w:p>
    <w:p w:rsidR="002A219F" w:rsidRPr="002A219F" w:rsidRDefault="002A219F" w:rsidP="002A219F">
      <w:pPr>
        <w:spacing w:after="0" w:line="240" w:lineRule="auto"/>
        <w:ind w:left="426"/>
        <w:contextualSpacing/>
        <w:jc w:val="both"/>
        <w:rPr>
          <w:rFonts w:ascii="Arial" w:hAnsi="Arial" w:cs="Arial"/>
          <w:b/>
          <w:i/>
          <w:color w:val="000000" w:themeColor="text1"/>
          <w:sz w:val="14"/>
          <w:szCs w:val="14"/>
        </w:rPr>
      </w:pPr>
      <w:r w:rsidRPr="002A219F">
        <w:rPr>
          <w:rFonts w:ascii="Arial" w:hAnsi="Arial" w:cs="Arial"/>
          <w:b/>
          <w:i/>
          <w:color w:val="000000" w:themeColor="text1"/>
          <w:sz w:val="14"/>
          <w:szCs w:val="14"/>
          <w:vertAlign w:val="superscript"/>
        </w:rPr>
        <w:t xml:space="preserve">** </w:t>
      </w:r>
      <w:r w:rsidRPr="002A219F">
        <w:rPr>
          <w:rFonts w:ascii="Arial" w:hAnsi="Arial" w:cs="Arial"/>
          <w:b/>
          <w:i/>
          <w:color w:val="000000" w:themeColor="text1"/>
          <w:sz w:val="14"/>
          <w:szCs w:val="14"/>
        </w:rPr>
        <w:t xml:space="preserve">Wyjaśnienie: </w:t>
      </w:r>
      <w:r w:rsidRPr="002A219F">
        <w:rPr>
          <w:rFonts w:ascii="Arial" w:eastAsia="Times New Roman" w:hAnsi="Arial" w:cs="Arial"/>
          <w:b/>
          <w:i/>
          <w:color w:val="000000" w:themeColor="text1"/>
          <w:sz w:val="14"/>
          <w:szCs w:val="14"/>
          <w:lang w:eastAsia="pl-PL"/>
        </w:rPr>
        <w:t xml:space="preserve">skorzystanie z prawa do sprostowania nie może skutkować zmianą </w:t>
      </w:r>
      <w:r w:rsidRPr="002A219F">
        <w:rPr>
          <w:rFonts w:ascii="Arial" w:hAnsi="Arial" w:cs="Arial"/>
          <w:b/>
          <w:i/>
          <w:color w:val="000000" w:themeColor="text1"/>
          <w:sz w:val="14"/>
          <w:szCs w:val="14"/>
        </w:rPr>
        <w:t>wyniku postępowania</w:t>
      </w:r>
      <w:r w:rsidRPr="002A219F">
        <w:rPr>
          <w:rFonts w:ascii="Arial" w:hAnsi="Arial" w:cs="Arial"/>
          <w:b/>
          <w:i/>
          <w:color w:val="000000" w:themeColor="text1"/>
          <w:sz w:val="14"/>
          <w:szCs w:val="14"/>
        </w:rPr>
        <w:br/>
        <w:t xml:space="preserve">o udzielenie zamówienia publicznego ani zmianą postanowień umowy w zakresie niezgodnym z ustawą </w:t>
      </w:r>
      <w:proofErr w:type="spellStart"/>
      <w:r w:rsidRPr="002A219F">
        <w:rPr>
          <w:rFonts w:ascii="Arial" w:hAnsi="Arial" w:cs="Arial"/>
          <w:b/>
          <w:i/>
          <w:color w:val="000000" w:themeColor="text1"/>
          <w:sz w:val="14"/>
          <w:szCs w:val="14"/>
        </w:rPr>
        <w:t>Pzp</w:t>
      </w:r>
      <w:proofErr w:type="spellEnd"/>
      <w:r w:rsidRPr="002A219F">
        <w:rPr>
          <w:rFonts w:ascii="Arial" w:hAnsi="Arial" w:cs="Arial"/>
          <w:b/>
          <w:i/>
          <w:color w:val="000000" w:themeColor="text1"/>
          <w:sz w:val="14"/>
          <w:szCs w:val="14"/>
        </w:rPr>
        <w:t xml:space="preserve"> oraz nie może naruszać integralności protokołu oraz jego załączników.</w:t>
      </w:r>
    </w:p>
    <w:p w:rsidR="002A219F" w:rsidRPr="00390AE8" w:rsidRDefault="002A219F" w:rsidP="00390AE8">
      <w:pPr>
        <w:spacing w:after="0" w:line="240" w:lineRule="auto"/>
        <w:ind w:left="426"/>
        <w:contextualSpacing/>
        <w:jc w:val="both"/>
        <w:rPr>
          <w:rFonts w:ascii="Arial" w:eastAsia="Times New Roman" w:hAnsi="Arial" w:cs="Arial"/>
          <w:b/>
          <w:i/>
          <w:color w:val="000000" w:themeColor="text1"/>
          <w:sz w:val="14"/>
          <w:szCs w:val="14"/>
          <w:lang w:eastAsia="pl-PL"/>
        </w:rPr>
      </w:pPr>
      <w:r w:rsidRPr="002A219F">
        <w:rPr>
          <w:rFonts w:ascii="Arial" w:hAnsi="Arial" w:cs="Arial"/>
          <w:b/>
          <w:i/>
          <w:color w:val="000000" w:themeColor="text1"/>
          <w:sz w:val="14"/>
          <w:szCs w:val="14"/>
          <w:vertAlign w:val="superscript"/>
        </w:rPr>
        <w:t xml:space="preserve">*** </w:t>
      </w:r>
      <w:r w:rsidRPr="002A219F">
        <w:rPr>
          <w:rFonts w:ascii="Arial" w:hAnsi="Arial" w:cs="Arial"/>
          <w:b/>
          <w:i/>
          <w:color w:val="000000" w:themeColor="text1"/>
          <w:sz w:val="14"/>
          <w:szCs w:val="14"/>
        </w:rPr>
        <w:t xml:space="preserve">Wyjaśnienie: prawo do ograniczenia przetwarzania nie ma zastosowania w odniesieniu do </w:t>
      </w:r>
      <w:r w:rsidRPr="002A219F">
        <w:rPr>
          <w:rFonts w:ascii="Arial" w:eastAsia="Times New Roman" w:hAnsi="Arial" w:cs="Arial"/>
          <w:b/>
          <w:i/>
          <w:color w:val="000000" w:themeColor="text1"/>
          <w:sz w:val="14"/>
          <w:szCs w:val="14"/>
          <w:lang w:eastAsia="pl-PL"/>
        </w:rPr>
        <w:t>przechowywania, w celu zapewnienia korzystania ze środków ochrony prawnej lub w celu ochrony praw innej osoby fizycznej lub prawnej, lub z uwagi na ważne względy interesu publicznego Unii Europejs</w:t>
      </w:r>
      <w:r w:rsidR="00390AE8">
        <w:rPr>
          <w:rFonts w:ascii="Arial" w:eastAsia="Times New Roman" w:hAnsi="Arial" w:cs="Arial"/>
          <w:b/>
          <w:i/>
          <w:color w:val="000000" w:themeColor="text1"/>
          <w:sz w:val="14"/>
          <w:szCs w:val="14"/>
          <w:lang w:eastAsia="pl-PL"/>
        </w:rPr>
        <w:t>kiej lub państwa członkowskiego</w:t>
      </w:r>
    </w:p>
    <w:p w:rsidR="000C74A3" w:rsidRDefault="000C74A3" w:rsidP="002A219F">
      <w:pPr>
        <w:tabs>
          <w:tab w:val="left" w:pos="709"/>
          <w:tab w:val="left" w:pos="993"/>
          <w:tab w:val="left" w:pos="1050"/>
          <w:tab w:val="right" w:pos="9072"/>
        </w:tabs>
        <w:spacing w:after="0" w:line="240" w:lineRule="auto"/>
        <w:rPr>
          <w:rFonts w:ascii="Arial" w:eastAsia="Calibri" w:hAnsi="Arial" w:cs="Arial"/>
          <w:b/>
          <w:sz w:val="20"/>
          <w:szCs w:val="20"/>
        </w:rPr>
      </w:pPr>
    </w:p>
    <w:p w:rsidR="002A219F" w:rsidRPr="002A219F" w:rsidRDefault="002A219F" w:rsidP="002A219F">
      <w:pPr>
        <w:tabs>
          <w:tab w:val="left" w:pos="709"/>
          <w:tab w:val="left" w:pos="993"/>
          <w:tab w:val="left" w:pos="1050"/>
          <w:tab w:val="right" w:pos="9072"/>
        </w:tabs>
        <w:spacing w:after="0" w:line="240" w:lineRule="auto"/>
        <w:rPr>
          <w:rFonts w:ascii="Arial" w:eastAsia="Calibri" w:hAnsi="Arial" w:cs="Arial"/>
          <w:b/>
          <w:sz w:val="20"/>
          <w:szCs w:val="20"/>
        </w:rPr>
      </w:pPr>
      <w:r w:rsidRPr="002A219F">
        <w:rPr>
          <w:rFonts w:ascii="Arial" w:eastAsia="Calibri" w:hAnsi="Arial" w:cs="Arial"/>
          <w:b/>
          <w:sz w:val="20"/>
          <w:szCs w:val="20"/>
        </w:rPr>
        <w:lastRenderedPageBreak/>
        <w:t>Załączniki do SIWZ:</w:t>
      </w:r>
    </w:p>
    <w:p w:rsidR="002A219F" w:rsidRPr="002A219F" w:rsidRDefault="002A219F" w:rsidP="002A219F">
      <w:pPr>
        <w:tabs>
          <w:tab w:val="left" w:pos="709"/>
          <w:tab w:val="left" w:pos="993"/>
          <w:tab w:val="left" w:pos="1050"/>
          <w:tab w:val="right" w:pos="9072"/>
        </w:tabs>
        <w:spacing w:after="0" w:line="240" w:lineRule="auto"/>
        <w:rPr>
          <w:rFonts w:ascii="Arial" w:eastAsia="Calibri" w:hAnsi="Arial" w:cs="Arial"/>
          <w:b/>
          <w:sz w:val="20"/>
          <w:szCs w:val="20"/>
        </w:rPr>
      </w:pPr>
    </w:p>
    <w:p w:rsidR="002A219F" w:rsidRPr="002A219F" w:rsidRDefault="00EB32D8" w:rsidP="000752DB">
      <w:pPr>
        <w:numPr>
          <w:ilvl w:val="0"/>
          <w:numId w:val="17"/>
        </w:numPr>
        <w:tabs>
          <w:tab w:val="left" w:pos="709"/>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Lokalizacja inwestycji </w:t>
      </w:r>
      <w:r w:rsidR="002A219F" w:rsidRPr="002A219F">
        <w:rPr>
          <w:rFonts w:ascii="Arial" w:eastAsia="Calibri" w:hAnsi="Arial" w:cs="Arial"/>
          <w:sz w:val="20"/>
          <w:szCs w:val="20"/>
        </w:rPr>
        <w:t xml:space="preserve">z zaznaczonym pierwszym etapem </w:t>
      </w:r>
      <w:r w:rsidR="004427CE">
        <w:rPr>
          <w:rFonts w:ascii="Arial" w:eastAsia="Calibri" w:hAnsi="Arial" w:cs="Arial"/>
          <w:sz w:val="20"/>
          <w:szCs w:val="20"/>
        </w:rPr>
        <w:t>zadań wykonywanych w ramach danej Części zamówienia</w:t>
      </w:r>
      <w:r w:rsidR="002A219F" w:rsidRPr="002A219F">
        <w:rPr>
          <w:rFonts w:ascii="Arial" w:eastAsia="Calibri" w:hAnsi="Arial" w:cs="Arial"/>
          <w:sz w:val="20"/>
          <w:szCs w:val="20"/>
        </w:rPr>
        <w:t xml:space="preserve"> – </w:t>
      </w:r>
      <w:r w:rsidR="002A219F" w:rsidRPr="002A219F">
        <w:rPr>
          <w:rFonts w:ascii="Arial" w:eastAsia="Calibri" w:hAnsi="Arial" w:cs="Arial"/>
          <w:b/>
          <w:sz w:val="20"/>
          <w:szCs w:val="20"/>
        </w:rPr>
        <w:t>załącznik nr 1</w:t>
      </w:r>
    </w:p>
    <w:p w:rsidR="00EB32D8" w:rsidRPr="00EB32D8"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Formularz ofertowy </w:t>
      </w:r>
      <w:r w:rsidR="00EB32D8">
        <w:rPr>
          <w:rFonts w:ascii="Arial" w:eastAsia="Calibri" w:hAnsi="Arial" w:cs="Arial"/>
          <w:sz w:val="20"/>
          <w:szCs w:val="20"/>
        </w:rPr>
        <w:t>dla Części I zamówienia</w:t>
      </w:r>
      <w:r w:rsidRPr="002A219F">
        <w:rPr>
          <w:rFonts w:ascii="Arial" w:eastAsia="Calibri" w:hAnsi="Arial" w:cs="Arial"/>
          <w:sz w:val="20"/>
          <w:szCs w:val="20"/>
        </w:rPr>
        <w:t xml:space="preserve">– </w:t>
      </w:r>
      <w:r w:rsidRPr="002A219F">
        <w:rPr>
          <w:rFonts w:ascii="Arial" w:eastAsia="Calibri" w:hAnsi="Arial" w:cs="Arial"/>
          <w:b/>
          <w:sz w:val="20"/>
          <w:szCs w:val="20"/>
        </w:rPr>
        <w:t>załącznik nr  2</w:t>
      </w:r>
    </w:p>
    <w:p w:rsidR="00EB32D8" w:rsidRPr="00EB32D8" w:rsidRDefault="00EB32D8"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Formularz ofertowy </w:t>
      </w:r>
      <w:r>
        <w:rPr>
          <w:rFonts w:ascii="Arial" w:eastAsia="Calibri" w:hAnsi="Arial" w:cs="Arial"/>
          <w:sz w:val="20"/>
          <w:szCs w:val="20"/>
        </w:rPr>
        <w:t>dla Części II zamówienia</w:t>
      </w:r>
      <w:r w:rsidRPr="002A219F">
        <w:rPr>
          <w:rFonts w:ascii="Arial" w:eastAsia="Calibri" w:hAnsi="Arial" w:cs="Arial"/>
          <w:sz w:val="20"/>
          <w:szCs w:val="20"/>
        </w:rPr>
        <w:t xml:space="preserve">– </w:t>
      </w:r>
      <w:r w:rsidRPr="002A219F">
        <w:rPr>
          <w:rFonts w:ascii="Arial" w:eastAsia="Calibri" w:hAnsi="Arial" w:cs="Arial"/>
          <w:b/>
          <w:sz w:val="20"/>
          <w:szCs w:val="20"/>
        </w:rPr>
        <w:t>załącznik nr</w:t>
      </w:r>
      <w:r>
        <w:rPr>
          <w:rFonts w:ascii="Arial" w:eastAsia="Calibri" w:hAnsi="Arial" w:cs="Arial"/>
          <w:b/>
          <w:sz w:val="20"/>
          <w:szCs w:val="20"/>
        </w:rPr>
        <w:t xml:space="preserve"> 3</w:t>
      </w:r>
    </w:p>
    <w:p w:rsidR="002A219F" w:rsidRPr="002A219F" w:rsidRDefault="00EB32D8"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Formularz ofertowy </w:t>
      </w:r>
      <w:r>
        <w:rPr>
          <w:rFonts w:ascii="Arial" w:eastAsia="Calibri" w:hAnsi="Arial" w:cs="Arial"/>
          <w:sz w:val="20"/>
          <w:szCs w:val="20"/>
        </w:rPr>
        <w:t>dla Części III zamówienia</w:t>
      </w:r>
      <w:r w:rsidRPr="002A219F">
        <w:rPr>
          <w:rFonts w:ascii="Arial" w:eastAsia="Calibri" w:hAnsi="Arial" w:cs="Arial"/>
          <w:sz w:val="20"/>
          <w:szCs w:val="20"/>
        </w:rPr>
        <w:t xml:space="preserve">– </w:t>
      </w:r>
      <w:r w:rsidRPr="002A219F">
        <w:rPr>
          <w:rFonts w:ascii="Arial" w:eastAsia="Calibri" w:hAnsi="Arial" w:cs="Arial"/>
          <w:b/>
          <w:sz w:val="20"/>
          <w:szCs w:val="20"/>
        </w:rPr>
        <w:t>załącznik nr</w:t>
      </w:r>
      <w:r>
        <w:rPr>
          <w:rFonts w:ascii="Arial" w:eastAsia="Calibri" w:hAnsi="Arial" w:cs="Arial"/>
          <w:b/>
          <w:sz w:val="20"/>
          <w:szCs w:val="20"/>
        </w:rPr>
        <w:t xml:space="preserve"> 4</w:t>
      </w:r>
      <w:r w:rsidR="002A219F" w:rsidRPr="002A219F">
        <w:rPr>
          <w:rFonts w:ascii="Arial" w:eastAsia="Calibri" w:hAnsi="Arial" w:cs="Arial"/>
          <w:sz w:val="20"/>
          <w:szCs w:val="20"/>
        </w:rPr>
        <w:tab/>
      </w:r>
    </w:p>
    <w:p w:rsidR="002A219F" w:rsidRPr="00EB32D8"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Oświadczenie składane na podstawie art. 25a ust. 1 ustaw</w:t>
      </w:r>
      <w:r w:rsidR="00EB32D8">
        <w:rPr>
          <w:rFonts w:ascii="Arial" w:eastAsia="Calibri" w:hAnsi="Arial" w:cs="Arial"/>
          <w:sz w:val="20"/>
          <w:szCs w:val="20"/>
        </w:rPr>
        <w:t xml:space="preserve">y </w:t>
      </w:r>
      <w:proofErr w:type="spellStart"/>
      <w:r w:rsidRPr="00EB32D8">
        <w:rPr>
          <w:rFonts w:ascii="Arial" w:eastAsia="Calibri" w:hAnsi="Arial" w:cs="Arial"/>
          <w:sz w:val="20"/>
          <w:szCs w:val="20"/>
        </w:rPr>
        <w:t>Pzp</w:t>
      </w:r>
      <w:proofErr w:type="spellEnd"/>
      <w:r w:rsidRPr="00EB32D8">
        <w:rPr>
          <w:rFonts w:ascii="Arial" w:eastAsia="Calibri" w:hAnsi="Arial" w:cs="Arial"/>
          <w:sz w:val="20"/>
          <w:szCs w:val="20"/>
        </w:rPr>
        <w:t xml:space="preserve">. dotyczące przesłanek wykluczenia z postępowania– </w:t>
      </w:r>
      <w:r w:rsidR="00EB32D8">
        <w:rPr>
          <w:rFonts w:ascii="Arial" w:eastAsia="Calibri" w:hAnsi="Arial" w:cs="Arial"/>
          <w:b/>
          <w:sz w:val="20"/>
          <w:szCs w:val="20"/>
        </w:rPr>
        <w:t>załącznik nr  5</w:t>
      </w:r>
    </w:p>
    <w:p w:rsidR="002A219F" w:rsidRPr="002A219F"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Oświadczenie składane na podstawie art. 25a ust. 1 ustawy </w:t>
      </w:r>
      <w:proofErr w:type="spellStart"/>
      <w:r w:rsidRPr="002A219F">
        <w:rPr>
          <w:rFonts w:ascii="Arial" w:eastAsia="Calibri" w:hAnsi="Arial" w:cs="Arial"/>
          <w:sz w:val="20"/>
          <w:szCs w:val="20"/>
        </w:rPr>
        <w:t>Pzp</w:t>
      </w:r>
      <w:proofErr w:type="spellEnd"/>
      <w:r w:rsidRPr="002A219F">
        <w:rPr>
          <w:rFonts w:ascii="Arial" w:eastAsia="Calibri" w:hAnsi="Arial" w:cs="Arial"/>
          <w:sz w:val="20"/>
          <w:szCs w:val="20"/>
        </w:rPr>
        <w:t xml:space="preserve">. dotyczące spełniania warunków udziału w postępowaniu– </w:t>
      </w:r>
      <w:r w:rsidR="00EB32D8">
        <w:rPr>
          <w:rFonts w:ascii="Arial" w:eastAsia="Calibri" w:hAnsi="Arial" w:cs="Arial"/>
          <w:b/>
          <w:sz w:val="20"/>
          <w:szCs w:val="20"/>
        </w:rPr>
        <w:t>załącznik nr  6</w:t>
      </w:r>
    </w:p>
    <w:p w:rsidR="002A219F" w:rsidRPr="00EB32D8"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Oświadczenie wykonawcy o braku wydania wobec niego prawomocnego wyroku sądu lub ostatecznej decyzji administracyjnej o zaleganiu z uiszczaniem podatków, opłat lub składek na ubezpieczenia społeczne lub zdrowotne- </w:t>
      </w:r>
      <w:r w:rsidR="00EB32D8">
        <w:rPr>
          <w:rFonts w:ascii="Arial" w:eastAsia="Calibri" w:hAnsi="Arial" w:cs="Arial"/>
          <w:b/>
          <w:sz w:val="20"/>
          <w:szCs w:val="20"/>
        </w:rPr>
        <w:t>załącznik nr 7</w:t>
      </w:r>
    </w:p>
    <w:p w:rsidR="002A219F" w:rsidRPr="002A219F"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Wykaz osób zdolnych do wykonania zamówienia </w:t>
      </w:r>
      <w:r w:rsidR="00EB32D8">
        <w:rPr>
          <w:rFonts w:ascii="Arial" w:eastAsia="Calibri" w:hAnsi="Arial" w:cs="Arial"/>
          <w:b/>
          <w:sz w:val="20"/>
          <w:szCs w:val="20"/>
        </w:rPr>
        <w:t>– załącznik nr 8</w:t>
      </w:r>
    </w:p>
    <w:p w:rsidR="002A219F" w:rsidRPr="002A219F"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Oświadczenie o przynależności lub braku przynależności do tej samej grupy kapitałowej, </w:t>
      </w:r>
      <w:r w:rsidRPr="002A219F">
        <w:rPr>
          <w:rFonts w:ascii="Arial" w:eastAsia="Calibri" w:hAnsi="Arial" w:cs="Arial"/>
          <w:sz w:val="20"/>
          <w:szCs w:val="20"/>
        </w:rPr>
        <w:br/>
        <w:t xml:space="preserve">o której mowa w ust. 1 pkt 23 ustawy </w:t>
      </w:r>
      <w:proofErr w:type="spellStart"/>
      <w:r w:rsidRPr="002A219F">
        <w:rPr>
          <w:rFonts w:ascii="Arial" w:eastAsia="Calibri" w:hAnsi="Arial" w:cs="Arial"/>
          <w:sz w:val="20"/>
          <w:szCs w:val="20"/>
        </w:rPr>
        <w:t>Pzp</w:t>
      </w:r>
      <w:proofErr w:type="spellEnd"/>
      <w:r w:rsidR="00EB32D8">
        <w:rPr>
          <w:rFonts w:ascii="Arial" w:eastAsia="Calibri" w:hAnsi="Arial" w:cs="Arial"/>
          <w:b/>
          <w:sz w:val="20"/>
          <w:szCs w:val="20"/>
        </w:rPr>
        <w:t>. - załącznik nr 9</w:t>
      </w:r>
    </w:p>
    <w:p w:rsidR="002A219F" w:rsidRPr="002A219F"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Oświadczenie w zakresie zobowiązania podmiotów do oddania wykonawcy zasobów      </w:t>
      </w:r>
      <w:r w:rsidR="00EB32D8">
        <w:rPr>
          <w:rFonts w:ascii="Arial" w:eastAsia="Calibri" w:hAnsi="Arial" w:cs="Arial"/>
          <w:sz w:val="20"/>
          <w:szCs w:val="20"/>
        </w:rPr>
        <w:t xml:space="preserve">                                </w:t>
      </w:r>
      <w:r w:rsidRPr="002A219F">
        <w:rPr>
          <w:rFonts w:ascii="Arial" w:eastAsia="Calibri" w:hAnsi="Arial" w:cs="Arial"/>
          <w:sz w:val="20"/>
          <w:szCs w:val="20"/>
        </w:rPr>
        <w:t xml:space="preserve">     - </w:t>
      </w:r>
      <w:r w:rsidR="00EB32D8">
        <w:rPr>
          <w:rFonts w:ascii="Arial" w:eastAsia="Calibri" w:hAnsi="Arial" w:cs="Arial"/>
          <w:b/>
          <w:sz w:val="20"/>
          <w:szCs w:val="20"/>
        </w:rPr>
        <w:t>załącznik nr 10</w:t>
      </w:r>
    </w:p>
    <w:p w:rsidR="002A219F" w:rsidRPr="002A219F"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Propozycje zlecenia części zamówienia Podwykonawcom - </w:t>
      </w:r>
      <w:r w:rsidR="00EB32D8">
        <w:rPr>
          <w:rFonts w:ascii="Arial" w:eastAsia="Calibri" w:hAnsi="Arial" w:cs="Arial"/>
          <w:b/>
          <w:sz w:val="20"/>
          <w:szCs w:val="20"/>
        </w:rPr>
        <w:t>załącznik nr 11</w:t>
      </w:r>
    </w:p>
    <w:p w:rsidR="002A219F" w:rsidRPr="00EB32D8" w:rsidRDefault="002A219F"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2A219F">
        <w:rPr>
          <w:rFonts w:ascii="Arial" w:eastAsia="Calibri" w:hAnsi="Arial" w:cs="Arial"/>
          <w:sz w:val="20"/>
          <w:szCs w:val="20"/>
        </w:rPr>
        <w:t xml:space="preserve">Wzór umowy – </w:t>
      </w:r>
      <w:r w:rsidR="00EB32D8">
        <w:rPr>
          <w:rFonts w:ascii="Arial" w:eastAsia="Calibri" w:hAnsi="Arial" w:cs="Arial"/>
          <w:b/>
          <w:sz w:val="20"/>
          <w:szCs w:val="20"/>
        </w:rPr>
        <w:t>załącznik nr 12</w:t>
      </w:r>
    </w:p>
    <w:p w:rsidR="00EB32D8" w:rsidRPr="00EB32D8" w:rsidRDefault="00995BF5"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Dokumentacja projektowa</w:t>
      </w:r>
      <w:r w:rsidR="00EB32D8">
        <w:rPr>
          <w:rFonts w:ascii="Arial" w:eastAsia="Calibri" w:hAnsi="Arial" w:cs="Arial"/>
          <w:b/>
          <w:sz w:val="20"/>
          <w:szCs w:val="20"/>
        </w:rPr>
        <w:t xml:space="preserve"> – załącznik nr 13</w:t>
      </w:r>
    </w:p>
    <w:p w:rsidR="00EB32D8" w:rsidRDefault="00EB32D8"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sidRPr="00EB32D8">
        <w:rPr>
          <w:rFonts w:ascii="Arial" w:eastAsia="Calibri" w:hAnsi="Arial" w:cs="Arial"/>
          <w:sz w:val="20"/>
          <w:szCs w:val="20"/>
        </w:rPr>
        <w:t>Przedmiary robót</w:t>
      </w:r>
      <w:r>
        <w:rPr>
          <w:rFonts w:ascii="Arial" w:eastAsia="Calibri" w:hAnsi="Arial" w:cs="Arial"/>
          <w:b/>
          <w:sz w:val="20"/>
          <w:szCs w:val="20"/>
        </w:rPr>
        <w:t xml:space="preserve"> – załącznik nr 14</w:t>
      </w:r>
    </w:p>
    <w:p w:rsidR="002A219F" w:rsidRDefault="00EB32D8"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b/>
          <w:sz w:val="20"/>
          <w:szCs w:val="20"/>
        </w:rPr>
      </w:pPr>
      <w:r>
        <w:rPr>
          <w:rFonts w:ascii="Arial" w:eastAsia="Calibri" w:hAnsi="Arial" w:cs="Arial"/>
          <w:sz w:val="20"/>
          <w:szCs w:val="20"/>
        </w:rPr>
        <w:t>Decyzja Nr 38/2018 dot. zatwierdzenia</w:t>
      </w:r>
      <w:r w:rsidRPr="00EB32D8">
        <w:rPr>
          <w:rFonts w:ascii="Arial" w:eastAsia="Calibri" w:hAnsi="Arial" w:cs="Arial"/>
          <w:sz w:val="20"/>
          <w:szCs w:val="20"/>
        </w:rPr>
        <w:t xml:space="preserve"> projektu budowlanego -</w:t>
      </w:r>
      <w:r>
        <w:rPr>
          <w:rFonts w:ascii="Arial" w:eastAsia="Calibri" w:hAnsi="Arial" w:cs="Arial"/>
          <w:sz w:val="20"/>
          <w:szCs w:val="20"/>
        </w:rPr>
        <w:t xml:space="preserve"> Budowa świetlicy                                               w Niedźwiedziu (Część I zamówienia) – </w:t>
      </w:r>
      <w:r w:rsidRPr="00EB32D8">
        <w:rPr>
          <w:rFonts w:ascii="Arial" w:eastAsia="Calibri" w:hAnsi="Arial" w:cs="Arial"/>
          <w:b/>
          <w:sz w:val="20"/>
          <w:szCs w:val="20"/>
        </w:rPr>
        <w:t>załącznik nr 15</w:t>
      </w:r>
    </w:p>
    <w:p w:rsidR="000752DB" w:rsidRDefault="00EB32D8"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b/>
          <w:sz w:val="20"/>
          <w:szCs w:val="20"/>
        </w:rPr>
      </w:pPr>
      <w:r w:rsidRPr="000752DB">
        <w:rPr>
          <w:rFonts w:ascii="Arial" w:eastAsia="Calibri" w:hAnsi="Arial" w:cs="Arial"/>
          <w:sz w:val="20"/>
          <w:szCs w:val="20"/>
        </w:rPr>
        <w:t>Zaświadczenie dot. zgłoszenia robót budowla</w:t>
      </w:r>
      <w:r w:rsidRPr="000752DB">
        <w:rPr>
          <w:rFonts w:ascii="Arial" w:eastAsia="Calibri" w:hAnsi="Arial" w:cs="Arial"/>
          <w:b/>
          <w:sz w:val="20"/>
          <w:szCs w:val="20"/>
        </w:rPr>
        <w:t xml:space="preserve">nych </w:t>
      </w:r>
      <w:r w:rsidRPr="000752DB">
        <w:rPr>
          <w:rFonts w:ascii="Arial" w:eastAsia="Calibri" w:hAnsi="Arial" w:cs="Arial"/>
          <w:sz w:val="20"/>
          <w:szCs w:val="20"/>
        </w:rPr>
        <w:t>- Ziębicki Park Sportów Miejskich</w:t>
      </w:r>
      <w:r w:rsidR="000752DB" w:rsidRPr="000752DB">
        <w:rPr>
          <w:rFonts w:ascii="Arial" w:eastAsia="Calibri" w:hAnsi="Arial" w:cs="Arial"/>
          <w:sz w:val="20"/>
          <w:szCs w:val="20"/>
        </w:rPr>
        <w:t xml:space="preserve"> </w:t>
      </w:r>
      <w:r w:rsidR="000752DB">
        <w:rPr>
          <w:rFonts w:ascii="Arial" w:eastAsia="Calibri" w:hAnsi="Arial" w:cs="Arial"/>
          <w:sz w:val="20"/>
          <w:szCs w:val="20"/>
        </w:rPr>
        <w:t xml:space="preserve">                                 </w:t>
      </w:r>
      <w:r w:rsidR="000752DB" w:rsidRPr="000752DB">
        <w:rPr>
          <w:rFonts w:ascii="Arial" w:eastAsia="Calibri" w:hAnsi="Arial" w:cs="Arial"/>
          <w:sz w:val="20"/>
          <w:szCs w:val="20"/>
        </w:rPr>
        <w:t>(Część II zamówienia)</w:t>
      </w:r>
      <w:r w:rsidRPr="000752DB">
        <w:rPr>
          <w:rFonts w:ascii="Arial" w:eastAsia="Calibri" w:hAnsi="Arial" w:cs="Arial"/>
          <w:b/>
          <w:sz w:val="20"/>
          <w:szCs w:val="20"/>
        </w:rPr>
        <w:t xml:space="preserve"> </w:t>
      </w:r>
      <w:r w:rsidR="000752DB">
        <w:rPr>
          <w:rFonts w:ascii="Arial" w:eastAsia="Calibri" w:hAnsi="Arial" w:cs="Arial"/>
          <w:b/>
          <w:sz w:val="20"/>
          <w:szCs w:val="20"/>
        </w:rPr>
        <w:t>- z</w:t>
      </w:r>
      <w:r w:rsidRPr="00EB32D8">
        <w:rPr>
          <w:rFonts w:ascii="Arial" w:eastAsia="Calibri" w:hAnsi="Arial" w:cs="Arial"/>
          <w:b/>
          <w:sz w:val="20"/>
          <w:szCs w:val="20"/>
        </w:rPr>
        <w:t>ałącznik nr 16</w:t>
      </w:r>
    </w:p>
    <w:p w:rsidR="000752DB" w:rsidRPr="000752DB" w:rsidRDefault="000752DB" w:rsidP="000752DB">
      <w:pPr>
        <w:numPr>
          <w:ilvl w:val="0"/>
          <w:numId w:val="17"/>
        </w:numPr>
        <w:tabs>
          <w:tab w:val="left" w:pos="426"/>
          <w:tab w:val="left" w:pos="993"/>
          <w:tab w:val="left" w:pos="1050"/>
          <w:tab w:val="right" w:pos="9072"/>
        </w:tabs>
        <w:spacing w:after="0" w:line="360" w:lineRule="auto"/>
        <w:contextualSpacing/>
        <w:jc w:val="both"/>
        <w:rPr>
          <w:rFonts w:ascii="Arial" w:eastAsia="Calibri" w:hAnsi="Arial" w:cs="Arial"/>
          <w:b/>
          <w:sz w:val="20"/>
          <w:szCs w:val="20"/>
        </w:rPr>
      </w:pPr>
      <w:r w:rsidRPr="000752DB">
        <w:rPr>
          <w:rFonts w:ascii="Arial" w:eastAsia="Calibri" w:hAnsi="Arial" w:cs="Arial"/>
          <w:sz w:val="20"/>
          <w:szCs w:val="20"/>
        </w:rPr>
        <w:t>Zaświadczenie dot. zgłoszenia robót budowlanych na działce nr 205 w Henrykowie</w:t>
      </w:r>
      <w:r>
        <w:rPr>
          <w:rFonts w:ascii="Arial" w:eastAsia="Calibri" w:hAnsi="Arial" w:cs="Arial"/>
          <w:sz w:val="20"/>
          <w:szCs w:val="20"/>
        </w:rPr>
        <w:t xml:space="preserve">                                     (Część III zamówienia)</w:t>
      </w:r>
      <w:r w:rsidRPr="000752DB">
        <w:rPr>
          <w:rFonts w:ascii="Arial" w:eastAsia="Calibri" w:hAnsi="Arial" w:cs="Arial"/>
          <w:sz w:val="20"/>
          <w:szCs w:val="20"/>
        </w:rPr>
        <w:t xml:space="preserve"> </w:t>
      </w:r>
      <w:r>
        <w:rPr>
          <w:rFonts w:ascii="Arial" w:eastAsia="Calibri" w:hAnsi="Arial" w:cs="Arial"/>
          <w:sz w:val="20"/>
          <w:szCs w:val="20"/>
        </w:rPr>
        <w:t xml:space="preserve">- </w:t>
      </w:r>
      <w:r w:rsidRPr="000752DB">
        <w:rPr>
          <w:rFonts w:ascii="Arial" w:eastAsia="Calibri" w:hAnsi="Arial" w:cs="Arial"/>
          <w:b/>
          <w:sz w:val="20"/>
          <w:szCs w:val="20"/>
        </w:rPr>
        <w:t>załącznik nr 17</w:t>
      </w:r>
    </w:p>
    <w:p w:rsidR="002A219F" w:rsidRPr="002A219F" w:rsidRDefault="002A219F" w:rsidP="000752DB">
      <w:pPr>
        <w:spacing w:line="360" w:lineRule="auto"/>
      </w:pPr>
    </w:p>
    <w:p w:rsidR="00F521C1" w:rsidRDefault="00F521C1"/>
    <w:sectPr w:rsidR="00F521C1" w:rsidSect="002A219F">
      <w:headerReference w:type="default" r:id="rId17"/>
      <w:footerReference w:type="default" r:id="rId18"/>
      <w:pgSz w:w="11906" w:h="16838"/>
      <w:pgMar w:top="993" w:right="1417" w:bottom="426"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19" w:rsidRDefault="00F96519" w:rsidP="002A219F">
      <w:pPr>
        <w:spacing w:after="0" w:line="240" w:lineRule="auto"/>
      </w:pPr>
      <w:r>
        <w:separator/>
      </w:r>
    </w:p>
  </w:endnote>
  <w:endnote w:type="continuationSeparator" w:id="0">
    <w:p w:rsidR="00F96519" w:rsidRDefault="00F96519" w:rsidP="002A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E1" w:rsidRDefault="007750E1">
    <w:pPr>
      <w:pStyle w:val="Stopka"/>
      <w:jc w:val="right"/>
    </w:pPr>
    <w:r>
      <w:fldChar w:fldCharType="begin"/>
    </w:r>
    <w:r>
      <w:instrText>PAGE   \* MERGEFORMAT</w:instrText>
    </w:r>
    <w:r>
      <w:fldChar w:fldCharType="separate"/>
    </w:r>
    <w:r w:rsidR="00A90646">
      <w:rPr>
        <w:noProof/>
      </w:rPr>
      <w:t>26</w:t>
    </w:r>
    <w:r>
      <w:fldChar w:fldCharType="end"/>
    </w:r>
  </w:p>
  <w:p w:rsidR="007750E1" w:rsidRPr="003A7C9A" w:rsidRDefault="007750E1" w:rsidP="002A219F">
    <w:pPr>
      <w:pStyle w:val="Stopka"/>
      <w:jc w:val="cen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19" w:rsidRDefault="00F96519" w:rsidP="002A219F">
      <w:pPr>
        <w:spacing w:after="0" w:line="240" w:lineRule="auto"/>
      </w:pPr>
      <w:r>
        <w:separator/>
      </w:r>
    </w:p>
  </w:footnote>
  <w:footnote w:type="continuationSeparator" w:id="0">
    <w:p w:rsidR="00F96519" w:rsidRDefault="00F96519" w:rsidP="002A219F">
      <w:pPr>
        <w:spacing w:after="0" w:line="240" w:lineRule="auto"/>
      </w:pPr>
      <w:r>
        <w:continuationSeparator/>
      </w:r>
    </w:p>
  </w:footnote>
  <w:footnote w:id="1">
    <w:p w:rsidR="007750E1" w:rsidRPr="00CA48A5" w:rsidRDefault="007750E1" w:rsidP="002A219F">
      <w:pPr>
        <w:pStyle w:val="Tekstprzypisudolnego"/>
        <w:spacing w:after="0" w:line="240" w:lineRule="auto"/>
        <w:jc w:val="both"/>
        <w:rPr>
          <w:rFonts w:ascii="Cambria" w:hAnsi="Cambria"/>
          <w:i/>
        </w:rPr>
      </w:pPr>
      <w:r>
        <w:rPr>
          <w:rStyle w:val="Odwoanieprzypisudolnego"/>
        </w:rPr>
        <w:footnoteRef/>
      </w:r>
      <w:r>
        <w:t xml:space="preserve"> </w:t>
      </w:r>
      <w:r w:rsidRPr="00CA48A5">
        <w:rPr>
          <w:rFonts w:ascii="Cambria" w:hAnsi="Cambria"/>
          <w:i/>
        </w:rPr>
        <w:t xml:space="preserve">Wyliczenie ma charakter przykładowy. Umowa o pracę może zawierać również inne dane, które podlegają </w:t>
      </w:r>
      <w:proofErr w:type="spellStart"/>
      <w:r w:rsidRPr="00CA48A5">
        <w:rPr>
          <w:rFonts w:ascii="Cambria" w:hAnsi="Cambria"/>
          <w:i/>
        </w:rPr>
        <w:t>anonimizacji</w:t>
      </w:r>
      <w:proofErr w:type="spellEnd"/>
      <w:r w:rsidRPr="00CA48A5">
        <w:rPr>
          <w:rFonts w:ascii="Cambria" w:hAnsi="Cambria"/>
          <w:i/>
        </w:rPr>
        <w:t xml:space="preserve">. Każda umowa powinna zostać przeanalizowana przez składającego pod kątem przepisów ustawy z dnia 29 sierpnia 1997 r. o ochronie danych osobowych; zakres </w:t>
      </w:r>
      <w:proofErr w:type="spellStart"/>
      <w:r w:rsidRPr="00CA48A5">
        <w:rPr>
          <w:rFonts w:ascii="Cambria" w:hAnsi="Cambria"/>
          <w:i/>
        </w:rPr>
        <w:t>anonimizacji</w:t>
      </w:r>
      <w:proofErr w:type="spellEnd"/>
      <w:r w:rsidRPr="00CA48A5">
        <w:rPr>
          <w:rFonts w:ascii="Cambria" w:hAnsi="Cambria"/>
          <w:i/>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E1" w:rsidRDefault="007750E1">
    <w:pPr>
      <w:pStyle w:val="Nagwek"/>
    </w:pPr>
    <w:r>
      <w:rPr>
        <w:rFonts w:ascii="Arial" w:eastAsia="Times New Roman" w:hAnsi="Arial" w:cs="Arial"/>
        <w:noProof/>
        <w:sz w:val="24"/>
        <w:szCs w:val="24"/>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A6F8A"/>
    <w:multiLevelType w:val="hybridMultilevel"/>
    <w:tmpl w:val="DDE430C0"/>
    <w:lvl w:ilvl="0" w:tplc="0415000F">
      <w:start w:val="1"/>
      <w:numFmt w:val="decimal"/>
      <w:lvlText w:val="%1."/>
      <w:lvlJc w:val="left"/>
      <w:pPr>
        <w:ind w:left="720" w:hanging="360"/>
      </w:pPr>
    </w:lvl>
    <w:lvl w:ilvl="1" w:tplc="1A0C8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890210E"/>
    <w:multiLevelType w:val="multilevel"/>
    <w:tmpl w:val="A9CC6B4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C33448"/>
    <w:multiLevelType w:val="hybridMultilevel"/>
    <w:tmpl w:val="061820C6"/>
    <w:lvl w:ilvl="0" w:tplc="04150017">
      <w:start w:val="1"/>
      <w:numFmt w:val="lowerLetter"/>
      <w:lvlText w:val="%1)"/>
      <w:lvlJc w:val="left"/>
      <w:pPr>
        <w:ind w:left="1070"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6" w15:restartNumberingAfterBreak="0">
    <w:nsid w:val="0AAC191D"/>
    <w:multiLevelType w:val="hybridMultilevel"/>
    <w:tmpl w:val="0CD0C602"/>
    <w:lvl w:ilvl="0" w:tplc="0415000F">
      <w:start w:val="1"/>
      <w:numFmt w:val="decimal"/>
      <w:lvlText w:val="%1."/>
      <w:lvlJc w:val="left"/>
      <w:pPr>
        <w:ind w:left="683" w:hanging="360"/>
      </w:pPr>
    </w:lvl>
    <w:lvl w:ilvl="1" w:tplc="04150019">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 w15:restartNumberingAfterBreak="0">
    <w:nsid w:val="0D884219"/>
    <w:multiLevelType w:val="hybridMultilevel"/>
    <w:tmpl w:val="C2C0E37A"/>
    <w:lvl w:ilvl="0" w:tplc="B8262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B338B9"/>
    <w:multiLevelType w:val="hybridMultilevel"/>
    <w:tmpl w:val="685ADB4E"/>
    <w:lvl w:ilvl="0" w:tplc="9CD05B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471"/>
    <w:multiLevelType w:val="hybridMultilevel"/>
    <w:tmpl w:val="23F01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153DCC"/>
    <w:multiLevelType w:val="hybridMultilevel"/>
    <w:tmpl w:val="10A85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863D4F"/>
    <w:multiLevelType w:val="hybridMultilevel"/>
    <w:tmpl w:val="3E9A2D04"/>
    <w:lvl w:ilvl="0" w:tplc="0415000F">
      <w:start w:val="1"/>
      <w:numFmt w:val="decimal"/>
      <w:lvlText w:val="%1."/>
      <w:lvlJc w:val="left"/>
      <w:pPr>
        <w:ind w:left="720" w:hanging="360"/>
      </w:pPr>
    </w:lvl>
    <w:lvl w:ilvl="1" w:tplc="72C8D04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94188"/>
    <w:multiLevelType w:val="hybridMultilevel"/>
    <w:tmpl w:val="061820C6"/>
    <w:lvl w:ilvl="0" w:tplc="04150017">
      <w:start w:val="1"/>
      <w:numFmt w:val="lowerLetter"/>
      <w:lvlText w:val="%1)"/>
      <w:lvlJc w:val="left"/>
      <w:pPr>
        <w:ind w:left="1070"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3" w15:restartNumberingAfterBreak="0">
    <w:nsid w:val="15650642"/>
    <w:multiLevelType w:val="hybridMultilevel"/>
    <w:tmpl w:val="0C72CFE2"/>
    <w:lvl w:ilvl="0" w:tplc="C668092C">
      <w:start w:val="1"/>
      <w:numFmt w:val="decimal"/>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DE3261"/>
    <w:multiLevelType w:val="hybridMultilevel"/>
    <w:tmpl w:val="7FF8F2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0957C9"/>
    <w:multiLevelType w:val="hybridMultilevel"/>
    <w:tmpl w:val="987C7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D1E4E"/>
    <w:multiLevelType w:val="multilevel"/>
    <w:tmpl w:val="87E6032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F822DE"/>
    <w:multiLevelType w:val="hybridMultilevel"/>
    <w:tmpl w:val="D1F8B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111347B"/>
    <w:multiLevelType w:val="hybridMultilevel"/>
    <w:tmpl w:val="F3F49AC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21310EAE"/>
    <w:multiLevelType w:val="hybridMultilevel"/>
    <w:tmpl w:val="A432B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C3996"/>
    <w:multiLevelType w:val="hybridMultilevel"/>
    <w:tmpl w:val="EE3E3FC0"/>
    <w:lvl w:ilvl="0" w:tplc="1342430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37678"/>
    <w:multiLevelType w:val="hybridMultilevel"/>
    <w:tmpl w:val="6D70DACA"/>
    <w:lvl w:ilvl="0" w:tplc="04150001">
      <w:start w:val="1"/>
      <w:numFmt w:val="bullet"/>
      <w:lvlText w:val=""/>
      <w:lvlJc w:val="left"/>
      <w:pPr>
        <w:ind w:left="1152" w:hanging="360"/>
      </w:pPr>
      <w:rPr>
        <w:rFonts w:ascii="Symbol" w:hAnsi="Symbol" w:hint="default"/>
      </w:rPr>
    </w:lvl>
    <w:lvl w:ilvl="1" w:tplc="04150003">
      <w:start w:val="1"/>
      <w:numFmt w:val="bullet"/>
      <w:lvlText w:val="o"/>
      <w:lvlJc w:val="left"/>
      <w:pPr>
        <w:ind w:left="1872" w:hanging="360"/>
      </w:pPr>
      <w:rPr>
        <w:rFonts w:ascii="Courier New" w:hAnsi="Courier New" w:cs="Courier New"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start w:val="1"/>
      <w:numFmt w:val="bullet"/>
      <w:lvlText w:val="o"/>
      <w:lvlJc w:val="left"/>
      <w:pPr>
        <w:ind w:left="4032" w:hanging="360"/>
      </w:pPr>
      <w:rPr>
        <w:rFonts w:ascii="Courier New" w:hAnsi="Courier New" w:cs="Courier New" w:hint="default"/>
      </w:rPr>
    </w:lvl>
    <w:lvl w:ilvl="5" w:tplc="04150005">
      <w:start w:val="1"/>
      <w:numFmt w:val="bullet"/>
      <w:lvlText w:val=""/>
      <w:lvlJc w:val="left"/>
      <w:pPr>
        <w:ind w:left="4752" w:hanging="360"/>
      </w:pPr>
      <w:rPr>
        <w:rFonts w:ascii="Wingdings" w:hAnsi="Wingdings" w:hint="default"/>
      </w:rPr>
    </w:lvl>
    <w:lvl w:ilvl="6" w:tplc="04150001">
      <w:start w:val="1"/>
      <w:numFmt w:val="bullet"/>
      <w:lvlText w:val=""/>
      <w:lvlJc w:val="left"/>
      <w:pPr>
        <w:ind w:left="5472" w:hanging="360"/>
      </w:pPr>
      <w:rPr>
        <w:rFonts w:ascii="Symbol" w:hAnsi="Symbol" w:hint="default"/>
      </w:rPr>
    </w:lvl>
    <w:lvl w:ilvl="7" w:tplc="04150003">
      <w:start w:val="1"/>
      <w:numFmt w:val="bullet"/>
      <w:lvlText w:val="o"/>
      <w:lvlJc w:val="left"/>
      <w:pPr>
        <w:ind w:left="6192" w:hanging="360"/>
      </w:pPr>
      <w:rPr>
        <w:rFonts w:ascii="Courier New" w:hAnsi="Courier New" w:cs="Courier New" w:hint="default"/>
      </w:rPr>
    </w:lvl>
    <w:lvl w:ilvl="8" w:tplc="04150005">
      <w:start w:val="1"/>
      <w:numFmt w:val="bullet"/>
      <w:lvlText w:val=""/>
      <w:lvlJc w:val="left"/>
      <w:pPr>
        <w:ind w:left="6912" w:hanging="360"/>
      </w:pPr>
      <w:rPr>
        <w:rFonts w:ascii="Wingdings" w:hAnsi="Wingdings" w:hint="default"/>
      </w:rPr>
    </w:lvl>
  </w:abstractNum>
  <w:abstractNum w:abstractNumId="23" w15:restartNumberingAfterBreak="0">
    <w:nsid w:val="261644B0"/>
    <w:multiLevelType w:val="hybridMultilevel"/>
    <w:tmpl w:val="C1763C8C"/>
    <w:lvl w:ilvl="0" w:tplc="33A6E5F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9376D9"/>
    <w:multiLevelType w:val="multilevel"/>
    <w:tmpl w:val="279E4F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27" w15:restartNumberingAfterBreak="0">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2D4A2F43"/>
    <w:multiLevelType w:val="hybridMultilevel"/>
    <w:tmpl w:val="2D740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304E7"/>
    <w:multiLevelType w:val="hybridMultilevel"/>
    <w:tmpl w:val="A29EF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FA92C50"/>
    <w:multiLevelType w:val="hybridMultilevel"/>
    <w:tmpl w:val="7C9E14DC"/>
    <w:lvl w:ilvl="0" w:tplc="04150011">
      <w:start w:val="1"/>
      <w:numFmt w:val="decimal"/>
      <w:lvlText w:val="%1)"/>
      <w:lvlJc w:val="left"/>
      <w:pPr>
        <w:ind w:left="720" w:hanging="360"/>
      </w:pPr>
    </w:lvl>
    <w:lvl w:ilvl="1" w:tplc="84449FE8">
      <w:start w:val="1"/>
      <w:numFmt w:val="decimal"/>
      <w:lvlText w:val="%2)"/>
      <w:lvlJc w:val="left"/>
      <w:pPr>
        <w:ind w:left="1440" w:hanging="360"/>
      </w:pPr>
      <w:rPr>
        <w:rFonts w:hint="default"/>
        <w:b/>
      </w:rPr>
    </w:lvl>
    <w:lvl w:ilvl="2" w:tplc="9A4CEB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4F797B"/>
    <w:multiLevelType w:val="hybridMultilevel"/>
    <w:tmpl w:val="87122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6B7D57"/>
    <w:multiLevelType w:val="hybridMultilevel"/>
    <w:tmpl w:val="36AE42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A8A79E3"/>
    <w:multiLevelType w:val="hybridMultilevel"/>
    <w:tmpl w:val="FC4E0052"/>
    <w:lvl w:ilvl="0" w:tplc="B81C90A0">
      <w:start w:val="1"/>
      <w:numFmt w:val="decimal"/>
      <w:lvlText w:val="%1."/>
      <w:lvlJc w:val="left"/>
      <w:pPr>
        <w:ind w:left="643"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846E8F"/>
    <w:multiLevelType w:val="hybridMultilevel"/>
    <w:tmpl w:val="64568CC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7" w15:restartNumberingAfterBreak="0">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F5B3FAA"/>
    <w:multiLevelType w:val="hybridMultilevel"/>
    <w:tmpl w:val="17AC6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0B33C2"/>
    <w:multiLevelType w:val="hybridMultilevel"/>
    <w:tmpl w:val="BE509EB6"/>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40" w15:restartNumberingAfterBreak="0">
    <w:nsid w:val="41065535"/>
    <w:multiLevelType w:val="hybridMultilevel"/>
    <w:tmpl w:val="A81A9C1A"/>
    <w:lvl w:ilvl="0" w:tplc="FE861A48">
      <w:start w:val="1"/>
      <w:numFmt w:val="lowerLetter"/>
      <w:lvlText w:val="%1)"/>
      <w:lvlJc w:val="left"/>
      <w:pPr>
        <w:ind w:left="1440" w:hanging="360"/>
      </w:pPr>
      <w:rPr>
        <w:rFonts w:hint="default"/>
        <w:b w:val="0"/>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23C4CBA"/>
    <w:multiLevelType w:val="hybridMultilevel"/>
    <w:tmpl w:val="8E3C0BBE"/>
    <w:lvl w:ilvl="0" w:tplc="050A98CE">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430F5ABD"/>
    <w:multiLevelType w:val="hybridMultilevel"/>
    <w:tmpl w:val="99827F74"/>
    <w:lvl w:ilvl="0" w:tplc="E864E37A">
      <w:start w:val="1"/>
      <w:numFmt w:val="lowerLetter"/>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436116A3"/>
    <w:multiLevelType w:val="hybridMultilevel"/>
    <w:tmpl w:val="DAB29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9769EA"/>
    <w:multiLevelType w:val="hybridMultilevel"/>
    <w:tmpl w:val="92BA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74689A"/>
    <w:multiLevelType w:val="hybridMultilevel"/>
    <w:tmpl w:val="F53A4EA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BC4E88"/>
    <w:multiLevelType w:val="multilevel"/>
    <w:tmpl w:val="D5D0482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0D004C5"/>
    <w:multiLevelType w:val="hybridMultilevel"/>
    <w:tmpl w:val="D632DDF6"/>
    <w:lvl w:ilvl="0" w:tplc="B2501D58">
      <w:start w:val="1"/>
      <w:numFmt w:val="lowerLetter"/>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9" w15:restartNumberingAfterBreak="0">
    <w:nsid w:val="51184CA0"/>
    <w:multiLevelType w:val="hybridMultilevel"/>
    <w:tmpl w:val="B008CB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2095798"/>
    <w:multiLevelType w:val="hybridMultilevel"/>
    <w:tmpl w:val="1A64E5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A10675"/>
    <w:multiLevelType w:val="hybridMultilevel"/>
    <w:tmpl w:val="25302388"/>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5810D48"/>
    <w:multiLevelType w:val="hybridMultilevel"/>
    <w:tmpl w:val="E9E203C0"/>
    <w:lvl w:ilvl="0" w:tplc="99E46A78">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53" w15:restartNumberingAfterBreak="0">
    <w:nsid w:val="570C2ACB"/>
    <w:multiLevelType w:val="hybridMultilevel"/>
    <w:tmpl w:val="D164A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A63D29"/>
    <w:multiLevelType w:val="hybridMultilevel"/>
    <w:tmpl w:val="FD0E9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F2079"/>
    <w:multiLevelType w:val="hybridMultilevel"/>
    <w:tmpl w:val="4BB0F190"/>
    <w:lvl w:ilvl="0" w:tplc="D584A72E">
      <w:start w:val="1"/>
      <w:numFmt w:val="decimal"/>
      <w:lvlText w:val="%1."/>
      <w:lvlJc w:val="left"/>
      <w:pPr>
        <w:ind w:left="1065" w:hanging="705"/>
      </w:pPr>
      <w:rPr>
        <w:rFonts w:ascii="Cambria" w:hAnsi="Cambria"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7101D2"/>
    <w:multiLevelType w:val="hybridMultilevel"/>
    <w:tmpl w:val="CB6EC6F6"/>
    <w:lvl w:ilvl="0" w:tplc="73CCD7D8">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5A0F3BDC"/>
    <w:multiLevelType w:val="hybridMultilevel"/>
    <w:tmpl w:val="4B542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D5257C1"/>
    <w:multiLevelType w:val="hybridMultilevel"/>
    <w:tmpl w:val="98824C3E"/>
    <w:lvl w:ilvl="0" w:tplc="050A98CE">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5D9F76F6"/>
    <w:multiLevelType w:val="multilevel"/>
    <w:tmpl w:val="93220E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E4E1A1A"/>
    <w:multiLevelType w:val="hybridMultilevel"/>
    <w:tmpl w:val="3B1C22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AF5443"/>
    <w:multiLevelType w:val="hybridMultilevel"/>
    <w:tmpl w:val="1F80C03E"/>
    <w:lvl w:ilvl="0" w:tplc="8D9403D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4C5C58"/>
    <w:multiLevelType w:val="hybridMultilevel"/>
    <w:tmpl w:val="E828E2A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55B1C32"/>
    <w:multiLevelType w:val="hybridMultilevel"/>
    <w:tmpl w:val="0FD6F338"/>
    <w:lvl w:ilvl="0" w:tplc="3B209258">
      <w:start w:val="1"/>
      <w:numFmt w:val="decimal"/>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15:restartNumberingAfterBreak="0">
    <w:nsid w:val="680128D0"/>
    <w:multiLevelType w:val="hybridMultilevel"/>
    <w:tmpl w:val="C5E81358"/>
    <w:lvl w:ilvl="0" w:tplc="F95AA1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4C32A0"/>
    <w:multiLevelType w:val="hybridMultilevel"/>
    <w:tmpl w:val="7A50DE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BCE18FF"/>
    <w:multiLevelType w:val="hybridMultilevel"/>
    <w:tmpl w:val="410AA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202AB8"/>
    <w:multiLevelType w:val="hybridMultilevel"/>
    <w:tmpl w:val="EC04ECA6"/>
    <w:lvl w:ilvl="0" w:tplc="3E3ABB40">
      <w:start w:val="1"/>
      <w:numFmt w:val="lowerLetter"/>
      <w:lvlText w:val="%1)"/>
      <w:lvlJc w:val="left"/>
      <w:pPr>
        <w:ind w:left="1080" w:hanging="360"/>
      </w:pPr>
      <w:rPr>
        <w:rFonts w:ascii="Book Antiqua" w:eastAsia="Calibri" w:hAnsi="Book Antiqua"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D291739"/>
    <w:multiLevelType w:val="hybridMultilevel"/>
    <w:tmpl w:val="0010AF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0A40AE"/>
    <w:multiLevelType w:val="hybridMultilevel"/>
    <w:tmpl w:val="22BE4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6533CD"/>
    <w:multiLevelType w:val="hybridMultilevel"/>
    <w:tmpl w:val="1B1EC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F45A76"/>
    <w:multiLevelType w:val="hybridMultilevel"/>
    <w:tmpl w:val="19C60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5D094C"/>
    <w:multiLevelType w:val="hybridMultilevel"/>
    <w:tmpl w:val="DE9C9748"/>
    <w:lvl w:ilvl="0" w:tplc="25AA7026">
      <w:start w:val="1"/>
      <w:numFmt w:val="decimal"/>
      <w:lvlText w:val="%1)"/>
      <w:lvlJc w:val="left"/>
      <w:pPr>
        <w:ind w:left="3762" w:hanging="360"/>
      </w:pPr>
      <w:rPr>
        <w:b w:val="0"/>
      </w:rPr>
    </w:lvl>
    <w:lvl w:ilvl="1" w:tplc="04150019" w:tentative="1">
      <w:start w:val="1"/>
      <w:numFmt w:val="lowerLetter"/>
      <w:lvlText w:val="%2."/>
      <w:lvlJc w:val="left"/>
      <w:pPr>
        <w:ind w:left="4482" w:hanging="360"/>
      </w:pPr>
    </w:lvl>
    <w:lvl w:ilvl="2" w:tplc="0415001B" w:tentative="1">
      <w:start w:val="1"/>
      <w:numFmt w:val="lowerRoman"/>
      <w:lvlText w:val="%3."/>
      <w:lvlJc w:val="right"/>
      <w:pPr>
        <w:ind w:left="5202" w:hanging="180"/>
      </w:pPr>
    </w:lvl>
    <w:lvl w:ilvl="3" w:tplc="0415000F" w:tentative="1">
      <w:start w:val="1"/>
      <w:numFmt w:val="decimal"/>
      <w:lvlText w:val="%4."/>
      <w:lvlJc w:val="left"/>
      <w:pPr>
        <w:ind w:left="5922" w:hanging="360"/>
      </w:pPr>
    </w:lvl>
    <w:lvl w:ilvl="4" w:tplc="04150019" w:tentative="1">
      <w:start w:val="1"/>
      <w:numFmt w:val="lowerLetter"/>
      <w:lvlText w:val="%5."/>
      <w:lvlJc w:val="left"/>
      <w:pPr>
        <w:ind w:left="6642" w:hanging="360"/>
      </w:pPr>
    </w:lvl>
    <w:lvl w:ilvl="5" w:tplc="0415001B" w:tentative="1">
      <w:start w:val="1"/>
      <w:numFmt w:val="lowerRoman"/>
      <w:lvlText w:val="%6."/>
      <w:lvlJc w:val="right"/>
      <w:pPr>
        <w:ind w:left="7362" w:hanging="180"/>
      </w:pPr>
    </w:lvl>
    <w:lvl w:ilvl="6" w:tplc="0415000F" w:tentative="1">
      <w:start w:val="1"/>
      <w:numFmt w:val="decimal"/>
      <w:lvlText w:val="%7."/>
      <w:lvlJc w:val="left"/>
      <w:pPr>
        <w:ind w:left="8082" w:hanging="360"/>
      </w:pPr>
    </w:lvl>
    <w:lvl w:ilvl="7" w:tplc="04150019" w:tentative="1">
      <w:start w:val="1"/>
      <w:numFmt w:val="lowerLetter"/>
      <w:lvlText w:val="%8."/>
      <w:lvlJc w:val="left"/>
      <w:pPr>
        <w:ind w:left="8802" w:hanging="360"/>
      </w:pPr>
    </w:lvl>
    <w:lvl w:ilvl="8" w:tplc="0415001B" w:tentative="1">
      <w:start w:val="1"/>
      <w:numFmt w:val="lowerRoman"/>
      <w:lvlText w:val="%9."/>
      <w:lvlJc w:val="right"/>
      <w:pPr>
        <w:ind w:left="9522" w:hanging="180"/>
      </w:pPr>
    </w:lvl>
  </w:abstractNum>
  <w:abstractNum w:abstractNumId="76" w15:restartNumberingAfterBreak="0">
    <w:nsid w:val="7AE86634"/>
    <w:multiLevelType w:val="hybridMultilevel"/>
    <w:tmpl w:val="A27E47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D8938A7"/>
    <w:multiLevelType w:val="hybridMultilevel"/>
    <w:tmpl w:val="213C5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753531"/>
    <w:multiLevelType w:val="hybridMultilevel"/>
    <w:tmpl w:val="9B0ED10C"/>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8"/>
  </w:num>
  <w:num w:numId="5">
    <w:abstractNumId w:val="37"/>
  </w:num>
  <w:num w:numId="6">
    <w:abstractNumId w:val="19"/>
  </w:num>
  <w:num w:numId="7">
    <w:abstractNumId w:val="26"/>
  </w:num>
  <w:num w:numId="8">
    <w:abstractNumId w:val="27"/>
  </w:num>
  <w:num w:numId="9">
    <w:abstractNumId w:val="62"/>
  </w:num>
  <w:num w:numId="10">
    <w:abstractNumId w:val="63"/>
  </w:num>
  <w:num w:numId="11">
    <w:abstractNumId w:val="2"/>
  </w:num>
  <w:num w:numId="12">
    <w:abstractNumId w:val="68"/>
  </w:num>
  <w:num w:numId="13">
    <w:abstractNumId w:val="10"/>
  </w:num>
  <w:num w:numId="14">
    <w:abstractNumId w:val="60"/>
  </w:num>
  <w:num w:numId="15">
    <w:abstractNumId w:val="51"/>
  </w:num>
  <w:num w:numId="16">
    <w:abstractNumId w:val="69"/>
  </w:num>
  <w:num w:numId="17">
    <w:abstractNumId w:val="34"/>
  </w:num>
  <w:num w:numId="18">
    <w:abstractNumId w:val="58"/>
  </w:num>
  <w:num w:numId="19">
    <w:abstractNumId w:val="36"/>
  </w:num>
  <w:num w:numId="20">
    <w:abstractNumId w:val="77"/>
  </w:num>
  <w:num w:numId="21">
    <w:abstractNumId w:val="39"/>
  </w:num>
  <w:num w:numId="22">
    <w:abstractNumId w:val="1"/>
  </w:num>
  <w:num w:numId="23">
    <w:abstractNumId w:val="66"/>
  </w:num>
  <w:num w:numId="24">
    <w:abstractNumId w:val="67"/>
  </w:num>
  <w:num w:numId="25">
    <w:abstractNumId w:val="56"/>
  </w:num>
  <w:num w:numId="26">
    <w:abstractNumId w:val="29"/>
  </w:num>
  <w:num w:numId="27">
    <w:abstractNumId w:val="55"/>
  </w:num>
  <w:num w:numId="28">
    <w:abstractNumId w:val="72"/>
  </w:num>
  <w:num w:numId="29">
    <w:abstractNumId w:val="76"/>
  </w:num>
  <w:num w:numId="30">
    <w:abstractNumId w:val="42"/>
  </w:num>
  <w:num w:numId="31">
    <w:abstractNumId w:val="7"/>
  </w:num>
  <w:num w:numId="32">
    <w:abstractNumId w:val="45"/>
  </w:num>
  <w:num w:numId="33">
    <w:abstractNumId w:val="11"/>
  </w:num>
  <w:num w:numId="34">
    <w:abstractNumId w:val="16"/>
  </w:num>
  <w:num w:numId="35">
    <w:abstractNumId w:val="21"/>
  </w:num>
  <w:num w:numId="36">
    <w:abstractNumId w:val="31"/>
  </w:num>
  <w:num w:numId="37">
    <w:abstractNumId w:val="48"/>
  </w:num>
  <w:num w:numId="38">
    <w:abstractNumId w:val="65"/>
  </w:num>
  <w:num w:numId="39">
    <w:abstractNumId w:val="47"/>
  </w:num>
  <w:num w:numId="40">
    <w:abstractNumId w:val="13"/>
  </w:num>
  <w:num w:numId="41">
    <w:abstractNumId w:val="64"/>
  </w:num>
  <w:num w:numId="42">
    <w:abstractNumId w:val="61"/>
  </w:num>
  <w:num w:numId="43">
    <w:abstractNumId w:val="40"/>
  </w:num>
  <w:num w:numId="44">
    <w:abstractNumId w:val="59"/>
  </w:num>
  <w:num w:numId="45">
    <w:abstractNumId w:val="41"/>
  </w:num>
  <w:num w:numId="46">
    <w:abstractNumId w:val="49"/>
  </w:num>
  <w:num w:numId="47">
    <w:abstractNumId w:val="57"/>
  </w:num>
  <w:num w:numId="48">
    <w:abstractNumId w:val="35"/>
  </w:num>
  <w:num w:numId="49">
    <w:abstractNumId w:val="75"/>
  </w:num>
  <w:num w:numId="50">
    <w:abstractNumId w:val="32"/>
  </w:num>
  <w:num w:numId="51">
    <w:abstractNumId w:val="9"/>
  </w:num>
  <w:num w:numId="52">
    <w:abstractNumId w:val="18"/>
  </w:num>
  <w:num w:numId="53">
    <w:abstractNumId w:val="30"/>
  </w:num>
  <w:num w:numId="54">
    <w:abstractNumId w:val="53"/>
  </w:num>
  <w:num w:numId="55">
    <w:abstractNumId w:val="43"/>
  </w:num>
  <w:num w:numId="56">
    <w:abstractNumId w:val="73"/>
  </w:num>
  <w:num w:numId="57">
    <w:abstractNumId w:val="70"/>
  </w:num>
  <w:num w:numId="58">
    <w:abstractNumId w:val="20"/>
  </w:num>
  <w:num w:numId="59">
    <w:abstractNumId w:val="23"/>
  </w:num>
  <w:num w:numId="60">
    <w:abstractNumId w:val="38"/>
  </w:num>
  <w:num w:numId="61">
    <w:abstractNumId w:val="71"/>
  </w:num>
  <w:num w:numId="62">
    <w:abstractNumId w:val="46"/>
  </w:num>
  <w:num w:numId="63">
    <w:abstractNumId w:val="24"/>
  </w:num>
  <w:num w:numId="64">
    <w:abstractNumId w:val="15"/>
  </w:num>
  <w:num w:numId="65">
    <w:abstractNumId w:val="33"/>
  </w:num>
  <w:num w:numId="66">
    <w:abstractNumId w:val="50"/>
  </w:num>
  <w:num w:numId="67">
    <w:abstractNumId w:val="28"/>
  </w:num>
  <w:num w:numId="68">
    <w:abstractNumId w:val="44"/>
  </w:num>
  <w:num w:numId="69">
    <w:abstractNumId w:val="74"/>
  </w:num>
  <w:num w:numId="70">
    <w:abstractNumId w:val="54"/>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num>
  <w:num w:numId="75">
    <w:abstractNumId w:val="25"/>
  </w:num>
  <w:num w:numId="76">
    <w:abstractNumId w:val="4"/>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num>
  <w:num w:numId="79">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9F"/>
    <w:rsid w:val="00005F8A"/>
    <w:rsid w:val="00027579"/>
    <w:rsid w:val="000752DB"/>
    <w:rsid w:val="00081D1D"/>
    <w:rsid w:val="000A53CD"/>
    <w:rsid w:val="000C74A3"/>
    <w:rsid w:val="00142ADB"/>
    <w:rsid w:val="002374D2"/>
    <w:rsid w:val="002554CE"/>
    <w:rsid w:val="002A219F"/>
    <w:rsid w:val="002A2D50"/>
    <w:rsid w:val="002C2223"/>
    <w:rsid w:val="002E36AB"/>
    <w:rsid w:val="00322028"/>
    <w:rsid w:val="00341852"/>
    <w:rsid w:val="00343BDF"/>
    <w:rsid w:val="003640E8"/>
    <w:rsid w:val="00390AE8"/>
    <w:rsid w:val="003B6446"/>
    <w:rsid w:val="003E62C1"/>
    <w:rsid w:val="00403113"/>
    <w:rsid w:val="00435DB2"/>
    <w:rsid w:val="004427CE"/>
    <w:rsid w:val="004A7942"/>
    <w:rsid w:val="0050179C"/>
    <w:rsid w:val="00502AEE"/>
    <w:rsid w:val="00521F66"/>
    <w:rsid w:val="00584794"/>
    <w:rsid w:val="005B0112"/>
    <w:rsid w:val="006236B0"/>
    <w:rsid w:val="00627EF7"/>
    <w:rsid w:val="00654917"/>
    <w:rsid w:val="006776C6"/>
    <w:rsid w:val="006C7EF1"/>
    <w:rsid w:val="006E5A73"/>
    <w:rsid w:val="00733C22"/>
    <w:rsid w:val="007750E1"/>
    <w:rsid w:val="00786E2B"/>
    <w:rsid w:val="007A5DCF"/>
    <w:rsid w:val="007C4C73"/>
    <w:rsid w:val="0081461B"/>
    <w:rsid w:val="00857D0A"/>
    <w:rsid w:val="00881A26"/>
    <w:rsid w:val="008B1885"/>
    <w:rsid w:val="00900E54"/>
    <w:rsid w:val="009047E3"/>
    <w:rsid w:val="00926153"/>
    <w:rsid w:val="00995BF5"/>
    <w:rsid w:val="009A1F09"/>
    <w:rsid w:val="009F54D1"/>
    <w:rsid w:val="00A33535"/>
    <w:rsid w:val="00A75654"/>
    <w:rsid w:val="00A90646"/>
    <w:rsid w:val="00AB6527"/>
    <w:rsid w:val="00AC51F8"/>
    <w:rsid w:val="00AE413E"/>
    <w:rsid w:val="00B11301"/>
    <w:rsid w:val="00B14998"/>
    <w:rsid w:val="00B513E3"/>
    <w:rsid w:val="00BA2472"/>
    <w:rsid w:val="00BC7F27"/>
    <w:rsid w:val="00BE261F"/>
    <w:rsid w:val="00C41478"/>
    <w:rsid w:val="00CC1C17"/>
    <w:rsid w:val="00CE704B"/>
    <w:rsid w:val="00CF7E6B"/>
    <w:rsid w:val="00D95354"/>
    <w:rsid w:val="00DD1E8E"/>
    <w:rsid w:val="00DD2165"/>
    <w:rsid w:val="00E017DA"/>
    <w:rsid w:val="00E06180"/>
    <w:rsid w:val="00E3535F"/>
    <w:rsid w:val="00EB1C6A"/>
    <w:rsid w:val="00EB32D8"/>
    <w:rsid w:val="00F4188C"/>
    <w:rsid w:val="00F521C1"/>
    <w:rsid w:val="00F7769C"/>
    <w:rsid w:val="00F77778"/>
    <w:rsid w:val="00F84E09"/>
    <w:rsid w:val="00F96519"/>
    <w:rsid w:val="00FA1939"/>
    <w:rsid w:val="00FB4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69263-FCA0-433F-9884-5C090DDB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A219F"/>
    <w:pPr>
      <w:keepNext/>
      <w:spacing w:before="240" w:after="60" w:line="276"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219F"/>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2A219F"/>
  </w:style>
  <w:style w:type="paragraph" w:styleId="Akapitzlist">
    <w:name w:val="List Paragraph"/>
    <w:basedOn w:val="Normalny"/>
    <w:link w:val="AkapitzlistZnak"/>
    <w:qFormat/>
    <w:rsid w:val="002A219F"/>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2A219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2A219F"/>
    <w:rPr>
      <w:rFonts w:ascii="Calibri" w:eastAsia="Calibri" w:hAnsi="Calibri" w:cs="Times New Roman"/>
    </w:rPr>
  </w:style>
  <w:style w:type="paragraph" w:styleId="Stopka">
    <w:name w:val="footer"/>
    <w:basedOn w:val="Normalny"/>
    <w:link w:val="StopkaZnak"/>
    <w:uiPriority w:val="99"/>
    <w:unhideWhenUsed/>
    <w:rsid w:val="002A219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A219F"/>
    <w:rPr>
      <w:rFonts w:ascii="Calibri" w:eastAsia="Calibri" w:hAnsi="Calibri" w:cs="Times New Roman"/>
    </w:rPr>
  </w:style>
  <w:style w:type="paragraph" w:styleId="Tekstdymka">
    <w:name w:val="Balloon Text"/>
    <w:basedOn w:val="Normalny"/>
    <w:link w:val="TekstdymkaZnak"/>
    <w:uiPriority w:val="99"/>
    <w:semiHidden/>
    <w:unhideWhenUsed/>
    <w:rsid w:val="002A219F"/>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2A219F"/>
    <w:rPr>
      <w:rFonts w:ascii="Tahoma" w:eastAsia="Calibri" w:hAnsi="Tahoma" w:cs="Tahoma"/>
      <w:sz w:val="16"/>
      <w:szCs w:val="16"/>
    </w:rPr>
  </w:style>
  <w:style w:type="table" w:styleId="Tabela-Siatka">
    <w:name w:val="Table Grid"/>
    <w:basedOn w:val="Standardowy"/>
    <w:uiPriority w:val="59"/>
    <w:rsid w:val="002A219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A219F"/>
    <w:rPr>
      <w:color w:val="0000FF"/>
      <w:u w:val="single"/>
    </w:rPr>
  </w:style>
  <w:style w:type="character" w:customStyle="1" w:styleId="txt-new">
    <w:name w:val="txt-new"/>
    <w:rsid w:val="002A219F"/>
  </w:style>
  <w:style w:type="paragraph" w:styleId="Tekstpodstawowywcity">
    <w:name w:val="Body Text Indent"/>
    <w:basedOn w:val="Normalny"/>
    <w:link w:val="TekstpodstawowywcityZnak"/>
    <w:uiPriority w:val="99"/>
    <w:semiHidden/>
    <w:unhideWhenUsed/>
    <w:rsid w:val="002A219F"/>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2A219F"/>
    <w:rPr>
      <w:rFonts w:ascii="Calibri" w:eastAsia="Calibri" w:hAnsi="Calibri" w:cs="Times New Roman"/>
    </w:rPr>
  </w:style>
  <w:style w:type="character" w:styleId="Odwoaniedokomentarza">
    <w:name w:val="annotation reference"/>
    <w:uiPriority w:val="99"/>
    <w:semiHidden/>
    <w:unhideWhenUsed/>
    <w:rsid w:val="002A219F"/>
    <w:rPr>
      <w:sz w:val="16"/>
      <w:szCs w:val="16"/>
    </w:rPr>
  </w:style>
  <w:style w:type="paragraph" w:styleId="Tekstkomentarza">
    <w:name w:val="annotation text"/>
    <w:basedOn w:val="Normalny"/>
    <w:link w:val="TekstkomentarzaZnak"/>
    <w:uiPriority w:val="99"/>
    <w:semiHidden/>
    <w:unhideWhenUsed/>
    <w:rsid w:val="002A219F"/>
    <w:pPr>
      <w:spacing w:after="200" w:line="276"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2A219F"/>
    <w:rPr>
      <w:rFonts w:ascii="Calibri" w:eastAsia="Calibri" w:hAnsi="Calibri" w:cs="Times New Roman"/>
      <w:sz w:val="20"/>
      <w:szCs w:val="20"/>
      <w:lang w:val="x-none"/>
    </w:rPr>
  </w:style>
  <w:style w:type="character" w:customStyle="1" w:styleId="AkapitzlistZnak">
    <w:name w:val="Akapit z listą Znak"/>
    <w:link w:val="Akapitzlist"/>
    <w:rsid w:val="002A219F"/>
    <w:rPr>
      <w:rFonts w:ascii="Calibri" w:eastAsia="Calibri" w:hAnsi="Calibri" w:cs="Times New Roman"/>
    </w:rPr>
  </w:style>
  <w:style w:type="paragraph" w:styleId="Tekstprzypisudolnego">
    <w:name w:val="footnote text"/>
    <w:basedOn w:val="Normalny"/>
    <w:link w:val="TekstprzypisudolnegoZnak"/>
    <w:uiPriority w:val="99"/>
    <w:unhideWhenUsed/>
    <w:rsid w:val="002A219F"/>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A219F"/>
    <w:rPr>
      <w:rFonts w:ascii="Calibri" w:eastAsia="Calibri" w:hAnsi="Calibri" w:cs="Times New Roman"/>
      <w:sz w:val="20"/>
      <w:szCs w:val="20"/>
    </w:rPr>
  </w:style>
  <w:style w:type="character" w:styleId="Odwoanieprzypisudolnego">
    <w:name w:val="footnote reference"/>
    <w:uiPriority w:val="99"/>
    <w:semiHidden/>
    <w:unhideWhenUsed/>
    <w:rsid w:val="002A219F"/>
    <w:rPr>
      <w:vertAlign w:val="superscript"/>
    </w:rPr>
  </w:style>
  <w:style w:type="paragraph" w:styleId="Tematkomentarza">
    <w:name w:val="annotation subject"/>
    <w:basedOn w:val="Tekstkomentarza"/>
    <w:next w:val="Tekstkomentarza"/>
    <w:link w:val="TematkomentarzaZnak"/>
    <w:uiPriority w:val="99"/>
    <w:semiHidden/>
    <w:unhideWhenUsed/>
    <w:rsid w:val="002A219F"/>
    <w:rPr>
      <w:b/>
      <w:bCs/>
      <w:lang w:val="pl-PL"/>
    </w:rPr>
  </w:style>
  <w:style w:type="character" w:customStyle="1" w:styleId="TematkomentarzaZnak">
    <w:name w:val="Temat komentarza Znak"/>
    <w:basedOn w:val="TekstkomentarzaZnak"/>
    <w:link w:val="Tematkomentarza"/>
    <w:uiPriority w:val="99"/>
    <w:semiHidden/>
    <w:rsid w:val="002A219F"/>
    <w:rPr>
      <w:rFonts w:ascii="Calibri" w:eastAsia="Calibri" w:hAnsi="Calibri" w:cs="Times New Roman"/>
      <w:b/>
      <w:bCs/>
      <w:sz w:val="20"/>
      <w:szCs w:val="20"/>
      <w:lang w:val="x-none"/>
    </w:rPr>
  </w:style>
  <w:style w:type="paragraph" w:styleId="Tytu">
    <w:name w:val="Title"/>
    <w:basedOn w:val="Normalny"/>
    <w:next w:val="Normalny"/>
    <w:link w:val="TytuZnak"/>
    <w:qFormat/>
    <w:rsid w:val="002A219F"/>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TytuZnak">
    <w:name w:val="Tytuł Znak"/>
    <w:basedOn w:val="Domylnaczcionkaakapitu"/>
    <w:link w:val="Tytu"/>
    <w:rsid w:val="002A219F"/>
    <w:rPr>
      <w:rFonts w:ascii="Times New Roman" w:eastAsia="Times New Roman" w:hAnsi="Times New Roman" w:cs="Times New Roman"/>
      <w:b/>
      <w:sz w:val="28"/>
      <w:szCs w:val="24"/>
      <w:lang w:eastAsia="ar-SA"/>
    </w:rPr>
  </w:style>
  <w:style w:type="paragraph" w:customStyle="1" w:styleId="Normalny1">
    <w:name w:val="Normalny1"/>
    <w:rsid w:val="002A219F"/>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2A219F"/>
  </w:style>
  <w:style w:type="paragraph" w:styleId="Tekstprzypisukocowego">
    <w:name w:val="endnote text"/>
    <w:basedOn w:val="Normalny"/>
    <w:link w:val="TekstprzypisukocowegoZnak"/>
    <w:uiPriority w:val="99"/>
    <w:semiHidden/>
    <w:unhideWhenUsed/>
    <w:rsid w:val="00081D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1D1D"/>
    <w:rPr>
      <w:sz w:val="20"/>
      <w:szCs w:val="20"/>
    </w:rPr>
  </w:style>
  <w:style w:type="character" w:styleId="Odwoanieprzypisukocowego">
    <w:name w:val="endnote reference"/>
    <w:basedOn w:val="Domylnaczcionkaakapitu"/>
    <w:uiPriority w:val="99"/>
    <w:semiHidden/>
    <w:unhideWhenUsed/>
    <w:rsid w:val="00081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3496">
      <w:bodyDiv w:val="1"/>
      <w:marLeft w:val="0"/>
      <w:marRight w:val="0"/>
      <w:marTop w:val="0"/>
      <w:marBottom w:val="0"/>
      <w:divBdr>
        <w:top w:val="none" w:sz="0" w:space="0" w:color="auto"/>
        <w:left w:val="none" w:sz="0" w:space="0" w:color="auto"/>
        <w:bottom w:val="none" w:sz="0" w:space="0" w:color="auto"/>
        <w:right w:val="none" w:sz="0" w:space="0" w:color="auto"/>
      </w:divBdr>
    </w:div>
    <w:div w:id="405224226">
      <w:bodyDiv w:val="1"/>
      <w:marLeft w:val="0"/>
      <w:marRight w:val="0"/>
      <w:marTop w:val="0"/>
      <w:marBottom w:val="0"/>
      <w:divBdr>
        <w:top w:val="none" w:sz="0" w:space="0" w:color="auto"/>
        <w:left w:val="none" w:sz="0" w:space="0" w:color="auto"/>
        <w:bottom w:val="none" w:sz="0" w:space="0" w:color="auto"/>
        <w:right w:val="none" w:sz="0" w:space="0" w:color="auto"/>
      </w:divBdr>
    </w:div>
    <w:div w:id="465203164">
      <w:bodyDiv w:val="1"/>
      <w:marLeft w:val="0"/>
      <w:marRight w:val="0"/>
      <w:marTop w:val="0"/>
      <w:marBottom w:val="0"/>
      <w:divBdr>
        <w:top w:val="none" w:sz="0" w:space="0" w:color="auto"/>
        <w:left w:val="none" w:sz="0" w:space="0" w:color="auto"/>
        <w:bottom w:val="none" w:sz="0" w:space="0" w:color="auto"/>
        <w:right w:val="none" w:sz="0" w:space="0" w:color="auto"/>
      </w:divBdr>
    </w:div>
    <w:div w:id="553543013">
      <w:bodyDiv w:val="1"/>
      <w:marLeft w:val="0"/>
      <w:marRight w:val="0"/>
      <w:marTop w:val="0"/>
      <w:marBottom w:val="0"/>
      <w:divBdr>
        <w:top w:val="none" w:sz="0" w:space="0" w:color="auto"/>
        <w:left w:val="none" w:sz="0" w:space="0" w:color="auto"/>
        <w:bottom w:val="none" w:sz="0" w:space="0" w:color="auto"/>
        <w:right w:val="none" w:sz="0" w:space="0" w:color="auto"/>
      </w:divBdr>
    </w:div>
    <w:div w:id="614680600">
      <w:bodyDiv w:val="1"/>
      <w:marLeft w:val="0"/>
      <w:marRight w:val="0"/>
      <w:marTop w:val="0"/>
      <w:marBottom w:val="0"/>
      <w:divBdr>
        <w:top w:val="none" w:sz="0" w:space="0" w:color="auto"/>
        <w:left w:val="none" w:sz="0" w:space="0" w:color="auto"/>
        <w:bottom w:val="none" w:sz="0" w:space="0" w:color="auto"/>
        <w:right w:val="none" w:sz="0" w:space="0" w:color="auto"/>
      </w:divBdr>
    </w:div>
    <w:div w:id="794635613">
      <w:bodyDiv w:val="1"/>
      <w:marLeft w:val="0"/>
      <w:marRight w:val="0"/>
      <w:marTop w:val="0"/>
      <w:marBottom w:val="0"/>
      <w:divBdr>
        <w:top w:val="none" w:sz="0" w:space="0" w:color="auto"/>
        <w:left w:val="none" w:sz="0" w:space="0" w:color="auto"/>
        <w:bottom w:val="none" w:sz="0" w:space="0" w:color="auto"/>
        <w:right w:val="none" w:sz="0" w:space="0" w:color="auto"/>
      </w:divBdr>
    </w:div>
    <w:div w:id="821967967">
      <w:bodyDiv w:val="1"/>
      <w:marLeft w:val="0"/>
      <w:marRight w:val="0"/>
      <w:marTop w:val="0"/>
      <w:marBottom w:val="0"/>
      <w:divBdr>
        <w:top w:val="none" w:sz="0" w:space="0" w:color="auto"/>
        <w:left w:val="none" w:sz="0" w:space="0" w:color="auto"/>
        <w:bottom w:val="none" w:sz="0" w:space="0" w:color="auto"/>
        <w:right w:val="none" w:sz="0" w:space="0" w:color="auto"/>
      </w:divBdr>
    </w:div>
    <w:div w:id="990060870">
      <w:bodyDiv w:val="1"/>
      <w:marLeft w:val="0"/>
      <w:marRight w:val="0"/>
      <w:marTop w:val="0"/>
      <w:marBottom w:val="0"/>
      <w:divBdr>
        <w:top w:val="none" w:sz="0" w:space="0" w:color="auto"/>
        <w:left w:val="none" w:sz="0" w:space="0" w:color="auto"/>
        <w:bottom w:val="none" w:sz="0" w:space="0" w:color="auto"/>
        <w:right w:val="none" w:sz="0" w:space="0" w:color="auto"/>
      </w:divBdr>
    </w:div>
    <w:div w:id="1216236692">
      <w:bodyDiv w:val="1"/>
      <w:marLeft w:val="0"/>
      <w:marRight w:val="0"/>
      <w:marTop w:val="0"/>
      <w:marBottom w:val="0"/>
      <w:divBdr>
        <w:top w:val="none" w:sz="0" w:space="0" w:color="auto"/>
        <w:left w:val="none" w:sz="0" w:space="0" w:color="auto"/>
        <w:bottom w:val="none" w:sz="0" w:space="0" w:color="auto"/>
        <w:right w:val="none" w:sz="0" w:space="0" w:color="auto"/>
      </w:divBdr>
    </w:div>
    <w:div w:id="1350059734">
      <w:bodyDiv w:val="1"/>
      <w:marLeft w:val="0"/>
      <w:marRight w:val="0"/>
      <w:marTop w:val="0"/>
      <w:marBottom w:val="0"/>
      <w:divBdr>
        <w:top w:val="none" w:sz="0" w:space="0" w:color="auto"/>
        <w:left w:val="none" w:sz="0" w:space="0" w:color="auto"/>
        <w:bottom w:val="none" w:sz="0" w:space="0" w:color="auto"/>
        <w:right w:val="none" w:sz="0" w:space="0" w:color="auto"/>
      </w:divBdr>
    </w:div>
    <w:div w:id="1546478448">
      <w:bodyDiv w:val="1"/>
      <w:marLeft w:val="0"/>
      <w:marRight w:val="0"/>
      <w:marTop w:val="0"/>
      <w:marBottom w:val="0"/>
      <w:divBdr>
        <w:top w:val="none" w:sz="0" w:space="0" w:color="auto"/>
        <w:left w:val="none" w:sz="0" w:space="0" w:color="auto"/>
        <w:bottom w:val="none" w:sz="0" w:space="0" w:color="auto"/>
        <w:right w:val="none" w:sz="0" w:space="0" w:color="auto"/>
      </w:divBdr>
    </w:div>
    <w:div w:id="19251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iebice.biuletyn.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ebice.biuletyn.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koptyr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ebice.biuletyn.net" TargetMode="External"/><Relationship Id="rId5" Type="http://schemas.openxmlformats.org/officeDocument/2006/relationships/webSettings" Target="webSettings.xml"/><Relationship Id="rId15" Type="http://schemas.openxmlformats.org/officeDocument/2006/relationships/hyperlink" Target="mailto:urzad@ziebice.pl" TargetMode="External"/><Relationship Id="rId10" Type="http://schemas.openxmlformats.org/officeDocument/2006/relationships/hyperlink" Target="http://www.ziebice.biulety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ebice.biuletyn.net" TargetMode="External"/><Relationship Id="rId14" Type="http://schemas.openxmlformats.org/officeDocument/2006/relationships/hyperlink" Target="https://sip.legalis.pl/document-view.seam?documentId=mfrxilrtgi2tqobzg42tgltqmfyc4mzvguytoojq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E11A-06FE-4B47-96E0-656CCBA7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13328</Words>
  <Characters>79973</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monika.kuziemska</dc:creator>
  <cp:keywords/>
  <dc:description/>
  <cp:lastModifiedBy>monika.kuziemska</cp:lastModifiedBy>
  <cp:revision>9</cp:revision>
  <cp:lastPrinted>2018-09-05T13:48:00Z</cp:lastPrinted>
  <dcterms:created xsi:type="dcterms:W3CDTF">2018-08-17T12:25:00Z</dcterms:created>
  <dcterms:modified xsi:type="dcterms:W3CDTF">2018-09-05T13:49:00Z</dcterms:modified>
</cp:coreProperties>
</file>