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6"/>
        <w:gridCol w:w="4307"/>
      </w:tblGrid>
      <w:tr>
        <w:trPr/>
        <w:tc>
          <w:tcPr>
            <w:tcW w:w="4646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Pzp </w:t>
            </w:r>
          </w:p>
        </w:tc>
      </w:tr>
      <w:tr>
        <w:trPr>
          <w:trHeight w:val="141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kern w:val="2"/>
                <w:szCs w:val="24"/>
              </w:rPr>
              <w:t xml:space="preserve">Zamawiający: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Ochotnicza Straż Pożarna w Zatorach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 xml:space="preserve">,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Zatory, ul. Strażacka 16,</w:t>
              <w:br/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>07-217 Zatory</w:t>
            </w:r>
            <w:r>
              <w:rPr>
                <w:rFonts w:eastAsia="Lucida Sans Unicode"/>
                <w:kern w:val="2"/>
                <w:szCs w:val="24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Dotyczy postępowania o udzielenie zamówienia publicznego prowadzonego w trybie przetargu nieograniczonego zgodnie z ustawą z dnia 29 stycznia 2004 r. </w:t>
              <w:br/>
              <w:t>Prawo zamówień publicznych pn.:</w:t>
            </w:r>
          </w:p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8"/>
              </w:rPr>
              <w:t>„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color w:val="00000A"/>
                <w:spacing w:val="-4"/>
                <w:sz w:val="24"/>
                <w:szCs w:val="24"/>
              </w:rPr>
              <w:t>Zakup średniego samochodu ratowniczo – gaśniczego dla Ochotniczej Straży Pożarnej w Zatorach</w:t>
            </w:r>
            <w:r>
              <w:rPr>
                <w:rFonts w:cs="Times New Roman" w:ascii="Times New Roman" w:hAnsi="Times New Roman"/>
                <w:b/>
                <w:szCs w:val="28"/>
              </w:rPr>
              <w:t>”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Informacje zawarte w oświadczeniu stanowią wstępne potwierdzenie, że Wykonawca </w:t>
              <w:br/>
              <w:t>nie podlega wykluczeniu oraz spełnia warunki udziału w postępowaniu.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Dane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Wykonawca: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(nazwa i adres Wykonawcy)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  <w:u w:val="single"/>
              </w:rPr>
            </w:pPr>
            <w:r>
              <w:rPr>
                <w:rFonts w:eastAsia="Lucida Sans Unicode"/>
                <w:kern w:val="2"/>
                <w:szCs w:val="24"/>
                <w:u w:val="single"/>
              </w:rPr>
              <w:t>reprezentowany przez: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(imię i nazwisko osoby reprezentującej Wykonawcę)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Wykonawcy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spełniania warunków udziału w postępowaniu</w:t>
            </w:r>
          </w:p>
        </w:tc>
      </w:tr>
      <w:tr>
        <w:trPr>
          <w:trHeight w:val="26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Wykonawcy</w:t>
            </w:r>
          </w:p>
        </w:tc>
      </w:tr>
      <w:tr>
        <w:trPr>
          <w:trHeight w:val="70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>
              <w:rPr>
                <w:szCs w:val="24"/>
              </w:rPr>
              <w:t>zdolności technicznej lub zawodowej. Wykonawca oświadcza, że: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color w:val="CE181E"/>
              </w:rPr>
            </w:pPr>
            <w:r>
              <w:rPr>
                <w:color w:val="auto"/>
                <w:szCs w:val="24"/>
              </w:rPr>
              <w:t>nie wcześniej niż w okresie ostatnich 3 lat przed upływem terminu składania ofert,</w:t>
              <w:br/>
            </w:r>
            <w:r>
              <w:rPr>
                <w:rFonts w:eastAsia="Lucida Sans Unicode"/>
                <w:color w:val="auto"/>
                <w:kern w:val="2"/>
                <w:szCs w:val="24"/>
              </w:rPr>
              <w:t xml:space="preserve"> a jeżeli okres prowadzenia działalności jest krótszy - w tym okresie, </w:t>
            </w:r>
            <w:r>
              <w:rPr>
                <w:color w:val="auto"/>
                <w:szCs w:val="24"/>
              </w:rPr>
              <w:t>wykonał</w:t>
              <w:br/>
              <w:t xml:space="preserve">w sposób należyty i </w:t>
            </w:r>
            <w:r>
              <w:rPr>
                <w:rFonts w:eastAsia="Univers-PL"/>
                <w:color w:val="auto"/>
                <w:szCs w:val="24"/>
              </w:rPr>
              <w:t>prawidłowo ukończył: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i/>
                <w:color w:val="auto"/>
                <w:szCs w:val="24"/>
              </w:rPr>
              <w:t>co najmniej dwa zamówienia o charakterze i złożoności porównywalnej z przedmiotem zamówienia,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left="360" w:hanging="0"/>
              <w:jc w:val="both"/>
              <w:rPr>
                <w:rFonts w:eastAsia="Lucida Sans Unicode"/>
                <w:i/>
                <w:i/>
                <w:kern w:val="2"/>
                <w:szCs w:val="24"/>
                <w:lang w:eastAsia="pl-PL"/>
              </w:rPr>
            </w:pPr>
            <w:r>
              <w:rPr>
                <w:rFonts w:eastAsia="Lucida Sans Unicode"/>
                <w:i/>
                <w:kern w:val="2"/>
                <w:szCs w:val="24"/>
                <w:lang w:eastAsia="pl-PL"/>
              </w:rPr>
            </w:r>
          </w:p>
        </w:tc>
      </w:tr>
      <w:tr>
        <w:trPr>
          <w:trHeight w:val="95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w celu wykazania spełniania warunku/warunków udziału w postępowaniu, określonych przez Zamawiającego w Rozdziale V ust. 1 pkt 2 SIWZ, polegam na zasobach  następującego/ych podmiotu/ów: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 xml:space="preserve">Należy podać pełną nazwę/firm i  adres podmiotu/ów </w:t>
              <w:br/>
              <w:t>a także w zależności od podmiotu NIP/PESEL, KRS/CEIDG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w następującym zakresie: ………………………………………………………………………………………………….……………………………………………………………………………………………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Należy wskazać podmiot i określić odpowiedni zakres dla wskazanego podmiotu.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Wykonawcy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przesłanek wykluczenia z postępowania</w:t>
            </w:r>
          </w:p>
        </w:tc>
      </w:tr>
      <w:tr>
        <w:trPr>
          <w:trHeight w:val="196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Wykonawcy</w:t>
            </w:r>
          </w:p>
        </w:tc>
      </w:tr>
      <w:tr>
        <w:trPr>
          <w:trHeight w:val="12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ind w:left="318" w:hanging="318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nie podlegam wykluczeniu z postępowania na podstawie art. 24 ust. 1 pkt 12-23 ustawy Pzp.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ind w:left="318" w:hanging="318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nie podlegam wykluczeniu z postępowania na podstawie art. 24 ust. 5 pkt 1 ustawy Pzp.</w:t>
            </w:r>
          </w:p>
          <w:p>
            <w:pPr>
              <w:pStyle w:val="Normal"/>
              <w:widowControl w:val="false"/>
              <w:suppressAutoHyphens w:val="true"/>
              <w:ind w:left="318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47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dotyczące podlegania wykluczeniu na podstawie </w:t>
              <w:br/>
              <w:t>art. 24 ust. 1 pkt 13-14, 16-20 lub art. 24 ust. 5 pkt 1 ustawy Pzp</w:t>
            </w:r>
          </w:p>
        </w:tc>
      </w:tr>
      <w:tr>
        <w:trPr>
          <w:trHeight w:val="12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zachodzą w stosunku do mnie podstawy wykluczenia z postępowania na podstawie art. ……….. ustawy Pzp*. Jednocześnie oświadczam, że w związku</w:t>
              <w:br/>
              <w:t xml:space="preserve"> z ww. okolicznością, na podstawie art. 24 ust. 8 ustawy Pzp podjąłem następujące środki naprawcze: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*Należy podać mającą zastosowanie podstawę wykluczenia spośród wymienionych w art. 24 ust. 1 pkt 13-14, 16-20 lub art. 24 ust. 5 pkt 1 ustawy Pzp</w:t>
            </w:r>
          </w:p>
        </w:tc>
      </w:tr>
      <w:tr>
        <w:trPr>
          <w:trHeight w:val="6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Podwykonawcy niebędącego podmiotem, na którego zasoby powołuje się  Wykonawca na zasadach określonych w art. 22a ustawy Pzp</w:t>
            </w:r>
          </w:p>
        </w:tc>
      </w:tr>
      <w:tr>
        <w:trPr>
          <w:trHeight w:val="6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następujący/e podmiot/y, będący/e Podwykonawcą/ami: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 xml:space="preserve">Należy podać pełną nazwę/firm i  adres podmiotu/ów </w:t>
              <w:br/>
              <w:t>a także w zależności od podmiotu NIP/PESEL, KRS/CEIDG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nie podlega/ją wykluczeniu z postępowania o udzielenie zamówienia.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podanych informacji</w:t>
            </w:r>
            <w:r>
              <w:rPr>
                <w:rFonts w:eastAsia="Lucida Sans Unicode"/>
                <w:kern w:val="2"/>
                <w:szCs w:val="24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wszystkie informacje podane w powyższych oświadczeniach są  aktualne </w:t>
              <w:br/>
              <w:t>i zgodne z prawdą oraz zostały przedstawione z pełną świadomością konsekwencji wprowadzenia Zamawiającego w błąd przy przedstawianiu informacji.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………………………</w:t>
      </w:r>
      <w:r>
        <w:rPr/>
        <w:tab/>
        <w:t xml:space="preserve">                                   ….………………………………………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  <w:tab/>
        <w:tab/>
        <w:tab/>
        <w:t xml:space="preserve">                                                      (podpis Wykonawcy oraz pieczątka)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Nr postępowania: 271.1.2019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673c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6a4d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56a4d"/>
    <w:rPr>
      <w:rFonts w:ascii="Times New Roman" w:hAnsi="Times New Roman" w:eastAsia="Calibri" w:cs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a4d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16673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956a4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56a4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a4d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LibreOffice/5.4.2.2$Windows_X86_64 LibreOffice_project/22b09f6418e8c2d508a9eaf86b2399209b0990f4</Application>
  <Pages>3</Pages>
  <Words>465</Words>
  <Characters>3818</Characters>
  <CharactersWithSpaces>4364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2019-02-18T10:16:00Z</dcterms:created>
  <dc:creator>Sylwia Skura (s_skura)</dc:creator>
  <dc:description/>
  <dc:language>pl-PL</dc:language>
  <cp:lastModifiedBy/>
  <cp:lastPrinted>2019-03-01T12:26:00Z</cp:lastPrinted>
  <dcterms:modified xsi:type="dcterms:W3CDTF">2019-06-19T12:48:39Z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