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6C" w:rsidRPr="00D83A6C" w:rsidRDefault="00D83A6C" w:rsidP="00AB12BC">
      <w:pPr>
        <w:tabs>
          <w:tab w:val="left" w:leader="dot" w:pos="3686"/>
          <w:tab w:val="left" w:leader="dot" w:pos="8789"/>
        </w:tabs>
        <w:ind w:left="1560" w:right="1417" w:hanging="284"/>
        <w:jc w:val="center"/>
        <w:rPr>
          <w:rFonts w:ascii="Times New Roman" w:hAnsi="Times New Roman" w:cs="Times New Roman"/>
          <w:b/>
        </w:rPr>
      </w:pPr>
      <w:r w:rsidRPr="00D83A6C">
        <w:rPr>
          <w:rFonts w:ascii="Times New Roman" w:hAnsi="Times New Roman" w:cs="Times New Roman"/>
          <w:b/>
        </w:rPr>
        <w:t>Deklaracja dotycząca spełniania minimalnych wymagań, co do wyposażenia dla innych obiektów, w których ś</w:t>
      </w:r>
      <w:r w:rsidR="00AB12BC">
        <w:rPr>
          <w:rFonts w:ascii="Times New Roman" w:hAnsi="Times New Roman" w:cs="Times New Roman"/>
          <w:b/>
        </w:rPr>
        <w:t xml:space="preserve">wiadczone są usługi hotelarskie </w:t>
      </w:r>
      <w:r w:rsidRPr="00D83A6C">
        <w:rPr>
          <w:rFonts w:ascii="Times New Roman" w:hAnsi="Times New Roman" w:cs="Times New Roman"/>
          <w:b/>
        </w:rPr>
        <w:t>na terenie Gminy Zaleszany</w:t>
      </w:r>
    </w:p>
    <w:p w:rsidR="00D83A6C" w:rsidRPr="00D83A6C" w:rsidRDefault="00D83A6C" w:rsidP="00D83A6C">
      <w:pPr>
        <w:tabs>
          <w:tab w:val="left" w:leader="dot" w:pos="3686"/>
          <w:tab w:val="left" w:pos="8789"/>
        </w:tabs>
        <w:ind w:left="993" w:right="141" w:hanging="567"/>
        <w:jc w:val="center"/>
        <w:rPr>
          <w:rFonts w:ascii="Times New Roman" w:hAnsi="Times New Roman" w:cs="Times New Roman"/>
          <w:sz w:val="16"/>
          <w:szCs w:val="20"/>
        </w:rPr>
      </w:pPr>
      <w:r w:rsidRPr="00D83A6C">
        <w:rPr>
          <w:rFonts w:ascii="Times New Roman" w:hAnsi="Times New Roman" w:cs="Times New Roman"/>
          <w:sz w:val="16"/>
          <w:szCs w:val="20"/>
        </w:rPr>
        <w:t xml:space="preserve">(zgodnie z Rozporządzeniem Ministra Gospodarki i Pracy z dnia 19 sierpnia 2004 roku w sprawie obiektów hotelarskich i innych obiektów, w których </w:t>
      </w:r>
      <w:r>
        <w:rPr>
          <w:rFonts w:ascii="Times New Roman" w:hAnsi="Times New Roman" w:cs="Times New Roman"/>
          <w:sz w:val="16"/>
          <w:szCs w:val="20"/>
        </w:rPr>
        <w:t xml:space="preserve">są świadczone </w:t>
      </w:r>
      <w:r w:rsidRPr="00D83A6C">
        <w:rPr>
          <w:rFonts w:ascii="Times New Roman" w:hAnsi="Times New Roman" w:cs="Times New Roman"/>
          <w:sz w:val="16"/>
          <w:szCs w:val="20"/>
        </w:rPr>
        <w:t xml:space="preserve">usługi hotelarskie </w:t>
      </w:r>
      <w:proofErr w:type="spellStart"/>
      <w:r w:rsidRPr="00D83A6C">
        <w:rPr>
          <w:rFonts w:ascii="Times New Roman" w:hAnsi="Times New Roman" w:cs="Times New Roman"/>
          <w:sz w:val="16"/>
          <w:szCs w:val="20"/>
        </w:rPr>
        <w:t>t.j</w:t>
      </w:r>
      <w:proofErr w:type="spellEnd"/>
      <w:r w:rsidRPr="00D83A6C">
        <w:rPr>
          <w:rFonts w:ascii="Times New Roman" w:hAnsi="Times New Roman" w:cs="Times New Roman"/>
          <w:sz w:val="16"/>
          <w:szCs w:val="20"/>
        </w:rPr>
        <w:t>. Dz. U. z 2006</w:t>
      </w:r>
      <w:r>
        <w:rPr>
          <w:rFonts w:ascii="Times New Roman" w:hAnsi="Times New Roman" w:cs="Times New Roman"/>
          <w:sz w:val="16"/>
          <w:szCs w:val="20"/>
        </w:rPr>
        <w:t xml:space="preserve"> </w:t>
      </w:r>
      <w:r w:rsidRPr="00D83A6C">
        <w:rPr>
          <w:rFonts w:ascii="Times New Roman" w:hAnsi="Times New Roman" w:cs="Times New Roman"/>
          <w:sz w:val="16"/>
          <w:szCs w:val="20"/>
        </w:rPr>
        <w:t>r. Nr 22, poz. 169</w:t>
      </w:r>
      <w:r>
        <w:rPr>
          <w:rFonts w:ascii="Times New Roman" w:hAnsi="Times New Roman" w:cs="Times New Roman"/>
          <w:sz w:val="16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16"/>
          <w:szCs w:val="20"/>
        </w:rPr>
        <w:t>późn</w:t>
      </w:r>
      <w:proofErr w:type="spellEnd"/>
      <w:r>
        <w:rPr>
          <w:rFonts w:ascii="Times New Roman" w:hAnsi="Times New Roman" w:cs="Times New Roman"/>
          <w:sz w:val="16"/>
          <w:szCs w:val="20"/>
        </w:rPr>
        <w:t>. zm.</w:t>
      </w:r>
      <w:r w:rsidRPr="00D83A6C">
        <w:rPr>
          <w:rFonts w:ascii="Times New Roman" w:hAnsi="Times New Roman" w:cs="Times New Roman"/>
          <w:sz w:val="16"/>
          <w:szCs w:val="20"/>
        </w:rPr>
        <w:t>)</w:t>
      </w:r>
    </w:p>
    <w:p w:rsidR="00D83A6C" w:rsidRDefault="00D83A6C" w:rsidP="00D83A6C">
      <w:pPr>
        <w:tabs>
          <w:tab w:val="left" w:leader="dot" w:pos="3686"/>
          <w:tab w:val="left" w:pos="8789"/>
        </w:tabs>
        <w:ind w:left="993" w:right="141" w:hanging="567"/>
        <w:jc w:val="center"/>
        <w:rPr>
          <w:b/>
          <w:sz w:val="16"/>
          <w:szCs w:val="20"/>
        </w:rPr>
      </w:pPr>
    </w:p>
    <w:p w:rsidR="00D83A6C" w:rsidRDefault="00D83A6C" w:rsidP="00D83A6C">
      <w:pPr>
        <w:tabs>
          <w:tab w:val="left" w:leader="dot" w:pos="3686"/>
          <w:tab w:val="left" w:pos="8789"/>
        </w:tabs>
        <w:ind w:left="993" w:right="141" w:hanging="567"/>
        <w:jc w:val="center"/>
        <w:rPr>
          <w:b/>
          <w:sz w:val="16"/>
          <w:szCs w:val="20"/>
        </w:rPr>
      </w:pPr>
    </w:p>
    <w:p w:rsidR="00D83A6C" w:rsidRPr="008B7FD9" w:rsidRDefault="00D83A6C" w:rsidP="00D83A6C">
      <w:pPr>
        <w:tabs>
          <w:tab w:val="left" w:leader="dot" w:pos="3686"/>
          <w:tab w:val="left" w:pos="8789"/>
        </w:tabs>
        <w:ind w:left="993" w:right="141" w:hanging="567"/>
        <w:jc w:val="center"/>
        <w:rPr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9"/>
        <w:gridCol w:w="7298"/>
        <w:gridCol w:w="757"/>
        <w:gridCol w:w="757"/>
      </w:tblGrid>
      <w:tr w:rsidR="001351C2" w:rsidRPr="00D83A6C" w:rsidTr="00F17789">
        <w:trPr>
          <w:trHeight w:val="255"/>
        </w:trPr>
        <w:tc>
          <w:tcPr>
            <w:tcW w:w="539" w:type="dxa"/>
            <w:vMerge w:val="restart"/>
            <w:vAlign w:val="center"/>
          </w:tcPr>
          <w:p w:rsidR="001351C2" w:rsidRPr="00D83A6C" w:rsidRDefault="001351C2" w:rsidP="00F74FB5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298" w:type="dxa"/>
            <w:vMerge w:val="restart"/>
            <w:vAlign w:val="center"/>
          </w:tcPr>
          <w:p w:rsidR="001351C2" w:rsidRPr="001351C2" w:rsidRDefault="001351C2" w:rsidP="00F74FB5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1C2">
              <w:rPr>
                <w:rFonts w:ascii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1514" w:type="dxa"/>
            <w:gridSpan w:val="2"/>
            <w:vAlign w:val="center"/>
          </w:tcPr>
          <w:p w:rsidR="001351C2" w:rsidRPr="001351C2" w:rsidRDefault="001351C2" w:rsidP="00F74FB5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1C2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</w:tc>
      </w:tr>
      <w:tr w:rsidR="001351C2" w:rsidRPr="00D83A6C" w:rsidTr="002251EB">
        <w:trPr>
          <w:trHeight w:hRule="exact" w:val="255"/>
        </w:trPr>
        <w:tc>
          <w:tcPr>
            <w:tcW w:w="539" w:type="dxa"/>
            <w:vMerge/>
            <w:vAlign w:val="center"/>
          </w:tcPr>
          <w:p w:rsidR="001351C2" w:rsidRPr="00D83A6C" w:rsidRDefault="001351C2" w:rsidP="00F74FB5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8" w:type="dxa"/>
            <w:vMerge/>
            <w:vAlign w:val="center"/>
          </w:tcPr>
          <w:p w:rsidR="001351C2" w:rsidRPr="001351C2" w:rsidRDefault="001351C2" w:rsidP="00F74FB5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1351C2" w:rsidRPr="001351C2" w:rsidRDefault="001351C2" w:rsidP="00F74FB5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1C2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757" w:type="dxa"/>
            <w:vAlign w:val="center"/>
          </w:tcPr>
          <w:p w:rsidR="001351C2" w:rsidRPr="001351C2" w:rsidRDefault="001351C2" w:rsidP="00F74FB5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1C2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A77914" w:rsidRPr="00D83A6C" w:rsidTr="00C44B2D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b/>
                <w:sz w:val="18"/>
                <w:szCs w:val="18"/>
              </w:rPr>
              <w:t>Dla wynajmowanych miejsc na ustawienie namiotów i przyczep samochodowych</w:t>
            </w:r>
          </w:p>
        </w:tc>
        <w:tc>
          <w:tcPr>
            <w:tcW w:w="1514" w:type="dxa"/>
            <w:gridSpan w:val="2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  <w:u w:val="single"/>
              </w:rPr>
            </w:pPr>
          </w:p>
        </w:tc>
      </w:tr>
      <w:tr w:rsidR="00A77914" w:rsidRPr="00D83A6C" w:rsidTr="0082065C">
        <w:trPr>
          <w:trHeight w:val="493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Punkt poboru wody do picia</w:t>
            </w:r>
            <w:r w:rsidRPr="00D83A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 xml:space="preserve"> i potrzeb gospodarczych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 xml:space="preserve">Miejsce wylewania nieczystości płynnych odpowiednio zabezpieczone i oznakowane   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Pojemnik na śmieci i odpady stałe, regularnie opróżniany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Ustęp utrzymywany w czystości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166942">
        <w:trPr>
          <w:trHeight w:val="514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b/>
                <w:sz w:val="18"/>
                <w:szCs w:val="18"/>
              </w:rPr>
              <w:t>Dla wynajmowania miejsc w namiotach, przyczepach mieszkalnych, domkach turystycznych i obiektach prowizorycznych</w:t>
            </w:r>
          </w:p>
        </w:tc>
        <w:tc>
          <w:tcPr>
            <w:tcW w:w="1514" w:type="dxa"/>
            <w:gridSpan w:val="2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Stanowiska dla namiotów i przyczep mieszkalnych oraz dojścia do stanowisk utwardzone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7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Oświetlenie dojść do stanowisk i obiektów higieniczno-sanitarnych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 xml:space="preserve">Półka lub stelaż na rzeczy osobiste 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493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Oddzielne łóżka lub łóżka polowe dla każdego korzystającego z namiotu, w odległości nie mniejszej niż 30 cm pomiędzy łóżkami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A57C7A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b/>
                <w:sz w:val="18"/>
                <w:szCs w:val="18"/>
              </w:rPr>
              <w:t>Dla wynajmowania miejsc i świadczenia usług w budynkach stałych</w:t>
            </w:r>
          </w:p>
        </w:tc>
        <w:tc>
          <w:tcPr>
            <w:tcW w:w="1514" w:type="dxa"/>
            <w:gridSpan w:val="2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Ogrzewanie – w całym obiekcie w miesiącach X-IV, temperatura minimum 18</w:t>
            </w:r>
            <w:r w:rsidRPr="00D83A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Instalacja sanitarna: zimna woda przez całą dobę i dostęp do ciepłej wody</w:t>
            </w:r>
            <w:r w:rsidRPr="00D83A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Maksymalna liczba osób przypadających na jeden węzeł higieniczno-sanitarny – 15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Wyposażenie podstawowe węzła higieniczno-sanitarnego: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1"/>
              </w:numPr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Natrysk lub wanna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1"/>
              </w:numPr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Umywalka z blatem lub półką i wieszakiem na ręcznik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1"/>
              </w:numPr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WC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7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1"/>
              </w:numPr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Lustro z górnym lub bocznym oświetleniem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1"/>
              </w:numPr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Uniwersalne gniazdo elektryczne z osłoną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1"/>
              </w:numPr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Pojemnik na śmieci (niepalny lub trudno zapalny)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1"/>
              </w:numPr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Dozownik do płynnego mydła i ręczniki papierowe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0C6255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b/>
                <w:sz w:val="18"/>
                <w:szCs w:val="18"/>
              </w:rPr>
              <w:t>Dla wynajmowania miejsc noclegowych w pomieszczeniach wspólnych (salach)</w:t>
            </w:r>
          </w:p>
        </w:tc>
        <w:tc>
          <w:tcPr>
            <w:tcW w:w="1514" w:type="dxa"/>
            <w:gridSpan w:val="2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  <w:proofErr w:type="spellStart"/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sal</w:t>
            </w:r>
            <w:proofErr w:type="spellEnd"/>
            <w:r w:rsidRPr="00D83A6C">
              <w:rPr>
                <w:rFonts w:ascii="Times New Roman" w:hAnsi="Times New Roman" w:cs="Times New Roman"/>
                <w:sz w:val="18"/>
                <w:szCs w:val="18"/>
              </w:rPr>
              <w:t xml:space="preserve"> nie mniejsza niż 2,5 m</w:t>
            </w:r>
            <w:r w:rsidRPr="00D83A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 xml:space="preserve"> – na jedną osobę (przy łóżkach piętrowych 1,5 m</w:t>
            </w:r>
            <w:r w:rsidRPr="00D83A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 xml:space="preserve">Wyposażenie </w:t>
            </w:r>
            <w:proofErr w:type="spellStart"/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sal</w:t>
            </w:r>
            <w:proofErr w:type="spellEnd"/>
            <w:r w:rsidRPr="00D83A6C">
              <w:rPr>
                <w:rFonts w:ascii="Times New Roman" w:hAnsi="Times New Roman" w:cs="Times New Roman"/>
                <w:sz w:val="18"/>
                <w:szCs w:val="18"/>
              </w:rPr>
              <w:t xml:space="preserve"> sypialnych: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łóżka jednoosobowe w wymiarach minimum 80 x 190 cm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pStyle w:val="Akapitzlist"/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2) oddzielne zamykanie szafki dla każdej osoby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pStyle w:val="Akapitzlist"/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3) stół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pStyle w:val="Akapitzlist"/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4) krzesła lub taborety (1 na osobę) lub ławy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pStyle w:val="Akapitzlist"/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5) wieszaki na odzież wierzchnią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pStyle w:val="Akapitzlist"/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 xml:space="preserve">6) lustro 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pStyle w:val="Akapitzlist"/>
              <w:tabs>
                <w:tab w:val="left" w:leader="dot" w:pos="3686"/>
                <w:tab w:val="left" w:leader="dot" w:pos="8789"/>
              </w:tabs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7) oświetlenie ogólne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Dostęp do węzła higieniczno-sanitarnego jak w pkt. 12 i 13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A1376B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b/>
                <w:sz w:val="18"/>
                <w:szCs w:val="18"/>
              </w:rPr>
              <w:t>Dla wynajmowania samodzielnych pokoi</w:t>
            </w:r>
          </w:p>
        </w:tc>
        <w:tc>
          <w:tcPr>
            <w:tcW w:w="1514" w:type="dxa"/>
            <w:gridSpan w:val="2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Powierzchnia mieszkalna w m</w:t>
            </w:r>
            <w:r w:rsidRPr="00D83A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3"/>
              </w:num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pokój 1- i 2- osobowy -6m</w:t>
            </w:r>
            <w:r w:rsidRPr="00D83A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5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8" w:type="dxa"/>
            <w:vAlign w:val="center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3"/>
              </w:num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pokój większy niż 2- osobowy – dodatkowo 2 m</w:t>
            </w:r>
            <w:r w:rsidRPr="00D83A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 xml:space="preserve"> na każdą następną osobę</w:t>
            </w:r>
            <w:r w:rsidRPr="00D83A6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D83A6C" w:rsidTr="0082065C">
        <w:trPr>
          <w:trHeight w:val="278"/>
        </w:trPr>
        <w:tc>
          <w:tcPr>
            <w:tcW w:w="539" w:type="dxa"/>
            <w:vAlign w:val="center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98" w:type="dxa"/>
            <w:vAlign w:val="center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Zestaw wyposażenia meblowego:</w:t>
            </w: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</w:tbl>
    <w:p w:rsidR="00D83A6C" w:rsidRPr="000A2AE4" w:rsidRDefault="00D83A6C" w:rsidP="00D83A6C">
      <w:pPr>
        <w:tabs>
          <w:tab w:val="left" w:leader="dot" w:pos="3686"/>
          <w:tab w:val="left" w:leader="dot" w:pos="8789"/>
        </w:tabs>
        <w:spacing w:before="240" w:after="240"/>
        <w:rPr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108"/>
        <w:gridCol w:w="711"/>
        <w:gridCol w:w="712"/>
      </w:tblGrid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8" w:type="dxa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łóżka jednoosobowe o wymiarach minimum 80 x 190 cm lub łóżka dwuosobowe o wymiarach minimum 120 x 190 cm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8" w:type="dxa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nocny stolik lub półka przy każdym łóżku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8" w:type="dxa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stół lub stolik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8" w:type="dxa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krzesło lub taboret (1 na osobę, lecz nie mniej niż 2 na pokój) lub ława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8" w:type="dxa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wieszak na odzież oraz półka lub stelaż na rzeczy osobiste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  <w:r w:rsidRPr="00D83A6C">
              <w:rPr>
                <w:sz w:val="18"/>
                <w:szCs w:val="18"/>
              </w:rPr>
              <w:t>19</w:t>
            </w:r>
          </w:p>
        </w:tc>
        <w:tc>
          <w:tcPr>
            <w:tcW w:w="7108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Pościel dla jednej osoby: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8" w:type="dxa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kołdra lub dwa koce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8" w:type="dxa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poduszka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8" w:type="dxa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poszwa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8" w:type="dxa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poszewka na poduszkę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08" w:type="dxa"/>
          </w:tcPr>
          <w:p w:rsidR="00A77914" w:rsidRPr="00D83A6C" w:rsidRDefault="00A77914" w:rsidP="00D83A6C">
            <w:pPr>
              <w:pStyle w:val="Akapitzlist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prześcieradło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  <w:r w:rsidRPr="00D83A6C">
              <w:rPr>
                <w:sz w:val="18"/>
                <w:szCs w:val="18"/>
              </w:rPr>
              <w:t>20</w:t>
            </w:r>
          </w:p>
        </w:tc>
        <w:tc>
          <w:tcPr>
            <w:tcW w:w="7108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Oświetlenie – minimum jeden punkt świetlny o mocy 60 W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  <w:r w:rsidRPr="00D83A6C">
              <w:rPr>
                <w:sz w:val="18"/>
                <w:szCs w:val="18"/>
              </w:rPr>
              <w:t>21</w:t>
            </w:r>
          </w:p>
        </w:tc>
        <w:tc>
          <w:tcPr>
            <w:tcW w:w="7108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Zasłony okienne zaciemniające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  <w:r w:rsidRPr="00D83A6C">
              <w:rPr>
                <w:sz w:val="18"/>
                <w:szCs w:val="18"/>
              </w:rPr>
              <w:t>22</w:t>
            </w:r>
          </w:p>
        </w:tc>
        <w:tc>
          <w:tcPr>
            <w:tcW w:w="7108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Dostęp do węzła higieniczno-sanitarnego jak w punktach 12 i 13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  <w:tr w:rsidR="00A77914" w:rsidRPr="000A2AE4" w:rsidTr="001751F9">
        <w:tc>
          <w:tcPr>
            <w:tcW w:w="531" w:type="dxa"/>
          </w:tcPr>
          <w:p w:rsidR="00A77914" w:rsidRPr="00D83A6C" w:rsidRDefault="00A77914" w:rsidP="00D83A6C">
            <w:pPr>
              <w:tabs>
                <w:tab w:val="left" w:leader="dot" w:pos="3686"/>
                <w:tab w:val="left" w:leader="dot" w:pos="8789"/>
              </w:tabs>
              <w:jc w:val="center"/>
              <w:rPr>
                <w:sz w:val="18"/>
                <w:szCs w:val="18"/>
              </w:rPr>
            </w:pPr>
            <w:r w:rsidRPr="00D83A6C">
              <w:rPr>
                <w:sz w:val="18"/>
                <w:szCs w:val="18"/>
              </w:rPr>
              <w:t>23</w:t>
            </w:r>
          </w:p>
        </w:tc>
        <w:tc>
          <w:tcPr>
            <w:tcW w:w="7108" w:type="dxa"/>
          </w:tcPr>
          <w:p w:rsidR="00A77914" w:rsidRPr="00D83A6C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6C">
              <w:rPr>
                <w:rFonts w:ascii="Times New Roman" w:hAnsi="Times New Roman" w:cs="Times New Roman"/>
                <w:sz w:val="18"/>
                <w:szCs w:val="18"/>
              </w:rPr>
              <w:t>Kosz na śmieci (niepalny lub trudno zapalny)</w:t>
            </w:r>
          </w:p>
        </w:tc>
        <w:tc>
          <w:tcPr>
            <w:tcW w:w="711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A77914" w:rsidRPr="000A2AE4" w:rsidRDefault="00A77914" w:rsidP="00F74FB5">
            <w:pPr>
              <w:tabs>
                <w:tab w:val="left" w:leader="dot" w:pos="3686"/>
                <w:tab w:val="left" w:leader="dot" w:pos="8789"/>
              </w:tabs>
              <w:rPr>
                <w:b/>
                <w:sz w:val="18"/>
                <w:szCs w:val="18"/>
              </w:rPr>
            </w:pPr>
          </w:p>
        </w:tc>
      </w:tr>
    </w:tbl>
    <w:p w:rsidR="00D83A6C" w:rsidRDefault="00D83A6C" w:rsidP="00D83A6C">
      <w:pPr>
        <w:tabs>
          <w:tab w:val="left" w:leader="dot" w:pos="8789"/>
        </w:tabs>
        <w:rPr>
          <w:sz w:val="18"/>
          <w:szCs w:val="18"/>
        </w:rPr>
      </w:pPr>
      <w:bookmarkStart w:id="0" w:name="_GoBack"/>
      <w:bookmarkEnd w:id="0"/>
    </w:p>
    <w:p w:rsidR="00D83A6C" w:rsidRDefault="00D83A6C" w:rsidP="00D83A6C">
      <w:pPr>
        <w:tabs>
          <w:tab w:val="left" w:leader="dot" w:pos="8789"/>
        </w:tabs>
        <w:rPr>
          <w:sz w:val="18"/>
          <w:szCs w:val="18"/>
        </w:rPr>
      </w:pPr>
    </w:p>
    <w:p w:rsidR="00D83A6C" w:rsidRPr="00627433" w:rsidRDefault="00D83A6C" w:rsidP="00D83A6C">
      <w:pPr>
        <w:tabs>
          <w:tab w:val="left" w:leader="dot" w:pos="8789"/>
        </w:tabs>
        <w:rPr>
          <w:rFonts w:ascii="Times New Roman" w:hAnsi="Times New Roman" w:cs="Times New Roman"/>
          <w:b/>
          <w:sz w:val="20"/>
          <w:szCs w:val="18"/>
        </w:rPr>
      </w:pPr>
      <w:r w:rsidRPr="00627433">
        <w:rPr>
          <w:rFonts w:ascii="Times New Roman" w:hAnsi="Times New Roman" w:cs="Times New Roman"/>
          <w:b/>
          <w:sz w:val="20"/>
          <w:szCs w:val="18"/>
        </w:rPr>
        <w:t>Objaśnienia odnośników i skrótów:</w:t>
      </w:r>
    </w:p>
    <w:p w:rsidR="00D83A6C" w:rsidRPr="00627433" w:rsidRDefault="00D83A6C" w:rsidP="00D83A6C">
      <w:pPr>
        <w:pStyle w:val="Akapitzlist"/>
        <w:numPr>
          <w:ilvl w:val="0"/>
          <w:numId w:val="8"/>
        </w:numPr>
        <w:tabs>
          <w:tab w:val="left" w:leader="dot" w:pos="8789"/>
        </w:tabs>
        <w:rPr>
          <w:rFonts w:ascii="Times New Roman" w:hAnsi="Times New Roman" w:cs="Times New Roman"/>
          <w:sz w:val="20"/>
          <w:szCs w:val="18"/>
        </w:rPr>
      </w:pPr>
      <w:r w:rsidRPr="00627433">
        <w:rPr>
          <w:rFonts w:ascii="Times New Roman" w:hAnsi="Times New Roman" w:cs="Times New Roman"/>
          <w:sz w:val="20"/>
          <w:szCs w:val="18"/>
        </w:rPr>
        <w:t>dopuszcza się miejsce biwakowania przy szlakach wodnych bez punktu poboru wody do picia</w:t>
      </w:r>
    </w:p>
    <w:p w:rsidR="00D83A6C" w:rsidRPr="00627433" w:rsidRDefault="00D83A6C" w:rsidP="00D83A6C">
      <w:pPr>
        <w:pStyle w:val="Akapitzlist"/>
        <w:numPr>
          <w:ilvl w:val="0"/>
          <w:numId w:val="8"/>
        </w:numPr>
        <w:tabs>
          <w:tab w:val="left" w:leader="dot" w:pos="8789"/>
        </w:tabs>
        <w:rPr>
          <w:rFonts w:ascii="Times New Roman" w:hAnsi="Times New Roman" w:cs="Times New Roman"/>
          <w:sz w:val="20"/>
          <w:szCs w:val="18"/>
          <w:vertAlign w:val="superscript"/>
        </w:rPr>
      </w:pPr>
      <w:r w:rsidRPr="00627433">
        <w:rPr>
          <w:rFonts w:ascii="Times New Roman" w:hAnsi="Times New Roman" w:cs="Times New Roman"/>
          <w:sz w:val="20"/>
          <w:szCs w:val="18"/>
        </w:rPr>
        <w:t xml:space="preserve">minimum dwie godziny rano i dwie godziny wieczorem o ustalonych porach </w:t>
      </w:r>
    </w:p>
    <w:p w:rsidR="00D83A6C" w:rsidRPr="00627433" w:rsidRDefault="00D83A6C" w:rsidP="00D83A6C">
      <w:pPr>
        <w:pStyle w:val="Akapitzlist"/>
        <w:numPr>
          <w:ilvl w:val="0"/>
          <w:numId w:val="8"/>
        </w:numPr>
        <w:tabs>
          <w:tab w:val="left" w:leader="dot" w:pos="8789"/>
        </w:tabs>
        <w:rPr>
          <w:rFonts w:ascii="Times New Roman" w:hAnsi="Times New Roman" w:cs="Times New Roman"/>
          <w:sz w:val="20"/>
          <w:szCs w:val="18"/>
          <w:vertAlign w:val="superscript"/>
        </w:rPr>
      </w:pPr>
      <w:r w:rsidRPr="00627433">
        <w:rPr>
          <w:rFonts w:ascii="Times New Roman" w:hAnsi="Times New Roman" w:cs="Times New Roman"/>
          <w:sz w:val="20"/>
          <w:szCs w:val="18"/>
        </w:rPr>
        <w:t>w pomieszczeniach o wysokości co najmniej 2,5 m dopuszcza się łóżka piętrowe – powierzchnia pokoju powinna zostać zmniejszona o 20%</w:t>
      </w:r>
    </w:p>
    <w:p w:rsidR="00D83A6C" w:rsidRDefault="00D83A6C" w:rsidP="00D83A6C">
      <w:pPr>
        <w:pStyle w:val="Akapitzlist"/>
        <w:tabs>
          <w:tab w:val="left" w:leader="dot" w:pos="8789"/>
        </w:tabs>
        <w:rPr>
          <w:sz w:val="20"/>
          <w:szCs w:val="18"/>
        </w:rPr>
      </w:pPr>
    </w:p>
    <w:p w:rsidR="00D83A6C" w:rsidRDefault="00D83A6C" w:rsidP="00D83A6C">
      <w:pPr>
        <w:pStyle w:val="Akapitzlist"/>
        <w:tabs>
          <w:tab w:val="left" w:leader="dot" w:pos="8789"/>
        </w:tabs>
        <w:rPr>
          <w:sz w:val="20"/>
          <w:szCs w:val="18"/>
        </w:rPr>
      </w:pPr>
    </w:p>
    <w:p w:rsidR="00D83A6C" w:rsidRDefault="00D83A6C" w:rsidP="00D83A6C">
      <w:pPr>
        <w:pStyle w:val="Akapitzlist"/>
        <w:tabs>
          <w:tab w:val="left" w:leader="dot" w:pos="8789"/>
        </w:tabs>
        <w:rPr>
          <w:sz w:val="20"/>
          <w:szCs w:val="18"/>
        </w:rPr>
      </w:pPr>
    </w:p>
    <w:p w:rsidR="00D83A6C" w:rsidRDefault="00D83A6C" w:rsidP="00D83A6C">
      <w:pPr>
        <w:tabs>
          <w:tab w:val="left" w:pos="4820"/>
          <w:tab w:val="left" w:leader="dot" w:pos="8789"/>
        </w:tabs>
        <w:rPr>
          <w:sz w:val="20"/>
          <w:szCs w:val="18"/>
          <w:vertAlign w:val="superscript"/>
        </w:rPr>
      </w:pPr>
      <w:r>
        <w:rPr>
          <w:sz w:val="20"/>
          <w:szCs w:val="18"/>
          <w:vertAlign w:val="superscript"/>
        </w:rPr>
        <w:tab/>
      </w:r>
      <w:r>
        <w:rPr>
          <w:sz w:val="20"/>
          <w:szCs w:val="18"/>
          <w:vertAlign w:val="superscript"/>
        </w:rPr>
        <w:tab/>
      </w:r>
    </w:p>
    <w:p w:rsidR="00D83A6C" w:rsidRDefault="00D83A6C" w:rsidP="00D83A6C">
      <w:pPr>
        <w:tabs>
          <w:tab w:val="left" w:pos="4820"/>
          <w:tab w:val="left" w:leader="dot" w:pos="8789"/>
        </w:tabs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18"/>
          <w:vertAlign w:val="superscript"/>
        </w:rPr>
        <w:tab/>
      </w:r>
      <w:r w:rsidRPr="00627433">
        <w:rPr>
          <w:rFonts w:ascii="Times New Roman" w:hAnsi="Times New Roman" w:cs="Times New Roman"/>
          <w:sz w:val="20"/>
          <w:szCs w:val="18"/>
        </w:rPr>
        <w:t xml:space="preserve">                            (</w:t>
      </w:r>
      <w:r w:rsidRPr="00627433">
        <w:rPr>
          <w:rFonts w:ascii="Times New Roman" w:hAnsi="Times New Roman" w:cs="Times New Roman"/>
          <w:sz w:val="16"/>
          <w:szCs w:val="16"/>
        </w:rPr>
        <w:t>podpis wnioskodawcy)</w:t>
      </w:r>
    </w:p>
    <w:p w:rsidR="00D83A6C" w:rsidRPr="00627433" w:rsidRDefault="00D83A6C" w:rsidP="00D83A6C">
      <w:pPr>
        <w:tabs>
          <w:tab w:val="left" w:pos="4820"/>
          <w:tab w:val="left" w:leader="dot" w:pos="8789"/>
        </w:tabs>
        <w:rPr>
          <w:rFonts w:ascii="Times New Roman" w:hAnsi="Times New Roman" w:cs="Times New Roman"/>
          <w:sz w:val="16"/>
          <w:szCs w:val="16"/>
        </w:rPr>
      </w:pPr>
    </w:p>
    <w:p w:rsidR="00D83A6C" w:rsidRPr="00627433" w:rsidRDefault="00D83A6C" w:rsidP="00D83A6C">
      <w:pPr>
        <w:tabs>
          <w:tab w:val="left" w:pos="4820"/>
          <w:tab w:val="left" w:leader="dot" w:pos="8789"/>
        </w:tabs>
        <w:rPr>
          <w:sz w:val="20"/>
          <w:szCs w:val="18"/>
        </w:rPr>
      </w:pPr>
    </w:p>
    <w:p w:rsidR="00EF5744" w:rsidRDefault="00EF5744"/>
    <w:sectPr w:rsidR="00EF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239D"/>
    <w:multiLevelType w:val="hybridMultilevel"/>
    <w:tmpl w:val="58D2E49C"/>
    <w:lvl w:ilvl="0" w:tplc="C8E475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3907"/>
    <w:multiLevelType w:val="hybridMultilevel"/>
    <w:tmpl w:val="AD344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1088"/>
    <w:multiLevelType w:val="hybridMultilevel"/>
    <w:tmpl w:val="63867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03EB9"/>
    <w:multiLevelType w:val="hybridMultilevel"/>
    <w:tmpl w:val="60D8A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61810"/>
    <w:multiLevelType w:val="hybridMultilevel"/>
    <w:tmpl w:val="4C8A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678F2"/>
    <w:multiLevelType w:val="hybridMultilevel"/>
    <w:tmpl w:val="853AA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733CE"/>
    <w:multiLevelType w:val="hybridMultilevel"/>
    <w:tmpl w:val="94EC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743A0"/>
    <w:multiLevelType w:val="hybridMultilevel"/>
    <w:tmpl w:val="51A46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C"/>
    <w:rsid w:val="001351C2"/>
    <w:rsid w:val="0052750F"/>
    <w:rsid w:val="00A77914"/>
    <w:rsid w:val="00AB12BC"/>
    <w:rsid w:val="00B91984"/>
    <w:rsid w:val="00D83A6C"/>
    <w:rsid w:val="00E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57BD8-70FD-44E8-B5B9-1C97E0F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A6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A6C"/>
    <w:pPr>
      <w:ind w:left="720"/>
      <w:contextualSpacing/>
    </w:pPr>
  </w:style>
  <w:style w:type="table" w:styleId="Tabela-Siatka">
    <w:name w:val="Table Grid"/>
    <w:basedOn w:val="Standardowy"/>
    <w:uiPriority w:val="59"/>
    <w:rsid w:val="00D8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9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2016-07-27T10:54:00Z</cp:lastPrinted>
  <dcterms:created xsi:type="dcterms:W3CDTF">2016-07-26T12:47:00Z</dcterms:created>
  <dcterms:modified xsi:type="dcterms:W3CDTF">2016-07-27T10:56:00Z</dcterms:modified>
</cp:coreProperties>
</file>