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FA8" w:rsidRDefault="00733FA8" w:rsidP="00D255E2">
      <w:pPr>
        <w:rPr>
          <w:b/>
          <w:sz w:val="28"/>
          <w:szCs w:val="28"/>
        </w:rPr>
      </w:pPr>
    </w:p>
    <w:p w:rsidR="00D255E2" w:rsidRDefault="00D255E2" w:rsidP="00D255E2">
      <w:pPr>
        <w:rPr>
          <w:b/>
          <w:sz w:val="28"/>
          <w:szCs w:val="28"/>
        </w:rPr>
      </w:pPr>
      <w:r>
        <w:rPr>
          <w:noProof/>
        </w:rPr>
        <w:drawing>
          <wp:inline distT="0" distB="0" distL="0" distR="0" wp14:anchorId="24CF809F" wp14:editId="47860E81">
            <wp:extent cx="2811600" cy="1249200"/>
            <wp:effectExtent l="0" t="0" r="8255" b="0"/>
            <wp:docPr id="2" name="Obraz 2" descr="Gmina Zakli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a Zaklikó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600" cy="1249200"/>
                    </a:xfrm>
                    <a:prstGeom prst="rect">
                      <a:avLst/>
                    </a:prstGeom>
                    <a:noFill/>
                    <a:ln>
                      <a:noFill/>
                    </a:ln>
                  </pic:spPr>
                </pic:pic>
              </a:graphicData>
            </a:graphic>
          </wp:inline>
        </w:drawing>
      </w:r>
    </w:p>
    <w:p w:rsidR="00D255E2" w:rsidRPr="00733FA8" w:rsidRDefault="00733FA8" w:rsidP="00D255E2">
      <w:pPr>
        <w:rPr>
          <w:b/>
          <w:sz w:val="32"/>
          <w:szCs w:val="32"/>
        </w:rPr>
      </w:pPr>
      <w:r>
        <w:rPr>
          <w:b/>
          <w:sz w:val="44"/>
          <w:szCs w:val="44"/>
        </w:rPr>
        <w:tab/>
      </w:r>
      <w:r>
        <w:rPr>
          <w:b/>
          <w:sz w:val="44"/>
          <w:szCs w:val="44"/>
        </w:rPr>
        <w:tab/>
      </w:r>
      <w:r w:rsidRPr="00733FA8">
        <w:rPr>
          <w:b/>
          <w:sz w:val="32"/>
          <w:szCs w:val="32"/>
        </w:rPr>
        <w:t>ul. Zachodnia 15</w:t>
      </w:r>
    </w:p>
    <w:p w:rsidR="00733FA8" w:rsidRDefault="00733FA8" w:rsidP="00D255E2">
      <w:pPr>
        <w:rPr>
          <w:b/>
          <w:sz w:val="44"/>
          <w:szCs w:val="44"/>
        </w:rPr>
      </w:pPr>
      <w:r w:rsidRPr="00733FA8">
        <w:rPr>
          <w:b/>
          <w:sz w:val="32"/>
          <w:szCs w:val="32"/>
        </w:rPr>
        <w:tab/>
      </w:r>
      <w:r w:rsidRPr="00733FA8">
        <w:rPr>
          <w:b/>
          <w:sz w:val="32"/>
          <w:szCs w:val="32"/>
        </w:rPr>
        <w:tab/>
        <w:t>37-470 Zaklików</w:t>
      </w:r>
    </w:p>
    <w:p w:rsidR="00D255E2" w:rsidRDefault="00D255E2" w:rsidP="00D255E2">
      <w:pPr>
        <w:rPr>
          <w:b/>
          <w:sz w:val="44"/>
          <w:szCs w:val="44"/>
        </w:rPr>
      </w:pPr>
    </w:p>
    <w:p w:rsidR="00D255E2" w:rsidRDefault="00D255E2" w:rsidP="00D255E2">
      <w:pPr>
        <w:rPr>
          <w:b/>
          <w:sz w:val="44"/>
          <w:szCs w:val="44"/>
        </w:rPr>
      </w:pPr>
    </w:p>
    <w:p w:rsidR="00D255E2" w:rsidRDefault="00D255E2" w:rsidP="00D255E2">
      <w:pPr>
        <w:rPr>
          <w:b/>
          <w:sz w:val="44"/>
          <w:szCs w:val="44"/>
        </w:rPr>
      </w:pPr>
      <w:r>
        <w:rPr>
          <w:b/>
          <w:sz w:val="44"/>
          <w:szCs w:val="44"/>
        </w:rPr>
        <w:t>Specyfikacja Istotnych Warunków Zamówienia</w:t>
      </w:r>
    </w:p>
    <w:p w:rsidR="00D255E2" w:rsidRDefault="00D255E2" w:rsidP="00D255E2">
      <w:pPr>
        <w:pStyle w:val="NormalnyWeb"/>
        <w:spacing w:before="0" w:beforeAutospacing="0" w:after="0"/>
        <w:ind w:left="403" w:hanging="403"/>
        <w:rPr>
          <w:b/>
          <w:sz w:val="28"/>
          <w:szCs w:val="28"/>
        </w:rPr>
      </w:pPr>
    </w:p>
    <w:p w:rsidR="00D255E2" w:rsidRDefault="00D255E2" w:rsidP="00D255E2">
      <w:pPr>
        <w:pStyle w:val="NormalnyWeb"/>
        <w:spacing w:before="0" w:beforeAutospacing="0" w:after="0"/>
        <w:ind w:left="403" w:hanging="403"/>
        <w:jc w:val="center"/>
        <w:rPr>
          <w:rFonts w:cs="Times New Roman"/>
          <w:iCs/>
          <w:color w:val="000000"/>
          <w:sz w:val="28"/>
          <w:szCs w:val="28"/>
        </w:rPr>
      </w:pPr>
      <w:r>
        <w:rPr>
          <w:sz w:val="28"/>
          <w:szCs w:val="28"/>
        </w:rPr>
        <w:t xml:space="preserve">w postępowaniu prowadzonym w trybie </w:t>
      </w:r>
      <w:r>
        <w:rPr>
          <w:b/>
          <w:sz w:val="28"/>
          <w:szCs w:val="28"/>
        </w:rPr>
        <w:t>przetargu nieograniczonego</w:t>
      </w:r>
      <w:r>
        <w:rPr>
          <w:sz w:val="28"/>
          <w:szCs w:val="28"/>
        </w:rPr>
        <w:t xml:space="preserve"> na podstawie ustawy z dnia 29 stycznia 2004 roku – Prawo zamówień publicznych (Dz.U.</w:t>
      </w:r>
      <w:r>
        <w:rPr>
          <w:rFonts w:cs="Times New Roman"/>
          <w:iCs/>
          <w:color w:val="000000"/>
          <w:sz w:val="28"/>
          <w:szCs w:val="28"/>
        </w:rPr>
        <w:t>2013.907 ze zm.)</w:t>
      </w:r>
    </w:p>
    <w:p w:rsidR="00D255E2" w:rsidRDefault="00D255E2" w:rsidP="00D255E2">
      <w:pPr>
        <w:pStyle w:val="NormalnyWeb"/>
        <w:spacing w:before="0" w:beforeAutospacing="0" w:after="0"/>
        <w:rPr>
          <w:rFonts w:cs="Times New Roman"/>
          <w:iCs/>
          <w:color w:val="000000"/>
          <w:sz w:val="28"/>
          <w:szCs w:val="28"/>
        </w:rPr>
      </w:pPr>
    </w:p>
    <w:p w:rsidR="00D255E2" w:rsidRDefault="00D255E2" w:rsidP="00D255E2">
      <w:pPr>
        <w:pStyle w:val="NormalnyWeb"/>
        <w:spacing w:before="0" w:beforeAutospacing="0" w:after="0"/>
        <w:rPr>
          <w:rFonts w:cs="Times New Roman"/>
          <w:iCs/>
          <w:color w:val="000000"/>
          <w:sz w:val="28"/>
          <w:szCs w:val="28"/>
        </w:rPr>
      </w:pPr>
      <w:r>
        <w:rPr>
          <w:rFonts w:cs="Times New Roman"/>
          <w:iCs/>
          <w:color w:val="000000"/>
          <w:sz w:val="28"/>
          <w:szCs w:val="28"/>
        </w:rPr>
        <w:t>o wartości szacunkowej nieprzekraczającej kwotę 207</w:t>
      </w:r>
      <w:r>
        <w:rPr>
          <w:sz w:val="28"/>
          <w:szCs w:val="20"/>
        </w:rPr>
        <w:t xml:space="preserve"> tys. </w:t>
      </w:r>
      <w:r>
        <w:rPr>
          <w:rFonts w:cs="Times New Roman"/>
          <w:iCs/>
          <w:color w:val="000000"/>
          <w:sz w:val="28"/>
          <w:szCs w:val="28"/>
        </w:rPr>
        <w:t xml:space="preserve">euro na zadanie </w:t>
      </w:r>
    </w:p>
    <w:p w:rsidR="00D255E2" w:rsidRDefault="00D255E2" w:rsidP="00D255E2">
      <w:pPr>
        <w:pStyle w:val="Nagwek"/>
        <w:jc w:val="center"/>
        <w:rPr>
          <w:sz w:val="28"/>
          <w:szCs w:val="28"/>
        </w:rPr>
      </w:pPr>
    </w:p>
    <w:p w:rsidR="00D255E2" w:rsidRDefault="00D255E2" w:rsidP="00D255E2">
      <w:pPr>
        <w:jc w:val="center"/>
        <w:rPr>
          <w:b/>
          <w:strike/>
          <w:sz w:val="26"/>
          <w:szCs w:val="26"/>
          <w:u w:val="single"/>
        </w:rPr>
      </w:pPr>
      <w:r>
        <w:rPr>
          <w:rFonts w:cs="Times New Roman"/>
          <w:iCs/>
          <w:color w:val="000000"/>
          <w:sz w:val="28"/>
          <w:szCs w:val="28"/>
        </w:rPr>
        <w:t>pn.</w:t>
      </w:r>
      <w:r>
        <w:rPr>
          <w:b/>
          <w:sz w:val="26"/>
          <w:szCs w:val="26"/>
          <w:u w:val="single"/>
        </w:rPr>
        <w:t xml:space="preserve"> „</w:t>
      </w:r>
      <w:r>
        <w:rPr>
          <w:b/>
          <w:u w:val="single"/>
        </w:rPr>
        <w:t xml:space="preserve">Udzielenie kredytu długoterminowego dla Gminy </w:t>
      </w:r>
      <w:r w:rsidR="00F43511">
        <w:rPr>
          <w:b/>
          <w:u w:val="single"/>
        </w:rPr>
        <w:t>Zaklikó</w:t>
      </w:r>
      <w:r>
        <w:rPr>
          <w:b/>
          <w:u w:val="single"/>
        </w:rPr>
        <w:t>w</w:t>
      </w:r>
      <w:r>
        <w:rPr>
          <w:b/>
          <w:sz w:val="26"/>
          <w:szCs w:val="26"/>
          <w:u w:val="single"/>
        </w:rPr>
        <w:t>”</w:t>
      </w:r>
    </w:p>
    <w:p w:rsidR="00D255E2" w:rsidRDefault="00D255E2" w:rsidP="00D255E2">
      <w:pPr>
        <w:pStyle w:val="NormalnyWeb"/>
        <w:spacing w:before="0" w:beforeAutospacing="0" w:after="0"/>
        <w:ind w:left="403" w:hanging="403"/>
        <w:jc w:val="center"/>
        <w:rPr>
          <w:rFonts w:cs="Times New Roman"/>
          <w:b/>
          <w:iCs/>
          <w:color w:val="000000"/>
          <w:sz w:val="32"/>
          <w:szCs w:val="32"/>
          <w:u w:val="single"/>
        </w:rPr>
      </w:pPr>
    </w:p>
    <w:p w:rsidR="00D255E2" w:rsidRDefault="00D255E2" w:rsidP="00D255E2">
      <w:pPr>
        <w:pStyle w:val="NormalnyWeb"/>
        <w:spacing w:before="0" w:beforeAutospacing="0" w:after="0"/>
        <w:ind w:left="403" w:hanging="403"/>
        <w:rPr>
          <w:rFonts w:cs="Times New Roman"/>
          <w:i/>
          <w:iCs/>
          <w:color w:val="000000"/>
          <w:sz w:val="20"/>
          <w:szCs w:val="20"/>
          <w:u w:val="single"/>
        </w:rPr>
      </w:pPr>
    </w:p>
    <w:p w:rsidR="00D255E2" w:rsidRDefault="00D255E2" w:rsidP="00D255E2">
      <w:pPr>
        <w:rPr>
          <w:b/>
          <w:sz w:val="28"/>
          <w:szCs w:val="28"/>
        </w:rPr>
      </w:pPr>
    </w:p>
    <w:p w:rsidR="00D255E2" w:rsidRDefault="00D255E2" w:rsidP="00D255E2">
      <w:pPr>
        <w:rPr>
          <w:b/>
          <w:sz w:val="44"/>
          <w:szCs w:val="44"/>
        </w:rPr>
      </w:pPr>
    </w:p>
    <w:p w:rsidR="00D255E2" w:rsidRDefault="00D255E2" w:rsidP="00D255E2">
      <w:pPr>
        <w:pStyle w:val="pkt"/>
        <w:spacing w:before="0" w:after="0" w:line="240" w:lineRule="auto"/>
        <w:ind w:left="2829" w:firstLine="0"/>
        <w:jc w:val="center"/>
        <w:rPr>
          <w:rFonts w:ascii="Times New Roman" w:hAnsi="Times New Roman"/>
          <w:b/>
          <w:iCs/>
          <w:sz w:val="24"/>
          <w:szCs w:val="24"/>
        </w:rPr>
      </w:pPr>
      <w:r>
        <w:rPr>
          <w:rFonts w:ascii="Times New Roman" w:hAnsi="Times New Roman"/>
          <w:b/>
          <w:iCs/>
          <w:sz w:val="24"/>
          <w:szCs w:val="24"/>
        </w:rPr>
        <w:t>ZATWIERDZAM</w:t>
      </w:r>
    </w:p>
    <w:p w:rsidR="00D255E2" w:rsidRDefault="00D255E2" w:rsidP="00D255E2">
      <w:pPr>
        <w:pStyle w:val="pkt"/>
        <w:spacing w:before="0" w:after="0" w:line="240" w:lineRule="auto"/>
        <w:ind w:left="2829" w:firstLine="0"/>
        <w:jc w:val="center"/>
        <w:rPr>
          <w:rFonts w:ascii="Times New Roman" w:hAnsi="Times New Roman"/>
          <w:b/>
          <w:iCs/>
          <w:sz w:val="24"/>
          <w:szCs w:val="24"/>
        </w:rPr>
      </w:pPr>
    </w:p>
    <w:p w:rsidR="00D255E2" w:rsidRDefault="00F43511" w:rsidP="00D255E2">
      <w:pPr>
        <w:pStyle w:val="pkt"/>
        <w:spacing w:before="0" w:after="0" w:line="240" w:lineRule="auto"/>
        <w:ind w:left="2829" w:firstLine="0"/>
        <w:jc w:val="center"/>
        <w:rPr>
          <w:rFonts w:ascii="Times New Roman" w:hAnsi="Times New Roman"/>
          <w:b/>
          <w:i/>
          <w:iCs/>
          <w:sz w:val="24"/>
          <w:szCs w:val="24"/>
        </w:rPr>
      </w:pPr>
      <w:r>
        <w:rPr>
          <w:rFonts w:ascii="Times New Roman" w:hAnsi="Times New Roman"/>
          <w:b/>
          <w:i/>
          <w:iCs/>
          <w:sz w:val="24"/>
          <w:szCs w:val="24"/>
        </w:rPr>
        <w:t>Zdzisław Wójcik</w:t>
      </w:r>
    </w:p>
    <w:p w:rsidR="00D255E2" w:rsidRDefault="00F43511" w:rsidP="00D255E2">
      <w:pPr>
        <w:pStyle w:val="pkt"/>
        <w:spacing w:before="0" w:after="0" w:line="240" w:lineRule="auto"/>
        <w:ind w:left="2829" w:firstLine="0"/>
        <w:jc w:val="center"/>
        <w:rPr>
          <w:rFonts w:ascii="Times New Roman" w:hAnsi="Times New Roman"/>
          <w:b/>
          <w:i/>
          <w:iCs/>
          <w:sz w:val="24"/>
          <w:szCs w:val="24"/>
        </w:rPr>
      </w:pPr>
      <w:r>
        <w:rPr>
          <w:rFonts w:ascii="Times New Roman" w:hAnsi="Times New Roman"/>
          <w:b/>
          <w:i/>
          <w:iCs/>
          <w:sz w:val="24"/>
          <w:szCs w:val="24"/>
        </w:rPr>
        <w:t>Burmistrz Zaklikowa</w:t>
      </w:r>
    </w:p>
    <w:p w:rsidR="00D255E2" w:rsidRDefault="00D255E2" w:rsidP="00D255E2">
      <w:pPr>
        <w:pStyle w:val="pkt"/>
        <w:spacing w:before="0" w:after="0" w:line="240" w:lineRule="auto"/>
        <w:ind w:left="2829" w:firstLine="0"/>
        <w:jc w:val="center"/>
        <w:rPr>
          <w:rFonts w:ascii="Times New Roman" w:hAnsi="Times New Roman"/>
          <w:b/>
          <w:iCs/>
          <w:sz w:val="24"/>
          <w:szCs w:val="24"/>
        </w:rPr>
      </w:pPr>
    </w:p>
    <w:p w:rsidR="00D255E2" w:rsidRPr="00F43511" w:rsidRDefault="00F43511" w:rsidP="00D255E2">
      <w:pPr>
        <w:pStyle w:val="Nagwek9"/>
        <w:numPr>
          <w:ilvl w:val="0"/>
          <w:numId w:val="0"/>
        </w:numPr>
        <w:tabs>
          <w:tab w:val="left" w:pos="708"/>
        </w:tabs>
        <w:spacing w:before="0" w:after="0"/>
        <w:ind w:left="2829"/>
        <w:jc w:val="center"/>
        <w:rPr>
          <w:rFonts w:ascii="Times New Roman" w:hAnsi="Times New Roman" w:cs="Times New Roman"/>
          <w:b w:val="0"/>
          <w:i w:val="0"/>
          <w:color w:val="FF0000"/>
          <w:sz w:val="24"/>
          <w:szCs w:val="24"/>
        </w:rPr>
      </w:pPr>
      <w:r>
        <w:rPr>
          <w:rFonts w:ascii="Times New Roman" w:hAnsi="Times New Roman" w:cs="Times New Roman"/>
          <w:i w:val="0"/>
          <w:sz w:val="24"/>
          <w:szCs w:val="24"/>
        </w:rPr>
        <w:t>Zaklików</w:t>
      </w:r>
      <w:r w:rsidR="00D255E2">
        <w:rPr>
          <w:rFonts w:ascii="Times New Roman" w:hAnsi="Times New Roman" w:cs="Times New Roman"/>
          <w:i w:val="0"/>
          <w:sz w:val="24"/>
          <w:szCs w:val="24"/>
        </w:rPr>
        <w:t xml:space="preserve">, dnia </w:t>
      </w:r>
      <w:r w:rsidR="00C23C6A">
        <w:rPr>
          <w:rFonts w:ascii="Times New Roman" w:hAnsi="Times New Roman" w:cs="Times New Roman"/>
          <w:i w:val="0"/>
          <w:sz w:val="24"/>
          <w:szCs w:val="24"/>
        </w:rPr>
        <w:t>30</w:t>
      </w:r>
      <w:r w:rsidR="00D255E2" w:rsidRPr="00733FA8">
        <w:rPr>
          <w:rFonts w:ascii="Times New Roman" w:hAnsi="Times New Roman" w:cs="Times New Roman"/>
          <w:i w:val="0"/>
          <w:sz w:val="24"/>
          <w:szCs w:val="24"/>
        </w:rPr>
        <w:t>.1</w:t>
      </w:r>
      <w:r w:rsidR="00733FA8" w:rsidRPr="00733FA8">
        <w:rPr>
          <w:rFonts w:ascii="Times New Roman" w:hAnsi="Times New Roman" w:cs="Times New Roman"/>
          <w:i w:val="0"/>
          <w:sz w:val="24"/>
          <w:szCs w:val="24"/>
        </w:rPr>
        <w:t>1</w:t>
      </w:r>
      <w:r w:rsidR="00D255E2" w:rsidRPr="00733FA8">
        <w:rPr>
          <w:rFonts w:ascii="Times New Roman" w:hAnsi="Times New Roman" w:cs="Times New Roman"/>
          <w:i w:val="0"/>
          <w:sz w:val="24"/>
          <w:szCs w:val="24"/>
        </w:rPr>
        <w:t>.2015 r</w:t>
      </w:r>
      <w:r w:rsidR="00D255E2" w:rsidRPr="00F43511">
        <w:rPr>
          <w:rFonts w:ascii="Times New Roman" w:hAnsi="Times New Roman" w:cs="Times New Roman"/>
          <w:i w:val="0"/>
          <w:color w:val="FF0000"/>
          <w:sz w:val="24"/>
          <w:szCs w:val="24"/>
        </w:rPr>
        <w:t>.</w:t>
      </w:r>
    </w:p>
    <w:p w:rsidR="00D255E2" w:rsidRDefault="00D255E2" w:rsidP="00D255E2">
      <w:pPr>
        <w:rPr>
          <w:b/>
          <w:sz w:val="44"/>
          <w:szCs w:val="44"/>
        </w:rPr>
      </w:pPr>
    </w:p>
    <w:p w:rsidR="00D255E2" w:rsidRDefault="00D255E2" w:rsidP="00D255E2">
      <w:pPr>
        <w:rPr>
          <w:rFonts w:cs="Times New Roman"/>
          <w:b/>
          <w:sz w:val="44"/>
          <w:szCs w:val="44"/>
        </w:rPr>
      </w:pPr>
    </w:p>
    <w:p w:rsidR="00D255E2" w:rsidRDefault="00D255E2" w:rsidP="00D255E2">
      <w:pPr>
        <w:rPr>
          <w:b/>
          <w:sz w:val="44"/>
          <w:szCs w:val="44"/>
        </w:rPr>
      </w:pPr>
    </w:p>
    <w:p w:rsidR="004A6D04" w:rsidRDefault="004A6D04" w:rsidP="00D255E2">
      <w:pPr>
        <w:rPr>
          <w:b/>
          <w:sz w:val="44"/>
          <w:szCs w:val="44"/>
        </w:rPr>
      </w:pPr>
    </w:p>
    <w:p w:rsidR="00D255E2" w:rsidRDefault="00D255E2" w:rsidP="00D255E2">
      <w:pPr>
        <w:rPr>
          <w:b/>
          <w:sz w:val="44"/>
          <w:szCs w:val="44"/>
        </w:rPr>
      </w:pPr>
    </w:p>
    <w:p w:rsidR="00D255E2" w:rsidRDefault="00D255E2" w:rsidP="00D255E2">
      <w:pPr>
        <w:rPr>
          <w:b/>
          <w:sz w:val="44"/>
          <w:szCs w:val="44"/>
        </w:rPr>
      </w:pPr>
    </w:p>
    <w:p w:rsidR="00D255E2" w:rsidRDefault="00D255E2" w:rsidP="00D255E2">
      <w:pPr>
        <w:rPr>
          <w:b/>
          <w:sz w:val="36"/>
          <w:szCs w:val="36"/>
        </w:rPr>
      </w:pPr>
    </w:p>
    <w:p w:rsidR="00D255E2" w:rsidRDefault="00D255E2" w:rsidP="00D255E2">
      <w:pPr>
        <w:rPr>
          <w:b/>
          <w:sz w:val="36"/>
          <w:szCs w:val="36"/>
        </w:rPr>
      </w:pPr>
    </w:p>
    <w:p w:rsidR="00D255E2" w:rsidRDefault="00D255E2" w:rsidP="00D255E2">
      <w:pPr>
        <w:rPr>
          <w:b/>
          <w:sz w:val="36"/>
          <w:szCs w:val="36"/>
        </w:rPr>
      </w:pPr>
      <w:r>
        <w:rPr>
          <w:b/>
          <w:sz w:val="36"/>
          <w:szCs w:val="36"/>
        </w:rPr>
        <w:t xml:space="preserve">Numer postępowania: </w:t>
      </w:r>
      <w:r w:rsidR="00C23C6A" w:rsidRPr="00C23C6A">
        <w:rPr>
          <w:b/>
          <w:sz w:val="36"/>
          <w:szCs w:val="36"/>
        </w:rPr>
        <w:t>ZP.271.30.2015</w:t>
      </w:r>
    </w:p>
    <w:p w:rsidR="00D255E2" w:rsidRDefault="00D255E2" w:rsidP="00D255E2">
      <w:pPr>
        <w:jc w:val="both"/>
        <w:rPr>
          <w:rFonts w:cs="Times New Roman"/>
          <w:i/>
          <w:iCs/>
          <w:sz w:val="22"/>
          <w:szCs w:val="22"/>
        </w:rPr>
      </w:pPr>
      <w:r>
        <w:rPr>
          <w:rFonts w:cs="Times New Roman"/>
          <w:i/>
          <w:iCs/>
          <w:sz w:val="22"/>
          <w:szCs w:val="22"/>
        </w:rPr>
        <w:t xml:space="preserve">Ilekroć w niniejszej specyfikacji istotnych warunków zamówienia jest mowa o „ustawie Pzp” należy przez to rozumieć ustawę  Prawo zamówień Publicznych z dnia 29 stycznia 2004 roku   </w:t>
      </w:r>
      <w:r>
        <w:rPr>
          <w:rFonts w:cs="Times New Roman"/>
          <w:i/>
          <w:iCs/>
          <w:color w:val="000000"/>
          <w:sz w:val="22"/>
          <w:szCs w:val="22"/>
        </w:rPr>
        <w:t>(Dz.U.2013.907 ze zm.)</w:t>
      </w:r>
    </w:p>
    <w:p w:rsidR="00D255E2" w:rsidRDefault="00D255E2" w:rsidP="00D255E2">
      <w:pPr>
        <w:rPr>
          <w:b/>
          <w:sz w:val="22"/>
          <w:szCs w:val="22"/>
        </w:rPr>
      </w:pPr>
    </w:p>
    <w:p w:rsidR="00D255E2" w:rsidRDefault="00D255E2" w:rsidP="00D255E2">
      <w:pPr>
        <w:rPr>
          <w:b/>
          <w:sz w:val="22"/>
          <w:szCs w:val="22"/>
        </w:rPr>
      </w:pPr>
      <w:r>
        <w:rPr>
          <w:b/>
          <w:sz w:val="22"/>
          <w:szCs w:val="22"/>
        </w:rPr>
        <w:t>I. NAZWA I ADRES ZAMAWIAJĄCEGO.</w:t>
      </w:r>
    </w:p>
    <w:p w:rsidR="00D255E2" w:rsidRDefault="00D255E2" w:rsidP="00D255E2">
      <w:pPr>
        <w:pStyle w:val="NormalnyWeb"/>
        <w:spacing w:before="0" w:beforeAutospacing="0" w:after="0"/>
        <w:jc w:val="both"/>
        <w:rPr>
          <w:rFonts w:cs="Times New Roman"/>
          <w:b/>
          <w:bCs/>
          <w:color w:val="000000"/>
          <w:sz w:val="22"/>
          <w:szCs w:val="22"/>
        </w:rPr>
      </w:pPr>
    </w:p>
    <w:p w:rsidR="00D255E2" w:rsidRDefault="00D255E2" w:rsidP="00D255E2">
      <w:pPr>
        <w:pStyle w:val="NormalnyWeb"/>
        <w:spacing w:before="0" w:beforeAutospacing="0" w:after="0"/>
        <w:jc w:val="both"/>
        <w:rPr>
          <w:rFonts w:cs="Times New Roman"/>
          <w:b/>
          <w:bCs/>
          <w:sz w:val="22"/>
          <w:szCs w:val="22"/>
        </w:rPr>
      </w:pPr>
      <w:r>
        <w:rPr>
          <w:rFonts w:cs="Times New Roman"/>
          <w:b/>
          <w:bCs/>
          <w:color w:val="000000"/>
          <w:sz w:val="22"/>
          <w:szCs w:val="22"/>
        </w:rPr>
        <w:t xml:space="preserve">Gmina </w:t>
      </w:r>
      <w:r w:rsidR="00F43511">
        <w:rPr>
          <w:rFonts w:cs="Times New Roman"/>
          <w:b/>
          <w:bCs/>
          <w:color w:val="000000"/>
          <w:sz w:val="22"/>
          <w:szCs w:val="22"/>
        </w:rPr>
        <w:t>Zaklików</w:t>
      </w:r>
    </w:p>
    <w:p w:rsidR="00D255E2" w:rsidRDefault="00F43511" w:rsidP="00D255E2">
      <w:pPr>
        <w:pStyle w:val="NormalnyWeb"/>
        <w:spacing w:before="0" w:beforeAutospacing="0" w:after="0"/>
        <w:jc w:val="both"/>
        <w:rPr>
          <w:rFonts w:cs="Times New Roman"/>
          <w:b/>
          <w:bCs/>
          <w:color w:val="000000"/>
          <w:sz w:val="22"/>
          <w:szCs w:val="22"/>
        </w:rPr>
      </w:pPr>
      <w:r>
        <w:rPr>
          <w:rFonts w:cs="Times New Roman"/>
          <w:b/>
          <w:bCs/>
          <w:color w:val="000000"/>
          <w:sz w:val="22"/>
          <w:szCs w:val="22"/>
        </w:rPr>
        <w:t>ul. Zachodnia 15</w:t>
      </w:r>
    </w:p>
    <w:p w:rsidR="00F43511" w:rsidRDefault="00F43511" w:rsidP="00D255E2">
      <w:pPr>
        <w:pStyle w:val="NormalnyWeb"/>
        <w:spacing w:before="0" w:beforeAutospacing="0" w:after="0"/>
        <w:jc w:val="both"/>
        <w:rPr>
          <w:rFonts w:cs="Times New Roman"/>
          <w:sz w:val="22"/>
          <w:szCs w:val="22"/>
        </w:rPr>
      </w:pPr>
      <w:r>
        <w:rPr>
          <w:rFonts w:cs="Times New Roman"/>
          <w:b/>
          <w:bCs/>
          <w:color w:val="000000"/>
          <w:sz w:val="22"/>
          <w:szCs w:val="22"/>
        </w:rPr>
        <w:t>37-470 Zaklików</w:t>
      </w:r>
    </w:p>
    <w:p w:rsidR="00D255E2" w:rsidRDefault="00D255E2" w:rsidP="00D255E2">
      <w:pPr>
        <w:pStyle w:val="NormalnyWeb"/>
        <w:spacing w:before="0" w:beforeAutospacing="0" w:after="0"/>
        <w:jc w:val="both"/>
        <w:rPr>
          <w:rFonts w:cs="Times New Roman"/>
          <w:color w:val="000000"/>
          <w:sz w:val="22"/>
          <w:szCs w:val="22"/>
          <w:lang w:val="de-DE"/>
        </w:rPr>
      </w:pPr>
      <w:r>
        <w:rPr>
          <w:rFonts w:cs="Times New Roman"/>
          <w:color w:val="000000"/>
          <w:sz w:val="22"/>
          <w:szCs w:val="22"/>
          <w:lang w:val="de-DE"/>
        </w:rPr>
        <w:t xml:space="preserve">Telefon: </w:t>
      </w:r>
      <w:r>
        <w:rPr>
          <w:rFonts w:cs="Times New Roman"/>
          <w:b/>
          <w:bCs/>
          <w:sz w:val="22"/>
          <w:szCs w:val="22"/>
          <w:lang w:val="de-DE"/>
        </w:rPr>
        <w:t xml:space="preserve">(0-15) </w:t>
      </w:r>
      <w:r w:rsidR="00F43511">
        <w:rPr>
          <w:rFonts w:cs="Times New Roman"/>
          <w:b/>
          <w:bCs/>
          <w:sz w:val="22"/>
          <w:szCs w:val="22"/>
          <w:lang w:val="de-DE"/>
        </w:rPr>
        <w:t>87-38-476</w:t>
      </w:r>
      <w:r>
        <w:rPr>
          <w:rFonts w:cs="Times New Roman"/>
          <w:color w:val="000000"/>
          <w:sz w:val="22"/>
          <w:szCs w:val="22"/>
          <w:lang w:val="de-DE"/>
        </w:rPr>
        <w:t xml:space="preserve">    Fax:   </w:t>
      </w:r>
      <w:r>
        <w:rPr>
          <w:rFonts w:cs="Times New Roman"/>
          <w:b/>
          <w:bCs/>
          <w:color w:val="000000"/>
          <w:sz w:val="22"/>
          <w:szCs w:val="22"/>
          <w:lang w:val="de-DE"/>
        </w:rPr>
        <w:t xml:space="preserve">(0-15) </w:t>
      </w:r>
      <w:r w:rsidR="00F43511">
        <w:rPr>
          <w:rFonts w:cs="Times New Roman"/>
          <w:b/>
          <w:bCs/>
          <w:color w:val="000000"/>
          <w:sz w:val="22"/>
          <w:szCs w:val="22"/>
          <w:lang w:val="de-DE"/>
        </w:rPr>
        <w:t>87-38-324</w:t>
      </w:r>
    </w:p>
    <w:p w:rsidR="00D255E2" w:rsidRDefault="00D255E2" w:rsidP="00D255E2">
      <w:pPr>
        <w:pStyle w:val="NormalnyWeb"/>
        <w:spacing w:before="0" w:beforeAutospacing="0" w:after="0"/>
        <w:jc w:val="both"/>
        <w:rPr>
          <w:rFonts w:cs="Times New Roman"/>
          <w:sz w:val="22"/>
          <w:szCs w:val="22"/>
        </w:rPr>
      </w:pPr>
      <w:r>
        <w:rPr>
          <w:rFonts w:cs="Times New Roman"/>
          <w:sz w:val="22"/>
          <w:szCs w:val="22"/>
          <w:lang w:val="de-DE"/>
        </w:rPr>
        <w:t xml:space="preserve">Adres strony internetowej:  </w:t>
      </w:r>
      <w:hyperlink r:id="rId8" w:history="1">
        <w:r w:rsidR="00F43511" w:rsidRPr="00626BBF">
          <w:rPr>
            <w:rStyle w:val="Hipercze"/>
            <w:sz w:val="22"/>
            <w:szCs w:val="22"/>
            <w:lang w:val="de-DE"/>
          </w:rPr>
          <w:t>www.zaklikow.pl</w:t>
        </w:r>
      </w:hyperlink>
      <w:r>
        <w:rPr>
          <w:rFonts w:cs="Times New Roman"/>
          <w:sz w:val="22"/>
          <w:szCs w:val="22"/>
          <w:lang w:val="de-DE"/>
        </w:rPr>
        <w:t xml:space="preserve">   </w:t>
      </w:r>
      <w:hyperlink r:id="rId9" w:history="1">
        <w:r w:rsidR="00F43511" w:rsidRPr="00626BBF">
          <w:rPr>
            <w:rStyle w:val="Hipercze"/>
            <w:sz w:val="22"/>
            <w:szCs w:val="22"/>
            <w:lang w:val="de-DE"/>
          </w:rPr>
          <w:t>www.</w:t>
        </w:r>
      </w:hyperlink>
      <w:r w:rsidR="006E0D5D">
        <w:rPr>
          <w:rStyle w:val="Hipercze"/>
          <w:sz w:val="22"/>
          <w:szCs w:val="22"/>
          <w:lang w:val="de-DE"/>
        </w:rPr>
        <w:t>biuletyn.net</w:t>
      </w: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 xml:space="preserve">NIP: </w:t>
      </w:r>
      <w:r w:rsidR="00F43511">
        <w:rPr>
          <w:rFonts w:cs="Times New Roman"/>
          <w:sz w:val="22"/>
          <w:szCs w:val="22"/>
        </w:rPr>
        <w:t>865-23-96-324</w:t>
      </w:r>
      <w:r>
        <w:rPr>
          <w:rFonts w:cs="Times New Roman"/>
          <w:sz w:val="22"/>
          <w:szCs w:val="22"/>
        </w:rPr>
        <w:t xml:space="preserve">               </w:t>
      </w:r>
      <w:r>
        <w:rPr>
          <w:rFonts w:cs="Times New Roman"/>
          <w:b/>
          <w:bCs/>
          <w:sz w:val="22"/>
          <w:szCs w:val="22"/>
        </w:rPr>
        <w:t>REGON:</w:t>
      </w:r>
      <w:r>
        <w:rPr>
          <w:rFonts w:cs="Times New Roman"/>
          <w:sz w:val="22"/>
          <w:szCs w:val="22"/>
        </w:rPr>
        <w:t xml:space="preserve"> </w:t>
      </w:r>
      <w:r w:rsidRPr="00733FA8">
        <w:rPr>
          <w:rFonts w:cs="Times New Roman"/>
          <w:sz w:val="22"/>
          <w:szCs w:val="22"/>
        </w:rPr>
        <w:t>8304091</w:t>
      </w:r>
      <w:r w:rsidR="006E0D5D" w:rsidRPr="00733FA8">
        <w:rPr>
          <w:rFonts w:cs="Times New Roman"/>
          <w:sz w:val="22"/>
          <w:szCs w:val="22"/>
        </w:rPr>
        <w:t>30</w:t>
      </w:r>
      <w:r w:rsidRPr="00733FA8">
        <w:rPr>
          <w:rFonts w:cs="Times New Roman"/>
          <w:b/>
          <w:bCs/>
          <w:sz w:val="22"/>
          <w:szCs w:val="22"/>
        </w:rPr>
        <w:t xml:space="preserve"> </w:t>
      </w:r>
      <w:r>
        <w:rPr>
          <w:rFonts w:cs="Times New Roman"/>
          <w:b/>
          <w:bCs/>
          <w:sz w:val="22"/>
          <w:szCs w:val="22"/>
        </w:rPr>
        <w:t xml:space="preserve"> </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II. TRYB UDZIELENIA ZAMÓWIENIA.</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spacing w:before="0" w:beforeAutospacing="0" w:after="0"/>
        <w:jc w:val="both"/>
        <w:rPr>
          <w:rFonts w:cs="Times New Roman"/>
          <w:bCs/>
          <w:sz w:val="22"/>
          <w:szCs w:val="22"/>
        </w:rPr>
      </w:pPr>
      <w:r>
        <w:rPr>
          <w:rFonts w:cs="Times New Roman"/>
          <w:bCs/>
          <w:sz w:val="22"/>
          <w:szCs w:val="22"/>
        </w:rPr>
        <w:t xml:space="preserve">Zamawiający w celu udzielenia zamówienia publicznego o wartości nieprzekraczającej kwoty określone w przepisach wydanych na podstawie art. 11 ust. 8 ustawy Pzp, poprowadzi niniejsze postępowanie w trybie </w:t>
      </w:r>
      <w:r>
        <w:rPr>
          <w:rFonts w:cs="Times New Roman"/>
          <w:b/>
          <w:bCs/>
          <w:sz w:val="22"/>
          <w:szCs w:val="22"/>
        </w:rPr>
        <w:t>przetargu nieograniczonego</w:t>
      </w:r>
      <w:r>
        <w:rPr>
          <w:rFonts w:cs="Times New Roman"/>
          <w:bCs/>
          <w:sz w:val="22"/>
          <w:szCs w:val="22"/>
        </w:rPr>
        <w:t xml:space="preserve"> zgodnie z zapisami art. 39 ustawy Pzp.</w:t>
      </w:r>
    </w:p>
    <w:p w:rsidR="00D255E2" w:rsidRDefault="00D255E2" w:rsidP="00D255E2">
      <w:pPr>
        <w:pStyle w:val="NormalnyWeb"/>
        <w:spacing w:before="0" w:beforeAutospacing="0" w:after="0"/>
        <w:jc w:val="both"/>
        <w:rPr>
          <w:rFonts w:cs="Times New Roman"/>
          <w:b/>
          <w:bCs/>
          <w:sz w:val="22"/>
          <w:szCs w:val="22"/>
        </w:rPr>
      </w:pPr>
      <w:r>
        <w:rPr>
          <w:rFonts w:cs="Times New Roman"/>
          <w:bCs/>
          <w:sz w:val="22"/>
          <w:szCs w:val="22"/>
        </w:rPr>
        <w:t>W sprawach nieuregulowanych ustawą Pzp stosuje się ustawę z dnia 23 kwietnia 1964 r. Kodeks cywilny (Dz.U.2014.121 ze zm.)</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III. OPIS PRZEDMIOTU ZAMÓWIENIA.</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spacing w:before="0" w:beforeAutospacing="0" w:after="0"/>
        <w:jc w:val="both"/>
        <w:rPr>
          <w:sz w:val="22"/>
          <w:szCs w:val="22"/>
        </w:rPr>
      </w:pPr>
      <w:r>
        <w:rPr>
          <w:rFonts w:cs="Times New Roman"/>
          <w:b/>
          <w:sz w:val="22"/>
          <w:szCs w:val="22"/>
        </w:rPr>
        <w:t>1.</w:t>
      </w:r>
      <w:r>
        <w:rPr>
          <w:rFonts w:cs="Times New Roman"/>
          <w:sz w:val="22"/>
          <w:szCs w:val="22"/>
        </w:rPr>
        <w:t xml:space="preserve"> </w:t>
      </w:r>
      <w:r>
        <w:rPr>
          <w:rFonts w:cs="Times New Roman"/>
          <w:b/>
          <w:sz w:val="22"/>
          <w:szCs w:val="22"/>
        </w:rPr>
        <w:t>Przedmiotem zamówienia</w:t>
      </w:r>
      <w:r>
        <w:rPr>
          <w:rFonts w:cs="Times New Roman"/>
          <w:sz w:val="22"/>
          <w:szCs w:val="22"/>
        </w:rPr>
        <w:t xml:space="preserve"> </w:t>
      </w:r>
      <w:r>
        <w:rPr>
          <w:sz w:val="22"/>
          <w:szCs w:val="22"/>
        </w:rPr>
        <w:t>jest:</w:t>
      </w:r>
      <w:r>
        <w:rPr>
          <w:b/>
          <w:sz w:val="22"/>
          <w:szCs w:val="22"/>
        </w:rPr>
        <w:t xml:space="preserve"> </w:t>
      </w:r>
      <w:r>
        <w:rPr>
          <w:sz w:val="22"/>
          <w:szCs w:val="22"/>
        </w:rPr>
        <w:t xml:space="preserve">Udzielenie kredytu długoterminowego </w:t>
      </w:r>
      <w:r>
        <w:rPr>
          <w:sz w:val="22"/>
          <w:szCs w:val="22"/>
        </w:rPr>
        <w:br/>
        <w:t xml:space="preserve">w kwocie </w:t>
      </w:r>
      <w:r w:rsidR="00F43511">
        <w:rPr>
          <w:b/>
          <w:sz w:val="22"/>
          <w:szCs w:val="22"/>
        </w:rPr>
        <w:t>1 565</w:t>
      </w:r>
      <w:r>
        <w:rPr>
          <w:b/>
          <w:sz w:val="22"/>
          <w:szCs w:val="22"/>
        </w:rPr>
        <w:t xml:space="preserve"> 000,00</w:t>
      </w:r>
      <w:r>
        <w:rPr>
          <w:sz w:val="22"/>
          <w:szCs w:val="22"/>
        </w:rPr>
        <w:t xml:space="preserve"> zł na:</w:t>
      </w:r>
    </w:p>
    <w:p w:rsidR="00D255E2" w:rsidRDefault="00D255E2" w:rsidP="00D255E2">
      <w:pPr>
        <w:pStyle w:val="NormalnyWeb"/>
        <w:spacing w:before="0" w:beforeAutospacing="0" w:after="0"/>
        <w:jc w:val="both"/>
        <w:rPr>
          <w:sz w:val="22"/>
          <w:szCs w:val="22"/>
        </w:rPr>
      </w:pPr>
      <w:r>
        <w:rPr>
          <w:sz w:val="22"/>
          <w:szCs w:val="22"/>
        </w:rPr>
        <w:t>- pokrycie planowanego deficytu budżetu – 1</w:t>
      </w:r>
      <w:r w:rsidR="00F43511">
        <w:rPr>
          <w:sz w:val="22"/>
          <w:szCs w:val="22"/>
        </w:rPr>
        <w:t xml:space="preserve"> 399 5</w:t>
      </w:r>
      <w:r>
        <w:rPr>
          <w:sz w:val="22"/>
          <w:szCs w:val="22"/>
        </w:rPr>
        <w:t>00,00 zł</w:t>
      </w:r>
    </w:p>
    <w:p w:rsidR="00D255E2" w:rsidRDefault="00D255E2" w:rsidP="00D255E2">
      <w:pPr>
        <w:pStyle w:val="NormalnyWeb"/>
        <w:spacing w:before="0" w:beforeAutospacing="0" w:after="0"/>
        <w:jc w:val="both"/>
        <w:rPr>
          <w:sz w:val="22"/>
          <w:szCs w:val="22"/>
        </w:rPr>
      </w:pPr>
      <w:r>
        <w:rPr>
          <w:sz w:val="22"/>
          <w:szCs w:val="22"/>
        </w:rPr>
        <w:t>- spłatę wcze</w:t>
      </w:r>
      <w:r w:rsidR="00F43511">
        <w:rPr>
          <w:sz w:val="22"/>
          <w:szCs w:val="22"/>
        </w:rPr>
        <w:t>śniej zaciągniętych kredytów –  165 5</w:t>
      </w:r>
      <w:r>
        <w:rPr>
          <w:sz w:val="22"/>
          <w:szCs w:val="22"/>
        </w:rPr>
        <w:t>00,00 zł.</w:t>
      </w:r>
    </w:p>
    <w:p w:rsidR="00D255E2" w:rsidRDefault="00D255E2" w:rsidP="00D255E2">
      <w:pPr>
        <w:pStyle w:val="NormalnyWeb"/>
        <w:spacing w:before="0" w:beforeAutospacing="0" w:after="0"/>
        <w:jc w:val="both"/>
        <w:rPr>
          <w:rFonts w:cs="Times New Roman"/>
          <w:sz w:val="22"/>
          <w:szCs w:val="22"/>
        </w:rPr>
      </w:pPr>
      <w:r>
        <w:rPr>
          <w:rFonts w:cs="Times New Roman"/>
          <w:b/>
          <w:sz w:val="22"/>
          <w:szCs w:val="22"/>
        </w:rPr>
        <w:t xml:space="preserve">2. </w:t>
      </w:r>
      <w:r>
        <w:rPr>
          <w:b/>
          <w:sz w:val="22"/>
          <w:szCs w:val="22"/>
        </w:rPr>
        <w:t>Podstawowe dane o kredycie</w:t>
      </w:r>
      <w:r>
        <w:rPr>
          <w:sz w:val="22"/>
          <w:szCs w:val="22"/>
        </w:rPr>
        <w:t>:</w:t>
      </w:r>
    </w:p>
    <w:p w:rsidR="00D255E2" w:rsidRDefault="00D255E2" w:rsidP="00D255E2">
      <w:pPr>
        <w:jc w:val="both"/>
        <w:rPr>
          <w:sz w:val="22"/>
          <w:szCs w:val="22"/>
        </w:rPr>
      </w:pPr>
      <w:r>
        <w:rPr>
          <w:b/>
          <w:sz w:val="22"/>
          <w:szCs w:val="22"/>
        </w:rPr>
        <w:t xml:space="preserve">2.1. </w:t>
      </w:r>
      <w:r>
        <w:rPr>
          <w:sz w:val="22"/>
          <w:szCs w:val="22"/>
        </w:rPr>
        <w:t xml:space="preserve">Pozostawienie kredytu do dyspozycji zamawiającego: </w:t>
      </w:r>
      <w:r w:rsidRPr="00733FA8">
        <w:rPr>
          <w:sz w:val="22"/>
          <w:szCs w:val="22"/>
        </w:rPr>
        <w:t xml:space="preserve">od 15 </w:t>
      </w:r>
      <w:r w:rsidR="00733FA8" w:rsidRPr="00733FA8">
        <w:rPr>
          <w:sz w:val="22"/>
          <w:szCs w:val="22"/>
        </w:rPr>
        <w:t>grudnia</w:t>
      </w:r>
      <w:r w:rsidRPr="00733FA8">
        <w:rPr>
          <w:sz w:val="22"/>
          <w:szCs w:val="22"/>
        </w:rPr>
        <w:t xml:space="preserve"> 2015 r. do 31 grudnia 2015 </w:t>
      </w:r>
      <w:r>
        <w:rPr>
          <w:sz w:val="22"/>
          <w:szCs w:val="22"/>
        </w:rPr>
        <w:t>roku, w tym:</w:t>
      </w:r>
    </w:p>
    <w:p w:rsidR="00D255E2" w:rsidRPr="00C23C6A" w:rsidRDefault="00D255E2" w:rsidP="00D255E2">
      <w:pPr>
        <w:jc w:val="both"/>
        <w:rPr>
          <w:sz w:val="22"/>
          <w:szCs w:val="22"/>
        </w:rPr>
      </w:pPr>
      <w:r w:rsidRPr="00C23C6A">
        <w:rPr>
          <w:sz w:val="22"/>
          <w:szCs w:val="22"/>
        </w:rPr>
        <w:t>I transza do 1</w:t>
      </w:r>
      <w:r w:rsidR="00DF1F06" w:rsidRPr="00C23C6A">
        <w:rPr>
          <w:sz w:val="22"/>
          <w:szCs w:val="22"/>
        </w:rPr>
        <w:t>8</w:t>
      </w:r>
      <w:r w:rsidRPr="00C23C6A">
        <w:rPr>
          <w:sz w:val="22"/>
          <w:szCs w:val="22"/>
        </w:rPr>
        <w:t>.1</w:t>
      </w:r>
      <w:r w:rsidR="00733FA8" w:rsidRPr="00C23C6A">
        <w:rPr>
          <w:sz w:val="22"/>
          <w:szCs w:val="22"/>
        </w:rPr>
        <w:t>2</w:t>
      </w:r>
      <w:r w:rsidRPr="00C23C6A">
        <w:rPr>
          <w:sz w:val="22"/>
          <w:szCs w:val="22"/>
        </w:rPr>
        <w:t>.2015 r.</w:t>
      </w:r>
      <w:r w:rsidR="00F43511" w:rsidRPr="00C23C6A">
        <w:rPr>
          <w:sz w:val="22"/>
          <w:szCs w:val="22"/>
        </w:rPr>
        <w:t xml:space="preserve"> w kwocie </w:t>
      </w:r>
      <w:r w:rsidR="00C23C6A" w:rsidRPr="00C23C6A">
        <w:rPr>
          <w:sz w:val="22"/>
          <w:szCs w:val="22"/>
        </w:rPr>
        <w:t>400 000,00 zł</w:t>
      </w:r>
    </w:p>
    <w:p w:rsidR="00D255E2" w:rsidRPr="00C23C6A" w:rsidRDefault="00D255E2" w:rsidP="00D255E2">
      <w:pPr>
        <w:jc w:val="both"/>
        <w:rPr>
          <w:sz w:val="22"/>
          <w:szCs w:val="22"/>
        </w:rPr>
      </w:pPr>
      <w:r w:rsidRPr="00C23C6A">
        <w:rPr>
          <w:sz w:val="22"/>
          <w:szCs w:val="22"/>
        </w:rPr>
        <w:t xml:space="preserve">II transza do </w:t>
      </w:r>
      <w:r w:rsidR="00733FA8" w:rsidRPr="00C23C6A">
        <w:rPr>
          <w:sz w:val="22"/>
          <w:szCs w:val="22"/>
        </w:rPr>
        <w:t>28</w:t>
      </w:r>
      <w:r w:rsidRPr="00C23C6A">
        <w:rPr>
          <w:sz w:val="22"/>
          <w:szCs w:val="22"/>
        </w:rPr>
        <w:t>.12.2015 r.</w:t>
      </w:r>
      <w:r w:rsidR="00F43511" w:rsidRPr="00C23C6A">
        <w:rPr>
          <w:sz w:val="22"/>
          <w:szCs w:val="22"/>
        </w:rPr>
        <w:t xml:space="preserve"> w kwocie </w:t>
      </w:r>
      <w:r w:rsidR="00C23C6A" w:rsidRPr="00C23C6A">
        <w:rPr>
          <w:sz w:val="22"/>
          <w:szCs w:val="22"/>
        </w:rPr>
        <w:t>1 165 000,00 zł</w:t>
      </w:r>
    </w:p>
    <w:p w:rsidR="00D255E2" w:rsidRPr="00733FA8" w:rsidRDefault="00D255E2" w:rsidP="00D255E2">
      <w:pPr>
        <w:jc w:val="both"/>
        <w:rPr>
          <w:sz w:val="22"/>
          <w:szCs w:val="22"/>
        </w:rPr>
      </w:pPr>
      <w:r>
        <w:rPr>
          <w:sz w:val="22"/>
          <w:szCs w:val="22"/>
        </w:rPr>
        <w:t xml:space="preserve">Zamawiający zastrzega sobie możliwość niewykorzystania transzy kredytu. Dopuszcza się możliwość uruchomienia transz kredytu w innych terminach niż wyżej zakładany, ale nie później niż </w:t>
      </w:r>
      <w:r w:rsidRPr="00733FA8">
        <w:rPr>
          <w:sz w:val="22"/>
          <w:szCs w:val="22"/>
        </w:rPr>
        <w:t>31.12.2015r.</w:t>
      </w:r>
    </w:p>
    <w:p w:rsidR="00D255E2" w:rsidRPr="00733FA8" w:rsidRDefault="00D255E2" w:rsidP="00D255E2">
      <w:pPr>
        <w:jc w:val="both"/>
        <w:rPr>
          <w:sz w:val="22"/>
          <w:szCs w:val="22"/>
        </w:rPr>
      </w:pPr>
      <w:r>
        <w:rPr>
          <w:b/>
          <w:sz w:val="22"/>
          <w:szCs w:val="22"/>
        </w:rPr>
        <w:t>2.2</w:t>
      </w:r>
      <w:r>
        <w:rPr>
          <w:sz w:val="22"/>
          <w:szCs w:val="22"/>
        </w:rPr>
        <w:t xml:space="preserve"> Okres spłaty kredytu – </w:t>
      </w:r>
      <w:r>
        <w:rPr>
          <w:b/>
          <w:sz w:val="22"/>
          <w:szCs w:val="22"/>
        </w:rPr>
        <w:t>1</w:t>
      </w:r>
      <w:r w:rsidR="006E0D5D">
        <w:rPr>
          <w:b/>
          <w:sz w:val="22"/>
          <w:szCs w:val="22"/>
        </w:rPr>
        <w:t>2</w:t>
      </w:r>
      <w:r>
        <w:rPr>
          <w:b/>
          <w:sz w:val="22"/>
          <w:szCs w:val="22"/>
        </w:rPr>
        <w:t xml:space="preserve"> lat.</w:t>
      </w:r>
      <w:r>
        <w:rPr>
          <w:sz w:val="22"/>
          <w:szCs w:val="22"/>
        </w:rPr>
        <w:t xml:space="preserve"> Spłata kapitału następować będzie w okresach kwartalnych od </w:t>
      </w:r>
      <w:r w:rsidRPr="00733FA8">
        <w:rPr>
          <w:sz w:val="22"/>
          <w:szCs w:val="22"/>
        </w:rPr>
        <w:t>01.01.2016 r. do 31.12.202</w:t>
      </w:r>
      <w:r w:rsidR="00F43511" w:rsidRPr="00733FA8">
        <w:rPr>
          <w:sz w:val="22"/>
          <w:szCs w:val="22"/>
        </w:rPr>
        <w:t>7</w:t>
      </w:r>
      <w:r w:rsidRPr="00733FA8">
        <w:rPr>
          <w:sz w:val="22"/>
          <w:szCs w:val="22"/>
        </w:rPr>
        <w:t>r. (z zastrzeżeniem możliwości przedterminowej spłaty kredytu bez ponoszenia z tego tytułu dodatkowych kosztów).</w:t>
      </w:r>
      <w:r w:rsidRPr="00733FA8">
        <w:rPr>
          <w:b/>
          <w:sz w:val="22"/>
          <w:szCs w:val="22"/>
        </w:rPr>
        <w:t xml:space="preserve"> </w:t>
      </w:r>
      <w:r w:rsidRPr="00733FA8">
        <w:rPr>
          <w:sz w:val="22"/>
          <w:szCs w:val="22"/>
        </w:rPr>
        <w:t>Karencja w spłacie rat kapitałowych i odsetek do 31.03.2016 r.</w:t>
      </w:r>
    </w:p>
    <w:p w:rsidR="00D255E2" w:rsidRDefault="00D255E2" w:rsidP="00D255E2">
      <w:pPr>
        <w:numPr>
          <w:ilvl w:val="1"/>
          <w:numId w:val="2"/>
        </w:numPr>
        <w:jc w:val="both"/>
        <w:rPr>
          <w:sz w:val="22"/>
          <w:szCs w:val="22"/>
        </w:rPr>
      </w:pPr>
      <w:r w:rsidRPr="00733FA8">
        <w:rPr>
          <w:sz w:val="22"/>
          <w:szCs w:val="22"/>
        </w:rPr>
        <w:t xml:space="preserve">Terminy spłaty </w:t>
      </w:r>
      <w:r>
        <w:rPr>
          <w:sz w:val="22"/>
          <w:szCs w:val="22"/>
        </w:rPr>
        <w:t>odsetek: raty odsetkowe płatne będą w terminach spłaty rat kapitałowych.</w:t>
      </w:r>
    </w:p>
    <w:p w:rsidR="00D255E2" w:rsidRDefault="00D255E2" w:rsidP="00D255E2">
      <w:pPr>
        <w:jc w:val="both"/>
        <w:rPr>
          <w:sz w:val="22"/>
          <w:szCs w:val="22"/>
        </w:rPr>
      </w:pPr>
      <w:r>
        <w:rPr>
          <w:b/>
          <w:sz w:val="22"/>
          <w:szCs w:val="22"/>
        </w:rPr>
        <w:t>2.4</w:t>
      </w:r>
      <w:r>
        <w:rPr>
          <w:sz w:val="22"/>
          <w:szCs w:val="22"/>
        </w:rPr>
        <w:t xml:space="preserve"> Oprocentowanie kredytu będzie wg zmiennej stopy procentowej ustalonej w oparciu</w:t>
      </w:r>
      <w:r>
        <w:rPr>
          <w:sz w:val="22"/>
          <w:szCs w:val="22"/>
        </w:rPr>
        <w:br/>
        <w:t xml:space="preserve">o stawkę WIBOR dla jednomiesięcznych złotowych depozytów międzybankowych powiększone o stałą w okresie kredytowania marżę Banku. </w:t>
      </w:r>
    </w:p>
    <w:p w:rsidR="00D255E2" w:rsidRDefault="00D255E2" w:rsidP="00D255E2">
      <w:pPr>
        <w:numPr>
          <w:ilvl w:val="1"/>
          <w:numId w:val="3"/>
        </w:numPr>
        <w:tabs>
          <w:tab w:val="num" w:pos="0"/>
        </w:tabs>
        <w:ind w:left="0" w:firstLine="0"/>
        <w:jc w:val="both"/>
        <w:rPr>
          <w:sz w:val="22"/>
          <w:szCs w:val="22"/>
        </w:rPr>
      </w:pPr>
      <w:r>
        <w:rPr>
          <w:sz w:val="22"/>
          <w:szCs w:val="22"/>
        </w:rPr>
        <w:t xml:space="preserve">Opis sposobu obliczenia oprocentowania: zmienne oprocentowanie kredytu obliczane będzie na podstawie średniej arytmetycznej zmiennej stawki bazowej WIBOR 1M z poprzedniego miesiąca kalendarzowego i stałej marży banku w stosunku rocznym przedstawionej w ofercie. Oprocentowanie ulega zmianie każdego 1-go dnia miesiąca kalendarzowego w okresie kredytowania według stawki WIBOR </w:t>
      </w:r>
      <w:smartTag w:uri="urn:schemas-microsoft-com:office:smarttags" w:element="metricconverter">
        <w:smartTagPr>
          <w:attr w:name="ProductID" w:val="1 M"/>
        </w:smartTagPr>
        <w:r>
          <w:rPr>
            <w:sz w:val="22"/>
            <w:szCs w:val="22"/>
          </w:rPr>
          <w:t>1 M</w:t>
        </w:r>
      </w:smartTag>
      <w:r>
        <w:rPr>
          <w:sz w:val="22"/>
          <w:szCs w:val="22"/>
        </w:rPr>
        <w:t xml:space="preserve"> za poprzedni miesiąc kalendarzowy, również w stosunku do pierwszego okresu odsetkowego uwzględnia się miesiąc poprzedzający dzień zaciągnięcia pierwszej transzy kredytu.</w:t>
      </w:r>
    </w:p>
    <w:p w:rsidR="00D255E2" w:rsidRDefault="00D255E2" w:rsidP="00D255E2">
      <w:pPr>
        <w:autoSpaceDE w:val="0"/>
        <w:autoSpaceDN w:val="0"/>
        <w:adjustRightInd w:val="0"/>
        <w:jc w:val="both"/>
        <w:rPr>
          <w:sz w:val="22"/>
          <w:szCs w:val="22"/>
          <w:u w:val="single"/>
        </w:rPr>
      </w:pPr>
      <w:r>
        <w:rPr>
          <w:sz w:val="22"/>
          <w:szCs w:val="22"/>
          <w:u w:val="single"/>
        </w:rPr>
        <w:t>Wskazana w ofercie marża banku jest obowiązująca przez cały okres kredytowania.</w:t>
      </w:r>
    </w:p>
    <w:p w:rsidR="00D255E2" w:rsidRDefault="00D255E2" w:rsidP="00D255E2">
      <w:pPr>
        <w:autoSpaceDE w:val="0"/>
        <w:autoSpaceDN w:val="0"/>
        <w:adjustRightInd w:val="0"/>
        <w:jc w:val="both"/>
        <w:rPr>
          <w:sz w:val="22"/>
          <w:szCs w:val="22"/>
        </w:rPr>
      </w:pPr>
      <w:r>
        <w:rPr>
          <w:sz w:val="22"/>
          <w:szCs w:val="22"/>
        </w:rPr>
        <w:t>Do obliczenia oprocentowania przyjmuje się, że rok liczy 365 dni, a miesiąc rzeczywistą liczbę dni.</w:t>
      </w:r>
    </w:p>
    <w:p w:rsidR="00D255E2" w:rsidRDefault="00D255E2" w:rsidP="00D255E2">
      <w:pPr>
        <w:numPr>
          <w:ilvl w:val="1"/>
          <w:numId w:val="3"/>
        </w:numPr>
        <w:tabs>
          <w:tab w:val="num" w:pos="0"/>
        </w:tabs>
        <w:ind w:left="0" w:firstLine="0"/>
        <w:jc w:val="both"/>
        <w:rPr>
          <w:sz w:val="22"/>
          <w:szCs w:val="22"/>
        </w:rPr>
      </w:pPr>
      <w:r>
        <w:rPr>
          <w:sz w:val="22"/>
          <w:szCs w:val="22"/>
        </w:rPr>
        <w:lastRenderedPageBreak/>
        <w:t xml:space="preserve">Do wyliczenia oprocentowania kredytu w ofercie należy przyjąć średnią stawkę bazową WIBOR 1M  </w:t>
      </w:r>
      <w:r w:rsidRPr="00BB4A22">
        <w:rPr>
          <w:sz w:val="22"/>
          <w:szCs w:val="22"/>
        </w:rPr>
        <w:t xml:space="preserve">na dzień </w:t>
      </w:r>
      <w:r w:rsidR="00130851" w:rsidRPr="00BB4A22">
        <w:rPr>
          <w:sz w:val="22"/>
          <w:szCs w:val="22"/>
        </w:rPr>
        <w:t>30</w:t>
      </w:r>
      <w:r w:rsidRPr="00BB4A22">
        <w:rPr>
          <w:sz w:val="22"/>
          <w:szCs w:val="22"/>
        </w:rPr>
        <w:t xml:space="preserve"> </w:t>
      </w:r>
      <w:r w:rsidR="00733FA8" w:rsidRPr="00BB4A22">
        <w:rPr>
          <w:sz w:val="22"/>
          <w:szCs w:val="22"/>
        </w:rPr>
        <w:t>listopada</w:t>
      </w:r>
      <w:r w:rsidRPr="00BB4A22">
        <w:rPr>
          <w:sz w:val="22"/>
          <w:szCs w:val="22"/>
        </w:rPr>
        <w:t xml:space="preserve"> 2015 roku, stałą </w:t>
      </w:r>
      <w:r>
        <w:rPr>
          <w:sz w:val="22"/>
          <w:szCs w:val="22"/>
        </w:rPr>
        <w:t>marżę banku oraz planowany harmonogram spłat kapitału.</w:t>
      </w:r>
    </w:p>
    <w:p w:rsidR="00D255E2" w:rsidRDefault="00D255E2" w:rsidP="00D255E2">
      <w:pPr>
        <w:autoSpaceDE w:val="0"/>
        <w:autoSpaceDN w:val="0"/>
        <w:adjustRightInd w:val="0"/>
        <w:jc w:val="both"/>
        <w:rPr>
          <w:sz w:val="22"/>
          <w:szCs w:val="22"/>
        </w:rPr>
      </w:pPr>
      <w:r>
        <w:rPr>
          <w:sz w:val="22"/>
          <w:szCs w:val="22"/>
        </w:rPr>
        <w:t xml:space="preserve">Naliczanie odsetek od kredytu odbywać się będzie w okresach kwartalnych. Bank zobowiązany jest do wyliczenia odsetek za każdy kwartał i przesłania obciążenia do Zamawiającego. </w:t>
      </w:r>
    </w:p>
    <w:p w:rsidR="00D255E2" w:rsidRDefault="00D255E2" w:rsidP="00D255E2">
      <w:pPr>
        <w:numPr>
          <w:ilvl w:val="1"/>
          <w:numId w:val="3"/>
        </w:numPr>
        <w:autoSpaceDE w:val="0"/>
        <w:autoSpaceDN w:val="0"/>
        <w:adjustRightInd w:val="0"/>
        <w:jc w:val="both"/>
        <w:rPr>
          <w:b/>
          <w:sz w:val="22"/>
          <w:szCs w:val="22"/>
        </w:rPr>
      </w:pPr>
      <w:r>
        <w:rPr>
          <w:b/>
          <w:sz w:val="22"/>
          <w:szCs w:val="22"/>
        </w:rPr>
        <w:t xml:space="preserve">Planowany harmonogram spłat kredytu w latach </w:t>
      </w:r>
    </w:p>
    <w:p w:rsidR="00D255E2" w:rsidRDefault="00D255E2" w:rsidP="00D255E2">
      <w:pPr>
        <w:autoSpaceDE w:val="0"/>
        <w:autoSpaceDN w:val="0"/>
        <w:adjustRightInd w:val="0"/>
        <w:jc w:val="both"/>
        <w:rPr>
          <w:sz w:val="22"/>
          <w:szCs w:val="22"/>
        </w:rPr>
      </w:pPr>
    </w:p>
    <w:p w:rsidR="00D255E2" w:rsidRDefault="00D255E2" w:rsidP="00D255E2">
      <w:pPr>
        <w:tabs>
          <w:tab w:val="left" w:leader="dot" w:pos="2410"/>
          <w:tab w:val="left" w:pos="4536"/>
          <w:tab w:val="left" w:leader="dot" w:pos="7371"/>
        </w:tabs>
        <w:ind w:left="284"/>
        <w:jc w:val="both"/>
        <w:rPr>
          <w:sz w:val="22"/>
          <w:szCs w:val="22"/>
        </w:rPr>
      </w:pPr>
      <w:r>
        <w:rPr>
          <w:sz w:val="22"/>
          <w:szCs w:val="22"/>
        </w:rPr>
        <w:t>rok 2016</w:t>
      </w:r>
      <w:r>
        <w:rPr>
          <w:sz w:val="22"/>
          <w:szCs w:val="22"/>
        </w:rPr>
        <w:tab/>
        <w:t xml:space="preserve">– do 31 marca </w:t>
      </w:r>
      <w:r>
        <w:rPr>
          <w:sz w:val="22"/>
          <w:szCs w:val="22"/>
        </w:rPr>
        <w:tab/>
        <w:t xml:space="preserve">–     </w:t>
      </w:r>
      <w:r w:rsidR="00F43511">
        <w:rPr>
          <w:sz w:val="22"/>
          <w:szCs w:val="22"/>
        </w:rPr>
        <w:t>2</w:t>
      </w:r>
      <w:r>
        <w:rPr>
          <w:sz w:val="22"/>
          <w:szCs w:val="22"/>
        </w:rPr>
        <w:t> </w:t>
      </w:r>
      <w:r w:rsidR="00733FA8">
        <w:rPr>
          <w:sz w:val="22"/>
          <w:szCs w:val="22"/>
        </w:rPr>
        <w:t>5</w:t>
      </w:r>
      <w:r>
        <w:rPr>
          <w:sz w:val="22"/>
          <w:szCs w:val="22"/>
        </w:rPr>
        <w:t>00,00zł</w:t>
      </w:r>
    </w:p>
    <w:p w:rsidR="00D255E2" w:rsidRDefault="00D255E2" w:rsidP="00D255E2">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xml:space="preserve">–     </w:t>
      </w:r>
      <w:r w:rsidR="00F43511">
        <w:rPr>
          <w:sz w:val="22"/>
          <w:szCs w:val="22"/>
        </w:rPr>
        <w:t>2</w:t>
      </w:r>
      <w:r w:rsidR="00733FA8">
        <w:rPr>
          <w:sz w:val="22"/>
          <w:szCs w:val="22"/>
        </w:rPr>
        <w:t> 5</w:t>
      </w:r>
      <w:r>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2</w:t>
      </w:r>
      <w:r w:rsidR="00733FA8">
        <w:rPr>
          <w:sz w:val="22"/>
          <w:szCs w:val="22"/>
        </w:rPr>
        <w:t xml:space="preserve"> 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2</w:t>
      </w:r>
      <w:r w:rsidR="00733FA8">
        <w:rPr>
          <w:sz w:val="22"/>
          <w:szCs w:val="22"/>
        </w:rPr>
        <w:t xml:space="preserve"> 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rok 2017</w:t>
      </w:r>
      <w:r>
        <w:rPr>
          <w:sz w:val="22"/>
          <w:szCs w:val="22"/>
        </w:rPr>
        <w:tab/>
        <w:t xml:space="preserve">– do 31 marca </w:t>
      </w:r>
      <w:r>
        <w:rPr>
          <w:sz w:val="22"/>
          <w:szCs w:val="22"/>
        </w:rPr>
        <w:tab/>
        <w:t>–     2</w:t>
      </w:r>
      <w:r w:rsidR="00733FA8">
        <w:rPr>
          <w:sz w:val="22"/>
          <w:szCs w:val="22"/>
        </w:rPr>
        <w:t> 5</w:t>
      </w:r>
      <w:r w:rsidR="00D255E2">
        <w:rPr>
          <w:sz w:val="22"/>
          <w:szCs w:val="22"/>
        </w:rPr>
        <w:t>00,00zł</w:t>
      </w:r>
    </w:p>
    <w:p w:rsidR="00D255E2" w:rsidRDefault="00D255E2" w:rsidP="00D255E2">
      <w:pPr>
        <w:tabs>
          <w:tab w:val="left" w:leader="dot" w:pos="2410"/>
          <w:tab w:val="left" w:pos="4536"/>
          <w:tab w:val="left" w:leader="dot" w:pos="7371"/>
        </w:tabs>
        <w:ind w:left="284"/>
        <w:jc w:val="both"/>
        <w:rPr>
          <w:sz w:val="22"/>
          <w:szCs w:val="22"/>
        </w:rPr>
      </w:pPr>
      <w:r>
        <w:rPr>
          <w:sz w:val="22"/>
          <w:szCs w:val="22"/>
        </w:rPr>
        <w:tab/>
        <w:t xml:space="preserve">– do </w:t>
      </w:r>
      <w:r w:rsidR="00F43511">
        <w:rPr>
          <w:sz w:val="22"/>
          <w:szCs w:val="22"/>
        </w:rPr>
        <w:t xml:space="preserve">30 czerwca </w:t>
      </w:r>
      <w:r w:rsidR="00F43511">
        <w:rPr>
          <w:sz w:val="22"/>
          <w:szCs w:val="22"/>
        </w:rPr>
        <w:tab/>
        <w:t>–     2</w:t>
      </w:r>
      <w:r w:rsidR="00733FA8">
        <w:rPr>
          <w:sz w:val="22"/>
          <w:szCs w:val="22"/>
        </w:rPr>
        <w:t> 5</w:t>
      </w:r>
      <w:r>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2</w:t>
      </w:r>
      <w:r w:rsidR="00733FA8">
        <w:rPr>
          <w:sz w:val="22"/>
          <w:szCs w:val="22"/>
        </w:rPr>
        <w:t> 5</w:t>
      </w:r>
      <w:r w:rsidR="00D255E2">
        <w:rPr>
          <w:sz w:val="22"/>
          <w:szCs w:val="22"/>
        </w:rPr>
        <w:t>00,00zł</w:t>
      </w:r>
    </w:p>
    <w:p w:rsidR="00D255E2" w:rsidRDefault="00D255E2" w:rsidP="00D255E2">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xml:space="preserve">–     </w:t>
      </w:r>
      <w:r w:rsidR="00F43511">
        <w:rPr>
          <w:sz w:val="22"/>
          <w:szCs w:val="22"/>
        </w:rPr>
        <w:t>2</w:t>
      </w:r>
      <w:r w:rsidR="00733FA8">
        <w:rPr>
          <w:sz w:val="22"/>
          <w:szCs w:val="22"/>
        </w:rPr>
        <w:t> 5</w:t>
      </w:r>
      <w:r>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rok 2018</w:t>
      </w:r>
      <w:r>
        <w:rPr>
          <w:sz w:val="22"/>
          <w:szCs w:val="22"/>
        </w:rPr>
        <w:tab/>
        <w:t xml:space="preserve">– do 31 marca </w:t>
      </w:r>
      <w:r>
        <w:rPr>
          <w:sz w:val="22"/>
          <w:szCs w:val="22"/>
        </w:rPr>
        <w:tab/>
        <w:t>–     2</w:t>
      </w:r>
      <w:r w:rsidR="00733FA8">
        <w:rPr>
          <w:sz w:val="22"/>
          <w:szCs w:val="22"/>
        </w:rPr>
        <w:t> 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2</w:t>
      </w:r>
      <w:r w:rsidR="00733FA8">
        <w:rPr>
          <w:sz w:val="22"/>
          <w:szCs w:val="22"/>
        </w:rPr>
        <w:t> 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2</w:t>
      </w:r>
      <w:r w:rsidR="00733FA8">
        <w:rPr>
          <w:sz w:val="22"/>
          <w:szCs w:val="22"/>
        </w:rPr>
        <w:t> 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2</w:t>
      </w:r>
      <w:r w:rsidR="00733FA8">
        <w:rPr>
          <w:sz w:val="22"/>
          <w:szCs w:val="22"/>
        </w:rPr>
        <w:t> 5</w:t>
      </w:r>
      <w:r w:rsidR="00D255E2">
        <w:rPr>
          <w:sz w:val="22"/>
          <w:szCs w:val="22"/>
        </w:rPr>
        <w:t>00,00zł</w:t>
      </w:r>
    </w:p>
    <w:p w:rsidR="00D255E2" w:rsidRDefault="00D255E2" w:rsidP="00D255E2">
      <w:pPr>
        <w:tabs>
          <w:tab w:val="left" w:leader="dot" w:pos="2410"/>
          <w:tab w:val="left" w:pos="4536"/>
          <w:tab w:val="left" w:leader="dot" w:pos="7371"/>
        </w:tabs>
        <w:ind w:left="284"/>
        <w:jc w:val="both"/>
        <w:rPr>
          <w:sz w:val="22"/>
          <w:szCs w:val="22"/>
        </w:rPr>
      </w:pPr>
      <w:r>
        <w:rPr>
          <w:sz w:val="22"/>
          <w:szCs w:val="22"/>
        </w:rPr>
        <w:t>rok 2019</w:t>
      </w:r>
      <w:r>
        <w:rPr>
          <w:sz w:val="22"/>
          <w:szCs w:val="22"/>
        </w:rPr>
        <w:tab/>
        <w:t>– do</w:t>
      </w:r>
      <w:r w:rsidR="00F43511">
        <w:rPr>
          <w:sz w:val="22"/>
          <w:szCs w:val="22"/>
        </w:rPr>
        <w:t xml:space="preserve"> 31 marca </w:t>
      </w:r>
      <w:r w:rsidR="00F43511">
        <w:rPr>
          <w:sz w:val="22"/>
          <w:szCs w:val="22"/>
        </w:rPr>
        <w:tab/>
        <w:t>–     2</w:t>
      </w:r>
      <w:r w:rsidR="00733FA8">
        <w:rPr>
          <w:sz w:val="22"/>
          <w:szCs w:val="22"/>
        </w:rPr>
        <w:t> 5</w:t>
      </w:r>
      <w:r>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2</w:t>
      </w:r>
      <w:r w:rsidR="00733FA8">
        <w:rPr>
          <w:sz w:val="22"/>
          <w:szCs w:val="22"/>
        </w:rPr>
        <w:t> 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2</w:t>
      </w:r>
      <w:r w:rsidR="00733FA8">
        <w:rPr>
          <w:sz w:val="22"/>
          <w:szCs w:val="22"/>
        </w:rPr>
        <w:t> 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2</w:t>
      </w:r>
      <w:r w:rsidR="00733FA8">
        <w:rPr>
          <w:sz w:val="22"/>
          <w:szCs w:val="22"/>
        </w:rPr>
        <w:t> 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rok 2020</w:t>
      </w:r>
      <w:r>
        <w:rPr>
          <w:sz w:val="22"/>
          <w:szCs w:val="22"/>
        </w:rPr>
        <w:tab/>
        <w:t xml:space="preserve">– do 31 marca </w:t>
      </w:r>
      <w:r>
        <w:rPr>
          <w:sz w:val="22"/>
          <w:szCs w:val="22"/>
        </w:rPr>
        <w:tab/>
        <w:t>–     2</w:t>
      </w:r>
      <w:r w:rsidR="00733FA8">
        <w:rPr>
          <w:sz w:val="22"/>
          <w:szCs w:val="22"/>
        </w:rPr>
        <w:t> 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2</w:t>
      </w:r>
      <w:r w:rsidR="00733FA8">
        <w:rPr>
          <w:sz w:val="22"/>
          <w:szCs w:val="22"/>
        </w:rPr>
        <w:t> 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2</w:t>
      </w:r>
      <w:r w:rsidR="00733FA8">
        <w:rPr>
          <w:sz w:val="22"/>
          <w:szCs w:val="22"/>
        </w:rPr>
        <w:t> 5</w:t>
      </w:r>
      <w:r w:rsidR="00D255E2">
        <w:rPr>
          <w:sz w:val="22"/>
          <w:szCs w:val="22"/>
        </w:rPr>
        <w:t>00,00zł</w:t>
      </w:r>
    </w:p>
    <w:p w:rsidR="00D255E2" w:rsidRDefault="00D255E2" w:rsidP="00D255E2">
      <w:pPr>
        <w:tabs>
          <w:tab w:val="left" w:leader="dot" w:pos="2410"/>
          <w:tab w:val="left" w:pos="4536"/>
          <w:tab w:val="left" w:leader="dot" w:pos="7371"/>
        </w:tabs>
        <w:ind w:left="284"/>
        <w:jc w:val="both"/>
        <w:rPr>
          <w:sz w:val="22"/>
          <w:szCs w:val="22"/>
        </w:rPr>
      </w:pPr>
      <w:r>
        <w:rPr>
          <w:sz w:val="22"/>
          <w:szCs w:val="22"/>
        </w:rPr>
        <w:tab/>
        <w:t xml:space="preserve">– do 31 </w:t>
      </w:r>
      <w:r w:rsidR="00F43511">
        <w:rPr>
          <w:sz w:val="22"/>
          <w:szCs w:val="22"/>
        </w:rPr>
        <w:t>grudnia</w:t>
      </w:r>
      <w:r w:rsidR="00F43511">
        <w:rPr>
          <w:sz w:val="22"/>
          <w:szCs w:val="22"/>
        </w:rPr>
        <w:tab/>
        <w:t>–     2</w:t>
      </w:r>
      <w:r w:rsidR="00733FA8">
        <w:rPr>
          <w:sz w:val="22"/>
          <w:szCs w:val="22"/>
        </w:rPr>
        <w:t> 5</w:t>
      </w:r>
      <w:r>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rok 2021</w:t>
      </w:r>
      <w:r>
        <w:rPr>
          <w:sz w:val="22"/>
          <w:szCs w:val="22"/>
        </w:rPr>
        <w:tab/>
        <w:t xml:space="preserve">– do 31 marca </w:t>
      </w:r>
      <w:r>
        <w:rPr>
          <w:sz w:val="22"/>
          <w:szCs w:val="22"/>
        </w:rPr>
        <w:tab/>
        <w:t>–     2</w:t>
      </w:r>
      <w:r w:rsidR="00733FA8">
        <w:rPr>
          <w:sz w:val="22"/>
          <w:szCs w:val="22"/>
        </w:rPr>
        <w:t> 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2</w:t>
      </w:r>
      <w:r w:rsidR="00733FA8">
        <w:rPr>
          <w:sz w:val="22"/>
          <w:szCs w:val="22"/>
        </w:rPr>
        <w:t> 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2</w:t>
      </w:r>
      <w:r w:rsidR="00733FA8">
        <w:rPr>
          <w:sz w:val="22"/>
          <w:szCs w:val="22"/>
        </w:rPr>
        <w:t> 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2</w:t>
      </w:r>
      <w:r w:rsidR="00733FA8">
        <w:rPr>
          <w:sz w:val="22"/>
          <w:szCs w:val="22"/>
        </w:rPr>
        <w:t> 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rok 2022</w:t>
      </w:r>
      <w:r>
        <w:rPr>
          <w:sz w:val="22"/>
          <w:szCs w:val="22"/>
        </w:rPr>
        <w:tab/>
        <w:t xml:space="preserve">– do 31 marca </w:t>
      </w:r>
      <w:r>
        <w:rPr>
          <w:sz w:val="22"/>
          <w:szCs w:val="22"/>
        </w:rPr>
        <w:tab/>
        <w:t>–     2</w:t>
      </w:r>
      <w:r w:rsidR="00D255E2">
        <w:rPr>
          <w:sz w:val="22"/>
          <w:szCs w:val="22"/>
        </w:rPr>
        <w:t xml:space="preserve"> </w:t>
      </w:r>
      <w:r w:rsidR="00733FA8">
        <w:rPr>
          <w:sz w:val="22"/>
          <w:szCs w:val="22"/>
        </w:rPr>
        <w:t>5</w:t>
      </w:r>
      <w:r w:rsidR="00D255E2">
        <w:rPr>
          <w:sz w:val="22"/>
          <w:szCs w:val="22"/>
        </w:rPr>
        <w:t>00,00zł</w:t>
      </w:r>
    </w:p>
    <w:p w:rsidR="00D255E2" w:rsidRDefault="00733FA8" w:rsidP="00D255E2">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2 5</w:t>
      </w:r>
      <w:r w:rsidR="00D255E2">
        <w:rPr>
          <w:sz w:val="22"/>
          <w:szCs w:val="22"/>
        </w:rPr>
        <w:t>00,00zł</w:t>
      </w:r>
    </w:p>
    <w:p w:rsidR="00D255E2" w:rsidRDefault="00D255E2" w:rsidP="00D255E2">
      <w:pPr>
        <w:tabs>
          <w:tab w:val="left" w:leader="dot" w:pos="2410"/>
          <w:tab w:val="left" w:pos="4536"/>
          <w:tab w:val="left" w:leader="dot" w:pos="7371"/>
        </w:tabs>
        <w:ind w:left="284"/>
        <w:jc w:val="both"/>
        <w:rPr>
          <w:sz w:val="22"/>
          <w:szCs w:val="22"/>
        </w:rPr>
      </w:pPr>
      <w:r>
        <w:rPr>
          <w:sz w:val="22"/>
          <w:szCs w:val="22"/>
        </w:rPr>
        <w:tab/>
        <w:t>– do 30 w</w:t>
      </w:r>
      <w:r w:rsidR="00F43511">
        <w:rPr>
          <w:sz w:val="22"/>
          <w:szCs w:val="22"/>
        </w:rPr>
        <w:t>rześnia</w:t>
      </w:r>
      <w:r w:rsidR="00F43511">
        <w:rPr>
          <w:sz w:val="22"/>
          <w:szCs w:val="22"/>
        </w:rPr>
        <w:tab/>
        <w:t>–     2</w:t>
      </w:r>
      <w:r>
        <w:rPr>
          <w:sz w:val="22"/>
          <w:szCs w:val="22"/>
        </w:rPr>
        <w:t xml:space="preserve"> </w:t>
      </w:r>
      <w:r w:rsidR="00733FA8">
        <w:rPr>
          <w:sz w:val="22"/>
          <w:szCs w:val="22"/>
        </w:rPr>
        <w:t>5</w:t>
      </w:r>
      <w:r>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2</w:t>
      </w:r>
      <w:r w:rsidR="00D255E2">
        <w:rPr>
          <w:sz w:val="22"/>
          <w:szCs w:val="22"/>
        </w:rPr>
        <w:t xml:space="preserve"> </w:t>
      </w:r>
      <w:r w:rsidR="00733FA8">
        <w:rPr>
          <w:sz w:val="22"/>
          <w:szCs w:val="22"/>
        </w:rPr>
        <w:t>5</w:t>
      </w:r>
      <w:r w:rsidR="00D255E2">
        <w:rPr>
          <w:sz w:val="22"/>
          <w:szCs w:val="22"/>
        </w:rPr>
        <w:t xml:space="preserve">00,00zł </w:t>
      </w:r>
    </w:p>
    <w:p w:rsidR="00D255E2" w:rsidRDefault="00F43511" w:rsidP="00D255E2">
      <w:pPr>
        <w:tabs>
          <w:tab w:val="left" w:leader="dot" w:pos="2410"/>
          <w:tab w:val="left" w:pos="4536"/>
          <w:tab w:val="left" w:leader="dot" w:pos="7371"/>
        </w:tabs>
        <w:ind w:left="284"/>
        <w:jc w:val="both"/>
        <w:rPr>
          <w:sz w:val="22"/>
          <w:szCs w:val="22"/>
        </w:rPr>
      </w:pPr>
      <w:r>
        <w:rPr>
          <w:sz w:val="22"/>
          <w:szCs w:val="22"/>
        </w:rPr>
        <w:t>rok 2023</w:t>
      </w:r>
      <w:r>
        <w:rPr>
          <w:sz w:val="22"/>
          <w:szCs w:val="22"/>
        </w:rPr>
        <w:tab/>
        <w:t xml:space="preserve">– do 31 marca </w:t>
      </w:r>
      <w:r>
        <w:rPr>
          <w:sz w:val="22"/>
          <w:szCs w:val="22"/>
        </w:rPr>
        <w:tab/>
        <w:t>–     2</w:t>
      </w:r>
      <w:r w:rsidR="00D255E2">
        <w:rPr>
          <w:sz w:val="22"/>
          <w:szCs w:val="22"/>
        </w:rPr>
        <w:t xml:space="preserve"> </w:t>
      </w:r>
      <w:r w:rsidR="00733FA8">
        <w:rPr>
          <w:sz w:val="22"/>
          <w:szCs w:val="22"/>
        </w:rPr>
        <w:t>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xml:space="preserve">–     </w:t>
      </w:r>
      <w:r w:rsidR="00D255E2">
        <w:rPr>
          <w:sz w:val="22"/>
          <w:szCs w:val="22"/>
        </w:rPr>
        <w:t xml:space="preserve">2 </w:t>
      </w:r>
      <w:r w:rsidR="00733FA8">
        <w:rPr>
          <w:sz w:val="22"/>
          <w:szCs w:val="22"/>
        </w:rPr>
        <w:t>5</w:t>
      </w:r>
      <w:r w:rsidR="00D255E2">
        <w:rPr>
          <w:sz w:val="22"/>
          <w:szCs w:val="22"/>
        </w:rPr>
        <w:t>00,00zł</w:t>
      </w:r>
    </w:p>
    <w:p w:rsidR="00D255E2" w:rsidRDefault="00F43511" w:rsidP="00D255E2">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xml:space="preserve">–     </w:t>
      </w:r>
      <w:r w:rsidR="00D255E2">
        <w:rPr>
          <w:sz w:val="22"/>
          <w:szCs w:val="22"/>
        </w:rPr>
        <w:t xml:space="preserve">2 </w:t>
      </w:r>
      <w:r w:rsidR="00733FA8">
        <w:rPr>
          <w:sz w:val="22"/>
          <w:szCs w:val="22"/>
        </w:rPr>
        <w:t>5</w:t>
      </w:r>
      <w:r w:rsidR="00D255E2">
        <w:rPr>
          <w:sz w:val="22"/>
          <w:szCs w:val="22"/>
        </w:rPr>
        <w:t>00,00zł</w:t>
      </w:r>
    </w:p>
    <w:p w:rsidR="00D255E2" w:rsidRDefault="00D255E2" w:rsidP="00D255E2">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xml:space="preserve">–   </w:t>
      </w:r>
      <w:r w:rsidR="00733FA8">
        <w:rPr>
          <w:sz w:val="22"/>
          <w:szCs w:val="22"/>
        </w:rPr>
        <w:t xml:space="preserve">  2 5</w:t>
      </w:r>
      <w:r>
        <w:rPr>
          <w:sz w:val="22"/>
          <w:szCs w:val="22"/>
        </w:rPr>
        <w:t xml:space="preserve">00,00zł </w:t>
      </w:r>
    </w:p>
    <w:p w:rsidR="00D255E2" w:rsidRDefault="00D255E2" w:rsidP="00D255E2">
      <w:pPr>
        <w:tabs>
          <w:tab w:val="left" w:leader="dot" w:pos="2410"/>
          <w:tab w:val="left" w:pos="4536"/>
          <w:tab w:val="left" w:leader="dot" w:pos="7371"/>
        </w:tabs>
        <w:ind w:left="284"/>
        <w:jc w:val="both"/>
        <w:rPr>
          <w:sz w:val="22"/>
          <w:szCs w:val="22"/>
        </w:rPr>
      </w:pPr>
      <w:r>
        <w:rPr>
          <w:sz w:val="22"/>
          <w:szCs w:val="22"/>
        </w:rPr>
        <w:t>rok 2024</w:t>
      </w:r>
      <w:r>
        <w:rPr>
          <w:sz w:val="22"/>
          <w:szCs w:val="22"/>
        </w:rPr>
        <w:tab/>
        <w:t xml:space="preserve">– do 31 marca </w:t>
      </w:r>
      <w:r>
        <w:rPr>
          <w:sz w:val="22"/>
          <w:szCs w:val="22"/>
        </w:rPr>
        <w:tab/>
        <w:t xml:space="preserve">–   </w:t>
      </w:r>
      <w:r w:rsidR="005E393A">
        <w:rPr>
          <w:sz w:val="22"/>
          <w:szCs w:val="22"/>
        </w:rPr>
        <w:t>50 0</w:t>
      </w:r>
      <w:r>
        <w:rPr>
          <w:sz w:val="22"/>
          <w:szCs w:val="22"/>
        </w:rPr>
        <w:t>00,00zł</w:t>
      </w:r>
    </w:p>
    <w:p w:rsidR="00D255E2" w:rsidRDefault="00D255E2" w:rsidP="00D255E2">
      <w:pPr>
        <w:tabs>
          <w:tab w:val="left" w:leader="dot" w:pos="2410"/>
          <w:tab w:val="left" w:pos="4536"/>
          <w:tab w:val="left" w:leader="dot" w:pos="7371"/>
        </w:tabs>
        <w:ind w:left="284"/>
        <w:jc w:val="both"/>
        <w:rPr>
          <w:sz w:val="22"/>
          <w:szCs w:val="22"/>
        </w:rPr>
      </w:pPr>
      <w:r>
        <w:rPr>
          <w:sz w:val="22"/>
          <w:szCs w:val="22"/>
        </w:rPr>
        <w:tab/>
        <w:t>– do 30 czerw</w:t>
      </w:r>
      <w:r w:rsidR="005E393A">
        <w:rPr>
          <w:sz w:val="22"/>
          <w:szCs w:val="22"/>
        </w:rPr>
        <w:t xml:space="preserve">ca </w:t>
      </w:r>
      <w:r w:rsidR="005E393A">
        <w:rPr>
          <w:sz w:val="22"/>
          <w:szCs w:val="22"/>
        </w:rPr>
        <w:tab/>
        <w:t>–   50 0</w:t>
      </w:r>
      <w:r>
        <w:rPr>
          <w:sz w:val="22"/>
          <w:szCs w:val="22"/>
        </w:rPr>
        <w:t>00,00zł</w:t>
      </w:r>
    </w:p>
    <w:p w:rsidR="00D255E2" w:rsidRDefault="00D255E2" w:rsidP="00D255E2">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xml:space="preserve">–   </w:t>
      </w:r>
      <w:r w:rsidR="005E393A">
        <w:rPr>
          <w:sz w:val="22"/>
          <w:szCs w:val="22"/>
        </w:rPr>
        <w:t>50</w:t>
      </w:r>
      <w:r>
        <w:rPr>
          <w:sz w:val="22"/>
          <w:szCs w:val="22"/>
        </w:rPr>
        <w:t xml:space="preserve"> </w:t>
      </w:r>
      <w:r w:rsidR="005E393A">
        <w:rPr>
          <w:sz w:val="22"/>
          <w:szCs w:val="22"/>
        </w:rPr>
        <w:t>0</w:t>
      </w:r>
      <w:r>
        <w:rPr>
          <w:sz w:val="22"/>
          <w:szCs w:val="22"/>
        </w:rPr>
        <w:t>00,00zł</w:t>
      </w:r>
    </w:p>
    <w:p w:rsidR="00D255E2" w:rsidRDefault="00D255E2" w:rsidP="00D255E2">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xml:space="preserve">–   </w:t>
      </w:r>
      <w:r w:rsidR="005E393A">
        <w:rPr>
          <w:sz w:val="22"/>
          <w:szCs w:val="22"/>
        </w:rPr>
        <w:t>50</w:t>
      </w:r>
      <w:r>
        <w:rPr>
          <w:sz w:val="22"/>
          <w:szCs w:val="22"/>
        </w:rPr>
        <w:t xml:space="preserve"> </w:t>
      </w:r>
      <w:r w:rsidR="005E393A">
        <w:rPr>
          <w:sz w:val="22"/>
          <w:szCs w:val="22"/>
        </w:rPr>
        <w:t>0</w:t>
      </w:r>
      <w:r>
        <w:rPr>
          <w:sz w:val="22"/>
          <w:szCs w:val="22"/>
        </w:rPr>
        <w:t>00,00zł</w:t>
      </w:r>
    </w:p>
    <w:p w:rsidR="00D255E2" w:rsidRDefault="005E393A" w:rsidP="00D255E2">
      <w:pPr>
        <w:tabs>
          <w:tab w:val="left" w:leader="dot" w:pos="2410"/>
          <w:tab w:val="left" w:pos="4536"/>
          <w:tab w:val="left" w:leader="dot" w:pos="7371"/>
        </w:tabs>
        <w:ind w:left="284"/>
        <w:jc w:val="both"/>
        <w:rPr>
          <w:sz w:val="22"/>
          <w:szCs w:val="22"/>
        </w:rPr>
      </w:pPr>
      <w:r>
        <w:rPr>
          <w:sz w:val="22"/>
          <w:szCs w:val="22"/>
        </w:rPr>
        <w:t>rok 2025</w:t>
      </w:r>
      <w:r>
        <w:rPr>
          <w:sz w:val="22"/>
          <w:szCs w:val="22"/>
        </w:rPr>
        <w:tab/>
        <w:t xml:space="preserve">– do 31 marca </w:t>
      </w:r>
      <w:r>
        <w:rPr>
          <w:sz w:val="22"/>
          <w:szCs w:val="22"/>
        </w:rPr>
        <w:tab/>
        <w:t>– 100 0</w:t>
      </w:r>
      <w:r w:rsidR="00D255E2">
        <w:rPr>
          <w:sz w:val="22"/>
          <w:szCs w:val="22"/>
        </w:rPr>
        <w:t>00,00zł</w:t>
      </w:r>
    </w:p>
    <w:p w:rsidR="00D255E2" w:rsidRDefault="005E393A" w:rsidP="00D255E2">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100 0</w:t>
      </w:r>
      <w:r w:rsidR="00D255E2">
        <w:rPr>
          <w:sz w:val="22"/>
          <w:szCs w:val="22"/>
        </w:rPr>
        <w:t>00,00zł</w:t>
      </w:r>
    </w:p>
    <w:p w:rsidR="00D255E2" w:rsidRDefault="005E393A" w:rsidP="00D255E2">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100 0</w:t>
      </w:r>
      <w:r w:rsidR="00D255E2">
        <w:rPr>
          <w:sz w:val="22"/>
          <w:szCs w:val="22"/>
        </w:rPr>
        <w:t>00,00zł</w:t>
      </w:r>
    </w:p>
    <w:p w:rsidR="00D255E2" w:rsidRDefault="00D255E2" w:rsidP="00D255E2">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xml:space="preserve">– </w:t>
      </w:r>
      <w:r w:rsidR="005E393A">
        <w:rPr>
          <w:sz w:val="22"/>
          <w:szCs w:val="22"/>
        </w:rPr>
        <w:t>100</w:t>
      </w:r>
      <w:r>
        <w:rPr>
          <w:sz w:val="22"/>
          <w:szCs w:val="22"/>
        </w:rPr>
        <w:t xml:space="preserve"> </w:t>
      </w:r>
      <w:r w:rsidR="005E393A">
        <w:rPr>
          <w:sz w:val="22"/>
          <w:szCs w:val="22"/>
        </w:rPr>
        <w:t>0</w:t>
      </w:r>
      <w:r>
        <w:rPr>
          <w:sz w:val="22"/>
          <w:szCs w:val="22"/>
        </w:rPr>
        <w:t>00,00zł</w:t>
      </w:r>
    </w:p>
    <w:p w:rsidR="005E393A" w:rsidRDefault="005E393A" w:rsidP="005E393A">
      <w:pPr>
        <w:tabs>
          <w:tab w:val="left" w:leader="dot" w:pos="2410"/>
          <w:tab w:val="left" w:pos="4536"/>
          <w:tab w:val="left" w:leader="dot" w:pos="7371"/>
        </w:tabs>
        <w:ind w:left="284"/>
        <w:jc w:val="both"/>
        <w:rPr>
          <w:sz w:val="22"/>
          <w:szCs w:val="22"/>
        </w:rPr>
      </w:pPr>
      <w:r>
        <w:rPr>
          <w:sz w:val="22"/>
          <w:szCs w:val="22"/>
        </w:rPr>
        <w:t>rok 2026</w:t>
      </w:r>
      <w:r>
        <w:rPr>
          <w:sz w:val="22"/>
          <w:szCs w:val="22"/>
        </w:rPr>
        <w:tab/>
        <w:t xml:space="preserve">– do 31 marca </w:t>
      </w:r>
      <w:r>
        <w:rPr>
          <w:sz w:val="22"/>
          <w:szCs w:val="22"/>
        </w:rPr>
        <w:tab/>
        <w:t>– 100 000,00zł</w:t>
      </w:r>
    </w:p>
    <w:p w:rsidR="005E393A" w:rsidRDefault="005E393A" w:rsidP="005E393A">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100 000,00zł</w:t>
      </w:r>
    </w:p>
    <w:p w:rsidR="005E393A" w:rsidRDefault="005E393A" w:rsidP="005E393A">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100 000,00zł</w:t>
      </w:r>
    </w:p>
    <w:p w:rsidR="005E393A" w:rsidRDefault="005E393A" w:rsidP="005E393A">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100 000,00zł</w:t>
      </w:r>
    </w:p>
    <w:p w:rsidR="005E393A" w:rsidRDefault="005E393A" w:rsidP="005E393A">
      <w:pPr>
        <w:tabs>
          <w:tab w:val="left" w:leader="dot" w:pos="2410"/>
          <w:tab w:val="left" w:pos="4536"/>
          <w:tab w:val="left" w:leader="dot" w:pos="7371"/>
        </w:tabs>
        <w:ind w:left="284"/>
        <w:jc w:val="both"/>
        <w:rPr>
          <w:sz w:val="22"/>
          <w:szCs w:val="22"/>
        </w:rPr>
      </w:pPr>
      <w:r>
        <w:rPr>
          <w:sz w:val="22"/>
          <w:szCs w:val="22"/>
        </w:rPr>
        <w:t>rok 2027</w:t>
      </w:r>
      <w:r>
        <w:rPr>
          <w:sz w:val="22"/>
          <w:szCs w:val="22"/>
        </w:rPr>
        <w:tab/>
        <w:t xml:space="preserve">– do 31 marca </w:t>
      </w:r>
      <w:r>
        <w:rPr>
          <w:sz w:val="22"/>
          <w:szCs w:val="22"/>
        </w:rPr>
        <w:tab/>
        <w:t>– 100 000,00zł</w:t>
      </w:r>
    </w:p>
    <w:p w:rsidR="005E393A" w:rsidRDefault="005E393A" w:rsidP="005E393A">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100 000,00zł</w:t>
      </w:r>
    </w:p>
    <w:p w:rsidR="005E393A" w:rsidRDefault="005E393A" w:rsidP="005E393A">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1</w:t>
      </w:r>
      <w:r w:rsidR="006E0D5D">
        <w:rPr>
          <w:sz w:val="22"/>
          <w:szCs w:val="22"/>
        </w:rPr>
        <w:t>00</w:t>
      </w:r>
      <w:r>
        <w:rPr>
          <w:sz w:val="22"/>
          <w:szCs w:val="22"/>
        </w:rPr>
        <w:t xml:space="preserve"> 000,00zł</w:t>
      </w:r>
    </w:p>
    <w:p w:rsidR="005E393A" w:rsidRDefault="005E393A" w:rsidP="005E393A">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1</w:t>
      </w:r>
      <w:r w:rsidR="006E0D5D">
        <w:rPr>
          <w:sz w:val="22"/>
          <w:szCs w:val="22"/>
        </w:rPr>
        <w:t>85</w:t>
      </w:r>
      <w:r>
        <w:rPr>
          <w:sz w:val="22"/>
          <w:szCs w:val="22"/>
        </w:rPr>
        <w:t xml:space="preserve"> 000,00zł</w:t>
      </w:r>
    </w:p>
    <w:p w:rsidR="005E393A" w:rsidRDefault="005E393A" w:rsidP="00D255E2">
      <w:pPr>
        <w:tabs>
          <w:tab w:val="left" w:leader="dot" w:pos="2410"/>
          <w:tab w:val="left" w:pos="4536"/>
          <w:tab w:val="left" w:leader="dot" w:pos="7371"/>
        </w:tabs>
        <w:ind w:left="284"/>
        <w:jc w:val="both"/>
        <w:rPr>
          <w:sz w:val="22"/>
          <w:szCs w:val="22"/>
        </w:rPr>
      </w:pPr>
    </w:p>
    <w:p w:rsidR="00D255E2" w:rsidRDefault="00D255E2" w:rsidP="00D255E2">
      <w:pPr>
        <w:tabs>
          <w:tab w:val="left" w:leader="dot" w:pos="2410"/>
          <w:tab w:val="left" w:pos="4536"/>
          <w:tab w:val="left" w:leader="dot" w:pos="7371"/>
        </w:tabs>
        <w:ind w:left="284"/>
        <w:jc w:val="both"/>
        <w:rPr>
          <w:sz w:val="22"/>
          <w:szCs w:val="22"/>
        </w:rPr>
      </w:pPr>
    </w:p>
    <w:p w:rsidR="00D255E2" w:rsidRDefault="00D255E2" w:rsidP="00D255E2">
      <w:pPr>
        <w:numPr>
          <w:ilvl w:val="1"/>
          <w:numId w:val="3"/>
        </w:numPr>
        <w:jc w:val="both"/>
        <w:rPr>
          <w:sz w:val="22"/>
          <w:szCs w:val="22"/>
        </w:rPr>
      </w:pPr>
      <w:r>
        <w:rPr>
          <w:sz w:val="22"/>
          <w:szCs w:val="22"/>
        </w:rPr>
        <w:t xml:space="preserve">Zabezpieczeniem kredytu będzie weksel „in blanco” wraz z deklaracją wekslową. </w:t>
      </w:r>
    </w:p>
    <w:p w:rsidR="00D255E2" w:rsidRDefault="00D255E2" w:rsidP="00D255E2">
      <w:pPr>
        <w:numPr>
          <w:ilvl w:val="1"/>
          <w:numId w:val="3"/>
        </w:numPr>
        <w:jc w:val="both"/>
        <w:rPr>
          <w:sz w:val="22"/>
          <w:szCs w:val="22"/>
        </w:rPr>
      </w:pPr>
      <w:r>
        <w:rPr>
          <w:sz w:val="22"/>
          <w:szCs w:val="22"/>
        </w:rPr>
        <w:t>Zamawiający zastrzega sobie, że od przyznanego kredytu Bank  nie pobierze dodatkowej prowizji od kredytu tj.:</w:t>
      </w:r>
    </w:p>
    <w:p w:rsidR="00D255E2" w:rsidRDefault="00D255E2" w:rsidP="00D255E2">
      <w:pPr>
        <w:ind w:left="720"/>
        <w:jc w:val="both"/>
        <w:rPr>
          <w:sz w:val="22"/>
          <w:szCs w:val="22"/>
        </w:rPr>
      </w:pPr>
      <w:r>
        <w:rPr>
          <w:sz w:val="22"/>
          <w:szCs w:val="22"/>
        </w:rPr>
        <w:t>- prowizji przygotowawczej</w:t>
      </w:r>
    </w:p>
    <w:p w:rsidR="00D255E2" w:rsidRDefault="00D255E2" w:rsidP="00D255E2">
      <w:pPr>
        <w:ind w:left="720"/>
        <w:jc w:val="both"/>
        <w:rPr>
          <w:sz w:val="22"/>
          <w:szCs w:val="22"/>
        </w:rPr>
      </w:pPr>
      <w:r>
        <w:rPr>
          <w:sz w:val="22"/>
          <w:szCs w:val="22"/>
        </w:rPr>
        <w:t>- prowizji od przyznanego kredytu</w:t>
      </w:r>
    </w:p>
    <w:p w:rsidR="00D255E2" w:rsidRDefault="00D255E2" w:rsidP="00D255E2">
      <w:pPr>
        <w:ind w:left="720"/>
        <w:jc w:val="both"/>
        <w:rPr>
          <w:sz w:val="22"/>
          <w:szCs w:val="22"/>
        </w:rPr>
      </w:pPr>
      <w:r>
        <w:rPr>
          <w:sz w:val="22"/>
          <w:szCs w:val="22"/>
        </w:rPr>
        <w:t xml:space="preserve">- prowizji od wcześniejszej spłaty </w:t>
      </w:r>
    </w:p>
    <w:p w:rsidR="00D255E2" w:rsidRDefault="00D255E2" w:rsidP="00D255E2">
      <w:pPr>
        <w:ind w:left="720"/>
        <w:jc w:val="both"/>
        <w:rPr>
          <w:sz w:val="22"/>
          <w:szCs w:val="22"/>
        </w:rPr>
      </w:pPr>
      <w:r>
        <w:rPr>
          <w:sz w:val="22"/>
          <w:szCs w:val="22"/>
        </w:rPr>
        <w:t>- prowizji od niewykorzystanej kwoty kredytu.</w:t>
      </w:r>
    </w:p>
    <w:p w:rsidR="00D255E2" w:rsidRDefault="00D255E2" w:rsidP="00D255E2">
      <w:pPr>
        <w:jc w:val="both"/>
        <w:rPr>
          <w:sz w:val="22"/>
          <w:szCs w:val="22"/>
        </w:rPr>
      </w:pPr>
      <w:r>
        <w:rPr>
          <w:sz w:val="22"/>
          <w:szCs w:val="22"/>
        </w:rPr>
        <w:t xml:space="preserve">Ponadto Bank nie będzie pobierał opłat dodatkowych nie wynikających bezpośrednio </w:t>
      </w:r>
      <w:r>
        <w:rPr>
          <w:sz w:val="22"/>
          <w:szCs w:val="22"/>
        </w:rPr>
        <w:br/>
        <w:t xml:space="preserve">z umowy i przedłożonej oferty. </w:t>
      </w:r>
    </w:p>
    <w:p w:rsidR="00D255E2" w:rsidRDefault="00D255E2" w:rsidP="00D255E2">
      <w:pPr>
        <w:jc w:val="both"/>
        <w:rPr>
          <w:rFonts w:ascii="Verdana" w:hAnsi="Verdana"/>
          <w:color w:val="000000"/>
          <w:sz w:val="22"/>
          <w:szCs w:val="22"/>
        </w:rPr>
      </w:pPr>
      <w:r>
        <w:rPr>
          <w:b/>
          <w:sz w:val="22"/>
          <w:szCs w:val="22"/>
        </w:rPr>
        <w:t>2.10</w:t>
      </w:r>
      <w:r>
        <w:rPr>
          <w:sz w:val="22"/>
          <w:szCs w:val="22"/>
        </w:rPr>
        <w:t xml:space="preserve"> </w:t>
      </w:r>
      <w:r>
        <w:rPr>
          <w:color w:val="000000"/>
          <w:sz w:val="22"/>
          <w:szCs w:val="22"/>
        </w:rPr>
        <w:t>Kredytodawca nie będzie naliczał odsetek od kwoty niewykorzystanego kredytu - wcześniejszej  spłaty kredytu bez ponoszenia z tego tytułu jakichkolwiek dodatkowych kosztów. W przypadku wcześniejszej spłaty kredytu, odsetki liczone będą za okres jego faktycznego wykorzystania (do dnia spłaty kredytu, a nie do końca trwania umowy). Zamawiający w okresie kredytowania zastrzega sobie prawo do zmiany terminów oraz wysokości rat spłaty kredytu, w takim przypadku Bank nie będzie pobierał opłat, prowizji bankowych oraz innych opłat manipulacyjnych</w:t>
      </w:r>
      <w:r>
        <w:rPr>
          <w:rFonts w:ascii="Verdana" w:hAnsi="Verdana"/>
          <w:color w:val="000000"/>
          <w:sz w:val="22"/>
          <w:szCs w:val="22"/>
        </w:rPr>
        <w:t>.</w:t>
      </w:r>
    </w:p>
    <w:p w:rsidR="00D255E2" w:rsidRDefault="00D255E2" w:rsidP="00D255E2">
      <w:pPr>
        <w:jc w:val="both"/>
        <w:rPr>
          <w:rFonts w:cs="Times New Roman"/>
          <w:sz w:val="22"/>
          <w:szCs w:val="22"/>
        </w:rPr>
      </w:pPr>
      <w:r>
        <w:rPr>
          <w:rFonts w:cs="Times New Roman"/>
          <w:b/>
          <w:color w:val="000000"/>
          <w:sz w:val="22"/>
          <w:szCs w:val="22"/>
        </w:rPr>
        <w:t>2.11</w:t>
      </w:r>
      <w:r>
        <w:rPr>
          <w:rFonts w:cs="Times New Roman"/>
          <w:color w:val="000000"/>
          <w:sz w:val="22"/>
          <w:szCs w:val="22"/>
        </w:rPr>
        <w:t xml:space="preserve"> </w:t>
      </w:r>
      <w:r>
        <w:rPr>
          <w:rFonts w:cs="Times New Roman"/>
          <w:sz w:val="22"/>
          <w:szCs w:val="22"/>
        </w:rPr>
        <w:t>Rozliczenia pomi</w:t>
      </w:r>
      <w:r>
        <w:rPr>
          <w:rFonts w:eastAsia="TimesNewRoman" w:cs="Times New Roman"/>
          <w:sz w:val="22"/>
          <w:szCs w:val="22"/>
        </w:rPr>
        <w:t>ę</w:t>
      </w:r>
      <w:r>
        <w:rPr>
          <w:rFonts w:cs="Times New Roman"/>
          <w:sz w:val="22"/>
          <w:szCs w:val="22"/>
        </w:rPr>
        <w:t>dzy Zamawiaj</w:t>
      </w:r>
      <w:r>
        <w:rPr>
          <w:rFonts w:eastAsia="TimesNewRoman" w:cs="Times New Roman"/>
          <w:sz w:val="22"/>
          <w:szCs w:val="22"/>
        </w:rPr>
        <w:t>ą</w:t>
      </w:r>
      <w:r>
        <w:rPr>
          <w:rFonts w:cs="Times New Roman"/>
          <w:sz w:val="22"/>
          <w:szCs w:val="22"/>
        </w:rPr>
        <w:t>cym a Wykonawc</w:t>
      </w:r>
      <w:r>
        <w:rPr>
          <w:rFonts w:eastAsia="TimesNewRoman" w:cs="Times New Roman"/>
          <w:sz w:val="22"/>
          <w:szCs w:val="22"/>
        </w:rPr>
        <w:t xml:space="preserve">ą </w:t>
      </w:r>
      <w:r>
        <w:rPr>
          <w:rFonts w:cs="Times New Roman"/>
          <w:sz w:val="22"/>
          <w:szCs w:val="22"/>
        </w:rPr>
        <w:t>b</w:t>
      </w:r>
      <w:r>
        <w:rPr>
          <w:rFonts w:eastAsia="TimesNewRoman" w:cs="Times New Roman"/>
          <w:sz w:val="22"/>
          <w:szCs w:val="22"/>
        </w:rPr>
        <w:t>ę</w:t>
      </w:r>
      <w:r>
        <w:rPr>
          <w:rFonts w:cs="Times New Roman"/>
          <w:sz w:val="22"/>
          <w:szCs w:val="22"/>
        </w:rPr>
        <w:t>d</w:t>
      </w:r>
      <w:r>
        <w:rPr>
          <w:rFonts w:eastAsia="TimesNewRoman" w:cs="Times New Roman"/>
          <w:sz w:val="22"/>
          <w:szCs w:val="22"/>
        </w:rPr>
        <w:t xml:space="preserve">ą </w:t>
      </w:r>
      <w:r>
        <w:rPr>
          <w:rFonts w:cs="Times New Roman"/>
          <w:sz w:val="22"/>
          <w:szCs w:val="22"/>
        </w:rPr>
        <w:t>dokonywane w PLN.</w:t>
      </w:r>
    </w:p>
    <w:p w:rsidR="00D255E2" w:rsidRDefault="00D255E2" w:rsidP="00D255E2">
      <w:pPr>
        <w:numPr>
          <w:ilvl w:val="1"/>
          <w:numId w:val="4"/>
        </w:numPr>
        <w:jc w:val="both"/>
        <w:rPr>
          <w:rFonts w:cs="ClassGarmndEU"/>
          <w:sz w:val="22"/>
          <w:szCs w:val="22"/>
        </w:rPr>
      </w:pPr>
      <w:r>
        <w:rPr>
          <w:rFonts w:cs="Times New Roman"/>
          <w:sz w:val="22"/>
          <w:szCs w:val="22"/>
        </w:rPr>
        <w:t>Zamawiający udostępnia następującą dokumentację:</w:t>
      </w:r>
      <w:r>
        <w:rPr>
          <w:rFonts w:cs="ClassGarmndEU"/>
          <w:sz w:val="22"/>
          <w:szCs w:val="22"/>
        </w:rPr>
        <w:t xml:space="preserve"> </w:t>
      </w:r>
    </w:p>
    <w:p w:rsidR="00E43751" w:rsidRPr="00E43751" w:rsidRDefault="00E43751" w:rsidP="00E43751">
      <w:pPr>
        <w:numPr>
          <w:ilvl w:val="0"/>
          <w:numId w:val="5"/>
        </w:numPr>
        <w:jc w:val="both"/>
        <w:rPr>
          <w:rFonts w:cs="ClassGarmndEU"/>
          <w:sz w:val="22"/>
          <w:szCs w:val="22"/>
        </w:rPr>
      </w:pPr>
      <w:r w:rsidRPr="00E43751">
        <w:rPr>
          <w:rFonts w:cs="ClassGarmndEU"/>
          <w:sz w:val="22"/>
          <w:szCs w:val="22"/>
        </w:rPr>
        <w:t>Uchwała Budżetowa Gminy Zaklików na rok 2015 Nr IV/18/2015 Rady Miejskiej w Zaklikowie  z dnia 23 stycznia 2014 r.;</w:t>
      </w:r>
    </w:p>
    <w:p w:rsidR="00E43751" w:rsidRPr="00E43751" w:rsidRDefault="00E43751" w:rsidP="00E43751">
      <w:pPr>
        <w:numPr>
          <w:ilvl w:val="0"/>
          <w:numId w:val="5"/>
        </w:numPr>
        <w:jc w:val="both"/>
        <w:rPr>
          <w:rFonts w:cs="ClassGarmndEU"/>
          <w:sz w:val="22"/>
          <w:szCs w:val="22"/>
        </w:rPr>
      </w:pPr>
      <w:r w:rsidRPr="00E43751">
        <w:rPr>
          <w:rFonts w:cs="ClassGarmndEU"/>
          <w:sz w:val="22"/>
          <w:szCs w:val="22"/>
        </w:rPr>
        <w:t xml:space="preserve"> Uchwała Nr IV/17/2015 Rady Miejskiej w Zaklikowie z dnia 23 stycznia  2014 r. w sprawie uchwalenia wieloletniej prognozy finansowej Gminy Zaklików</w:t>
      </w:r>
    </w:p>
    <w:p w:rsidR="00E43751" w:rsidRPr="00E43751" w:rsidRDefault="00E43751" w:rsidP="00E43751">
      <w:pPr>
        <w:numPr>
          <w:ilvl w:val="0"/>
          <w:numId w:val="5"/>
        </w:numPr>
        <w:jc w:val="both"/>
        <w:rPr>
          <w:rFonts w:cs="ClassGarmndEU"/>
          <w:sz w:val="22"/>
          <w:szCs w:val="22"/>
        </w:rPr>
      </w:pPr>
      <w:r w:rsidRPr="00E43751">
        <w:rPr>
          <w:rFonts w:cs="ClassGarmndEU"/>
          <w:sz w:val="22"/>
          <w:szCs w:val="22"/>
        </w:rPr>
        <w:t xml:space="preserve">Uchwała Nr XIII/75?2015 Rady Miejskiej w Zaklikowie z dnia 30 października 2015 r. zmieniająca uchwałę sprawie uchwalenie wieloletniej prognozy finansowej Gminy Zaklików </w:t>
      </w:r>
    </w:p>
    <w:p w:rsidR="00E43751" w:rsidRPr="00E43751" w:rsidRDefault="00E43751" w:rsidP="00E43751">
      <w:pPr>
        <w:numPr>
          <w:ilvl w:val="0"/>
          <w:numId w:val="5"/>
        </w:numPr>
        <w:jc w:val="both"/>
        <w:rPr>
          <w:rFonts w:cs="ClassGarmndEU"/>
          <w:sz w:val="22"/>
          <w:szCs w:val="22"/>
        </w:rPr>
      </w:pPr>
      <w:r w:rsidRPr="00E43751">
        <w:rPr>
          <w:rFonts w:cs="ClassGarmndEU"/>
          <w:sz w:val="22"/>
          <w:szCs w:val="22"/>
        </w:rPr>
        <w:t>Uchwała Nr XIII/76/2015 Rady Miejskiej w Zaklikowie z dnia 30 października 2015 r. zmieniająca uchwałę Nr XII/68/2015 Rady Miejskiej w Zaklikowie z dnia 25 września 2015 roku w sprawie zaciągnięcia kredytu długoterminowego.</w:t>
      </w:r>
    </w:p>
    <w:p w:rsidR="00E43751" w:rsidRPr="00BB4A22" w:rsidRDefault="00E43751" w:rsidP="00E43751">
      <w:pPr>
        <w:numPr>
          <w:ilvl w:val="0"/>
          <w:numId w:val="5"/>
        </w:numPr>
        <w:jc w:val="both"/>
        <w:rPr>
          <w:rFonts w:cs="Times New Roman"/>
          <w:sz w:val="22"/>
          <w:szCs w:val="22"/>
        </w:rPr>
      </w:pPr>
      <w:r w:rsidRPr="00BB4A22">
        <w:rPr>
          <w:rFonts w:cs="Times New Roman"/>
          <w:sz w:val="22"/>
          <w:szCs w:val="22"/>
        </w:rPr>
        <w:t>Uchwała Nr XIV/</w:t>
      </w:r>
      <w:r w:rsidR="00BB4A22" w:rsidRPr="00BB4A22">
        <w:rPr>
          <w:rFonts w:cs="Times New Roman"/>
          <w:sz w:val="22"/>
          <w:szCs w:val="22"/>
        </w:rPr>
        <w:t>194</w:t>
      </w:r>
      <w:r w:rsidRPr="00BB4A22">
        <w:rPr>
          <w:rFonts w:cs="Times New Roman"/>
          <w:sz w:val="22"/>
          <w:szCs w:val="22"/>
        </w:rPr>
        <w:t>/201</w:t>
      </w:r>
      <w:r w:rsidR="00464BAC" w:rsidRPr="00BB4A22">
        <w:rPr>
          <w:rFonts w:cs="Times New Roman"/>
          <w:sz w:val="22"/>
          <w:szCs w:val="22"/>
        </w:rPr>
        <w:t>5</w:t>
      </w:r>
      <w:r w:rsidRPr="00BB4A22">
        <w:rPr>
          <w:rFonts w:cs="Times New Roman"/>
          <w:sz w:val="22"/>
          <w:szCs w:val="22"/>
        </w:rPr>
        <w:t xml:space="preserve"> z dnia </w:t>
      </w:r>
      <w:r w:rsidR="00BB4A22" w:rsidRPr="00BB4A22">
        <w:rPr>
          <w:rFonts w:cs="Times New Roman"/>
          <w:sz w:val="22"/>
          <w:szCs w:val="22"/>
        </w:rPr>
        <w:t>23 listopada 2015</w:t>
      </w:r>
      <w:r w:rsidRPr="00BB4A22">
        <w:rPr>
          <w:rFonts w:cs="Times New Roman"/>
          <w:sz w:val="22"/>
          <w:szCs w:val="22"/>
        </w:rPr>
        <w:t xml:space="preserve"> roku w sprawie: wyrażenia opinii     o możliwości spłaty planowanego do zaciągnięcia przez Gminę Zaklików kredytu długoterminowego w wysokości 1.565.000,00zł;</w:t>
      </w:r>
    </w:p>
    <w:p w:rsidR="00E43751" w:rsidRPr="00BB4A22" w:rsidRDefault="00E43751" w:rsidP="00E43751">
      <w:pPr>
        <w:numPr>
          <w:ilvl w:val="0"/>
          <w:numId w:val="5"/>
        </w:numPr>
        <w:jc w:val="both"/>
        <w:rPr>
          <w:rFonts w:cs="Times New Roman"/>
          <w:sz w:val="22"/>
          <w:szCs w:val="22"/>
        </w:rPr>
      </w:pPr>
      <w:r w:rsidRPr="00BB4A22">
        <w:rPr>
          <w:rFonts w:cs="Times New Roman"/>
          <w:sz w:val="22"/>
          <w:szCs w:val="22"/>
        </w:rPr>
        <w:t>Uchwała Nr XIV/</w:t>
      </w:r>
      <w:r w:rsidR="00464BAC" w:rsidRPr="00BB4A22">
        <w:rPr>
          <w:rFonts w:cs="Times New Roman"/>
          <w:sz w:val="22"/>
          <w:szCs w:val="22"/>
        </w:rPr>
        <w:t>28</w:t>
      </w:r>
      <w:r w:rsidRPr="00BB4A22">
        <w:rPr>
          <w:rFonts w:cs="Times New Roman"/>
          <w:sz w:val="22"/>
          <w:szCs w:val="22"/>
        </w:rPr>
        <w:t>/201</w:t>
      </w:r>
      <w:r w:rsidR="00464BAC" w:rsidRPr="00BB4A22">
        <w:rPr>
          <w:rFonts w:cs="Times New Roman"/>
          <w:sz w:val="22"/>
          <w:szCs w:val="22"/>
        </w:rPr>
        <w:t>5</w:t>
      </w:r>
      <w:r w:rsidRPr="00BB4A22">
        <w:rPr>
          <w:rFonts w:cs="Times New Roman"/>
          <w:sz w:val="22"/>
          <w:szCs w:val="22"/>
        </w:rPr>
        <w:t xml:space="preserve"> z dnia </w:t>
      </w:r>
      <w:r w:rsidR="00464BAC" w:rsidRPr="00BB4A22">
        <w:rPr>
          <w:rFonts w:cs="Times New Roman"/>
          <w:sz w:val="22"/>
          <w:szCs w:val="22"/>
        </w:rPr>
        <w:t>13 lutego 2015</w:t>
      </w:r>
      <w:r w:rsidRPr="00BB4A22">
        <w:rPr>
          <w:rFonts w:cs="Times New Roman"/>
          <w:sz w:val="22"/>
          <w:szCs w:val="22"/>
        </w:rPr>
        <w:t xml:space="preserve"> roku w sprawie: opinii o możliwości sfinansowania deficytu przedstawionego przez Gminę Zaklików na rok 201</w:t>
      </w:r>
      <w:r w:rsidR="00464BAC" w:rsidRPr="00BB4A22">
        <w:rPr>
          <w:rFonts w:cs="Times New Roman"/>
          <w:sz w:val="22"/>
          <w:szCs w:val="22"/>
        </w:rPr>
        <w:t>5</w:t>
      </w:r>
      <w:r w:rsidRPr="00BB4A22">
        <w:rPr>
          <w:rFonts w:cs="Times New Roman"/>
          <w:sz w:val="22"/>
          <w:szCs w:val="22"/>
        </w:rPr>
        <w:t>;</w:t>
      </w:r>
    </w:p>
    <w:p w:rsidR="00BE745D" w:rsidRPr="00BE745D" w:rsidRDefault="00E43751" w:rsidP="00BB4A22">
      <w:pPr>
        <w:numPr>
          <w:ilvl w:val="0"/>
          <w:numId w:val="5"/>
        </w:numPr>
        <w:jc w:val="both"/>
        <w:rPr>
          <w:rFonts w:cs="Times New Roman"/>
          <w:sz w:val="22"/>
          <w:szCs w:val="22"/>
        </w:rPr>
      </w:pPr>
      <w:r w:rsidRPr="00BB4A22">
        <w:rPr>
          <w:rFonts w:cs="Times New Roman"/>
          <w:sz w:val="22"/>
          <w:szCs w:val="22"/>
        </w:rPr>
        <w:t>Uchwała Nr XIV/2</w:t>
      </w:r>
      <w:r w:rsidR="00BE745D" w:rsidRPr="00BB4A22">
        <w:rPr>
          <w:rFonts w:cs="Times New Roman"/>
          <w:sz w:val="22"/>
          <w:szCs w:val="22"/>
        </w:rPr>
        <w:t>7</w:t>
      </w:r>
      <w:r w:rsidRPr="00BB4A22">
        <w:rPr>
          <w:rFonts w:cs="Times New Roman"/>
          <w:sz w:val="22"/>
          <w:szCs w:val="22"/>
        </w:rPr>
        <w:t>/201</w:t>
      </w:r>
      <w:r w:rsidR="00BE745D" w:rsidRPr="00BB4A22">
        <w:rPr>
          <w:rFonts w:cs="Times New Roman"/>
          <w:sz w:val="22"/>
          <w:szCs w:val="22"/>
        </w:rPr>
        <w:t>5</w:t>
      </w:r>
      <w:r w:rsidRPr="00BB4A22">
        <w:rPr>
          <w:rFonts w:cs="Times New Roman"/>
          <w:sz w:val="22"/>
          <w:szCs w:val="22"/>
        </w:rPr>
        <w:t xml:space="preserve"> z dnia </w:t>
      </w:r>
      <w:r w:rsidR="00BE745D" w:rsidRPr="00BB4A22">
        <w:rPr>
          <w:rFonts w:cs="Times New Roman"/>
          <w:sz w:val="22"/>
          <w:szCs w:val="22"/>
        </w:rPr>
        <w:t xml:space="preserve">13 lutego </w:t>
      </w:r>
      <w:r w:rsidR="00BE745D" w:rsidRPr="00BE745D">
        <w:rPr>
          <w:rFonts w:cs="Times New Roman"/>
          <w:sz w:val="22"/>
          <w:szCs w:val="22"/>
        </w:rPr>
        <w:t>2015</w:t>
      </w:r>
      <w:r w:rsidRPr="00BE745D">
        <w:rPr>
          <w:rFonts w:cs="Times New Roman"/>
          <w:sz w:val="22"/>
          <w:szCs w:val="22"/>
        </w:rPr>
        <w:t xml:space="preserve"> roku w sprawie : Opinii o prawidłowości planowanej kwoty długu Gminy Zaklików </w:t>
      </w:r>
    </w:p>
    <w:p w:rsidR="00E43751" w:rsidRPr="00BE745D" w:rsidRDefault="00E43751" w:rsidP="00BB4A22">
      <w:pPr>
        <w:numPr>
          <w:ilvl w:val="0"/>
          <w:numId w:val="5"/>
        </w:numPr>
        <w:jc w:val="both"/>
        <w:rPr>
          <w:rFonts w:cs="Times New Roman"/>
          <w:sz w:val="22"/>
          <w:szCs w:val="22"/>
        </w:rPr>
      </w:pPr>
      <w:r w:rsidRPr="00BE745D">
        <w:rPr>
          <w:rFonts w:cs="Times New Roman"/>
          <w:sz w:val="22"/>
          <w:szCs w:val="22"/>
        </w:rPr>
        <w:t>Uchwała Nr XIV/</w:t>
      </w:r>
      <w:r w:rsidR="00BE745D" w:rsidRPr="00BE745D">
        <w:rPr>
          <w:rFonts w:cs="Times New Roman"/>
          <w:sz w:val="22"/>
          <w:szCs w:val="22"/>
        </w:rPr>
        <w:t>98</w:t>
      </w:r>
      <w:r w:rsidRPr="00BE745D">
        <w:rPr>
          <w:rFonts w:cs="Times New Roman"/>
          <w:sz w:val="22"/>
          <w:szCs w:val="22"/>
        </w:rPr>
        <w:t>/201</w:t>
      </w:r>
      <w:r w:rsidR="00BE745D" w:rsidRPr="00BE745D">
        <w:rPr>
          <w:rFonts w:cs="Times New Roman"/>
          <w:sz w:val="22"/>
          <w:szCs w:val="22"/>
        </w:rPr>
        <w:t>4</w:t>
      </w:r>
      <w:r w:rsidRPr="00BE745D">
        <w:rPr>
          <w:rFonts w:cs="Times New Roman"/>
          <w:sz w:val="22"/>
          <w:szCs w:val="22"/>
        </w:rPr>
        <w:t xml:space="preserve"> z dnia </w:t>
      </w:r>
      <w:r w:rsidR="00BE745D" w:rsidRPr="00BE745D">
        <w:rPr>
          <w:rFonts w:cs="Times New Roman"/>
          <w:sz w:val="22"/>
          <w:szCs w:val="22"/>
        </w:rPr>
        <w:t>15</w:t>
      </w:r>
      <w:r w:rsidRPr="00BE745D">
        <w:rPr>
          <w:rFonts w:cs="Times New Roman"/>
          <w:sz w:val="22"/>
          <w:szCs w:val="22"/>
        </w:rPr>
        <w:t xml:space="preserve"> kwietnia 201</w:t>
      </w:r>
      <w:r w:rsidR="00BE745D" w:rsidRPr="00BE745D">
        <w:rPr>
          <w:rFonts w:cs="Times New Roman"/>
          <w:sz w:val="22"/>
          <w:szCs w:val="22"/>
        </w:rPr>
        <w:t>4</w:t>
      </w:r>
      <w:r w:rsidRPr="00BE745D">
        <w:rPr>
          <w:rFonts w:cs="Times New Roman"/>
          <w:sz w:val="22"/>
          <w:szCs w:val="22"/>
        </w:rPr>
        <w:t xml:space="preserve">roku w sprawie: opinii o przedłożonym przez </w:t>
      </w:r>
      <w:r w:rsidR="00BE745D">
        <w:rPr>
          <w:rFonts w:cs="Times New Roman"/>
          <w:sz w:val="22"/>
          <w:szCs w:val="22"/>
        </w:rPr>
        <w:t>Burmistrza Zaklikowa</w:t>
      </w:r>
      <w:r w:rsidRPr="00BE745D">
        <w:rPr>
          <w:rFonts w:cs="Times New Roman"/>
          <w:sz w:val="22"/>
          <w:szCs w:val="22"/>
        </w:rPr>
        <w:t xml:space="preserve"> sprawozdaniu rocznym z wykonania budżetu gminy za 201</w:t>
      </w:r>
      <w:r w:rsidR="00BE745D" w:rsidRPr="00BE745D">
        <w:rPr>
          <w:rFonts w:cs="Times New Roman"/>
          <w:sz w:val="22"/>
          <w:szCs w:val="22"/>
        </w:rPr>
        <w:t>3</w:t>
      </w:r>
      <w:r w:rsidRPr="00BE745D">
        <w:rPr>
          <w:rFonts w:cs="Times New Roman"/>
          <w:sz w:val="22"/>
          <w:szCs w:val="22"/>
        </w:rPr>
        <w:t xml:space="preserve"> r.</w:t>
      </w:r>
    </w:p>
    <w:p w:rsidR="00E43751" w:rsidRPr="00BE745D" w:rsidRDefault="00E43751" w:rsidP="00E43751">
      <w:pPr>
        <w:numPr>
          <w:ilvl w:val="0"/>
          <w:numId w:val="5"/>
        </w:numPr>
        <w:jc w:val="both"/>
        <w:rPr>
          <w:rFonts w:cs="Times New Roman"/>
          <w:sz w:val="22"/>
          <w:szCs w:val="22"/>
        </w:rPr>
      </w:pPr>
      <w:r w:rsidRPr="00BE745D">
        <w:rPr>
          <w:rFonts w:cs="Times New Roman"/>
          <w:sz w:val="22"/>
          <w:szCs w:val="22"/>
        </w:rPr>
        <w:t>Uchwała Nr XIV/</w:t>
      </w:r>
      <w:r w:rsidR="00BE745D" w:rsidRPr="00BE745D">
        <w:rPr>
          <w:rFonts w:cs="Times New Roman"/>
          <w:sz w:val="22"/>
          <w:szCs w:val="22"/>
        </w:rPr>
        <w:t>63</w:t>
      </w:r>
      <w:r w:rsidRPr="00BE745D">
        <w:rPr>
          <w:rFonts w:cs="Times New Roman"/>
          <w:sz w:val="22"/>
          <w:szCs w:val="22"/>
        </w:rPr>
        <w:t>/201</w:t>
      </w:r>
      <w:r w:rsidR="00BE745D" w:rsidRPr="00BE745D">
        <w:rPr>
          <w:rFonts w:cs="Times New Roman"/>
          <w:sz w:val="22"/>
          <w:szCs w:val="22"/>
        </w:rPr>
        <w:t>5</w:t>
      </w:r>
      <w:r w:rsidRPr="00BE745D">
        <w:rPr>
          <w:rFonts w:cs="Times New Roman"/>
          <w:sz w:val="22"/>
          <w:szCs w:val="22"/>
        </w:rPr>
        <w:t xml:space="preserve"> z dnia </w:t>
      </w:r>
      <w:r w:rsidR="00BE745D" w:rsidRPr="00BE745D">
        <w:rPr>
          <w:rFonts w:cs="Times New Roman"/>
          <w:sz w:val="22"/>
          <w:szCs w:val="22"/>
        </w:rPr>
        <w:t>30 marca</w:t>
      </w:r>
      <w:r w:rsidRPr="00BE745D">
        <w:rPr>
          <w:rFonts w:cs="Times New Roman"/>
          <w:sz w:val="22"/>
          <w:szCs w:val="22"/>
        </w:rPr>
        <w:t xml:space="preserve"> 201</w:t>
      </w:r>
      <w:r w:rsidR="00BE745D" w:rsidRPr="00BE745D">
        <w:rPr>
          <w:rFonts w:cs="Times New Roman"/>
          <w:sz w:val="22"/>
          <w:szCs w:val="22"/>
        </w:rPr>
        <w:t xml:space="preserve">5 </w:t>
      </w:r>
      <w:r w:rsidRPr="00BE745D">
        <w:rPr>
          <w:rFonts w:cs="Times New Roman"/>
          <w:sz w:val="22"/>
          <w:szCs w:val="22"/>
        </w:rPr>
        <w:t>roku w sprawie: opinii o przedłożonym przez Burmistrza Zaklikowa sprawozdaniu rocznym z wykonania budżetu gminy za 201</w:t>
      </w:r>
      <w:r w:rsidR="00BE745D" w:rsidRPr="00BE745D">
        <w:rPr>
          <w:rFonts w:cs="Times New Roman"/>
          <w:sz w:val="22"/>
          <w:szCs w:val="22"/>
        </w:rPr>
        <w:t>4</w:t>
      </w:r>
      <w:r w:rsidRPr="00BE745D">
        <w:rPr>
          <w:rFonts w:cs="Times New Roman"/>
          <w:sz w:val="22"/>
          <w:szCs w:val="22"/>
        </w:rPr>
        <w:t xml:space="preserve"> r.</w:t>
      </w:r>
    </w:p>
    <w:p w:rsidR="00E43751" w:rsidRPr="00BE745D" w:rsidRDefault="00E43751" w:rsidP="00E43751">
      <w:pPr>
        <w:numPr>
          <w:ilvl w:val="0"/>
          <w:numId w:val="5"/>
        </w:numPr>
        <w:jc w:val="both"/>
        <w:rPr>
          <w:rFonts w:cs="Times New Roman"/>
          <w:sz w:val="22"/>
          <w:szCs w:val="22"/>
        </w:rPr>
      </w:pPr>
      <w:r w:rsidRPr="00BE745D">
        <w:rPr>
          <w:rFonts w:cs="Times New Roman"/>
          <w:sz w:val="22"/>
          <w:szCs w:val="22"/>
        </w:rPr>
        <w:t>Uchwała Nr XIV/1</w:t>
      </w:r>
      <w:r w:rsidR="00BE745D" w:rsidRPr="00BE745D">
        <w:rPr>
          <w:rFonts w:cs="Times New Roman"/>
          <w:sz w:val="22"/>
          <w:szCs w:val="22"/>
        </w:rPr>
        <w:t>86</w:t>
      </w:r>
      <w:r w:rsidRPr="00BE745D">
        <w:rPr>
          <w:rFonts w:cs="Times New Roman"/>
          <w:sz w:val="22"/>
          <w:szCs w:val="22"/>
        </w:rPr>
        <w:t>/201</w:t>
      </w:r>
      <w:r w:rsidR="00BE745D" w:rsidRPr="00BE745D">
        <w:rPr>
          <w:rFonts w:cs="Times New Roman"/>
          <w:sz w:val="22"/>
          <w:szCs w:val="22"/>
        </w:rPr>
        <w:t>5</w:t>
      </w:r>
      <w:r w:rsidRPr="00BE745D">
        <w:rPr>
          <w:rFonts w:cs="Times New Roman"/>
          <w:sz w:val="22"/>
          <w:szCs w:val="22"/>
        </w:rPr>
        <w:t xml:space="preserve"> z dnia </w:t>
      </w:r>
      <w:r w:rsidR="00BE745D" w:rsidRPr="00BE745D">
        <w:rPr>
          <w:rFonts w:cs="Times New Roman"/>
          <w:sz w:val="22"/>
          <w:szCs w:val="22"/>
        </w:rPr>
        <w:t>16</w:t>
      </w:r>
      <w:r w:rsidRPr="00BE745D">
        <w:rPr>
          <w:rFonts w:cs="Times New Roman"/>
          <w:sz w:val="22"/>
          <w:szCs w:val="22"/>
        </w:rPr>
        <w:t xml:space="preserve"> września 201</w:t>
      </w:r>
      <w:r w:rsidR="00BE745D" w:rsidRPr="00BE745D">
        <w:rPr>
          <w:rFonts w:cs="Times New Roman"/>
          <w:sz w:val="22"/>
          <w:szCs w:val="22"/>
        </w:rPr>
        <w:t xml:space="preserve">5 </w:t>
      </w:r>
      <w:r w:rsidRPr="00BE745D">
        <w:rPr>
          <w:rFonts w:cs="Times New Roman"/>
          <w:sz w:val="22"/>
          <w:szCs w:val="22"/>
        </w:rPr>
        <w:t>roku w sprawie: opinii o przedłożonej przez Burmistrza Zaklikowa przebiegu wykonania budżetu gminy za I półrocze 201</w:t>
      </w:r>
      <w:r w:rsidR="00BE745D" w:rsidRPr="00BE745D">
        <w:rPr>
          <w:rFonts w:cs="Times New Roman"/>
          <w:sz w:val="22"/>
          <w:szCs w:val="22"/>
        </w:rPr>
        <w:t xml:space="preserve">5 </w:t>
      </w:r>
      <w:r w:rsidRPr="00BE745D">
        <w:rPr>
          <w:rFonts w:cs="Times New Roman"/>
          <w:sz w:val="22"/>
          <w:szCs w:val="22"/>
        </w:rPr>
        <w:t>roku.</w:t>
      </w:r>
    </w:p>
    <w:p w:rsidR="00E43751" w:rsidRPr="00BE745D" w:rsidRDefault="00E43751" w:rsidP="00E43751">
      <w:pPr>
        <w:numPr>
          <w:ilvl w:val="0"/>
          <w:numId w:val="5"/>
        </w:numPr>
        <w:jc w:val="both"/>
        <w:rPr>
          <w:rFonts w:cs="Times New Roman"/>
          <w:sz w:val="22"/>
          <w:szCs w:val="22"/>
        </w:rPr>
      </w:pPr>
      <w:r w:rsidRPr="00BE745D">
        <w:rPr>
          <w:rFonts w:cs="Times New Roman"/>
          <w:sz w:val="22"/>
          <w:szCs w:val="22"/>
        </w:rPr>
        <w:t>Uchwala Nr XIV/3</w:t>
      </w:r>
      <w:r w:rsidR="00BE745D" w:rsidRPr="00BE745D">
        <w:rPr>
          <w:rFonts w:cs="Times New Roman"/>
          <w:sz w:val="22"/>
          <w:szCs w:val="22"/>
        </w:rPr>
        <w:t>05</w:t>
      </w:r>
      <w:r w:rsidRPr="00BE745D">
        <w:rPr>
          <w:rFonts w:cs="Times New Roman"/>
          <w:sz w:val="22"/>
          <w:szCs w:val="22"/>
        </w:rPr>
        <w:t>/201</w:t>
      </w:r>
      <w:r w:rsidR="00BE745D" w:rsidRPr="00BE745D">
        <w:rPr>
          <w:rFonts w:cs="Times New Roman"/>
          <w:sz w:val="22"/>
          <w:szCs w:val="22"/>
        </w:rPr>
        <w:t>4</w:t>
      </w:r>
      <w:r w:rsidRPr="00BE745D">
        <w:rPr>
          <w:rFonts w:cs="Times New Roman"/>
          <w:sz w:val="22"/>
          <w:szCs w:val="22"/>
        </w:rPr>
        <w:t xml:space="preserve"> z dnia 1</w:t>
      </w:r>
      <w:r w:rsidR="00BE745D" w:rsidRPr="00BE745D">
        <w:rPr>
          <w:rFonts w:cs="Times New Roman"/>
          <w:sz w:val="22"/>
          <w:szCs w:val="22"/>
        </w:rPr>
        <w:t>7</w:t>
      </w:r>
      <w:r w:rsidRPr="00BE745D">
        <w:rPr>
          <w:rFonts w:cs="Times New Roman"/>
          <w:sz w:val="22"/>
          <w:szCs w:val="22"/>
        </w:rPr>
        <w:t xml:space="preserve"> grudnia 201</w:t>
      </w:r>
      <w:r w:rsidR="00BE745D" w:rsidRPr="00BE745D">
        <w:rPr>
          <w:rFonts w:cs="Times New Roman"/>
          <w:sz w:val="22"/>
          <w:szCs w:val="22"/>
        </w:rPr>
        <w:t>4</w:t>
      </w:r>
      <w:r w:rsidRPr="00BE745D">
        <w:rPr>
          <w:rFonts w:cs="Times New Roman"/>
          <w:sz w:val="22"/>
          <w:szCs w:val="22"/>
        </w:rPr>
        <w:t xml:space="preserve"> roku w sprawie: opinii o przedłożonym projekcie uchwały budżetowej Gminy Zaklików na rok 201</w:t>
      </w:r>
      <w:r w:rsidR="00BE745D" w:rsidRPr="00BE745D">
        <w:rPr>
          <w:rFonts w:cs="Times New Roman"/>
          <w:sz w:val="22"/>
          <w:szCs w:val="22"/>
        </w:rPr>
        <w:t>5</w:t>
      </w:r>
      <w:r w:rsidRPr="00BE745D">
        <w:rPr>
          <w:rFonts w:cs="Times New Roman"/>
          <w:sz w:val="22"/>
          <w:szCs w:val="22"/>
        </w:rPr>
        <w:t>;</w:t>
      </w:r>
    </w:p>
    <w:p w:rsidR="00E43751" w:rsidRPr="00BE745D" w:rsidRDefault="00E43751" w:rsidP="00E43751">
      <w:pPr>
        <w:numPr>
          <w:ilvl w:val="0"/>
          <w:numId w:val="5"/>
        </w:numPr>
        <w:jc w:val="both"/>
        <w:rPr>
          <w:rFonts w:cs="Times New Roman"/>
          <w:sz w:val="22"/>
          <w:szCs w:val="22"/>
        </w:rPr>
      </w:pPr>
      <w:r w:rsidRPr="00BE745D">
        <w:rPr>
          <w:rFonts w:cs="Times New Roman"/>
          <w:sz w:val="22"/>
          <w:szCs w:val="22"/>
        </w:rPr>
        <w:t>Uchwala Nr XIV/3</w:t>
      </w:r>
      <w:r w:rsidR="00BE745D" w:rsidRPr="00BE745D">
        <w:rPr>
          <w:rFonts w:cs="Times New Roman"/>
          <w:sz w:val="22"/>
          <w:szCs w:val="22"/>
        </w:rPr>
        <w:t>07</w:t>
      </w:r>
      <w:r w:rsidRPr="00BE745D">
        <w:rPr>
          <w:rFonts w:cs="Times New Roman"/>
          <w:sz w:val="22"/>
          <w:szCs w:val="22"/>
        </w:rPr>
        <w:t>/201</w:t>
      </w:r>
      <w:r w:rsidR="00BE745D" w:rsidRPr="00BE745D">
        <w:rPr>
          <w:rFonts w:cs="Times New Roman"/>
          <w:sz w:val="22"/>
          <w:szCs w:val="22"/>
        </w:rPr>
        <w:t>4</w:t>
      </w:r>
      <w:r w:rsidRPr="00BE745D">
        <w:rPr>
          <w:rFonts w:cs="Times New Roman"/>
          <w:sz w:val="22"/>
          <w:szCs w:val="22"/>
        </w:rPr>
        <w:t xml:space="preserve"> z dnia 1</w:t>
      </w:r>
      <w:r w:rsidR="00BE745D" w:rsidRPr="00BE745D">
        <w:rPr>
          <w:rFonts w:cs="Times New Roman"/>
          <w:sz w:val="22"/>
          <w:szCs w:val="22"/>
        </w:rPr>
        <w:t>7</w:t>
      </w:r>
      <w:r w:rsidRPr="00BE745D">
        <w:rPr>
          <w:rFonts w:cs="Times New Roman"/>
          <w:sz w:val="22"/>
          <w:szCs w:val="22"/>
        </w:rPr>
        <w:t xml:space="preserve"> grudnia 201</w:t>
      </w:r>
      <w:r w:rsidR="00BE745D" w:rsidRPr="00BE745D">
        <w:rPr>
          <w:rFonts w:cs="Times New Roman"/>
          <w:sz w:val="22"/>
          <w:szCs w:val="22"/>
        </w:rPr>
        <w:t>4</w:t>
      </w:r>
      <w:r w:rsidRPr="00BE745D">
        <w:rPr>
          <w:rFonts w:cs="Times New Roman"/>
          <w:sz w:val="22"/>
          <w:szCs w:val="22"/>
        </w:rPr>
        <w:t xml:space="preserve"> roku w sprawie: opinii o możliwości sfinansowania deficytu budżetu Gminy Zaklików w roku 201</w:t>
      </w:r>
      <w:r w:rsidR="00BE745D" w:rsidRPr="00BE745D">
        <w:rPr>
          <w:rFonts w:cs="Times New Roman"/>
          <w:sz w:val="22"/>
          <w:szCs w:val="22"/>
        </w:rPr>
        <w:t>5</w:t>
      </w:r>
      <w:r w:rsidRPr="00BE745D">
        <w:rPr>
          <w:rFonts w:cs="Times New Roman"/>
          <w:sz w:val="22"/>
          <w:szCs w:val="22"/>
        </w:rPr>
        <w:t>:</w:t>
      </w:r>
    </w:p>
    <w:p w:rsidR="00E43751" w:rsidRPr="00DF1F06" w:rsidRDefault="00E43751" w:rsidP="00E43751">
      <w:pPr>
        <w:numPr>
          <w:ilvl w:val="0"/>
          <w:numId w:val="5"/>
        </w:numPr>
        <w:jc w:val="both"/>
        <w:rPr>
          <w:rFonts w:cs="Times New Roman"/>
          <w:sz w:val="22"/>
          <w:szCs w:val="22"/>
        </w:rPr>
      </w:pPr>
      <w:r w:rsidRPr="00DF1F06">
        <w:rPr>
          <w:rFonts w:cs="Times New Roman"/>
          <w:sz w:val="22"/>
          <w:szCs w:val="22"/>
        </w:rPr>
        <w:t>Uchwała Nr XIV/3</w:t>
      </w:r>
      <w:r w:rsidR="00BE745D" w:rsidRPr="00DF1F06">
        <w:rPr>
          <w:rFonts w:cs="Times New Roman"/>
          <w:sz w:val="22"/>
          <w:szCs w:val="22"/>
        </w:rPr>
        <w:t>06</w:t>
      </w:r>
      <w:r w:rsidRPr="00DF1F06">
        <w:rPr>
          <w:rFonts w:cs="Times New Roman"/>
          <w:sz w:val="22"/>
          <w:szCs w:val="22"/>
        </w:rPr>
        <w:t>/201</w:t>
      </w:r>
      <w:r w:rsidR="00BE745D" w:rsidRPr="00DF1F06">
        <w:rPr>
          <w:rFonts w:cs="Times New Roman"/>
          <w:sz w:val="22"/>
          <w:szCs w:val="22"/>
        </w:rPr>
        <w:t>4</w:t>
      </w:r>
      <w:r w:rsidRPr="00DF1F06">
        <w:rPr>
          <w:rFonts w:cs="Times New Roman"/>
          <w:sz w:val="22"/>
          <w:szCs w:val="22"/>
        </w:rPr>
        <w:t xml:space="preserve"> z dnia 1</w:t>
      </w:r>
      <w:r w:rsidR="00BE745D" w:rsidRPr="00DF1F06">
        <w:rPr>
          <w:rFonts w:cs="Times New Roman"/>
          <w:sz w:val="22"/>
          <w:szCs w:val="22"/>
        </w:rPr>
        <w:t>7</w:t>
      </w:r>
      <w:r w:rsidRPr="00DF1F06">
        <w:rPr>
          <w:rFonts w:cs="Times New Roman"/>
          <w:sz w:val="22"/>
          <w:szCs w:val="22"/>
        </w:rPr>
        <w:t xml:space="preserve"> grudnia 201</w:t>
      </w:r>
      <w:r w:rsidR="00BE745D" w:rsidRPr="00DF1F06">
        <w:rPr>
          <w:rFonts w:cs="Times New Roman"/>
          <w:sz w:val="22"/>
          <w:szCs w:val="22"/>
        </w:rPr>
        <w:t>4</w:t>
      </w:r>
      <w:r w:rsidRPr="00DF1F06">
        <w:rPr>
          <w:rFonts w:cs="Times New Roman"/>
          <w:sz w:val="22"/>
          <w:szCs w:val="22"/>
        </w:rPr>
        <w:t xml:space="preserve"> roku w sprawie: opinii o przedłożonym projekcie Wieloletniej Prognozy Finansowej Gminy Zaklików na 201</w:t>
      </w:r>
      <w:r w:rsidR="00DF1F06" w:rsidRPr="00DF1F06">
        <w:rPr>
          <w:rFonts w:cs="Times New Roman"/>
          <w:sz w:val="22"/>
          <w:szCs w:val="22"/>
        </w:rPr>
        <w:t>5</w:t>
      </w:r>
      <w:r w:rsidRPr="00DF1F06">
        <w:rPr>
          <w:rFonts w:cs="Times New Roman"/>
          <w:sz w:val="22"/>
          <w:szCs w:val="22"/>
        </w:rPr>
        <w:t>;</w:t>
      </w:r>
    </w:p>
    <w:p w:rsidR="00E43751" w:rsidRPr="00E43751" w:rsidRDefault="00E43751" w:rsidP="00E43751">
      <w:pPr>
        <w:numPr>
          <w:ilvl w:val="0"/>
          <w:numId w:val="5"/>
        </w:numPr>
        <w:jc w:val="both"/>
        <w:rPr>
          <w:rFonts w:cs="Times New Roman"/>
          <w:sz w:val="22"/>
          <w:szCs w:val="22"/>
        </w:rPr>
      </w:pPr>
      <w:r w:rsidRPr="00E43751">
        <w:rPr>
          <w:rFonts w:cs="Times New Roman"/>
          <w:sz w:val="22"/>
          <w:szCs w:val="22"/>
        </w:rPr>
        <w:t>Sprawozdania budżetowe za 2013 rok ( Rb27S, Rb28S, Rb N, Rb NDS, Rb Z, Rb PDP);</w:t>
      </w:r>
    </w:p>
    <w:p w:rsidR="00E43751" w:rsidRPr="00E43751" w:rsidRDefault="00E43751" w:rsidP="00E43751">
      <w:pPr>
        <w:numPr>
          <w:ilvl w:val="0"/>
          <w:numId w:val="5"/>
        </w:numPr>
        <w:jc w:val="both"/>
        <w:rPr>
          <w:rFonts w:cs="Times New Roman"/>
          <w:sz w:val="22"/>
          <w:szCs w:val="22"/>
        </w:rPr>
      </w:pPr>
      <w:r w:rsidRPr="00E43751">
        <w:rPr>
          <w:rFonts w:cs="Times New Roman"/>
          <w:sz w:val="22"/>
          <w:szCs w:val="22"/>
        </w:rPr>
        <w:t>Sprawozdania budżetowe za 2014 rok ( Rb27S, Rb28S, Rb N, Rb NDS, Rb Z, Rb PDP);</w:t>
      </w:r>
    </w:p>
    <w:p w:rsidR="00E43751" w:rsidRPr="00E43751" w:rsidRDefault="00E43751" w:rsidP="00E43751">
      <w:pPr>
        <w:numPr>
          <w:ilvl w:val="0"/>
          <w:numId w:val="5"/>
        </w:numPr>
        <w:jc w:val="both"/>
        <w:rPr>
          <w:rFonts w:cs="Times New Roman"/>
          <w:sz w:val="22"/>
          <w:szCs w:val="22"/>
        </w:rPr>
      </w:pPr>
      <w:r w:rsidRPr="00E43751">
        <w:rPr>
          <w:rFonts w:cs="Times New Roman"/>
          <w:sz w:val="22"/>
          <w:szCs w:val="22"/>
        </w:rPr>
        <w:t>Sprawozdania budżetowe za III kwartał 2014oku ( Rb27S, Rb28S, Rb N, Rb NDS, Rb Z);</w:t>
      </w:r>
    </w:p>
    <w:p w:rsidR="00E43751" w:rsidRPr="00E43751" w:rsidRDefault="00E43751" w:rsidP="00E43751">
      <w:pPr>
        <w:numPr>
          <w:ilvl w:val="0"/>
          <w:numId w:val="5"/>
        </w:numPr>
        <w:jc w:val="both"/>
        <w:rPr>
          <w:rFonts w:cs="Times New Roman"/>
          <w:sz w:val="22"/>
          <w:szCs w:val="22"/>
        </w:rPr>
      </w:pPr>
      <w:r w:rsidRPr="00E43751">
        <w:rPr>
          <w:rFonts w:cs="Times New Roman"/>
          <w:sz w:val="22"/>
          <w:szCs w:val="22"/>
        </w:rPr>
        <w:t>Decyzja w sprawie nadania NIP;</w:t>
      </w:r>
    </w:p>
    <w:p w:rsidR="00E43751" w:rsidRPr="00E43751" w:rsidRDefault="00E43751" w:rsidP="00E43751">
      <w:pPr>
        <w:numPr>
          <w:ilvl w:val="0"/>
          <w:numId w:val="5"/>
        </w:numPr>
        <w:jc w:val="both"/>
        <w:rPr>
          <w:rFonts w:cs="Times New Roman"/>
          <w:sz w:val="22"/>
          <w:szCs w:val="22"/>
        </w:rPr>
      </w:pPr>
      <w:r w:rsidRPr="00E43751">
        <w:rPr>
          <w:rFonts w:cs="Times New Roman"/>
          <w:sz w:val="22"/>
          <w:szCs w:val="22"/>
        </w:rPr>
        <w:t>Zaświadczenie naczelnika urzędu skarbowego o nie zaleganiu w podatkach;</w:t>
      </w:r>
    </w:p>
    <w:p w:rsidR="00E43751" w:rsidRPr="00E43751" w:rsidRDefault="00E43751" w:rsidP="00E43751">
      <w:pPr>
        <w:numPr>
          <w:ilvl w:val="0"/>
          <w:numId w:val="5"/>
        </w:numPr>
        <w:jc w:val="both"/>
        <w:rPr>
          <w:rFonts w:cs="Times New Roman"/>
          <w:sz w:val="22"/>
          <w:szCs w:val="22"/>
        </w:rPr>
      </w:pPr>
      <w:r w:rsidRPr="00E43751">
        <w:rPr>
          <w:rFonts w:cs="Times New Roman"/>
          <w:sz w:val="22"/>
          <w:szCs w:val="22"/>
        </w:rPr>
        <w:t>Zaświadczenie z Zakładu Ubezpieczeń Społecznych o nie zaleganiu w opłacaniu składek;</w:t>
      </w:r>
    </w:p>
    <w:p w:rsidR="00E43751" w:rsidRPr="00E43751" w:rsidRDefault="00E43751" w:rsidP="00E43751">
      <w:pPr>
        <w:numPr>
          <w:ilvl w:val="0"/>
          <w:numId w:val="5"/>
        </w:numPr>
        <w:jc w:val="both"/>
        <w:rPr>
          <w:rFonts w:cs="Times New Roman"/>
          <w:sz w:val="22"/>
          <w:szCs w:val="22"/>
        </w:rPr>
      </w:pPr>
      <w:r w:rsidRPr="00E43751">
        <w:rPr>
          <w:rFonts w:cs="Times New Roman"/>
          <w:sz w:val="22"/>
          <w:szCs w:val="22"/>
        </w:rPr>
        <w:t>Zaświadczenie o numerze identyfikacyjnym REGON;</w:t>
      </w:r>
    </w:p>
    <w:p w:rsidR="00E43751" w:rsidRPr="00E43751" w:rsidRDefault="00E43751" w:rsidP="00E43751">
      <w:pPr>
        <w:numPr>
          <w:ilvl w:val="0"/>
          <w:numId w:val="5"/>
        </w:numPr>
        <w:jc w:val="both"/>
        <w:rPr>
          <w:rFonts w:cs="Times New Roman"/>
          <w:sz w:val="22"/>
          <w:szCs w:val="22"/>
        </w:rPr>
      </w:pPr>
      <w:r w:rsidRPr="00E43751">
        <w:rPr>
          <w:sz w:val="22"/>
          <w:szCs w:val="22"/>
        </w:rPr>
        <w:t>Wykaz zaciągniętych zobowiązań Gminy Zaklików;</w:t>
      </w:r>
    </w:p>
    <w:p w:rsidR="00E43751" w:rsidRPr="00E43751" w:rsidRDefault="00E43751" w:rsidP="00E43751">
      <w:pPr>
        <w:numPr>
          <w:ilvl w:val="0"/>
          <w:numId w:val="5"/>
        </w:numPr>
        <w:jc w:val="both"/>
        <w:rPr>
          <w:rFonts w:cs="Times New Roman"/>
          <w:sz w:val="22"/>
          <w:szCs w:val="22"/>
        </w:rPr>
      </w:pPr>
      <w:r w:rsidRPr="00E43751">
        <w:rPr>
          <w:sz w:val="22"/>
          <w:szCs w:val="22"/>
        </w:rPr>
        <w:lastRenderedPageBreak/>
        <w:t>Uchwała Nr IX/47/2011 Rady Gminy Zaklików z dnia 23.05.2011r. w sprawie powołania skarbnika Gminy;</w:t>
      </w:r>
    </w:p>
    <w:p w:rsidR="00E43751" w:rsidRPr="00E43751" w:rsidRDefault="00E43751" w:rsidP="00E43751">
      <w:pPr>
        <w:numPr>
          <w:ilvl w:val="0"/>
          <w:numId w:val="5"/>
        </w:numPr>
        <w:jc w:val="both"/>
        <w:rPr>
          <w:rFonts w:cs="Times New Roman"/>
          <w:sz w:val="22"/>
          <w:szCs w:val="22"/>
        </w:rPr>
      </w:pPr>
      <w:r w:rsidRPr="00E43751">
        <w:rPr>
          <w:sz w:val="22"/>
          <w:szCs w:val="22"/>
        </w:rPr>
        <w:t>Zaświadczenie Gminnej Komisji Wyborczej w Zaklikowie o wyborze Wójta Gminy Zaklików.</w:t>
      </w:r>
    </w:p>
    <w:p w:rsidR="00D255E2" w:rsidRPr="00E43751" w:rsidRDefault="00D255E2" w:rsidP="00D255E2">
      <w:pPr>
        <w:jc w:val="both"/>
        <w:rPr>
          <w:rFonts w:cs="Times New Roman"/>
          <w:sz w:val="22"/>
          <w:szCs w:val="22"/>
        </w:rPr>
      </w:pPr>
    </w:p>
    <w:p w:rsidR="00D255E2" w:rsidRDefault="00D255E2" w:rsidP="00D255E2">
      <w:pPr>
        <w:autoSpaceDE w:val="0"/>
        <w:autoSpaceDN w:val="0"/>
        <w:adjustRightInd w:val="0"/>
        <w:rPr>
          <w:rFonts w:cs="Times New Roman"/>
          <w:color w:val="000000"/>
          <w:sz w:val="22"/>
          <w:szCs w:val="22"/>
        </w:rPr>
      </w:pPr>
      <w:r>
        <w:rPr>
          <w:sz w:val="22"/>
          <w:szCs w:val="22"/>
        </w:rPr>
        <w:t xml:space="preserve"> </w:t>
      </w:r>
      <w:r>
        <w:rPr>
          <w:rFonts w:cs="Times New Roman"/>
          <w:color w:val="000000"/>
          <w:sz w:val="22"/>
          <w:szCs w:val="22"/>
        </w:rPr>
        <w:t xml:space="preserve">3. Rodzaj zamówienia: </w:t>
      </w:r>
      <w:r>
        <w:rPr>
          <w:rFonts w:cs="Times New Roman"/>
          <w:b/>
          <w:color w:val="000000"/>
          <w:sz w:val="22"/>
          <w:szCs w:val="22"/>
        </w:rPr>
        <w:t>usługi</w:t>
      </w:r>
      <w:r>
        <w:rPr>
          <w:rFonts w:cs="Times New Roman"/>
          <w:color w:val="000000"/>
          <w:sz w:val="22"/>
          <w:szCs w:val="22"/>
        </w:rPr>
        <w:t>.</w:t>
      </w:r>
    </w:p>
    <w:p w:rsidR="00D255E2" w:rsidRDefault="00D255E2" w:rsidP="00D255E2">
      <w:pPr>
        <w:widowControl w:val="0"/>
        <w:shd w:val="clear" w:color="auto" w:fill="FFFFFF"/>
        <w:autoSpaceDE w:val="0"/>
        <w:autoSpaceDN w:val="0"/>
        <w:adjustRightInd w:val="0"/>
        <w:jc w:val="both"/>
        <w:rPr>
          <w:rFonts w:cs="Times New Roman"/>
          <w:color w:val="000000"/>
          <w:sz w:val="22"/>
          <w:szCs w:val="22"/>
        </w:rPr>
      </w:pPr>
    </w:p>
    <w:p w:rsidR="00D255E2" w:rsidRDefault="00D255E2" w:rsidP="00D255E2">
      <w:pPr>
        <w:widowControl w:val="0"/>
        <w:shd w:val="clear" w:color="auto" w:fill="FFFFFF"/>
        <w:autoSpaceDE w:val="0"/>
        <w:autoSpaceDN w:val="0"/>
        <w:adjustRightInd w:val="0"/>
        <w:jc w:val="both"/>
        <w:rPr>
          <w:rFonts w:cs="Times New Roman"/>
          <w:color w:val="000000"/>
          <w:sz w:val="22"/>
          <w:szCs w:val="22"/>
        </w:rPr>
      </w:pPr>
      <w:r>
        <w:rPr>
          <w:rFonts w:cs="Times New Roman"/>
          <w:color w:val="000000"/>
          <w:sz w:val="22"/>
          <w:szCs w:val="22"/>
        </w:rPr>
        <w:t xml:space="preserve">4. Wspólny Słownik Zamówień (CPV): </w:t>
      </w:r>
    </w:p>
    <w:p w:rsidR="00D255E2" w:rsidRDefault="00D255E2" w:rsidP="00D255E2">
      <w:pPr>
        <w:pStyle w:val="Tekstpodstawowy"/>
        <w:rPr>
          <w:b/>
          <w:sz w:val="22"/>
          <w:szCs w:val="22"/>
        </w:rPr>
      </w:pPr>
      <w:r>
        <w:rPr>
          <w:b/>
          <w:sz w:val="22"/>
          <w:szCs w:val="22"/>
        </w:rPr>
        <w:t>661130005 Usługi udzielania kredytu</w:t>
      </w:r>
    </w:p>
    <w:p w:rsidR="00D255E2" w:rsidRDefault="00D255E2" w:rsidP="00D255E2">
      <w:pPr>
        <w:widowControl w:val="0"/>
        <w:shd w:val="clear" w:color="auto" w:fill="FFFFFF"/>
        <w:autoSpaceDE w:val="0"/>
        <w:autoSpaceDN w:val="0"/>
        <w:adjustRightInd w:val="0"/>
        <w:jc w:val="both"/>
        <w:rPr>
          <w:rFonts w:cs="Times New Roman"/>
          <w:color w:val="000000"/>
          <w:sz w:val="22"/>
          <w:szCs w:val="22"/>
        </w:rPr>
      </w:pPr>
      <w:r>
        <w:rPr>
          <w:rFonts w:cs="Times New Roman"/>
          <w:color w:val="000000"/>
          <w:sz w:val="22"/>
          <w:szCs w:val="22"/>
        </w:rPr>
        <w:t xml:space="preserve">6. Zamawiający </w:t>
      </w:r>
      <w:r>
        <w:rPr>
          <w:rFonts w:cs="Times New Roman"/>
          <w:b/>
          <w:color w:val="000000"/>
          <w:sz w:val="22"/>
          <w:szCs w:val="22"/>
        </w:rPr>
        <w:t>nie dopuszcza</w:t>
      </w:r>
      <w:r>
        <w:rPr>
          <w:rFonts w:cs="Times New Roman"/>
          <w:color w:val="000000"/>
          <w:sz w:val="22"/>
          <w:szCs w:val="22"/>
        </w:rPr>
        <w:t xml:space="preserve"> składania ofert wariantowych.</w:t>
      </w:r>
    </w:p>
    <w:p w:rsidR="00D255E2" w:rsidRDefault="00D255E2" w:rsidP="00D255E2">
      <w:pPr>
        <w:widowControl w:val="0"/>
        <w:shd w:val="clear" w:color="auto" w:fill="FFFFFF"/>
        <w:autoSpaceDE w:val="0"/>
        <w:autoSpaceDN w:val="0"/>
        <w:adjustRightInd w:val="0"/>
        <w:jc w:val="both"/>
        <w:rPr>
          <w:rFonts w:cs="Times New Roman"/>
          <w:color w:val="000000"/>
          <w:sz w:val="22"/>
          <w:szCs w:val="22"/>
        </w:rPr>
      </w:pPr>
    </w:p>
    <w:p w:rsidR="00D255E2" w:rsidRDefault="00D255E2" w:rsidP="00D255E2">
      <w:pPr>
        <w:widowControl w:val="0"/>
        <w:shd w:val="clear" w:color="auto" w:fill="FFFFFF"/>
        <w:autoSpaceDE w:val="0"/>
        <w:autoSpaceDN w:val="0"/>
        <w:adjustRightInd w:val="0"/>
        <w:jc w:val="both"/>
        <w:rPr>
          <w:rFonts w:cs="Times New Roman"/>
          <w:color w:val="000000"/>
          <w:sz w:val="22"/>
          <w:szCs w:val="22"/>
        </w:rPr>
      </w:pPr>
      <w:r>
        <w:rPr>
          <w:rFonts w:cs="Times New Roman"/>
          <w:color w:val="000000"/>
          <w:sz w:val="22"/>
          <w:szCs w:val="22"/>
        </w:rPr>
        <w:t xml:space="preserve">7. Zamawiający </w:t>
      </w:r>
      <w:r>
        <w:rPr>
          <w:rFonts w:cs="Times New Roman"/>
          <w:b/>
          <w:color w:val="000000"/>
          <w:sz w:val="22"/>
          <w:szCs w:val="22"/>
        </w:rPr>
        <w:t>nie dopuszcza</w:t>
      </w:r>
      <w:r>
        <w:rPr>
          <w:rFonts w:cs="Times New Roman"/>
          <w:color w:val="000000"/>
          <w:sz w:val="22"/>
          <w:szCs w:val="22"/>
        </w:rPr>
        <w:t xml:space="preserve"> składania ofert częściowych.</w:t>
      </w:r>
    </w:p>
    <w:p w:rsidR="00D255E2" w:rsidRDefault="00D255E2" w:rsidP="00D255E2">
      <w:pPr>
        <w:widowControl w:val="0"/>
        <w:shd w:val="clear" w:color="auto" w:fill="FFFFFF"/>
        <w:autoSpaceDE w:val="0"/>
        <w:autoSpaceDN w:val="0"/>
        <w:adjustRightInd w:val="0"/>
        <w:jc w:val="both"/>
        <w:rPr>
          <w:rFonts w:cs="Times New Roman"/>
          <w:color w:val="000000"/>
          <w:sz w:val="22"/>
          <w:szCs w:val="22"/>
        </w:rPr>
      </w:pPr>
    </w:p>
    <w:p w:rsidR="00D255E2" w:rsidRDefault="00D255E2" w:rsidP="00D255E2">
      <w:pPr>
        <w:widowControl w:val="0"/>
        <w:shd w:val="clear" w:color="auto" w:fill="FFFFFF"/>
        <w:autoSpaceDE w:val="0"/>
        <w:autoSpaceDN w:val="0"/>
        <w:adjustRightInd w:val="0"/>
        <w:jc w:val="both"/>
        <w:rPr>
          <w:rFonts w:cs="Times New Roman"/>
          <w:color w:val="000000"/>
          <w:sz w:val="22"/>
          <w:szCs w:val="22"/>
        </w:rPr>
      </w:pPr>
      <w:r>
        <w:rPr>
          <w:rFonts w:cs="Times New Roman"/>
          <w:color w:val="000000"/>
          <w:sz w:val="22"/>
          <w:szCs w:val="22"/>
        </w:rPr>
        <w:t xml:space="preserve">8. Zamawiający </w:t>
      </w:r>
      <w:r>
        <w:rPr>
          <w:rFonts w:cs="Times New Roman"/>
          <w:b/>
          <w:color w:val="000000"/>
          <w:sz w:val="22"/>
          <w:szCs w:val="22"/>
        </w:rPr>
        <w:t>nie przewiduje</w:t>
      </w:r>
      <w:r>
        <w:rPr>
          <w:rFonts w:cs="Times New Roman"/>
          <w:color w:val="000000"/>
          <w:sz w:val="22"/>
          <w:szCs w:val="22"/>
        </w:rPr>
        <w:t xml:space="preserve"> udzielania zamówień uzupełniających.</w:t>
      </w:r>
    </w:p>
    <w:p w:rsidR="00D255E2" w:rsidRDefault="00D255E2" w:rsidP="00D255E2">
      <w:pPr>
        <w:widowControl w:val="0"/>
        <w:shd w:val="clear" w:color="auto" w:fill="FFFFFF"/>
        <w:autoSpaceDE w:val="0"/>
        <w:autoSpaceDN w:val="0"/>
        <w:adjustRightInd w:val="0"/>
        <w:jc w:val="both"/>
        <w:rPr>
          <w:rFonts w:cs="Times New Roman"/>
          <w:color w:val="000000"/>
          <w:sz w:val="22"/>
          <w:szCs w:val="22"/>
        </w:rPr>
      </w:pPr>
    </w:p>
    <w:p w:rsidR="00D255E2" w:rsidRDefault="00D255E2" w:rsidP="00D255E2">
      <w:pPr>
        <w:widowControl w:val="0"/>
        <w:shd w:val="clear" w:color="auto" w:fill="FFFFFF"/>
        <w:autoSpaceDE w:val="0"/>
        <w:autoSpaceDN w:val="0"/>
        <w:adjustRightInd w:val="0"/>
        <w:jc w:val="both"/>
        <w:rPr>
          <w:rFonts w:cs="Times New Roman"/>
          <w:color w:val="000000"/>
          <w:sz w:val="22"/>
          <w:szCs w:val="22"/>
        </w:rPr>
      </w:pPr>
      <w:r>
        <w:rPr>
          <w:rFonts w:cs="Times New Roman"/>
          <w:color w:val="000000"/>
          <w:sz w:val="22"/>
          <w:szCs w:val="22"/>
        </w:rPr>
        <w:t>9.</w:t>
      </w:r>
      <w:r w:rsidR="00920C52">
        <w:rPr>
          <w:rFonts w:cs="Times New Roman"/>
          <w:color w:val="000000"/>
          <w:sz w:val="22"/>
          <w:szCs w:val="22"/>
        </w:rPr>
        <w:t xml:space="preserve"> </w:t>
      </w:r>
      <w:r>
        <w:rPr>
          <w:rFonts w:cs="Times New Roman"/>
          <w:color w:val="000000"/>
          <w:sz w:val="22"/>
          <w:szCs w:val="22"/>
        </w:rPr>
        <w:t xml:space="preserve">Zamawiający </w:t>
      </w:r>
      <w:r>
        <w:rPr>
          <w:rFonts w:cs="Times New Roman"/>
          <w:b/>
          <w:color w:val="000000"/>
          <w:sz w:val="22"/>
          <w:szCs w:val="22"/>
        </w:rPr>
        <w:t>nie przewiduje</w:t>
      </w:r>
      <w:r>
        <w:rPr>
          <w:rFonts w:cs="Times New Roman"/>
          <w:color w:val="000000"/>
          <w:sz w:val="22"/>
          <w:szCs w:val="22"/>
        </w:rPr>
        <w:t xml:space="preserve"> możliwości zawarcia umowy ramowej oraz wyboru najkorzystniejszej oferty stosując aukcję elektroniczną.</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IV. TERMIN WYKONANIA ZAMÓWIENIA.</w:t>
      </w:r>
    </w:p>
    <w:p w:rsidR="00D255E2" w:rsidRDefault="00D255E2" w:rsidP="00D255E2">
      <w:pPr>
        <w:pStyle w:val="NormalnyWeb"/>
        <w:spacing w:before="0" w:beforeAutospacing="0" w:after="0"/>
        <w:jc w:val="both"/>
        <w:rPr>
          <w:rFonts w:cs="Times New Roman"/>
          <w:b/>
          <w:bCs/>
          <w:sz w:val="22"/>
          <w:szCs w:val="22"/>
        </w:rPr>
      </w:pPr>
    </w:p>
    <w:p w:rsidR="00D255E2" w:rsidRPr="005E393A" w:rsidRDefault="00D255E2" w:rsidP="00D255E2">
      <w:pPr>
        <w:autoSpaceDE w:val="0"/>
        <w:autoSpaceDN w:val="0"/>
        <w:adjustRightInd w:val="0"/>
        <w:rPr>
          <w:rFonts w:cs="Times New Roman"/>
          <w:color w:val="FF0000"/>
          <w:sz w:val="22"/>
          <w:szCs w:val="22"/>
        </w:rPr>
      </w:pPr>
      <w:r>
        <w:rPr>
          <w:rFonts w:cs="Times New Roman"/>
          <w:sz w:val="22"/>
          <w:szCs w:val="22"/>
        </w:rPr>
        <w:t>Postawienie kredytu do dyspozycji zamawiaj</w:t>
      </w:r>
      <w:r>
        <w:rPr>
          <w:rFonts w:ascii="TimesNewRoman" w:eastAsia="TimesNewRoman" w:cs="TimesNewRoman"/>
          <w:sz w:val="22"/>
          <w:szCs w:val="22"/>
        </w:rPr>
        <w:t>ą</w:t>
      </w:r>
      <w:r>
        <w:rPr>
          <w:rFonts w:cs="Times New Roman"/>
          <w:sz w:val="22"/>
          <w:szCs w:val="22"/>
        </w:rPr>
        <w:t xml:space="preserve">cego od </w:t>
      </w:r>
      <w:r w:rsidRPr="00C23C6A">
        <w:rPr>
          <w:rFonts w:cs="Times New Roman"/>
          <w:sz w:val="22"/>
          <w:szCs w:val="22"/>
        </w:rPr>
        <w:t>1</w:t>
      </w:r>
      <w:r w:rsidR="00DF1F06" w:rsidRPr="00C23C6A">
        <w:rPr>
          <w:rFonts w:cs="Times New Roman"/>
          <w:sz w:val="22"/>
          <w:szCs w:val="22"/>
        </w:rPr>
        <w:t>8</w:t>
      </w:r>
      <w:r w:rsidRPr="00C23C6A">
        <w:rPr>
          <w:rFonts w:cs="Times New Roman"/>
          <w:sz w:val="22"/>
          <w:szCs w:val="22"/>
        </w:rPr>
        <w:t>.1</w:t>
      </w:r>
      <w:r w:rsidR="00733FA8" w:rsidRPr="00C23C6A">
        <w:rPr>
          <w:rFonts w:cs="Times New Roman"/>
          <w:sz w:val="22"/>
          <w:szCs w:val="22"/>
        </w:rPr>
        <w:t>2</w:t>
      </w:r>
      <w:r w:rsidRPr="00C23C6A">
        <w:rPr>
          <w:rFonts w:cs="Times New Roman"/>
          <w:sz w:val="22"/>
          <w:szCs w:val="22"/>
        </w:rPr>
        <w:t>.2015 r. do 31.12.2015 r.</w:t>
      </w:r>
    </w:p>
    <w:p w:rsidR="00D255E2" w:rsidRPr="00CA5C8B" w:rsidRDefault="00D255E2" w:rsidP="00D255E2">
      <w:pPr>
        <w:pStyle w:val="NormalnyWeb"/>
        <w:spacing w:before="0" w:beforeAutospacing="0" w:after="0"/>
        <w:jc w:val="both"/>
        <w:rPr>
          <w:rFonts w:cs="Times New Roman"/>
          <w:sz w:val="22"/>
          <w:szCs w:val="22"/>
        </w:rPr>
      </w:pPr>
      <w:r w:rsidRPr="00CA5C8B">
        <w:rPr>
          <w:rFonts w:cs="Times New Roman"/>
          <w:sz w:val="22"/>
          <w:szCs w:val="22"/>
        </w:rPr>
        <w:t>Spłata kredytu w latach 2016-202</w:t>
      </w:r>
      <w:r w:rsidR="005E393A" w:rsidRPr="00CA5C8B">
        <w:rPr>
          <w:rFonts w:cs="Times New Roman"/>
          <w:sz w:val="22"/>
          <w:szCs w:val="22"/>
        </w:rPr>
        <w:t>7</w:t>
      </w:r>
      <w:r w:rsidRPr="00CA5C8B">
        <w:rPr>
          <w:rFonts w:cs="Times New Roman"/>
          <w:sz w:val="22"/>
          <w:szCs w:val="22"/>
        </w:rPr>
        <w:t>.</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V. WARUNKI UDZIAŁU W POSTĘPOWANIU ORAZ OPIS SPOSOBU DOKONYWANIA OCENY SPEŁNIANIA TYCH WARUNKÓW.</w:t>
      </w:r>
    </w:p>
    <w:p w:rsidR="00D255E2" w:rsidRDefault="00D255E2" w:rsidP="00D255E2">
      <w:pPr>
        <w:pStyle w:val="NormalnyWeb"/>
        <w:spacing w:before="0" w:beforeAutospacing="0" w:after="0"/>
        <w:ind w:left="357"/>
        <w:rPr>
          <w:rFonts w:cs="Times New Roman"/>
          <w:color w:val="000000"/>
          <w:sz w:val="22"/>
          <w:szCs w:val="22"/>
        </w:rPr>
      </w:pPr>
    </w:p>
    <w:p w:rsidR="00D255E2" w:rsidRDefault="00D255E2" w:rsidP="00D255E2">
      <w:pPr>
        <w:pStyle w:val="NormalnyWeb"/>
        <w:spacing w:before="0" w:beforeAutospacing="0" w:after="0"/>
        <w:rPr>
          <w:rFonts w:cs="Times New Roman"/>
          <w:color w:val="000000"/>
          <w:sz w:val="22"/>
          <w:szCs w:val="22"/>
        </w:rPr>
      </w:pPr>
      <w:r>
        <w:rPr>
          <w:rFonts w:cs="Times New Roman"/>
          <w:color w:val="000000"/>
          <w:sz w:val="22"/>
          <w:szCs w:val="22"/>
        </w:rPr>
        <w:t>W postępowaniu o udzielenie przedmiotowego zamówienia mogą wziąć udział Wykonawcy spełniający następujące warunki:</w:t>
      </w:r>
    </w:p>
    <w:p w:rsidR="00D255E2" w:rsidRDefault="00D255E2" w:rsidP="00D255E2">
      <w:pPr>
        <w:pStyle w:val="NormalnyWeb"/>
        <w:spacing w:before="0" w:beforeAutospacing="0" w:after="0"/>
        <w:ind w:left="357"/>
        <w:rPr>
          <w:rFonts w:cs="Times New Roman"/>
          <w:color w:val="000000"/>
          <w:sz w:val="22"/>
          <w:szCs w:val="22"/>
        </w:rPr>
      </w:pPr>
    </w:p>
    <w:p w:rsidR="00D255E2" w:rsidRDefault="00D255E2" w:rsidP="00D255E2">
      <w:pPr>
        <w:numPr>
          <w:ilvl w:val="0"/>
          <w:numId w:val="7"/>
        </w:numPr>
        <w:autoSpaceDE w:val="0"/>
        <w:autoSpaceDN w:val="0"/>
        <w:adjustRightInd w:val="0"/>
        <w:rPr>
          <w:rFonts w:cs="Times New Roman"/>
          <w:b/>
          <w:sz w:val="22"/>
          <w:szCs w:val="22"/>
        </w:rPr>
      </w:pPr>
      <w:r>
        <w:rPr>
          <w:rFonts w:cs="Times New Roman"/>
          <w:b/>
          <w:sz w:val="22"/>
          <w:szCs w:val="22"/>
        </w:rPr>
        <w:t>posiadania uprawnie</w:t>
      </w:r>
      <w:r>
        <w:rPr>
          <w:rFonts w:ascii="TimesNewRoman" w:eastAsia="TimesNewRoman" w:cs="TimesNewRoman"/>
          <w:b/>
          <w:sz w:val="22"/>
          <w:szCs w:val="22"/>
        </w:rPr>
        <w:t>ń</w:t>
      </w:r>
      <w:r>
        <w:rPr>
          <w:rFonts w:ascii="TimesNewRoman" w:eastAsia="TimesNewRoman" w:cs="TimesNewRoman" w:hint="eastAsia"/>
          <w:b/>
          <w:sz w:val="22"/>
          <w:szCs w:val="22"/>
        </w:rPr>
        <w:t xml:space="preserve"> </w:t>
      </w:r>
      <w:r>
        <w:rPr>
          <w:rFonts w:cs="Times New Roman"/>
          <w:b/>
          <w:sz w:val="22"/>
          <w:szCs w:val="22"/>
        </w:rPr>
        <w:t>do wykonywania okre</w:t>
      </w:r>
      <w:r>
        <w:rPr>
          <w:rFonts w:ascii="TimesNewRoman" w:eastAsia="TimesNewRoman" w:cs="TimesNewRoman"/>
          <w:b/>
          <w:sz w:val="22"/>
          <w:szCs w:val="22"/>
        </w:rPr>
        <w:t>ś</w:t>
      </w:r>
      <w:r>
        <w:rPr>
          <w:rFonts w:cs="Times New Roman"/>
          <w:b/>
          <w:sz w:val="22"/>
          <w:szCs w:val="22"/>
        </w:rPr>
        <w:t>lonej działalno</w:t>
      </w:r>
      <w:r>
        <w:rPr>
          <w:rFonts w:ascii="TimesNewRoman" w:eastAsia="TimesNewRoman" w:cs="TimesNewRoman"/>
          <w:b/>
          <w:sz w:val="22"/>
          <w:szCs w:val="22"/>
        </w:rPr>
        <w:t>ś</w:t>
      </w:r>
      <w:r>
        <w:rPr>
          <w:rFonts w:cs="Times New Roman"/>
          <w:b/>
          <w:sz w:val="22"/>
          <w:szCs w:val="22"/>
        </w:rPr>
        <w:t>ci lub czynno</w:t>
      </w:r>
      <w:r>
        <w:rPr>
          <w:rFonts w:ascii="TimesNewRoman" w:eastAsia="TimesNewRoman" w:cs="TimesNewRoman"/>
          <w:b/>
          <w:sz w:val="22"/>
          <w:szCs w:val="22"/>
        </w:rPr>
        <w:t>ś</w:t>
      </w:r>
      <w:r>
        <w:rPr>
          <w:rFonts w:cs="Times New Roman"/>
          <w:b/>
          <w:sz w:val="22"/>
          <w:szCs w:val="22"/>
        </w:rPr>
        <w:t>ci, jeżeli przepisy prawa nakładaj</w:t>
      </w:r>
      <w:r>
        <w:rPr>
          <w:rFonts w:ascii="TimesNewRoman" w:eastAsia="TimesNewRoman" w:cs="TimesNewRoman"/>
          <w:b/>
          <w:sz w:val="22"/>
          <w:szCs w:val="22"/>
        </w:rPr>
        <w:t>ą</w:t>
      </w:r>
      <w:r>
        <w:rPr>
          <w:rFonts w:ascii="TimesNewRoman" w:eastAsia="TimesNewRoman" w:cs="TimesNewRoman" w:hint="eastAsia"/>
          <w:b/>
          <w:sz w:val="22"/>
          <w:szCs w:val="22"/>
        </w:rPr>
        <w:t xml:space="preserve"> </w:t>
      </w:r>
      <w:r>
        <w:rPr>
          <w:rFonts w:cs="Times New Roman"/>
          <w:b/>
          <w:sz w:val="22"/>
          <w:szCs w:val="22"/>
        </w:rPr>
        <w:t>obowi</w:t>
      </w:r>
      <w:r>
        <w:rPr>
          <w:rFonts w:ascii="TimesNewRoman" w:eastAsia="TimesNewRoman" w:cs="TimesNewRoman"/>
          <w:b/>
          <w:sz w:val="22"/>
          <w:szCs w:val="22"/>
        </w:rPr>
        <w:t>ą</w:t>
      </w:r>
      <w:r>
        <w:rPr>
          <w:rFonts w:cs="Times New Roman"/>
          <w:b/>
          <w:sz w:val="22"/>
          <w:szCs w:val="22"/>
        </w:rPr>
        <w:t>zek ich posiadania</w:t>
      </w:r>
    </w:p>
    <w:p w:rsidR="00D255E2" w:rsidRDefault="00D255E2" w:rsidP="00D255E2">
      <w:pPr>
        <w:autoSpaceDE w:val="0"/>
        <w:autoSpaceDN w:val="0"/>
        <w:adjustRightInd w:val="0"/>
        <w:ind w:left="709"/>
        <w:jc w:val="both"/>
        <w:rPr>
          <w:rFonts w:cs="Times New Roman"/>
          <w:b/>
          <w:sz w:val="22"/>
          <w:szCs w:val="22"/>
        </w:rPr>
      </w:pPr>
      <w:r>
        <w:rPr>
          <w:bCs/>
          <w:iCs/>
          <w:sz w:val="22"/>
          <w:szCs w:val="22"/>
        </w:rPr>
        <w:t xml:space="preserve">Warunek ten zostanie spełniony jeżeli Wykonawca przedłoży </w:t>
      </w:r>
      <w:r>
        <w:rPr>
          <w:bCs/>
          <w:sz w:val="22"/>
          <w:szCs w:val="22"/>
        </w:rPr>
        <w:t xml:space="preserve">zezwolenie </w:t>
      </w:r>
      <w:r>
        <w:rPr>
          <w:sz w:val="22"/>
          <w:szCs w:val="22"/>
        </w:rPr>
        <w:t>na rozpoczęcie działalności, o którym mowa w art. 36 zgodnie z ustawą z dnia 29 sierpnia 1997 r. -  Prawo bankowe (Dz. U. 2015.128 ze zm.), a w przypadku określonym w art.178 ust.1 ustawy Prawo bankowe inny dokument potwierdzający rozpoczęcie działalności przed dniem wejścia w życie ustawy, o której mowa w art. 193.</w:t>
      </w:r>
    </w:p>
    <w:p w:rsidR="00D255E2" w:rsidRDefault="00D255E2" w:rsidP="00D255E2">
      <w:pPr>
        <w:pStyle w:val="NormalnyWeb"/>
        <w:spacing w:before="0" w:beforeAutospacing="0" w:after="0"/>
        <w:ind w:left="709"/>
        <w:rPr>
          <w:rFonts w:cs="Times New Roman"/>
          <w:b/>
          <w:color w:val="000000"/>
          <w:sz w:val="22"/>
          <w:szCs w:val="22"/>
        </w:rPr>
      </w:pPr>
    </w:p>
    <w:p w:rsidR="00D255E2" w:rsidRDefault="00D255E2" w:rsidP="001D7478">
      <w:pPr>
        <w:pStyle w:val="NormalnyWeb"/>
        <w:spacing w:before="0" w:beforeAutospacing="0" w:after="0"/>
        <w:ind w:left="709"/>
        <w:jc w:val="both"/>
        <w:rPr>
          <w:rFonts w:cs="Times New Roman"/>
          <w:bCs/>
          <w:sz w:val="22"/>
          <w:szCs w:val="22"/>
        </w:rPr>
      </w:pPr>
      <w:r>
        <w:rPr>
          <w:rFonts w:cs="Times New Roman"/>
          <w:bCs/>
          <w:sz w:val="22"/>
          <w:szCs w:val="22"/>
        </w:rPr>
        <w:t>Ocena spełniania przez wykonawców warunku zostanie dokonana w oparciu o dokumenty wymienione w pkt VI.1 SIWZ.</w:t>
      </w:r>
    </w:p>
    <w:p w:rsidR="00D255E2" w:rsidRDefault="00D255E2" w:rsidP="00D255E2">
      <w:pPr>
        <w:pStyle w:val="NormalnyWeb"/>
        <w:spacing w:before="0" w:beforeAutospacing="0" w:after="0"/>
        <w:ind w:left="360"/>
        <w:rPr>
          <w:rFonts w:cs="Times New Roman"/>
          <w:b/>
          <w:color w:val="000000"/>
          <w:sz w:val="22"/>
          <w:szCs w:val="22"/>
        </w:rPr>
      </w:pPr>
    </w:p>
    <w:p w:rsidR="00D255E2" w:rsidRDefault="00D255E2" w:rsidP="00D255E2">
      <w:pPr>
        <w:pStyle w:val="NormalnyWeb"/>
        <w:numPr>
          <w:ilvl w:val="0"/>
          <w:numId w:val="7"/>
        </w:numPr>
        <w:spacing w:before="0" w:beforeAutospacing="0" w:after="0"/>
        <w:rPr>
          <w:rFonts w:cs="Times New Roman"/>
          <w:b/>
          <w:color w:val="000000"/>
          <w:sz w:val="22"/>
          <w:szCs w:val="22"/>
        </w:rPr>
      </w:pPr>
      <w:r>
        <w:rPr>
          <w:rFonts w:cs="Times New Roman"/>
          <w:b/>
          <w:bCs/>
          <w:iCs/>
          <w:sz w:val="22"/>
          <w:szCs w:val="22"/>
        </w:rPr>
        <w:t xml:space="preserve">Posiadają wiedzę i doświadczenie </w:t>
      </w:r>
      <w:r>
        <w:rPr>
          <w:rFonts w:cs="Times New Roman"/>
          <w:b/>
          <w:sz w:val="22"/>
          <w:szCs w:val="22"/>
        </w:rPr>
        <w:t xml:space="preserve"> </w:t>
      </w:r>
    </w:p>
    <w:p w:rsidR="00D255E2" w:rsidRDefault="00D255E2" w:rsidP="001D7478">
      <w:pPr>
        <w:pStyle w:val="NormalnyWeb"/>
        <w:spacing w:before="0" w:beforeAutospacing="0"/>
        <w:ind w:left="720"/>
        <w:jc w:val="both"/>
        <w:rPr>
          <w:color w:val="000000"/>
          <w:sz w:val="22"/>
          <w:szCs w:val="22"/>
        </w:rPr>
      </w:pPr>
      <w:r>
        <w:rPr>
          <w:bCs/>
          <w:iCs/>
          <w:color w:val="000000"/>
          <w:sz w:val="22"/>
          <w:szCs w:val="22"/>
        </w:rPr>
        <w:t>Ocena spełniania warunku zostanie dokonana na podstawie oświadczenia o spełnianiu warunków udziału w postępowaniu złożonego przez wykonawcę.</w:t>
      </w:r>
    </w:p>
    <w:p w:rsidR="00D255E2" w:rsidRDefault="00D255E2" w:rsidP="00D255E2">
      <w:pPr>
        <w:numPr>
          <w:ilvl w:val="0"/>
          <w:numId w:val="7"/>
        </w:numPr>
        <w:jc w:val="both"/>
        <w:rPr>
          <w:rFonts w:cs="Times New Roman"/>
          <w:b/>
          <w:sz w:val="22"/>
          <w:szCs w:val="22"/>
        </w:rPr>
      </w:pPr>
      <w:r>
        <w:rPr>
          <w:b/>
          <w:sz w:val="22"/>
          <w:szCs w:val="22"/>
        </w:rPr>
        <w:t xml:space="preserve">Dysponują odpowiednim potencjałem technicznym oraz osobami zdolnymi do wykonania zamówienia </w:t>
      </w:r>
    </w:p>
    <w:p w:rsidR="00D255E2" w:rsidRDefault="00D255E2" w:rsidP="001D7478">
      <w:pPr>
        <w:pStyle w:val="NormalnyWeb"/>
        <w:spacing w:before="0" w:beforeAutospacing="0"/>
        <w:ind w:left="720"/>
        <w:jc w:val="both"/>
        <w:rPr>
          <w:color w:val="000000"/>
          <w:sz w:val="22"/>
          <w:szCs w:val="22"/>
        </w:rPr>
      </w:pPr>
      <w:r>
        <w:rPr>
          <w:bCs/>
          <w:iCs/>
          <w:color w:val="000000"/>
          <w:sz w:val="22"/>
          <w:szCs w:val="22"/>
        </w:rPr>
        <w:t>Ocena spełniania warunku zostanie dokonana na podstawie oświadczenia o spełnianiu warunków udziału w postępowaniu złożonego przez wykonawcę.</w:t>
      </w:r>
    </w:p>
    <w:p w:rsidR="00D255E2" w:rsidRDefault="00D255E2" w:rsidP="00D255E2">
      <w:pPr>
        <w:pStyle w:val="NormalnyWeb"/>
        <w:numPr>
          <w:ilvl w:val="0"/>
          <w:numId w:val="7"/>
        </w:numPr>
        <w:spacing w:before="0" w:beforeAutospacing="0" w:after="0"/>
        <w:jc w:val="both"/>
        <w:rPr>
          <w:rFonts w:cs="Times New Roman"/>
          <w:color w:val="000000"/>
          <w:sz w:val="22"/>
          <w:szCs w:val="22"/>
        </w:rPr>
      </w:pPr>
      <w:r>
        <w:rPr>
          <w:rFonts w:cs="Times New Roman"/>
          <w:b/>
          <w:bCs/>
          <w:iCs/>
          <w:color w:val="000000"/>
          <w:sz w:val="22"/>
          <w:szCs w:val="22"/>
        </w:rPr>
        <w:t>Znajdują się w sytuacji  ekonomicznej i finansowej  pozwalającej   na realizację  zamówienia</w:t>
      </w:r>
    </w:p>
    <w:p w:rsidR="00D255E2" w:rsidRDefault="00D255E2" w:rsidP="001D7478">
      <w:pPr>
        <w:pStyle w:val="NormalnyWeb"/>
        <w:spacing w:before="0" w:beforeAutospacing="0"/>
        <w:ind w:left="720"/>
        <w:jc w:val="both"/>
        <w:rPr>
          <w:color w:val="000000"/>
        </w:rPr>
      </w:pPr>
      <w:r>
        <w:rPr>
          <w:bCs/>
          <w:iCs/>
          <w:color w:val="000000"/>
          <w:sz w:val="22"/>
          <w:szCs w:val="22"/>
        </w:rPr>
        <w:t>Ocena spełniania warunku zostanie dokonana na podstawie oświadczenia o spełnianiu warunków udziału w postępowaniu złożonego przez wykonawcę</w:t>
      </w:r>
      <w:r>
        <w:rPr>
          <w:bCs/>
          <w:iCs/>
          <w:color w:val="000000"/>
        </w:rPr>
        <w:t>.</w:t>
      </w:r>
    </w:p>
    <w:p w:rsidR="00D255E2" w:rsidRDefault="00D255E2" w:rsidP="00D255E2">
      <w:pPr>
        <w:pStyle w:val="NormalnyWeb"/>
        <w:numPr>
          <w:ilvl w:val="0"/>
          <w:numId w:val="7"/>
        </w:numPr>
        <w:spacing w:before="0" w:beforeAutospacing="0" w:after="0"/>
        <w:jc w:val="both"/>
        <w:rPr>
          <w:rFonts w:cs="Times New Roman"/>
          <w:color w:val="000000"/>
          <w:sz w:val="22"/>
          <w:szCs w:val="22"/>
        </w:rPr>
      </w:pPr>
      <w:r>
        <w:rPr>
          <w:rFonts w:cs="Times New Roman"/>
          <w:b/>
          <w:bCs/>
          <w:iCs/>
          <w:color w:val="000000"/>
          <w:sz w:val="22"/>
          <w:szCs w:val="22"/>
        </w:rPr>
        <w:t xml:space="preserve">Brak jest podstaw do wykluczenia </w:t>
      </w:r>
      <w:r>
        <w:rPr>
          <w:rFonts w:cs="Times New Roman"/>
          <w:b/>
          <w:bCs/>
          <w:iCs/>
          <w:sz w:val="22"/>
          <w:szCs w:val="22"/>
        </w:rPr>
        <w:t>wykonawcy z postępowania  o udzielenie zamówienia wykonawcy w okolicznościach, o których mowa w art. 24 ust. 1 ustawy Prawo zamówień publicznych</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spacing w:before="0" w:beforeAutospacing="0" w:after="0"/>
        <w:ind w:left="709"/>
        <w:jc w:val="both"/>
        <w:rPr>
          <w:rFonts w:cs="Times New Roman"/>
          <w:bCs/>
          <w:sz w:val="22"/>
          <w:szCs w:val="22"/>
        </w:rPr>
      </w:pPr>
      <w:r>
        <w:rPr>
          <w:rFonts w:cs="Times New Roman"/>
          <w:bCs/>
          <w:sz w:val="22"/>
          <w:szCs w:val="22"/>
        </w:rPr>
        <w:t>Ocena spełniania przez wykonawców warunku zostanie dokonana w oparciu o dokumenty wymienione w pkt VI.2 SIWZ.</w:t>
      </w:r>
    </w:p>
    <w:p w:rsidR="00D255E2" w:rsidRDefault="00D255E2" w:rsidP="00D255E2">
      <w:pPr>
        <w:pStyle w:val="NormalnyWeb"/>
        <w:spacing w:before="0" w:beforeAutospacing="0" w:after="0"/>
        <w:jc w:val="both"/>
        <w:rPr>
          <w:rFonts w:cs="Times New Roman"/>
          <w:bCs/>
          <w:sz w:val="22"/>
          <w:szCs w:val="22"/>
        </w:rPr>
      </w:pP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VI. WYKAZ OŚWIADCZEŃ LUB DOKUMENTÓW, JAKIE MAJĄ DOSTARCZYĆ WYKONAWCY W CELU POTWIERDZENIA SPEŁNIANIA WARUNKÓW UDZIAŁU W POSTĘPOWANIU.</w:t>
      </w:r>
    </w:p>
    <w:p w:rsidR="00D255E2" w:rsidRDefault="00D255E2" w:rsidP="00D255E2">
      <w:pPr>
        <w:pStyle w:val="NormalnyWeb"/>
        <w:spacing w:before="0" w:beforeAutospacing="0" w:after="0"/>
        <w:jc w:val="both"/>
        <w:rPr>
          <w:rFonts w:cs="Times New Roman"/>
          <w:bCs/>
          <w:sz w:val="22"/>
          <w:szCs w:val="22"/>
        </w:rPr>
      </w:pPr>
    </w:p>
    <w:p w:rsidR="00D255E2" w:rsidRDefault="00D255E2" w:rsidP="00D255E2">
      <w:pPr>
        <w:pStyle w:val="NormalnyWeb"/>
        <w:numPr>
          <w:ilvl w:val="0"/>
          <w:numId w:val="8"/>
        </w:numPr>
        <w:spacing w:before="0" w:beforeAutospacing="0" w:after="0"/>
        <w:jc w:val="both"/>
        <w:rPr>
          <w:rFonts w:cs="Times New Roman"/>
          <w:bCs/>
          <w:sz w:val="22"/>
          <w:szCs w:val="22"/>
          <w:u w:val="single"/>
        </w:rPr>
      </w:pPr>
      <w:r>
        <w:rPr>
          <w:rFonts w:cs="Times New Roman"/>
          <w:bCs/>
          <w:sz w:val="22"/>
          <w:szCs w:val="22"/>
          <w:u w:val="single"/>
        </w:rPr>
        <w:t>W celu wykazania spełnienia przez wykonawcę warunków, o których mowa w art. 22 ust. 1 ustawy Pzp, Zamawiający żąda dostarczenia następujących dokumentów:</w:t>
      </w:r>
    </w:p>
    <w:p w:rsidR="00D255E2" w:rsidRDefault="00D255E2" w:rsidP="00D255E2">
      <w:pPr>
        <w:numPr>
          <w:ilvl w:val="0"/>
          <w:numId w:val="9"/>
        </w:numPr>
        <w:autoSpaceDE w:val="0"/>
        <w:autoSpaceDN w:val="0"/>
        <w:adjustRightInd w:val="0"/>
        <w:jc w:val="both"/>
        <w:rPr>
          <w:rFonts w:cs="Times New Roman"/>
          <w:sz w:val="22"/>
          <w:szCs w:val="22"/>
        </w:rPr>
      </w:pPr>
      <w:r>
        <w:rPr>
          <w:rFonts w:cs="Times New Roman"/>
          <w:sz w:val="22"/>
          <w:szCs w:val="22"/>
        </w:rPr>
        <w:t>oświadczenie wykonawcy o spełnieniu warunków udziału w postępowaniu określonych w art. 22 ust. 1 pkt 1-4 ustawy Pzp – wg wzoru stanowiącego załącznik nr 2 do specyfikacji istotnych warunków zamówienia;</w:t>
      </w:r>
    </w:p>
    <w:p w:rsidR="00D255E2" w:rsidRDefault="00D255E2" w:rsidP="00D255E2">
      <w:pPr>
        <w:pStyle w:val="Tekstpodstawowywcity2"/>
        <w:widowControl w:val="0"/>
        <w:tabs>
          <w:tab w:val="left" w:pos="426"/>
        </w:tabs>
        <w:autoSpaceDE w:val="0"/>
        <w:autoSpaceDN w:val="0"/>
        <w:adjustRightInd w:val="0"/>
        <w:spacing w:line="240" w:lineRule="auto"/>
        <w:ind w:left="1077"/>
        <w:jc w:val="both"/>
        <w:rPr>
          <w:rFonts w:ascii="Cambria" w:hAnsi="Cambria"/>
          <w:i/>
          <w:sz w:val="22"/>
          <w:szCs w:val="22"/>
        </w:rPr>
      </w:pPr>
      <w:r>
        <w:rPr>
          <w:rFonts w:cs="Times New Roman"/>
          <w:i/>
          <w:sz w:val="22"/>
          <w:szCs w:val="22"/>
        </w:rPr>
        <w:t>W przypadku Wykonawców wspólnie ubiegających się o zamówienie oświadczenie może być złożone wspólnie</w:t>
      </w:r>
      <w:r>
        <w:rPr>
          <w:rFonts w:ascii="Cambria" w:hAnsi="Cambria"/>
          <w:i/>
          <w:sz w:val="22"/>
          <w:szCs w:val="22"/>
        </w:rPr>
        <w:t>.</w:t>
      </w:r>
    </w:p>
    <w:p w:rsidR="00D255E2" w:rsidRDefault="00D255E2" w:rsidP="00D255E2">
      <w:pPr>
        <w:pStyle w:val="Tekstpodstawowywcity2"/>
        <w:widowControl w:val="0"/>
        <w:numPr>
          <w:ilvl w:val="0"/>
          <w:numId w:val="9"/>
        </w:numPr>
        <w:tabs>
          <w:tab w:val="left" w:pos="426"/>
        </w:tabs>
        <w:autoSpaceDE w:val="0"/>
        <w:autoSpaceDN w:val="0"/>
        <w:adjustRightInd w:val="0"/>
        <w:spacing w:after="0" w:line="240" w:lineRule="auto"/>
        <w:ind w:left="1077"/>
        <w:jc w:val="both"/>
        <w:rPr>
          <w:rFonts w:ascii="Cambria" w:hAnsi="Cambria"/>
          <w:i/>
          <w:sz w:val="22"/>
          <w:szCs w:val="22"/>
        </w:rPr>
      </w:pPr>
      <w:r>
        <w:rPr>
          <w:bCs/>
          <w:sz w:val="22"/>
          <w:szCs w:val="22"/>
        </w:rPr>
        <w:t xml:space="preserve">zezwolenie Komisji Nadzoru  Finansowego </w:t>
      </w:r>
      <w:r>
        <w:rPr>
          <w:sz w:val="22"/>
          <w:szCs w:val="22"/>
        </w:rPr>
        <w:t>na rozpoczęcie działalności bankowej, o którym mowa w art. 36 ustawy z dnia 29 sierpnia 1997 r. -  Prawo bankowe (Dz. U. 2015.128 ze zm.), lub dokumenty równoważne  (potwierdzające prawo prowadzenia na terenie Polski działalności bankowej w zakresie udzielania kredytów zgodnie z przepisami ustawy powołanej powyżej).</w:t>
      </w:r>
    </w:p>
    <w:p w:rsidR="00D255E2" w:rsidRDefault="00D255E2" w:rsidP="00D255E2">
      <w:pPr>
        <w:pStyle w:val="Tekstpodstawowywcity2"/>
        <w:widowControl w:val="0"/>
        <w:tabs>
          <w:tab w:val="left" w:pos="426"/>
        </w:tabs>
        <w:autoSpaceDE w:val="0"/>
        <w:autoSpaceDN w:val="0"/>
        <w:adjustRightInd w:val="0"/>
        <w:spacing w:after="0" w:line="240" w:lineRule="auto"/>
        <w:ind w:left="1077"/>
        <w:jc w:val="both"/>
        <w:rPr>
          <w:rFonts w:ascii="Cambria" w:hAnsi="Cambria"/>
          <w:i/>
          <w:sz w:val="22"/>
          <w:szCs w:val="22"/>
        </w:rPr>
      </w:pPr>
      <w:r>
        <w:rPr>
          <w:rFonts w:cs="Times New Roman"/>
          <w:i/>
          <w:sz w:val="22"/>
          <w:szCs w:val="22"/>
        </w:rPr>
        <w:t>W przypadku Wykonawców wspólnie ubiegających się o zamówienie dokument składa każdy z Wykonawców oddzielnie.</w:t>
      </w:r>
    </w:p>
    <w:p w:rsidR="00D255E2" w:rsidRDefault="00D255E2" w:rsidP="00D255E2">
      <w:pPr>
        <w:autoSpaceDE w:val="0"/>
        <w:autoSpaceDN w:val="0"/>
        <w:adjustRightInd w:val="0"/>
        <w:ind w:left="1080"/>
        <w:jc w:val="both"/>
        <w:rPr>
          <w:rFonts w:cs="Times New Roman"/>
          <w:sz w:val="22"/>
          <w:szCs w:val="22"/>
        </w:rPr>
      </w:pPr>
    </w:p>
    <w:p w:rsidR="00D255E2" w:rsidRDefault="00D255E2" w:rsidP="00D255E2">
      <w:pPr>
        <w:pStyle w:val="NormalnyWeb"/>
        <w:numPr>
          <w:ilvl w:val="0"/>
          <w:numId w:val="8"/>
        </w:numPr>
        <w:spacing w:before="0" w:beforeAutospacing="0" w:after="0"/>
        <w:jc w:val="both"/>
        <w:rPr>
          <w:sz w:val="22"/>
          <w:szCs w:val="22"/>
          <w:u w:val="single"/>
        </w:rPr>
      </w:pPr>
      <w:r>
        <w:rPr>
          <w:sz w:val="22"/>
          <w:szCs w:val="22"/>
          <w:u w:val="single"/>
        </w:rPr>
        <w:t xml:space="preserve">W celu wykazania braku podstaw do wykluczenia wykonawcy z postępowania o udzielenie zamówienia w okolicznościach, o których mowa w art. 24 ust. 1 ustawy Pzp, </w:t>
      </w:r>
      <w:r>
        <w:rPr>
          <w:rFonts w:cs="Times New Roman"/>
          <w:bCs/>
          <w:sz w:val="22"/>
          <w:szCs w:val="22"/>
          <w:u w:val="single"/>
        </w:rPr>
        <w:t>Zamawiający żąda dostarczenia następujących dokumentów:</w:t>
      </w:r>
    </w:p>
    <w:p w:rsidR="00D255E2" w:rsidRDefault="00D255E2" w:rsidP="00D255E2">
      <w:pPr>
        <w:numPr>
          <w:ilvl w:val="0"/>
          <w:numId w:val="10"/>
        </w:numPr>
        <w:autoSpaceDE w:val="0"/>
        <w:autoSpaceDN w:val="0"/>
        <w:adjustRightInd w:val="0"/>
        <w:jc w:val="both"/>
        <w:rPr>
          <w:rFonts w:cs="Times New Roman"/>
          <w:sz w:val="22"/>
          <w:szCs w:val="22"/>
        </w:rPr>
      </w:pPr>
      <w:r>
        <w:rPr>
          <w:sz w:val="22"/>
          <w:szCs w:val="22"/>
        </w:rPr>
        <w:t xml:space="preserve">oświadczenie o braku podstaw do wykluczenia – wg wzoru </w:t>
      </w:r>
      <w:r>
        <w:rPr>
          <w:rFonts w:cs="Times New Roman"/>
          <w:sz w:val="22"/>
          <w:szCs w:val="22"/>
        </w:rPr>
        <w:t>stanowiącego załącznik nr 3 do specyfikacji istotnych warunków zamówienia;</w:t>
      </w:r>
    </w:p>
    <w:p w:rsidR="00D255E2" w:rsidRDefault="00D255E2" w:rsidP="00D255E2">
      <w:pPr>
        <w:pStyle w:val="Akapitzlist"/>
        <w:widowControl w:val="0"/>
        <w:tabs>
          <w:tab w:val="left" w:pos="426"/>
        </w:tabs>
        <w:autoSpaceDE w:val="0"/>
        <w:autoSpaceDN w:val="0"/>
        <w:adjustRightInd w:val="0"/>
        <w:ind w:left="1077"/>
        <w:jc w:val="both"/>
        <w:rPr>
          <w:rFonts w:cs="Times New Roman"/>
          <w:sz w:val="22"/>
          <w:szCs w:val="22"/>
        </w:rPr>
      </w:pPr>
      <w:r>
        <w:rPr>
          <w:rFonts w:cs="Times New Roman"/>
          <w:i/>
          <w:sz w:val="22"/>
          <w:szCs w:val="22"/>
        </w:rPr>
        <w:t>W przypadku Wykonawców wspólnie ubiegających się o zamówienie oświadczenie takie składa każdy z Wykonawców oddzielnie.</w:t>
      </w:r>
    </w:p>
    <w:p w:rsidR="00D255E2" w:rsidRDefault="00D255E2" w:rsidP="00D255E2">
      <w:pPr>
        <w:autoSpaceDE w:val="0"/>
        <w:autoSpaceDN w:val="0"/>
        <w:adjustRightInd w:val="0"/>
        <w:ind w:left="1080"/>
        <w:jc w:val="both"/>
        <w:rPr>
          <w:rFonts w:cs="Times New Roman"/>
          <w:sz w:val="22"/>
          <w:szCs w:val="22"/>
        </w:rPr>
      </w:pPr>
    </w:p>
    <w:p w:rsidR="00D255E2" w:rsidRDefault="00D255E2" w:rsidP="00D255E2">
      <w:pPr>
        <w:numPr>
          <w:ilvl w:val="0"/>
          <w:numId w:val="10"/>
        </w:numPr>
        <w:autoSpaceDE w:val="0"/>
        <w:autoSpaceDN w:val="0"/>
        <w:adjustRightInd w:val="0"/>
        <w:jc w:val="both"/>
        <w:rPr>
          <w:i/>
          <w:sz w:val="22"/>
          <w:szCs w:val="22"/>
        </w:rPr>
      </w:pPr>
      <w:r>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D255E2" w:rsidRDefault="00D255E2" w:rsidP="00D255E2">
      <w:pPr>
        <w:pStyle w:val="Akapitzlist"/>
        <w:widowControl w:val="0"/>
        <w:tabs>
          <w:tab w:val="left" w:pos="426"/>
        </w:tabs>
        <w:autoSpaceDE w:val="0"/>
        <w:autoSpaceDN w:val="0"/>
        <w:adjustRightInd w:val="0"/>
        <w:ind w:left="1080"/>
        <w:jc w:val="both"/>
        <w:rPr>
          <w:rFonts w:cs="Times New Roman"/>
          <w:i/>
          <w:sz w:val="22"/>
          <w:szCs w:val="22"/>
        </w:rPr>
      </w:pPr>
      <w:r>
        <w:rPr>
          <w:rFonts w:cs="Times New Roman"/>
          <w:i/>
          <w:sz w:val="22"/>
          <w:szCs w:val="22"/>
        </w:rPr>
        <w:t>W przypadku Wykonawców wspólnie ubiegających się o zamówienie dokument składa każdy z Wykonawców oddzielnie.</w:t>
      </w:r>
    </w:p>
    <w:p w:rsidR="00D255E2" w:rsidRDefault="00D255E2" w:rsidP="00D255E2">
      <w:pPr>
        <w:pStyle w:val="Akapitzlist"/>
        <w:widowControl w:val="0"/>
        <w:tabs>
          <w:tab w:val="left" w:pos="426"/>
        </w:tabs>
        <w:autoSpaceDE w:val="0"/>
        <w:autoSpaceDN w:val="0"/>
        <w:adjustRightInd w:val="0"/>
        <w:ind w:left="1080"/>
        <w:jc w:val="both"/>
        <w:rPr>
          <w:rFonts w:cs="Times New Roman"/>
          <w:i/>
          <w:sz w:val="22"/>
          <w:szCs w:val="22"/>
        </w:rPr>
      </w:pPr>
    </w:p>
    <w:p w:rsidR="00D255E2" w:rsidRDefault="00D255E2" w:rsidP="00D255E2">
      <w:pPr>
        <w:numPr>
          <w:ilvl w:val="0"/>
          <w:numId w:val="10"/>
        </w:numPr>
        <w:jc w:val="both"/>
        <w:rPr>
          <w:rFonts w:cs="Times New Roman"/>
          <w:sz w:val="22"/>
          <w:szCs w:val="22"/>
        </w:rPr>
      </w:pPr>
      <w:r>
        <w:rPr>
          <w:rFonts w:cs="Times New Roman"/>
          <w:b/>
          <w:bCs/>
          <w:sz w:val="22"/>
          <w:szCs w:val="22"/>
        </w:rPr>
        <w:t xml:space="preserve">listę podmiotów </w:t>
      </w:r>
      <w:r>
        <w:rPr>
          <w:rFonts w:cs="Times New Roman"/>
          <w:bCs/>
          <w:sz w:val="22"/>
          <w:szCs w:val="22"/>
        </w:rPr>
        <w:t xml:space="preserve">należących do tej samej grupy kapitałowej co Wykonawca </w:t>
      </w:r>
      <w:r>
        <w:rPr>
          <w:rFonts w:cs="Times New Roman"/>
          <w:sz w:val="22"/>
          <w:szCs w:val="22"/>
        </w:rPr>
        <w:t xml:space="preserve">                             albo,  w przypadku gdy nie należy do grupy kapitałowej </w:t>
      </w:r>
      <w:r>
        <w:rPr>
          <w:rFonts w:cs="Times New Roman"/>
          <w:b/>
          <w:bCs/>
          <w:sz w:val="22"/>
          <w:szCs w:val="22"/>
        </w:rPr>
        <w:t>informację</w:t>
      </w:r>
      <w:r>
        <w:rPr>
          <w:rFonts w:cs="Times New Roman"/>
          <w:bCs/>
          <w:sz w:val="22"/>
          <w:szCs w:val="22"/>
        </w:rPr>
        <w:t xml:space="preserve"> o tym, że Wykonawca nie należy do grupy kapitałowej  </w:t>
      </w:r>
      <w:r>
        <w:rPr>
          <w:rFonts w:cs="Times New Roman"/>
          <w:sz w:val="22"/>
          <w:szCs w:val="22"/>
        </w:rPr>
        <w:t>– według wzoru stanowiącego załącznik nr 4  do SIWZ w celu potwierdzenia niepodlegania wykluczeniu na podstawie art. 24 ust. 2 pkt 5 ustawy.</w:t>
      </w:r>
    </w:p>
    <w:p w:rsidR="00D255E2" w:rsidRDefault="00D255E2" w:rsidP="00D255E2">
      <w:pPr>
        <w:pStyle w:val="Akapitzlist"/>
        <w:widowControl w:val="0"/>
        <w:tabs>
          <w:tab w:val="left" w:pos="426"/>
        </w:tabs>
        <w:autoSpaceDE w:val="0"/>
        <w:autoSpaceDN w:val="0"/>
        <w:adjustRightInd w:val="0"/>
        <w:ind w:left="1080"/>
        <w:jc w:val="both"/>
        <w:rPr>
          <w:rFonts w:cs="Times New Roman"/>
          <w:i/>
          <w:sz w:val="22"/>
          <w:szCs w:val="22"/>
        </w:rPr>
      </w:pPr>
      <w:r>
        <w:rPr>
          <w:rFonts w:cs="Times New Roman"/>
          <w:i/>
          <w:sz w:val="22"/>
          <w:szCs w:val="22"/>
        </w:rPr>
        <w:t>W przypadku Wykonawców wspólnie ubiegających się o zamówienie oświadczenie takie składa każdy z Wykonawców oddzielnie.</w:t>
      </w:r>
    </w:p>
    <w:p w:rsidR="00D255E2" w:rsidRDefault="00D255E2" w:rsidP="00D255E2">
      <w:pPr>
        <w:pStyle w:val="Akapitzlist"/>
        <w:widowControl w:val="0"/>
        <w:tabs>
          <w:tab w:val="left" w:pos="426"/>
        </w:tabs>
        <w:autoSpaceDE w:val="0"/>
        <w:autoSpaceDN w:val="0"/>
        <w:adjustRightInd w:val="0"/>
        <w:ind w:left="1080"/>
        <w:jc w:val="both"/>
        <w:rPr>
          <w:rFonts w:cs="Times New Roman"/>
          <w:i/>
          <w:sz w:val="22"/>
          <w:szCs w:val="22"/>
        </w:rPr>
      </w:pPr>
    </w:p>
    <w:p w:rsidR="00D255E2" w:rsidRDefault="00D255E2" w:rsidP="00D255E2">
      <w:pPr>
        <w:autoSpaceDE w:val="0"/>
        <w:autoSpaceDN w:val="0"/>
        <w:adjustRightInd w:val="0"/>
        <w:ind w:left="840"/>
        <w:jc w:val="both"/>
        <w:rPr>
          <w:rFonts w:cs="Times New Roman"/>
          <w:sz w:val="22"/>
          <w:szCs w:val="22"/>
        </w:rPr>
      </w:pPr>
      <w:r>
        <w:rPr>
          <w:rFonts w:cs="Times New Roman"/>
          <w:sz w:val="22"/>
          <w:szCs w:val="22"/>
        </w:rPr>
        <w:t xml:space="preserve">W przypadku, kiedy odrębne oferty złożą Wykonawcy należący do tej samej grupy kapitałowej, </w:t>
      </w:r>
      <w:r>
        <w:rPr>
          <w:rFonts w:cs="Times New Roman"/>
          <w:iCs/>
          <w:sz w:val="22"/>
          <w:szCs w:val="22"/>
        </w:rPr>
        <w:t>Zamawiający zwróci się</w:t>
      </w:r>
      <w:r>
        <w:rPr>
          <w:rFonts w:cs="Times New Roman"/>
          <w:sz w:val="22"/>
          <w:szCs w:val="22"/>
        </w:rPr>
        <w:t xml:space="preserve"> </w:t>
      </w:r>
      <w:r>
        <w:rPr>
          <w:rFonts w:cs="Times New Roman"/>
          <w:iCs/>
          <w:sz w:val="22"/>
          <w:szCs w:val="22"/>
        </w:rPr>
        <w:t>do tych Wykonawców o udzielenie w okre</w:t>
      </w:r>
      <w:r>
        <w:rPr>
          <w:rFonts w:cs="Times New Roman"/>
          <w:sz w:val="22"/>
          <w:szCs w:val="22"/>
        </w:rPr>
        <w:t>ś</w:t>
      </w:r>
      <w:r>
        <w:rPr>
          <w:rFonts w:cs="Times New Roman"/>
          <w:iCs/>
          <w:sz w:val="22"/>
          <w:szCs w:val="22"/>
        </w:rPr>
        <w:t>lonym terminie wyja</w:t>
      </w:r>
      <w:r>
        <w:rPr>
          <w:rFonts w:cs="Times New Roman"/>
          <w:sz w:val="22"/>
          <w:szCs w:val="22"/>
        </w:rPr>
        <w:t>ś</w:t>
      </w:r>
      <w:r>
        <w:rPr>
          <w:rFonts w:cs="Times New Roman"/>
          <w:iCs/>
          <w:sz w:val="22"/>
          <w:szCs w:val="22"/>
        </w:rPr>
        <w:t>nień</w:t>
      </w:r>
      <w:r>
        <w:rPr>
          <w:rFonts w:cs="Times New Roman"/>
          <w:sz w:val="22"/>
          <w:szCs w:val="22"/>
        </w:rPr>
        <w:t xml:space="preserve"> </w:t>
      </w:r>
      <w:r>
        <w:rPr>
          <w:rFonts w:cs="Times New Roman"/>
          <w:iCs/>
          <w:sz w:val="22"/>
          <w:szCs w:val="22"/>
        </w:rPr>
        <w:t>dotycz</w:t>
      </w:r>
      <w:r>
        <w:rPr>
          <w:rFonts w:cs="Times New Roman"/>
          <w:sz w:val="22"/>
          <w:szCs w:val="22"/>
        </w:rPr>
        <w:t>ąc</w:t>
      </w:r>
      <w:r>
        <w:rPr>
          <w:rFonts w:cs="Times New Roman"/>
          <w:iCs/>
          <w:sz w:val="22"/>
          <w:szCs w:val="22"/>
        </w:rPr>
        <w:t>ych powi</w:t>
      </w:r>
      <w:r>
        <w:rPr>
          <w:rFonts w:cs="Times New Roman"/>
          <w:sz w:val="22"/>
          <w:szCs w:val="22"/>
        </w:rPr>
        <w:t>ą</w:t>
      </w:r>
      <w:r>
        <w:rPr>
          <w:rFonts w:cs="Times New Roman"/>
          <w:iCs/>
          <w:sz w:val="22"/>
          <w:szCs w:val="22"/>
        </w:rPr>
        <w:t>za</w:t>
      </w:r>
      <w:r>
        <w:rPr>
          <w:rFonts w:cs="Times New Roman"/>
          <w:sz w:val="22"/>
          <w:szCs w:val="22"/>
        </w:rPr>
        <w:t>ń</w:t>
      </w:r>
      <w:r>
        <w:rPr>
          <w:rFonts w:cs="Times New Roman"/>
          <w:iCs/>
          <w:sz w:val="22"/>
          <w:szCs w:val="22"/>
        </w:rPr>
        <w:t>, o których mowa w art. 24 ust. 2 pkt. 5, istniej</w:t>
      </w:r>
      <w:r>
        <w:rPr>
          <w:rFonts w:cs="Times New Roman"/>
          <w:sz w:val="22"/>
          <w:szCs w:val="22"/>
        </w:rPr>
        <w:t>ąc</w:t>
      </w:r>
      <w:r>
        <w:rPr>
          <w:rFonts w:cs="Times New Roman"/>
          <w:iCs/>
          <w:sz w:val="22"/>
          <w:szCs w:val="22"/>
        </w:rPr>
        <w:t>ych mi</w:t>
      </w:r>
      <w:r>
        <w:rPr>
          <w:rFonts w:cs="Times New Roman"/>
          <w:sz w:val="22"/>
          <w:szCs w:val="22"/>
        </w:rPr>
        <w:t>e</w:t>
      </w:r>
      <w:r>
        <w:rPr>
          <w:rFonts w:cs="Times New Roman"/>
          <w:iCs/>
          <w:sz w:val="22"/>
          <w:szCs w:val="22"/>
        </w:rPr>
        <w:t>dzy przedsi</w:t>
      </w:r>
      <w:r>
        <w:rPr>
          <w:rFonts w:cs="Times New Roman"/>
          <w:sz w:val="22"/>
          <w:szCs w:val="22"/>
        </w:rPr>
        <w:t>ę</w:t>
      </w:r>
      <w:r>
        <w:rPr>
          <w:rFonts w:cs="Times New Roman"/>
          <w:iCs/>
          <w:sz w:val="22"/>
          <w:szCs w:val="22"/>
        </w:rPr>
        <w:t>biorcami, w celu ustalenia, czy zachodzą</w:t>
      </w:r>
      <w:r>
        <w:rPr>
          <w:rFonts w:cs="Times New Roman"/>
          <w:sz w:val="22"/>
          <w:szCs w:val="22"/>
        </w:rPr>
        <w:t xml:space="preserve"> </w:t>
      </w:r>
      <w:r>
        <w:rPr>
          <w:rFonts w:cs="Times New Roman"/>
          <w:iCs/>
          <w:sz w:val="22"/>
          <w:szCs w:val="22"/>
        </w:rPr>
        <w:t>przesłanki wykluczenia wykonawcy.</w:t>
      </w:r>
    </w:p>
    <w:p w:rsidR="00D255E2" w:rsidRDefault="00D255E2" w:rsidP="00D255E2">
      <w:pPr>
        <w:autoSpaceDE w:val="0"/>
        <w:autoSpaceDN w:val="0"/>
        <w:adjustRightInd w:val="0"/>
        <w:ind w:left="1080"/>
        <w:jc w:val="both"/>
        <w:rPr>
          <w:rFonts w:cs="Times New Roman"/>
          <w:sz w:val="22"/>
          <w:szCs w:val="22"/>
        </w:rPr>
      </w:pPr>
    </w:p>
    <w:p w:rsidR="00D255E2" w:rsidRDefault="00D255E2" w:rsidP="00D255E2">
      <w:pPr>
        <w:autoSpaceDE w:val="0"/>
        <w:autoSpaceDN w:val="0"/>
        <w:adjustRightInd w:val="0"/>
        <w:jc w:val="both"/>
        <w:rPr>
          <w:rFonts w:cs="Times New Roman"/>
          <w:sz w:val="22"/>
          <w:szCs w:val="22"/>
        </w:rPr>
      </w:pPr>
    </w:p>
    <w:p w:rsidR="00D255E2" w:rsidRDefault="00D255E2" w:rsidP="00D255E2">
      <w:pPr>
        <w:numPr>
          <w:ilvl w:val="0"/>
          <w:numId w:val="8"/>
        </w:numPr>
        <w:autoSpaceDE w:val="0"/>
        <w:autoSpaceDN w:val="0"/>
        <w:adjustRightInd w:val="0"/>
        <w:jc w:val="both"/>
        <w:rPr>
          <w:rFonts w:cs="Times New Roman"/>
          <w:sz w:val="22"/>
          <w:szCs w:val="22"/>
        </w:rPr>
      </w:pPr>
      <w:r>
        <w:rPr>
          <w:rFonts w:cs="Times New Roman"/>
          <w:sz w:val="22"/>
          <w:szCs w:val="22"/>
          <w:u w:val="single"/>
        </w:rPr>
        <w:t>Dokumenty podmiotów zagranicznych</w:t>
      </w:r>
      <w:r>
        <w:rPr>
          <w:rFonts w:cs="Times New Roman"/>
          <w:sz w:val="22"/>
          <w:szCs w:val="22"/>
        </w:rPr>
        <w:t>:</w:t>
      </w:r>
    </w:p>
    <w:p w:rsidR="00D255E2" w:rsidRDefault="00D255E2" w:rsidP="00D255E2">
      <w:pPr>
        <w:pStyle w:val="Akapitzlist"/>
        <w:widowControl w:val="0"/>
        <w:numPr>
          <w:ilvl w:val="1"/>
          <w:numId w:val="11"/>
        </w:numPr>
        <w:tabs>
          <w:tab w:val="left" w:pos="567"/>
        </w:tabs>
        <w:autoSpaceDE w:val="0"/>
        <w:autoSpaceDN w:val="0"/>
        <w:adjustRightInd w:val="0"/>
        <w:jc w:val="both"/>
        <w:rPr>
          <w:rFonts w:cs="Times New Roman"/>
          <w:sz w:val="22"/>
          <w:szCs w:val="22"/>
        </w:rPr>
      </w:pPr>
      <w:r>
        <w:rPr>
          <w:rFonts w:cs="Times New Roman"/>
          <w:sz w:val="22"/>
          <w:szCs w:val="22"/>
        </w:rPr>
        <w:t xml:space="preserve">Wykonawcy mający siedzibę lub miejsce zamieszkania poza terytorium Rzeczypospolitej </w:t>
      </w:r>
      <w:r>
        <w:rPr>
          <w:rFonts w:cs="Times New Roman"/>
          <w:sz w:val="22"/>
          <w:szCs w:val="22"/>
        </w:rPr>
        <w:lastRenderedPageBreak/>
        <w:t>Polskiej, zamiast dokumentów o których mowa w pkt 2</w:t>
      </w:r>
    </w:p>
    <w:p w:rsidR="00D255E2" w:rsidRDefault="00D255E2" w:rsidP="00D255E2">
      <w:pPr>
        <w:pStyle w:val="Akapitzlist"/>
        <w:widowControl w:val="0"/>
        <w:tabs>
          <w:tab w:val="left" w:pos="567"/>
        </w:tabs>
        <w:autoSpaceDE w:val="0"/>
        <w:autoSpaceDN w:val="0"/>
        <w:adjustRightInd w:val="0"/>
        <w:jc w:val="both"/>
        <w:rPr>
          <w:rFonts w:cs="Times New Roman"/>
          <w:sz w:val="22"/>
          <w:szCs w:val="22"/>
        </w:rPr>
      </w:pPr>
      <w:r>
        <w:rPr>
          <w:rFonts w:cs="Times New Roman"/>
          <w:sz w:val="22"/>
          <w:szCs w:val="22"/>
        </w:rPr>
        <w:t>3.1.1. lit. b)  niniejszego rozdziału SIWZ składają dokument lub dokumenty wystawione w kraju, w którym ma siedzibę lub miejsce zamieszkania, potwierdzające odpowiednio, że nie otwarto jego likwidacji ani nie ogłoszono upadłości - wystawione nie wcześniej niż 6 miesięcy przed upływem terminu składania ofert,</w:t>
      </w:r>
    </w:p>
    <w:p w:rsidR="00D255E2" w:rsidRDefault="00D255E2" w:rsidP="00D255E2">
      <w:pPr>
        <w:pStyle w:val="Akapitzlist"/>
        <w:widowControl w:val="0"/>
        <w:tabs>
          <w:tab w:val="left" w:pos="567"/>
        </w:tabs>
        <w:autoSpaceDE w:val="0"/>
        <w:autoSpaceDN w:val="0"/>
        <w:adjustRightInd w:val="0"/>
        <w:jc w:val="both"/>
        <w:rPr>
          <w:rFonts w:cs="Times New Roman"/>
          <w:sz w:val="22"/>
          <w:szCs w:val="22"/>
        </w:rPr>
      </w:pPr>
    </w:p>
    <w:p w:rsidR="00D255E2" w:rsidRDefault="00D255E2" w:rsidP="00D255E2">
      <w:pPr>
        <w:pStyle w:val="Akapitzlist"/>
        <w:widowControl w:val="0"/>
        <w:numPr>
          <w:ilvl w:val="1"/>
          <w:numId w:val="11"/>
        </w:numPr>
        <w:tabs>
          <w:tab w:val="left" w:pos="709"/>
        </w:tabs>
        <w:autoSpaceDE w:val="0"/>
        <w:autoSpaceDN w:val="0"/>
        <w:adjustRightInd w:val="0"/>
        <w:jc w:val="both"/>
        <w:rPr>
          <w:rFonts w:cs="Times New Roman"/>
          <w:sz w:val="22"/>
          <w:szCs w:val="22"/>
        </w:rPr>
      </w:pPr>
      <w:r>
        <w:rPr>
          <w:rFonts w:cs="Times New Roman"/>
          <w:sz w:val="22"/>
          <w:szCs w:val="22"/>
        </w:rPr>
        <w:t xml:space="preserve">Jeżeli w miejscu zamieszkania osoby lub w kraju, w którym Wykonawca ma siedzibę lub miejsce zamieszkania, nie wydaje się dokumentów wskazanych w pkt 2.1,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 </w:t>
      </w:r>
    </w:p>
    <w:p w:rsidR="00D255E2" w:rsidRDefault="00D255E2" w:rsidP="00D255E2">
      <w:pPr>
        <w:pStyle w:val="Akapitzlist"/>
        <w:widowControl w:val="0"/>
        <w:tabs>
          <w:tab w:val="left" w:pos="709"/>
        </w:tabs>
        <w:autoSpaceDE w:val="0"/>
        <w:autoSpaceDN w:val="0"/>
        <w:adjustRightInd w:val="0"/>
        <w:ind w:left="0"/>
        <w:contextualSpacing/>
        <w:jc w:val="both"/>
        <w:rPr>
          <w:rFonts w:cs="Times New Roman"/>
          <w:sz w:val="22"/>
          <w:szCs w:val="22"/>
        </w:rPr>
      </w:pPr>
    </w:p>
    <w:p w:rsidR="00D255E2" w:rsidRDefault="00D255E2" w:rsidP="00D255E2">
      <w:pPr>
        <w:pStyle w:val="Akapitzlist"/>
        <w:widowControl w:val="0"/>
        <w:numPr>
          <w:ilvl w:val="1"/>
          <w:numId w:val="11"/>
        </w:numPr>
        <w:tabs>
          <w:tab w:val="left" w:pos="567"/>
        </w:tabs>
        <w:autoSpaceDE w:val="0"/>
        <w:autoSpaceDN w:val="0"/>
        <w:adjustRightInd w:val="0"/>
        <w:jc w:val="both"/>
        <w:rPr>
          <w:rFonts w:cs="Times New Roman"/>
          <w:sz w:val="22"/>
          <w:szCs w:val="22"/>
        </w:rPr>
      </w:pPr>
      <w:r>
        <w:rPr>
          <w:sz w:val="22"/>
          <w:szCs w:val="22"/>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255E2" w:rsidRDefault="00D255E2" w:rsidP="00D255E2">
      <w:pPr>
        <w:autoSpaceDE w:val="0"/>
        <w:autoSpaceDN w:val="0"/>
        <w:adjustRightInd w:val="0"/>
        <w:ind w:left="360"/>
        <w:jc w:val="both"/>
        <w:rPr>
          <w:rFonts w:cs="Times New Roman"/>
          <w:sz w:val="22"/>
          <w:szCs w:val="22"/>
          <w:highlight w:val="yellow"/>
        </w:rPr>
      </w:pPr>
    </w:p>
    <w:p w:rsidR="00D255E2" w:rsidRDefault="00D255E2" w:rsidP="00D255E2">
      <w:pPr>
        <w:numPr>
          <w:ilvl w:val="0"/>
          <w:numId w:val="11"/>
        </w:numPr>
        <w:autoSpaceDE w:val="0"/>
        <w:autoSpaceDN w:val="0"/>
        <w:adjustRightInd w:val="0"/>
        <w:jc w:val="both"/>
        <w:rPr>
          <w:rFonts w:cs="Times New Roman"/>
          <w:sz w:val="22"/>
          <w:szCs w:val="22"/>
          <w:u w:val="single"/>
        </w:rPr>
      </w:pPr>
      <w:r>
        <w:rPr>
          <w:rFonts w:cs="Times New Roman"/>
          <w:sz w:val="22"/>
          <w:szCs w:val="22"/>
          <w:u w:val="single"/>
        </w:rPr>
        <w:t>Wykonawcy wspólnie ubiegający się o zamówienie.</w:t>
      </w:r>
    </w:p>
    <w:p w:rsidR="00D255E2" w:rsidRDefault="00D255E2" w:rsidP="00D255E2">
      <w:pPr>
        <w:pStyle w:val="tytu"/>
        <w:numPr>
          <w:ilvl w:val="0"/>
          <w:numId w:val="12"/>
        </w:numPr>
      </w:pPr>
      <w:r>
        <w:rPr>
          <w:color w:val="000000"/>
        </w:rPr>
        <w:t>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musi być podpisane przez pozostałe podmioty występujące wspólnie (przez pozostałych członków konsorcjum);</w:t>
      </w:r>
    </w:p>
    <w:p w:rsidR="00D255E2" w:rsidRDefault="00D255E2" w:rsidP="00D255E2">
      <w:pPr>
        <w:pStyle w:val="tytu"/>
        <w:numPr>
          <w:ilvl w:val="0"/>
          <w:numId w:val="12"/>
        </w:numPr>
      </w:pPr>
      <w:r>
        <w:rPr>
          <w:color w:val="000000"/>
        </w:rPr>
        <w:t xml:space="preserve">Wszelka korespondencja prowadzona będzie wyłącznie z Pełnomocnikiem. </w:t>
      </w:r>
    </w:p>
    <w:p w:rsidR="00D255E2" w:rsidRDefault="00D255E2" w:rsidP="00D255E2">
      <w:pPr>
        <w:pStyle w:val="tytu"/>
        <w:numPr>
          <w:ilvl w:val="0"/>
          <w:numId w:val="12"/>
        </w:numPr>
      </w:pPr>
      <w:r>
        <w:rPr>
          <w:color w:val="000000"/>
        </w:rPr>
        <w:t>Wykonawcy wspólnie ubiegający się o niniejsze zamówienie, których oferta zostanie uznana za najkorzystniejszą, przed podpisaniem umowy w sprawie zamówienia publicznego, są zobowiązani do zawiązania konsorcjum. Zaleca się zawiązanie konsorcjum na drodze umowy cywilno-prawnej. W tym celu przed podpisaniem umowy o niniejsze zamówienie są oni zobowiązani przedstawić Zamawiającemu umowę regulującą ich współpracę (umowę konsorcjum) zawierającą w swojej treści następujące postanowienia:</w:t>
      </w:r>
    </w:p>
    <w:p w:rsidR="00D255E2" w:rsidRDefault="00D255E2" w:rsidP="00D255E2">
      <w:pPr>
        <w:numPr>
          <w:ilvl w:val="1"/>
          <w:numId w:val="13"/>
        </w:numPr>
        <w:tabs>
          <w:tab w:val="num" w:pos="720"/>
        </w:tabs>
        <w:spacing w:before="60"/>
        <w:jc w:val="both"/>
        <w:rPr>
          <w:rFonts w:cs="Times New Roman"/>
          <w:color w:val="000000"/>
          <w:sz w:val="22"/>
          <w:szCs w:val="22"/>
        </w:rPr>
      </w:pPr>
      <w:r>
        <w:rPr>
          <w:rFonts w:cs="Times New Roman"/>
          <w:color w:val="000000"/>
          <w:sz w:val="22"/>
          <w:szCs w:val="22"/>
        </w:rPr>
        <w:t>wskazanie lidera, będącego pełnomocnikiem pozostałych Wykonawców tworzących konsorcjum;</w:t>
      </w:r>
    </w:p>
    <w:p w:rsidR="00D255E2" w:rsidRDefault="00D255E2" w:rsidP="00D255E2">
      <w:pPr>
        <w:numPr>
          <w:ilvl w:val="1"/>
          <w:numId w:val="13"/>
        </w:numPr>
        <w:tabs>
          <w:tab w:val="num" w:pos="720"/>
        </w:tabs>
        <w:spacing w:before="60"/>
        <w:jc w:val="both"/>
        <w:rPr>
          <w:rFonts w:cs="Times New Roman"/>
          <w:color w:val="000000"/>
          <w:sz w:val="22"/>
          <w:szCs w:val="22"/>
        </w:rPr>
      </w:pPr>
      <w:r>
        <w:rPr>
          <w:rFonts w:cs="Times New Roman"/>
          <w:color w:val="000000"/>
          <w:sz w:val="22"/>
          <w:szCs w:val="22"/>
        </w:rPr>
        <w:t>prawa, obowiązki i uprawnienia lidera (upoważnienie lidera do zaciągania zobowiązań w imieniu wszystkich Wykonawców realizujących wspólnie umowę i każdego  z osobna, a także upoważnienie do wystawiania faktur, przyjmowania płatności od Zamawiającego i do przyjmowania poleceń na rzecz i w imieniu wszystkich Wykonawców realizujących wspólnie umowę).</w:t>
      </w:r>
    </w:p>
    <w:p w:rsidR="00D255E2" w:rsidRDefault="00D255E2" w:rsidP="00D255E2">
      <w:pPr>
        <w:numPr>
          <w:ilvl w:val="1"/>
          <w:numId w:val="13"/>
        </w:numPr>
        <w:tabs>
          <w:tab w:val="num" w:pos="720"/>
        </w:tabs>
        <w:spacing w:before="60"/>
        <w:jc w:val="both"/>
        <w:rPr>
          <w:rFonts w:cs="Times New Roman"/>
          <w:color w:val="000000"/>
          <w:sz w:val="22"/>
          <w:szCs w:val="22"/>
        </w:rPr>
      </w:pPr>
      <w:r>
        <w:rPr>
          <w:rFonts w:cs="Times New Roman"/>
          <w:color w:val="000000"/>
          <w:sz w:val="22"/>
          <w:szCs w:val="22"/>
        </w:rPr>
        <w:t>oznaczenie czasu trwania umowy konsorcjum – minimum na okres trwania umowy o wykonanie niniejszego zamówienia publicznego;</w:t>
      </w:r>
    </w:p>
    <w:p w:rsidR="00D255E2" w:rsidRDefault="00D255E2" w:rsidP="00D255E2">
      <w:pPr>
        <w:numPr>
          <w:ilvl w:val="1"/>
          <w:numId w:val="13"/>
        </w:numPr>
        <w:tabs>
          <w:tab w:val="num" w:pos="720"/>
        </w:tabs>
        <w:spacing w:before="60"/>
        <w:jc w:val="both"/>
        <w:rPr>
          <w:rFonts w:cs="Times New Roman"/>
          <w:color w:val="000000"/>
          <w:sz w:val="22"/>
          <w:szCs w:val="22"/>
        </w:rPr>
      </w:pPr>
      <w:r>
        <w:rPr>
          <w:rFonts w:cs="Times New Roman"/>
          <w:color w:val="000000"/>
          <w:sz w:val="22"/>
          <w:szCs w:val="22"/>
        </w:rPr>
        <w:t>określenie sposobu współdziałania Wykonawców po zawarciu umowy w sprawie zamówienia oraz zakresu prac przewidzianych do wykonania przez każdego z nich.</w:t>
      </w:r>
    </w:p>
    <w:p w:rsidR="00D255E2" w:rsidRDefault="00D255E2" w:rsidP="00D255E2">
      <w:pPr>
        <w:numPr>
          <w:ilvl w:val="0"/>
          <w:numId w:val="12"/>
        </w:numPr>
        <w:spacing w:before="60"/>
        <w:jc w:val="both"/>
        <w:rPr>
          <w:rFonts w:cs="Times New Roman"/>
          <w:color w:val="000000"/>
          <w:sz w:val="22"/>
          <w:szCs w:val="22"/>
        </w:rPr>
      </w:pPr>
      <w:r>
        <w:rPr>
          <w:rFonts w:cs="Times New Roman"/>
          <w:color w:val="000000"/>
          <w:sz w:val="22"/>
          <w:szCs w:val="22"/>
        </w:rPr>
        <w:t>Wykonawcy wspólnie ubiegający się o udzielenie zamówienia ponoszą solidarną odpowiedzialność za wykonanie umowy.</w:t>
      </w:r>
    </w:p>
    <w:p w:rsidR="00D255E2" w:rsidRDefault="00D255E2" w:rsidP="00D255E2">
      <w:pPr>
        <w:spacing w:before="60"/>
        <w:ind w:left="1080"/>
        <w:jc w:val="both"/>
        <w:rPr>
          <w:rFonts w:cs="Times New Roman"/>
          <w:color w:val="000000"/>
          <w:sz w:val="22"/>
          <w:szCs w:val="22"/>
        </w:rPr>
      </w:pP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VII. INFORMACJE O SPOSOBIE POROZUMIEWANIA SIĘ ZAMAWIAJĄCEGO Z WYKONAWCAMI ORAZ PRZEKAZYWANIA OŚWIADCZEŃ LUB DOKUMENTÓW, A TAKŻE WSKAZANIE OSÓB UPRAWNIONYCH DO POROZUMIEWANIA SIĘ Z WYKONAWCAMI.</w:t>
      </w:r>
    </w:p>
    <w:p w:rsidR="00D255E2" w:rsidRDefault="00D255E2" w:rsidP="00D255E2">
      <w:pPr>
        <w:pStyle w:val="NormalnyWeb"/>
        <w:spacing w:before="0" w:beforeAutospacing="0" w:after="0"/>
        <w:jc w:val="both"/>
        <w:rPr>
          <w:rFonts w:cs="Times New Roman"/>
          <w:b/>
          <w:bCs/>
          <w:sz w:val="22"/>
          <w:szCs w:val="22"/>
        </w:rPr>
      </w:pPr>
    </w:p>
    <w:p w:rsidR="00D255E2" w:rsidRDefault="006E0D5D" w:rsidP="00D255E2">
      <w:pPr>
        <w:pStyle w:val="NormalnyWeb"/>
        <w:numPr>
          <w:ilvl w:val="0"/>
          <w:numId w:val="14"/>
        </w:numPr>
        <w:spacing w:before="0" w:beforeAutospacing="0" w:after="0"/>
        <w:jc w:val="both"/>
        <w:rPr>
          <w:rFonts w:cs="Times New Roman"/>
          <w:bCs/>
          <w:sz w:val="22"/>
          <w:szCs w:val="22"/>
        </w:rPr>
      </w:pPr>
      <w:r>
        <w:rPr>
          <w:rFonts w:cs="Times New Roman"/>
          <w:bCs/>
          <w:sz w:val="22"/>
          <w:szCs w:val="22"/>
        </w:rPr>
        <w:lastRenderedPageBreak/>
        <w:t>Zamawiający</w:t>
      </w:r>
      <w:r w:rsidR="00D255E2">
        <w:rPr>
          <w:rFonts w:cs="Times New Roman"/>
          <w:bCs/>
          <w:sz w:val="22"/>
          <w:szCs w:val="22"/>
        </w:rPr>
        <w:t xml:space="preserve"> dopuszcza składanie oświadczeń, wniosków, zawiadomień oraz informacji pisemnie, faksem lub drogą elektroniczną.</w:t>
      </w:r>
    </w:p>
    <w:p w:rsidR="00D255E2" w:rsidRDefault="00D255E2" w:rsidP="00D255E2">
      <w:pPr>
        <w:pStyle w:val="NormalnyWeb"/>
        <w:numPr>
          <w:ilvl w:val="0"/>
          <w:numId w:val="14"/>
        </w:numPr>
        <w:spacing w:before="0" w:beforeAutospacing="0" w:after="0"/>
        <w:jc w:val="both"/>
        <w:rPr>
          <w:rFonts w:cs="Times New Roman"/>
          <w:bCs/>
          <w:sz w:val="22"/>
          <w:szCs w:val="22"/>
        </w:rPr>
      </w:pPr>
      <w:r>
        <w:rPr>
          <w:rFonts w:cs="Times New Roman"/>
          <w:bCs/>
          <w:sz w:val="22"/>
          <w:szCs w:val="22"/>
        </w:rPr>
        <w:t xml:space="preserve">Strona, </w:t>
      </w:r>
      <w:r>
        <w:rPr>
          <w:rFonts w:cs="Times New Roman"/>
          <w:sz w:val="22"/>
          <w:szCs w:val="22"/>
        </w:rPr>
        <w:t>która otrzymała informację w formie faksu lub drogą elektroniczną  na żądanie drugiej strony ma obowiązek potwierdzić jej otrzymanie tą samą drogą.</w:t>
      </w:r>
    </w:p>
    <w:p w:rsidR="00D255E2" w:rsidRDefault="00D255E2" w:rsidP="00D255E2">
      <w:pPr>
        <w:pStyle w:val="NormalnyWeb"/>
        <w:numPr>
          <w:ilvl w:val="0"/>
          <w:numId w:val="14"/>
        </w:numPr>
        <w:spacing w:before="0" w:beforeAutospacing="0" w:after="0"/>
        <w:jc w:val="both"/>
        <w:rPr>
          <w:rFonts w:cs="Times New Roman"/>
          <w:bCs/>
          <w:sz w:val="22"/>
          <w:szCs w:val="22"/>
        </w:rPr>
      </w:pPr>
      <w:r>
        <w:rPr>
          <w:rFonts w:cs="Times New Roman"/>
          <w:sz w:val="22"/>
          <w:szCs w:val="22"/>
        </w:rPr>
        <w:t xml:space="preserve">Wszelkie oświadczenia, wnioski, zawiadomienia oraz informacje należy kierować na adres zamawiającego, tj. Urząd </w:t>
      </w:r>
      <w:r w:rsidR="005E393A">
        <w:rPr>
          <w:rFonts w:cs="Times New Roman"/>
          <w:sz w:val="22"/>
          <w:szCs w:val="22"/>
        </w:rPr>
        <w:t>Miejski w Zaklikowie, ul. Zachodnia 15, 37-470 Zaklików</w:t>
      </w:r>
      <w:r>
        <w:rPr>
          <w:rFonts w:cs="Times New Roman"/>
          <w:sz w:val="22"/>
          <w:szCs w:val="22"/>
        </w:rPr>
        <w:t xml:space="preserve"> od poniedziałku do piątku w godzinach od 7.30 do 15.30, nr faksu 15</w:t>
      </w:r>
      <w:r w:rsidR="005E393A">
        <w:rPr>
          <w:rFonts w:cs="Times New Roman"/>
          <w:sz w:val="22"/>
          <w:szCs w:val="22"/>
        </w:rPr>
        <w:t xml:space="preserve"> 87-38-324</w:t>
      </w:r>
      <w:r>
        <w:rPr>
          <w:rFonts w:cs="Times New Roman"/>
          <w:sz w:val="22"/>
          <w:szCs w:val="22"/>
        </w:rPr>
        <w:t xml:space="preserve">5 lub, adres poczty elektronicznej: </w:t>
      </w:r>
      <w:r w:rsidR="005E393A">
        <w:rPr>
          <w:rFonts w:cs="Times New Roman"/>
          <w:sz w:val="22"/>
          <w:szCs w:val="22"/>
        </w:rPr>
        <w:t>sekretariat@zaklikow.pl</w:t>
      </w:r>
    </w:p>
    <w:p w:rsidR="00D255E2" w:rsidRPr="004A6D04" w:rsidRDefault="00D255E2" w:rsidP="00D255E2">
      <w:pPr>
        <w:pStyle w:val="NormalnyWeb"/>
        <w:numPr>
          <w:ilvl w:val="0"/>
          <w:numId w:val="14"/>
        </w:numPr>
        <w:spacing w:before="0" w:beforeAutospacing="0" w:after="0"/>
        <w:jc w:val="both"/>
        <w:rPr>
          <w:rFonts w:cs="Times New Roman"/>
          <w:bCs/>
          <w:sz w:val="22"/>
          <w:szCs w:val="22"/>
        </w:rPr>
      </w:pPr>
      <w:r>
        <w:rPr>
          <w:rFonts w:cs="Times New Roman"/>
          <w:sz w:val="22"/>
          <w:szCs w:val="22"/>
        </w:rPr>
        <w:t xml:space="preserve">Osobami uprawnionymi do kontaktu z wykonawcami są: </w:t>
      </w:r>
    </w:p>
    <w:p w:rsidR="004A6D04" w:rsidRPr="004A6D04" w:rsidRDefault="004A6D04" w:rsidP="004A6D04">
      <w:pPr>
        <w:pStyle w:val="NormalnyWeb"/>
        <w:spacing w:before="0" w:beforeAutospacing="0" w:after="0"/>
        <w:ind w:left="360"/>
        <w:jc w:val="both"/>
        <w:rPr>
          <w:rFonts w:cs="Times New Roman"/>
          <w:bCs/>
          <w:sz w:val="22"/>
          <w:szCs w:val="22"/>
        </w:rPr>
      </w:pPr>
      <w:r w:rsidRPr="004A6D04">
        <w:rPr>
          <w:rFonts w:cs="Times New Roman"/>
          <w:sz w:val="22"/>
          <w:szCs w:val="22"/>
        </w:rPr>
        <w:t>Krzysztof Kalina – inspektor ds. zamówień publicznych  tel. 15 8738476 w. 34</w:t>
      </w:r>
    </w:p>
    <w:p w:rsidR="00D255E2" w:rsidRPr="004A6D04" w:rsidRDefault="005E393A" w:rsidP="00D255E2">
      <w:pPr>
        <w:ind w:left="360"/>
        <w:jc w:val="both"/>
        <w:rPr>
          <w:sz w:val="22"/>
          <w:szCs w:val="22"/>
        </w:rPr>
      </w:pPr>
      <w:r w:rsidRPr="004A6D04">
        <w:rPr>
          <w:sz w:val="22"/>
          <w:szCs w:val="22"/>
        </w:rPr>
        <w:t>Dorota Puzio</w:t>
      </w:r>
      <w:r w:rsidR="00D255E2" w:rsidRPr="004A6D04">
        <w:rPr>
          <w:sz w:val="22"/>
          <w:szCs w:val="22"/>
        </w:rPr>
        <w:t xml:space="preserve"> –  Skarbnik Gminy </w:t>
      </w:r>
      <w:r w:rsidRPr="004A6D04">
        <w:rPr>
          <w:sz w:val="22"/>
          <w:szCs w:val="22"/>
        </w:rPr>
        <w:t>Zaklikó</w:t>
      </w:r>
      <w:r w:rsidR="00D255E2" w:rsidRPr="004A6D04">
        <w:rPr>
          <w:sz w:val="22"/>
          <w:szCs w:val="22"/>
        </w:rPr>
        <w:t>w, tel. 15</w:t>
      </w:r>
      <w:r w:rsidRPr="004A6D04">
        <w:rPr>
          <w:sz w:val="22"/>
          <w:szCs w:val="22"/>
        </w:rPr>
        <w:t xml:space="preserve"> 87-38-476 w.22</w:t>
      </w:r>
    </w:p>
    <w:p w:rsidR="00D255E2" w:rsidRDefault="00D255E2" w:rsidP="00D255E2">
      <w:pPr>
        <w:pStyle w:val="NormalnyWeb"/>
        <w:numPr>
          <w:ilvl w:val="0"/>
          <w:numId w:val="14"/>
        </w:numPr>
        <w:spacing w:before="0" w:beforeAutospacing="0" w:after="0"/>
        <w:jc w:val="both"/>
        <w:rPr>
          <w:rFonts w:cs="Times New Roman"/>
          <w:bCs/>
          <w:sz w:val="22"/>
          <w:szCs w:val="22"/>
        </w:rPr>
      </w:pPr>
      <w:r>
        <w:rPr>
          <w:rFonts w:cs="Times New Roman"/>
          <w:bCs/>
          <w:sz w:val="22"/>
          <w:szCs w:val="22"/>
        </w:rPr>
        <w:t>Wykonawca może zwrócić się do Zamawiającego o wyjaśnienie treści specyfikacji istotnych warunków zamówienia. Zamawiający jest zobowiązany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D255E2" w:rsidRDefault="00D255E2" w:rsidP="00D255E2">
      <w:pPr>
        <w:pStyle w:val="NormalnyWeb"/>
        <w:numPr>
          <w:ilvl w:val="0"/>
          <w:numId w:val="14"/>
        </w:numPr>
        <w:spacing w:before="0" w:beforeAutospacing="0" w:after="0"/>
        <w:jc w:val="both"/>
        <w:rPr>
          <w:rFonts w:cs="Times New Roman"/>
          <w:bCs/>
          <w:sz w:val="22"/>
          <w:szCs w:val="22"/>
        </w:rPr>
      </w:pPr>
      <w:r>
        <w:rPr>
          <w:rFonts w:cs="Times New Roman"/>
          <w:bCs/>
          <w:sz w:val="22"/>
          <w:szCs w:val="22"/>
        </w:rPr>
        <w:t xml:space="preserve">Jeżeli wniosek o wyjaśnienie treści specyfikacji istotnych warunków zamówienia upłynął po terminie składania wniosku, o którym mowa w pkt 5 lub dotyczy udzielonych wyjaśnień, </w:t>
      </w:r>
      <w:r w:rsidR="005E393A">
        <w:rPr>
          <w:rFonts w:cs="Times New Roman"/>
          <w:bCs/>
          <w:sz w:val="22"/>
          <w:szCs w:val="22"/>
        </w:rPr>
        <w:t>Zamawiający</w:t>
      </w:r>
      <w:r>
        <w:rPr>
          <w:rFonts w:cs="Times New Roman"/>
          <w:bCs/>
          <w:sz w:val="22"/>
          <w:szCs w:val="22"/>
        </w:rPr>
        <w:t xml:space="preserve"> może udzielić wyjaśnień albo pozostawić wniosek bez rozpatrzenia. </w:t>
      </w:r>
    </w:p>
    <w:p w:rsidR="00D255E2" w:rsidRDefault="00D255E2" w:rsidP="00D255E2">
      <w:pPr>
        <w:pStyle w:val="NormalnyWeb"/>
        <w:numPr>
          <w:ilvl w:val="0"/>
          <w:numId w:val="15"/>
        </w:numPr>
        <w:spacing w:before="0" w:beforeAutospacing="0" w:after="0"/>
        <w:jc w:val="both"/>
        <w:rPr>
          <w:rFonts w:cs="Times New Roman"/>
          <w:bCs/>
          <w:sz w:val="22"/>
          <w:szCs w:val="22"/>
        </w:rPr>
      </w:pPr>
    </w:p>
    <w:p w:rsidR="00D255E2" w:rsidRDefault="00D255E2" w:rsidP="00D255E2">
      <w:pPr>
        <w:pStyle w:val="NormalnyWeb"/>
        <w:spacing w:before="0" w:beforeAutospacing="0" w:after="0"/>
        <w:jc w:val="both"/>
        <w:rPr>
          <w:rFonts w:cs="Times New Roman"/>
          <w:bCs/>
          <w:sz w:val="22"/>
          <w:szCs w:val="22"/>
        </w:rPr>
      </w:pP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VIII. WYMAGANIA DOTYCZĄCE WADIUM.</w:t>
      </w:r>
    </w:p>
    <w:p w:rsidR="00D255E2" w:rsidRDefault="00D255E2" w:rsidP="00D255E2">
      <w:pPr>
        <w:rPr>
          <w:rFonts w:cs="Times New Roman"/>
          <w:bCs/>
          <w:sz w:val="22"/>
          <w:szCs w:val="22"/>
        </w:rPr>
      </w:pPr>
    </w:p>
    <w:p w:rsidR="00D255E2" w:rsidRPr="00C23C6A" w:rsidRDefault="00D255E2" w:rsidP="00D255E2">
      <w:pPr>
        <w:rPr>
          <w:sz w:val="22"/>
          <w:szCs w:val="22"/>
        </w:rPr>
      </w:pPr>
      <w:r w:rsidRPr="00C23C6A">
        <w:rPr>
          <w:sz w:val="22"/>
          <w:szCs w:val="22"/>
        </w:rPr>
        <w:t xml:space="preserve">Zamawiający nie wymaga wniesienia wadium. </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IX. TERMIN ZWIĄZANIA OFERTĄ.</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numPr>
          <w:ilvl w:val="0"/>
          <w:numId w:val="16"/>
        </w:numPr>
        <w:ind w:left="425" w:hanging="425"/>
        <w:jc w:val="both"/>
        <w:rPr>
          <w:rFonts w:cs="Times New Roman"/>
          <w:sz w:val="22"/>
          <w:szCs w:val="22"/>
        </w:rPr>
      </w:pPr>
      <w:r>
        <w:rPr>
          <w:rFonts w:cs="Times New Roman"/>
          <w:sz w:val="22"/>
          <w:szCs w:val="22"/>
        </w:rPr>
        <w:t>Wykonawca składając ofertę pozostaje nią związany przez okres 30 dni. Bieg terminu związania ofertą rozpoczyna się wraz z upływem terminu składania ofert, licząc od dnia składania ofert włącznie.</w:t>
      </w:r>
    </w:p>
    <w:p w:rsidR="00D255E2" w:rsidRDefault="00D255E2" w:rsidP="00D255E2">
      <w:pPr>
        <w:numPr>
          <w:ilvl w:val="0"/>
          <w:numId w:val="16"/>
        </w:numPr>
        <w:ind w:left="425" w:hanging="425"/>
        <w:jc w:val="both"/>
        <w:rPr>
          <w:rFonts w:cs="Times New Roman"/>
          <w:sz w:val="22"/>
          <w:szCs w:val="22"/>
        </w:rPr>
      </w:pPr>
      <w:r>
        <w:rPr>
          <w:rFonts w:cs="Times New Roman"/>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255E2" w:rsidRDefault="00D255E2" w:rsidP="00D255E2">
      <w:pPr>
        <w:numPr>
          <w:ilvl w:val="0"/>
          <w:numId w:val="16"/>
        </w:numPr>
        <w:ind w:left="425" w:hanging="425"/>
        <w:jc w:val="both"/>
        <w:rPr>
          <w:rFonts w:cs="Times New Roman"/>
          <w:sz w:val="22"/>
          <w:szCs w:val="22"/>
        </w:rPr>
      </w:pPr>
      <w:r>
        <w:rPr>
          <w:rFonts w:cs="Times New Roman"/>
          <w:sz w:val="22"/>
          <w:szCs w:val="22"/>
        </w:rPr>
        <w:t xml:space="preserve">Wniesienie środków ochrony prawnej po upływie terminu składania ofert zawiesza bieg terminu związania ofertą do czasu ich rozstrzygnięcia. </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X. OPIS SPOSOBU PRZYGOTOWANIA OFERT.</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numPr>
          <w:ilvl w:val="0"/>
          <w:numId w:val="17"/>
        </w:numPr>
        <w:spacing w:before="0" w:beforeAutospacing="0" w:after="0"/>
        <w:jc w:val="both"/>
        <w:rPr>
          <w:rFonts w:cs="Times New Roman"/>
          <w:bCs/>
          <w:sz w:val="22"/>
          <w:szCs w:val="22"/>
        </w:rPr>
      </w:pPr>
      <w:r>
        <w:rPr>
          <w:rFonts w:cs="Times New Roman"/>
          <w:bCs/>
          <w:sz w:val="22"/>
          <w:szCs w:val="22"/>
        </w:rPr>
        <w:t xml:space="preserve">Ofertę należy </w:t>
      </w:r>
      <w:r>
        <w:rPr>
          <w:rFonts w:cs="Times New Roman"/>
          <w:sz w:val="22"/>
          <w:szCs w:val="22"/>
        </w:rPr>
        <w:t>sporządzić zgodnie z wymaganiami umieszczonymi w specyfikacji istotnych warunków zamówienia oraz dołączyć wszystkie wymagane dokumenty i oświadczenia.</w:t>
      </w:r>
    </w:p>
    <w:p w:rsidR="00D255E2" w:rsidRDefault="00D255E2" w:rsidP="00D255E2">
      <w:pPr>
        <w:pStyle w:val="NormalnyWeb"/>
        <w:numPr>
          <w:ilvl w:val="0"/>
          <w:numId w:val="17"/>
        </w:numPr>
        <w:spacing w:before="0" w:beforeAutospacing="0" w:after="0"/>
        <w:jc w:val="both"/>
        <w:rPr>
          <w:rFonts w:cs="Times New Roman"/>
          <w:bCs/>
          <w:sz w:val="22"/>
          <w:szCs w:val="22"/>
        </w:rPr>
      </w:pPr>
      <w:r>
        <w:rPr>
          <w:rFonts w:cs="Times New Roman"/>
          <w:sz w:val="22"/>
          <w:szCs w:val="22"/>
        </w:rPr>
        <w:t>Ofertę należy sporządzić w języku polskim na maszynie do pisania, komputerze, ręcznie długopisem lub nieścieralnym atramentem. Dokumenty składające się na ofertę sporządzone w języku obcym winny być składane wraz z tłumaczeniem na język polski, poświadczonym za zgodność z oryginałem przez wykonawcę.</w:t>
      </w:r>
    </w:p>
    <w:p w:rsidR="00D255E2" w:rsidRDefault="00D255E2" w:rsidP="00D255E2">
      <w:pPr>
        <w:numPr>
          <w:ilvl w:val="0"/>
          <w:numId w:val="17"/>
        </w:numPr>
        <w:jc w:val="both"/>
        <w:rPr>
          <w:rFonts w:cs="Times New Roman"/>
          <w:bCs/>
          <w:sz w:val="22"/>
          <w:szCs w:val="22"/>
        </w:rPr>
      </w:pPr>
      <w:r>
        <w:rPr>
          <w:rFonts w:cs="Times New Roman"/>
          <w:sz w:val="22"/>
          <w:szCs w:val="22"/>
        </w:rPr>
        <w:t>Oferta wraz z załącznikami musi być podpisana przez osoby upoważnione  do reprezentacji Wykonawcy i składania oświadczeń woli.</w:t>
      </w:r>
      <w:r>
        <w:rPr>
          <w:rFonts w:cs="Times New Roman"/>
          <w:bCs/>
          <w:sz w:val="22"/>
          <w:szCs w:val="22"/>
        </w:rPr>
        <w:t xml:space="preserve"> </w:t>
      </w:r>
    </w:p>
    <w:p w:rsidR="00D255E2" w:rsidRDefault="00D255E2" w:rsidP="00D255E2">
      <w:pPr>
        <w:numPr>
          <w:ilvl w:val="0"/>
          <w:numId w:val="17"/>
        </w:numPr>
        <w:jc w:val="both"/>
        <w:rPr>
          <w:rFonts w:cs="Times New Roman"/>
          <w:bCs/>
          <w:sz w:val="22"/>
          <w:szCs w:val="22"/>
        </w:rPr>
      </w:pPr>
      <w:r>
        <w:rPr>
          <w:rFonts w:cs="Times New Roman"/>
          <w:sz w:val="22"/>
          <w:szCs w:val="22"/>
        </w:rPr>
        <w:t>Gdy Wykonawca dołącza do oferty kopię dokumentu, musi być ona potwierdzona za zgodność z oryginałem przez osoby upoważnione do reprezentowania Wykonawcy.</w:t>
      </w:r>
    </w:p>
    <w:p w:rsidR="00D255E2" w:rsidRDefault="00D255E2" w:rsidP="00D255E2">
      <w:pPr>
        <w:pStyle w:val="NormalnyWeb"/>
        <w:numPr>
          <w:ilvl w:val="0"/>
          <w:numId w:val="17"/>
        </w:numPr>
        <w:spacing w:before="0" w:beforeAutospacing="0" w:after="0"/>
        <w:jc w:val="both"/>
        <w:rPr>
          <w:rFonts w:cs="Times New Roman"/>
          <w:bCs/>
          <w:sz w:val="22"/>
          <w:szCs w:val="22"/>
        </w:rPr>
      </w:pPr>
      <w:r>
        <w:rPr>
          <w:rFonts w:cs="Times New Roman"/>
          <w:bCs/>
          <w:sz w:val="22"/>
          <w:szCs w:val="22"/>
        </w:rPr>
        <w:t>Wykonawca może, przed upływem terminu składania ofert, zmienić lub wycofać ofertę.</w:t>
      </w:r>
    </w:p>
    <w:p w:rsidR="00D255E2" w:rsidRDefault="00D255E2" w:rsidP="00D255E2">
      <w:pPr>
        <w:numPr>
          <w:ilvl w:val="0"/>
          <w:numId w:val="17"/>
        </w:numPr>
        <w:jc w:val="both"/>
        <w:rPr>
          <w:rFonts w:cs="Times New Roman"/>
          <w:sz w:val="22"/>
          <w:szCs w:val="22"/>
        </w:rPr>
      </w:pPr>
      <w:r>
        <w:rPr>
          <w:rFonts w:cs="Times New Roman"/>
          <w:sz w:val="22"/>
          <w:szCs w:val="22"/>
        </w:rPr>
        <w:t>Wszystkie stronice oferty, a także wszelkie miejsca, w których Wykonawca naniósł zmiany, muszą być parafowane przez osobę podpisującą ofertę.</w:t>
      </w:r>
    </w:p>
    <w:p w:rsidR="00D255E2" w:rsidRDefault="00D255E2" w:rsidP="00D255E2">
      <w:pPr>
        <w:numPr>
          <w:ilvl w:val="0"/>
          <w:numId w:val="17"/>
        </w:numPr>
        <w:jc w:val="both"/>
        <w:rPr>
          <w:rFonts w:cs="Times New Roman"/>
          <w:sz w:val="22"/>
          <w:szCs w:val="22"/>
        </w:rPr>
      </w:pPr>
      <w:r>
        <w:rPr>
          <w:rFonts w:cs="Times New Roman"/>
          <w:sz w:val="22"/>
          <w:szCs w:val="22"/>
        </w:rPr>
        <w:t>Każdy wykonawca może złożyć w niniejszym przetargu tylko jedną ofertę.</w:t>
      </w:r>
    </w:p>
    <w:p w:rsidR="00D255E2" w:rsidRDefault="00D255E2" w:rsidP="00D255E2">
      <w:pPr>
        <w:pStyle w:val="NormalnyWeb"/>
        <w:numPr>
          <w:ilvl w:val="0"/>
          <w:numId w:val="17"/>
        </w:numPr>
        <w:spacing w:before="0" w:beforeAutospacing="0" w:after="0"/>
        <w:jc w:val="both"/>
        <w:rPr>
          <w:rFonts w:cs="Times New Roman"/>
          <w:bCs/>
          <w:sz w:val="22"/>
          <w:szCs w:val="22"/>
        </w:rPr>
      </w:pPr>
      <w:r>
        <w:rPr>
          <w:rFonts w:cs="Times New Roman"/>
          <w:bCs/>
          <w:sz w:val="22"/>
          <w:szCs w:val="22"/>
        </w:rPr>
        <w:t xml:space="preserve">Ofertę składa się, pod rygorem nieważności w formie pisemnej. </w:t>
      </w:r>
      <w:r w:rsidR="005E393A">
        <w:rPr>
          <w:rFonts w:cs="Times New Roman"/>
          <w:bCs/>
          <w:sz w:val="22"/>
          <w:szCs w:val="22"/>
        </w:rPr>
        <w:t>Zamawiający</w:t>
      </w:r>
      <w:r>
        <w:rPr>
          <w:rFonts w:cs="Times New Roman"/>
          <w:bCs/>
          <w:sz w:val="22"/>
          <w:szCs w:val="22"/>
        </w:rPr>
        <w:t xml:space="preserve"> nie wyraża zgody na składanie ofert w postaci elektronicznej.</w:t>
      </w:r>
    </w:p>
    <w:p w:rsidR="00D255E2" w:rsidRDefault="00D255E2" w:rsidP="00D255E2">
      <w:pPr>
        <w:numPr>
          <w:ilvl w:val="0"/>
          <w:numId w:val="17"/>
        </w:numPr>
        <w:jc w:val="both"/>
        <w:rPr>
          <w:rFonts w:cs="Times New Roman"/>
          <w:sz w:val="22"/>
          <w:szCs w:val="22"/>
        </w:rPr>
      </w:pPr>
      <w:r>
        <w:rPr>
          <w:rFonts w:cs="Times New Roman"/>
          <w:sz w:val="22"/>
          <w:szCs w:val="22"/>
        </w:rPr>
        <w:lastRenderedPageBreak/>
        <w:t>Zaleca się, aby oferta była trwale spięta, a wszystkie strony oferty były ponumerowane.</w:t>
      </w:r>
    </w:p>
    <w:p w:rsidR="00D255E2" w:rsidRDefault="00D255E2" w:rsidP="00D255E2">
      <w:pPr>
        <w:numPr>
          <w:ilvl w:val="0"/>
          <w:numId w:val="17"/>
        </w:numPr>
        <w:jc w:val="both"/>
        <w:rPr>
          <w:rFonts w:cs="Times New Roman"/>
          <w:sz w:val="22"/>
          <w:szCs w:val="22"/>
        </w:rPr>
      </w:pPr>
      <w:r>
        <w:rPr>
          <w:rFonts w:cs="Times New Roman"/>
          <w:sz w:val="22"/>
          <w:szCs w:val="22"/>
        </w:rPr>
        <w:t>Wykonawca ponosi wszelkie koszty związane z przygotowaniem i złożeniem oferty.</w:t>
      </w:r>
    </w:p>
    <w:p w:rsidR="00D255E2" w:rsidRDefault="00D255E2" w:rsidP="00D255E2">
      <w:pPr>
        <w:pStyle w:val="NormalnyWeb"/>
        <w:numPr>
          <w:ilvl w:val="0"/>
          <w:numId w:val="17"/>
        </w:numPr>
        <w:spacing w:before="0" w:beforeAutospacing="0" w:after="0"/>
        <w:jc w:val="both"/>
        <w:rPr>
          <w:rFonts w:cs="Times New Roman"/>
          <w:bCs/>
          <w:sz w:val="22"/>
          <w:szCs w:val="22"/>
        </w:rPr>
      </w:pPr>
      <w:r>
        <w:rPr>
          <w:rFonts w:cs="Times New Roman"/>
          <w:sz w:val="22"/>
          <w:szCs w:val="22"/>
        </w:rPr>
        <w:t xml:space="preserve">Ofertę wraz z wymienionymi dokumentami należy złożyć </w:t>
      </w:r>
      <w:r>
        <w:rPr>
          <w:rFonts w:cs="Times New Roman"/>
          <w:b/>
          <w:sz w:val="22"/>
          <w:szCs w:val="22"/>
        </w:rPr>
        <w:t>w dwóch zamkniętych</w:t>
      </w:r>
      <w:r>
        <w:rPr>
          <w:rFonts w:cs="Times New Roman"/>
          <w:sz w:val="22"/>
          <w:szCs w:val="22"/>
        </w:rPr>
        <w:t xml:space="preserve"> kopertach oznakowanej następująco:</w:t>
      </w:r>
    </w:p>
    <w:p w:rsidR="00D255E2" w:rsidRDefault="00D255E2" w:rsidP="00D255E2">
      <w:pPr>
        <w:pStyle w:val="NormalnyWeb"/>
        <w:numPr>
          <w:ilvl w:val="0"/>
          <w:numId w:val="18"/>
        </w:numPr>
        <w:spacing w:before="0" w:beforeAutospacing="0" w:after="0"/>
        <w:jc w:val="both"/>
        <w:rPr>
          <w:rFonts w:cs="Times New Roman"/>
          <w:bCs/>
          <w:sz w:val="22"/>
          <w:szCs w:val="22"/>
        </w:rPr>
      </w:pPr>
      <w:r>
        <w:rPr>
          <w:rFonts w:cs="Times New Roman"/>
          <w:sz w:val="22"/>
          <w:szCs w:val="22"/>
        </w:rPr>
        <w:t xml:space="preserve">nazwa i adres Zamawiającego: Urząd </w:t>
      </w:r>
      <w:r w:rsidR="004A6D04">
        <w:rPr>
          <w:rFonts w:cs="Times New Roman"/>
          <w:sz w:val="22"/>
          <w:szCs w:val="22"/>
        </w:rPr>
        <w:t>Miejski w Zaklikowie</w:t>
      </w:r>
    </w:p>
    <w:p w:rsidR="00D255E2" w:rsidRDefault="00D255E2" w:rsidP="00D255E2">
      <w:pPr>
        <w:pStyle w:val="Nagwek"/>
        <w:jc w:val="center"/>
        <w:rPr>
          <w:sz w:val="22"/>
          <w:szCs w:val="22"/>
        </w:rPr>
      </w:pPr>
      <w:r>
        <w:rPr>
          <w:rFonts w:cs="Times New Roman"/>
          <w:sz w:val="22"/>
          <w:szCs w:val="22"/>
        </w:rPr>
        <w:t xml:space="preserve">Oferta na: </w:t>
      </w:r>
      <w:r>
        <w:rPr>
          <w:rFonts w:cs="Times New Roman"/>
          <w:b/>
          <w:bCs/>
          <w:iCs/>
          <w:sz w:val="22"/>
          <w:szCs w:val="22"/>
        </w:rPr>
        <w:t>„</w:t>
      </w:r>
      <w:r>
        <w:rPr>
          <w:b/>
          <w:sz w:val="22"/>
          <w:szCs w:val="22"/>
        </w:rPr>
        <w:t xml:space="preserve">Udzielenie kredytu długoterminowego dla Gminy </w:t>
      </w:r>
      <w:r w:rsidR="004A6D04">
        <w:rPr>
          <w:b/>
          <w:sz w:val="22"/>
          <w:szCs w:val="22"/>
        </w:rPr>
        <w:t>Zaklików</w:t>
      </w:r>
      <w:r>
        <w:rPr>
          <w:rFonts w:cs="Times New Roman"/>
          <w:b/>
          <w:bCs/>
          <w:iCs/>
          <w:sz w:val="22"/>
          <w:szCs w:val="22"/>
        </w:rPr>
        <w:t>”</w:t>
      </w:r>
      <w:r>
        <w:rPr>
          <w:rFonts w:cs="Times New Roman"/>
          <w:b/>
          <w:sz w:val="22"/>
          <w:szCs w:val="22"/>
        </w:rPr>
        <w:t>;</w:t>
      </w:r>
    </w:p>
    <w:p w:rsidR="00D255E2" w:rsidRDefault="00D255E2" w:rsidP="00D255E2">
      <w:pPr>
        <w:pStyle w:val="NormalnyWeb"/>
        <w:numPr>
          <w:ilvl w:val="0"/>
          <w:numId w:val="18"/>
        </w:numPr>
        <w:spacing w:before="0" w:beforeAutospacing="0" w:after="0"/>
        <w:jc w:val="both"/>
        <w:rPr>
          <w:rFonts w:cs="Times New Roman"/>
          <w:bCs/>
          <w:sz w:val="22"/>
          <w:szCs w:val="22"/>
        </w:rPr>
      </w:pPr>
      <w:r>
        <w:rPr>
          <w:rFonts w:cs="Times New Roman"/>
          <w:sz w:val="22"/>
          <w:szCs w:val="22"/>
        </w:rPr>
        <w:t>napis: „</w:t>
      </w:r>
      <w:r w:rsidR="004A6D04">
        <w:rPr>
          <w:rFonts w:cs="Times New Roman"/>
          <w:b/>
          <w:bCs/>
          <w:sz w:val="22"/>
          <w:szCs w:val="22"/>
        </w:rPr>
        <w:t>Nie otwierać przed dniem 0</w:t>
      </w:r>
      <w:r w:rsidR="00BB4A22">
        <w:rPr>
          <w:rFonts w:cs="Times New Roman"/>
          <w:b/>
          <w:bCs/>
          <w:sz w:val="22"/>
          <w:szCs w:val="22"/>
        </w:rPr>
        <w:t>8</w:t>
      </w:r>
      <w:r>
        <w:rPr>
          <w:rFonts w:cs="Times New Roman"/>
          <w:b/>
          <w:bCs/>
          <w:sz w:val="22"/>
          <w:szCs w:val="22"/>
        </w:rPr>
        <w:t>.1</w:t>
      </w:r>
      <w:r w:rsidR="004A6D04">
        <w:rPr>
          <w:rFonts w:cs="Times New Roman"/>
          <w:b/>
          <w:bCs/>
          <w:sz w:val="22"/>
          <w:szCs w:val="22"/>
        </w:rPr>
        <w:t>2</w:t>
      </w:r>
      <w:r>
        <w:rPr>
          <w:rFonts w:cs="Times New Roman"/>
          <w:b/>
          <w:bCs/>
          <w:sz w:val="22"/>
          <w:szCs w:val="22"/>
        </w:rPr>
        <w:t>.2015 r., godzina 1</w:t>
      </w:r>
      <w:r w:rsidR="004A6D04">
        <w:rPr>
          <w:rFonts w:cs="Times New Roman"/>
          <w:b/>
          <w:bCs/>
          <w:sz w:val="22"/>
          <w:szCs w:val="22"/>
        </w:rPr>
        <w:t>0,00</w:t>
      </w:r>
      <w:r>
        <w:rPr>
          <w:rFonts w:cs="Times New Roman"/>
          <w:sz w:val="22"/>
          <w:szCs w:val="22"/>
        </w:rPr>
        <w:t>”,</w:t>
      </w:r>
    </w:p>
    <w:p w:rsidR="00D255E2" w:rsidRDefault="00D255E2" w:rsidP="00D255E2">
      <w:pPr>
        <w:pStyle w:val="NormalnyWeb"/>
        <w:numPr>
          <w:ilvl w:val="0"/>
          <w:numId w:val="18"/>
        </w:numPr>
        <w:spacing w:before="0" w:beforeAutospacing="0" w:after="0"/>
        <w:jc w:val="both"/>
        <w:rPr>
          <w:rFonts w:cs="Times New Roman"/>
          <w:bCs/>
          <w:sz w:val="22"/>
          <w:szCs w:val="22"/>
        </w:rPr>
      </w:pPr>
      <w:r>
        <w:rPr>
          <w:rFonts w:cs="Times New Roman"/>
          <w:bCs/>
          <w:sz w:val="22"/>
          <w:szCs w:val="22"/>
        </w:rPr>
        <w:t>dodatkowo kopertę wewnętrzną opatrzyć adresem wykonawcy.</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XI. MIEJSCE ORAZ TERMIN SKŁADANIA I OTWARCIA OFERT.</w:t>
      </w:r>
    </w:p>
    <w:p w:rsidR="00D255E2" w:rsidRDefault="00D255E2" w:rsidP="00D255E2">
      <w:pPr>
        <w:pStyle w:val="NormalnyWeb"/>
        <w:spacing w:before="0" w:beforeAutospacing="0" w:after="0"/>
        <w:jc w:val="both"/>
        <w:rPr>
          <w:rFonts w:cs="Times New Roman"/>
          <w:bCs/>
          <w:sz w:val="22"/>
          <w:szCs w:val="22"/>
        </w:rPr>
      </w:pPr>
    </w:p>
    <w:p w:rsidR="00D255E2" w:rsidRDefault="00D255E2" w:rsidP="00D255E2">
      <w:pPr>
        <w:pStyle w:val="NormalnyWeb"/>
        <w:numPr>
          <w:ilvl w:val="0"/>
          <w:numId w:val="19"/>
        </w:numPr>
        <w:spacing w:before="0" w:beforeAutospacing="0" w:after="0"/>
        <w:jc w:val="both"/>
        <w:rPr>
          <w:rFonts w:cs="Times New Roman"/>
          <w:bCs/>
          <w:sz w:val="22"/>
          <w:szCs w:val="22"/>
        </w:rPr>
      </w:pPr>
      <w:r>
        <w:rPr>
          <w:rFonts w:cs="Times New Roman"/>
          <w:bCs/>
          <w:sz w:val="22"/>
          <w:szCs w:val="22"/>
        </w:rPr>
        <w:t>Ofertę należy złożyć w siedzibie Zamawiającego:</w:t>
      </w:r>
    </w:p>
    <w:p w:rsidR="00D255E2" w:rsidRDefault="00D255E2" w:rsidP="00D255E2">
      <w:pPr>
        <w:pStyle w:val="NormalnyWeb"/>
        <w:spacing w:before="0" w:beforeAutospacing="0" w:after="0"/>
        <w:ind w:left="2832"/>
        <w:rPr>
          <w:rFonts w:cs="Times New Roman"/>
          <w:b/>
          <w:sz w:val="22"/>
          <w:szCs w:val="22"/>
        </w:rPr>
      </w:pPr>
      <w:r>
        <w:rPr>
          <w:rFonts w:cs="Times New Roman"/>
          <w:b/>
          <w:sz w:val="22"/>
          <w:szCs w:val="22"/>
        </w:rPr>
        <w:t xml:space="preserve">Urząd </w:t>
      </w:r>
      <w:r w:rsidR="00D824AD">
        <w:rPr>
          <w:rFonts w:cs="Times New Roman"/>
          <w:b/>
          <w:sz w:val="22"/>
          <w:szCs w:val="22"/>
        </w:rPr>
        <w:t>Miejski w Zaklikowie</w:t>
      </w:r>
      <w:r>
        <w:rPr>
          <w:rFonts w:cs="Times New Roman"/>
          <w:b/>
          <w:sz w:val="22"/>
          <w:szCs w:val="22"/>
        </w:rPr>
        <w:t>,</w:t>
      </w:r>
    </w:p>
    <w:p w:rsidR="00D255E2" w:rsidRDefault="00D824AD" w:rsidP="00D255E2">
      <w:pPr>
        <w:pStyle w:val="NormalnyWeb"/>
        <w:spacing w:before="0" w:beforeAutospacing="0" w:after="0"/>
        <w:ind w:left="2832"/>
        <w:rPr>
          <w:rFonts w:cs="Times New Roman"/>
          <w:b/>
          <w:sz w:val="22"/>
          <w:szCs w:val="22"/>
        </w:rPr>
      </w:pPr>
      <w:r>
        <w:rPr>
          <w:rFonts w:cs="Times New Roman"/>
          <w:b/>
          <w:sz w:val="22"/>
          <w:szCs w:val="22"/>
        </w:rPr>
        <w:t>ul. Zachodnia 15</w:t>
      </w:r>
    </w:p>
    <w:p w:rsidR="00D824AD" w:rsidRDefault="00D824AD" w:rsidP="00D255E2">
      <w:pPr>
        <w:pStyle w:val="NormalnyWeb"/>
        <w:spacing w:before="0" w:beforeAutospacing="0" w:after="0"/>
        <w:ind w:left="2832"/>
        <w:rPr>
          <w:rFonts w:cs="Times New Roman"/>
          <w:b/>
          <w:sz w:val="22"/>
          <w:szCs w:val="22"/>
        </w:rPr>
      </w:pPr>
      <w:r>
        <w:rPr>
          <w:rFonts w:cs="Times New Roman"/>
          <w:b/>
          <w:sz w:val="22"/>
          <w:szCs w:val="22"/>
        </w:rPr>
        <w:t>37-470 Zaklików</w:t>
      </w:r>
    </w:p>
    <w:p w:rsidR="00D255E2" w:rsidRDefault="00D255E2" w:rsidP="00D255E2">
      <w:pPr>
        <w:pStyle w:val="NormalnyWeb"/>
        <w:spacing w:before="0" w:beforeAutospacing="0" w:after="0"/>
        <w:ind w:left="2832"/>
        <w:rPr>
          <w:rFonts w:cs="Times New Roman"/>
          <w:b/>
          <w:sz w:val="22"/>
          <w:szCs w:val="22"/>
        </w:rPr>
      </w:pPr>
      <w:r>
        <w:rPr>
          <w:rFonts w:cs="Times New Roman"/>
          <w:b/>
          <w:sz w:val="22"/>
          <w:szCs w:val="22"/>
        </w:rPr>
        <w:t xml:space="preserve">w sekretariacie w pokoju nr </w:t>
      </w:r>
      <w:r w:rsidR="00D824AD">
        <w:rPr>
          <w:rFonts w:cs="Times New Roman"/>
          <w:b/>
          <w:sz w:val="22"/>
          <w:szCs w:val="22"/>
        </w:rPr>
        <w:t>11</w:t>
      </w:r>
    </w:p>
    <w:p w:rsidR="00D255E2" w:rsidRDefault="00D255E2" w:rsidP="00D255E2">
      <w:pPr>
        <w:pStyle w:val="NormalnyWeb"/>
        <w:spacing w:before="0" w:beforeAutospacing="0" w:after="0"/>
        <w:ind w:left="720"/>
        <w:rPr>
          <w:rFonts w:cs="Times New Roman"/>
          <w:b/>
          <w:sz w:val="22"/>
          <w:szCs w:val="22"/>
        </w:rPr>
      </w:pPr>
    </w:p>
    <w:p w:rsidR="00D255E2" w:rsidRPr="00C23C6A" w:rsidRDefault="00D255E2" w:rsidP="00D255E2">
      <w:pPr>
        <w:pStyle w:val="NormalnyWeb"/>
        <w:numPr>
          <w:ilvl w:val="0"/>
          <w:numId w:val="19"/>
        </w:numPr>
        <w:spacing w:before="0" w:beforeAutospacing="0" w:after="0"/>
        <w:rPr>
          <w:rFonts w:cs="Times New Roman"/>
          <w:sz w:val="22"/>
          <w:szCs w:val="22"/>
        </w:rPr>
      </w:pPr>
      <w:r>
        <w:rPr>
          <w:rFonts w:cs="Times New Roman"/>
          <w:sz w:val="22"/>
          <w:szCs w:val="22"/>
        </w:rPr>
        <w:t xml:space="preserve">Termin </w:t>
      </w:r>
      <w:r w:rsidRPr="00C23C6A">
        <w:rPr>
          <w:rFonts w:cs="Times New Roman"/>
          <w:sz w:val="22"/>
          <w:szCs w:val="22"/>
        </w:rPr>
        <w:t xml:space="preserve">składania ofert upływa  w dniu:  </w:t>
      </w:r>
      <w:r w:rsidR="004A6D04" w:rsidRPr="00130851">
        <w:rPr>
          <w:rFonts w:cs="Times New Roman"/>
          <w:b/>
          <w:sz w:val="22"/>
          <w:szCs w:val="22"/>
        </w:rPr>
        <w:t>0</w:t>
      </w:r>
      <w:r w:rsidR="00BB4A22">
        <w:rPr>
          <w:rFonts w:cs="Times New Roman"/>
          <w:b/>
          <w:sz w:val="22"/>
          <w:szCs w:val="22"/>
        </w:rPr>
        <w:t>8</w:t>
      </w:r>
      <w:r w:rsidRPr="00130851">
        <w:rPr>
          <w:rFonts w:cs="Times New Roman"/>
          <w:b/>
          <w:sz w:val="22"/>
          <w:szCs w:val="22"/>
        </w:rPr>
        <w:t>.</w:t>
      </w:r>
      <w:r w:rsidRPr="00C23C6A">
        <w:rPr>
          <w:rFonts w:cs="Times New Roman"/>
          <w:b/>
          <w:sz w:val="22"/>
          <w:szCs w:val="22"/>
        </w:rPr>
        <w:t>1</w:t>
      </w:r>
      <w:r w:rsidR="004A6D04" w:rsidRPr="00C23C6A">
        <w:rPr>
          <w:rFonts w:cs="Times New Roman"/>
          <w:b/>
          <w:sz w:val="22"/>
          <w:szCs w:val="22"/>
        </w:rPr>
        <w:t>2</w:t>
      </w:r>
      <w:r w:rsidRPr="00C23C6A">
        <w:rPr>
          <w:rFonts w:cs="Times New Roman"/>
          <w:b/>
          <w:sz w:val="22"/>
          <w:szCs w:val="22"/>
        </w:rPr>
        <w:t>.2015 r. o godzinie 1</w:t>
      </w:r>
      <w:r w:rsidR="004A6D04" w:rsidRPr="00C23C6A">
        <w:rPr>
          <w:rFonts w:cs="Times New Roman"/>
          <w:b/>
          <w:sz w:val="22"/>
          <w:szCs w:val="22"/>
        </w:rPr>
        <w:t>0</w:t>
      </w:r>
      <w:r w:rsidRPr="00C23C6A">
        <w:rPr>
          <w:rFonts w:cs="Times New Roman"/>
          <w:b/>
          <w:sz w:val="22"/>
          <w:szCs w:val="22"/>
        </w:rPr>
        <w:t>:00.</w:t>
      </w:r>
    </w:p>
    <w:p w:rsidR="00D255E2" w:rsidRPr="00C23C6A" w:rsidRDefault="00D824AD" w:rsidP="00D255E2">
      <w:pPr>
        <w:pStyle w:val="NormalnyWeb"/>
        <w:spacing w:before="0" w:beforeAutospacing="0" w:after="0"/>
        <w:ind w:left="720"/>
        <w:rPr>
          <w:rFonts w:cs="Times New Roman"/>
          <w:sz w:val="22"/>
          <w:szCs w:val="22"/>
        </w:rPr>
      </w:pPr>
      <w:r w:rsidRPr="00C23C6A">
        <w:rPr>
          <w:rFonts w:cs="Times New Roman"/>
          <w:sz w:val="22"/>
          <w:szCs w:val="22"/>
        </w:rPr>
        <w:t>Zamawiający</w:t>
      </w:r>
      <w:r w:rsidR="00D255E2" w:rsidRPr="00C23C6A">
        <w:rPr>
          <w:rFonts w:cs="Times New Roman"/>
          <w:sz w:val="22"/>
          <w:szCs w:val="22"/>
        </w:rPr>
        <w:t xml:space="preserve"> niezwłocznie zwraca oferty, które zostały złożone po terminie.</w:t>
      </w:r>
    </w:p>
    <w:p w:rsidR="00D255E2" w:rsidRPr="00C23C6A" w:rsidRDefault="00D255E2" w:rsidP="00D255E2">
      <w:pPr>
        <w:pStyle w:val="NormalnyWeb"/>
        <w:spacing w:before="0" w:beforeAutospacing="0" w:after="0"/>
        <w:ind w:left="720"/>
        <w:rPr>
          <w:rFonts w:cs="Times New Roman"/>
          <w:sz w:val="22"/>
          <w:szCs w:val="22"/>
        </w:rPr>
      </w:pPr>
    </w:p>
    <w:p w:rsidR="00D255E2" w:rsidRPr="00C23C6A" w:rsidRDefault="00D255E2" w:rsidP="00D255E2">
      <w:pPr>
        <w:pStyle w:val="NormalnyWeb"/>
        <w:numPr>
          <w:ilvl w:val="0"/>
          <w:numId w:val="19"/>
        </w:numPr>
        <w:spacing w:before="0" w:beforeAutospacing="0" w:after="0"/>
        <w:rPr>
          <w:rFonts w:cs="Times New Roman"/>
          <w:sz w:val="22"/>
          <w:szCs w:val="22"/>
        </w:rPr>
      </w:pPr>
      <w:r w:rsidRPr="00C23C6A">
        <w:rPr>
          <w:rFonts w:cs="Times New Roman"/>
          <w:sz w:val="22"/>
          <w:szCs w:val="22"/>
        </w:rPr>
        <w:t xml:space="preserve">Ofertę wraz z wymienionymi dokumentami należy złożyć </w:t>
      </w:r>
      <w:r w:rsidRPr="00C23C6A">
        <w:rPr>
          <w:rFonts w:cs="Times New Roman"/>
          <w:b/>
          <w:sz w:val="22"/>
          <w:szCs w:val="22"/>
        </w:rPr>
        <w:t>w dwóch zamkniętych</w:t>
      </w:r>
      <w:r w:rsidRPr="00C23C6A">
        <w:rPr>
          <w:rFonts w:cs="Times New Roman"/>
          <w:sz w:val="22"/>
          <w:szCs w:val="22"/>
        </w:rPr>
        <w:t xml:space="preserve"> kopertach oznakowanej następująco:</w:t>
      </w:r>
    </w:p>
    <w:p w:rsidR="00D255E2" w:rsidRPr="00C23C6A" w:rsidRDefault="00D255E2" w:rsidP="00D255E2">
      <w:pPr>
        <w:pStyle w:val="NormalnyWeb"/>
        <w:numPr>
          <w:ilvl w:val="0"/>
          <w:numId w:val="20"/>
        </w:numPr>
        <w:spacing w:before="0" w:beforeAutospacing="0" w:after="0"/>
        <w:jc w:val="both"/>
        <w:rPr>
          <w:rFonts w:cs="Times New Roman"/>
          <w:bCs/>
          <w:sz w:val="22"/>
          <w:szCs w:val="22"/>
        </w:rPr>
      </w:pPr>
      <w:r w:rsidRPr="00C23C6A">
        <w:rPr>
          <w:rFonts w:cs="Times New Roman"/>
          <w:sz w:val="22"/>
          <w:szCs w:val="22"/>
        </w:rPr>
        <w:t xml:space="preserve">nazwa i adres Zamawiającego: Urząd Gminy w </w:t>
      </w:r>
      <w:r w:rsidR="00D824AD" w:rsidRPr="00C23C6A">
        <w:rPr>
          <w:rFonts w:cs="Times New Roman"/>
          <w:sz w:val="22"/>
          <w:szCs w:val="22"/>
        </w:rPr>
        <w:t>Zaklikowie ul. Zachodnia 15, 37-470 Zaklików,</w:t>
      </w:r>
    </w:p>
    <w:p w:rsidR="00D255E2" w:rsidRPr="00C23C6A" w:rsidRDefault="00D255E2" w:rsidP="00D255E2">
      <w:pPr>
        <w:pStyle w:val="Nagwek"/>
        <w:jc w:val="center"/>
        <w:rPr>
          <w:b/>
          <w:sz w:val="22"/>
          <w:szCs w:val="22"/>
        </w:rPr>
      </w:pPr>
      <w:r w:rsidRPr="00C23C6A">
        <w:rPr>
          <w:rFonts w:cs="Times New Roman"/>
          <w:sz w:val="22"/>
          <w:szCs w:val="22"/>
        </w:rPr>
        <w:t xml:space="preserve">Oferta na: </w:t>
      </w:r>
      <w:r w:rsidRPr="00C23C6A">
        <w:rPr>
          <w:rFonts w:cs="Times New Roman"/>
          <w:b/>
          <w:bCs/>
          <w:iCs/>
          <w:sz w:val="22"/>
          <w:szCs w:val="22"/>
        </w:rPr>
        <w:t>„</w:t>
      </w:r>
      <w:r w:rsidRPr="00C23C6A">
        <w:rPr>
          <w:b/>
          <w:sz w:val="22"/>
          <w:szCs w:val="22"/>
        </w:rPr>
        <w:t xml:space="preserve">Udzielenie kredytu długoterminowego dla Gminy </w:t>
      </w:r>
      <w:r w:rsidR="00D824AD" w:rsidRPr="00C23C6A">
        <w:rPr>
          <w:b/>
          <w:sz w:val="22"/>
          <w:szCs w:val="22"/>
        </w:rPr>
        <w:t>Zaklikó</w:t>
      </w:r>
      <w:r w:rsidRPr="00C23C6A">
        <w:rPr>
          <w:b/>
          <w:sz w:val="22"/>
          <w:szCs w:val="22"/>
        </w:rPr>
        <w:t>w”,</w:t>
      </w:r>
    </w:p>
    <w:p w:rsidR="00D255E2" w:rsidRPr="00C23C6A" w:rsidRDefault="00D255E2" w:rsidP="00D255E2">
      <w:pPr>
        <w:pStyle w:val="NormalnyWeb"/>
        <w:numPr>
          <w:ilvl w:val="0"/>
          <w:numId w:val="20"/>
        </w:numPr>
        <w:spacing w:before="0" w:beforeAutospacing="0" w:after="0"/>
        <w:jc w:val="both"/>
        <w:rPr>
          <w:rFonts w:cs="Times New Roman"/>
          <w:bCs/>
          <w:sz w:val="22"/>
          <w:szCs w:val="22"/>
        </w:rPr>
      </w:pPr>
      <w:r w:rsidRPr="00C23C6A">
        <w:rPr>
          <w:rFonts w:cs="Times New Roman"/>
          <w:sz w:val="22"/>
          <w:szCs w:val="22"/>
        </w:rPr>
        <w:t>napis: „</w:t>
      </w:r>
      <w:r w:rsidR="004A6D04" w:rsidRPr="00C23C6A">
        <w:rPr>
          <w:rFonts w:cs="Times New Roman"/>
          <w:b/>
          <w:bCs/>
          <w:sz w:val="22"/>
          <w:szCs w:val="22"/>
        </w:rPr>
        <w:t>Nie otwierać przed dniem 0</w:t>
      </w:r>
      <w:r w:rsidR="00BB4A22">
        <w:rPr>
          <w:rFonts w:cs="Times New Roman"/>
          <w:b/>
          <w:bCs/>
          <w:sz w:val="22"/>
          <w:szCs w:val="22"/>
        </w:rPr>
        <w:t>8</w:t>
      </w:r>
      <w:r w:rsidRPr="00C23C6A">
        <w:rPr>
          <w:rFonts w:cs="Times New Roman"/>
          <w:b/>
          <w:bCs/>
          <w:sz w:val="22"/>
          <w:szCs w:val="22"/>
        </w:rPr>
        <w:t>.1</w:t>
      </w:r>
      <w:r w:rsidR="004A6D04" w:rsidRPr="00C23C6A">
        <w:rPr>
          <w:rFonts w:cs="Times New Roman"/>
          <w:b/>
          <w:bCs/>
          <w:sz w:val="22"/>
          <w:szCs w:val="22"/>
        </w:rPr>
        <w:t>2</w:t>
      </w:r>
      <w:r w:rsidRPr="00C23C6A">
        <w:rPr>
          <w:rFonts w:cs="Times New Roman"/>
          <w:b/>
          <w:bCs/>
          <w:sz w:val="22"/>
          <w:szCs w:val="22"/>
        </w:rPr>
        <w:t>.2015 r., godzina 1</w:t>
      </w:r>
      <w:r w:rsidR="004A6D04" w:rsidRPr="00C23C6A">
        <w:rPr>
          <w:rFonts w:cs="Times New Roman"/>
          <w:b/>
          <w:bCs/>
          <w:sz w:val="22"/>
          <w:szCs w:val="22"/>
        </w:rPr>
        <w:t>0.30</w:t>
      </w:r>
      <w:r w:rsidRPr="00C23C6A">
        <w:rPr>
          <w:rFonts w:cs="Times New Roman"/>
          <w:sz w:val="22"/>
          <w:szCs w:val="22"/>
        </w:rPr>
        <w:t>”,</w:t>
      </w:r>
    </w:p>
    <w:p w:rsidR="00D255E2" w:rsidRPr="00C23C6A" w:rsidRDefault="00D255E2" w:rsidP="00D255E2">
      <w:pPr>
        <w:pStyle w:val="NormalnyWeb"/>
        <w:numPr>
          <w:ilvl w:val="0"/>
          <w:numId w:val="20"/>
        </w:numPr>
        <w:spacing w:before="0" w:beforeAutospacing="0" w:after="0"/>
        <w:jc w:val="both"/>
        <w:rPr>
          <w:rFonts w:cs="Times New Roman"/>
          <w:bCs/>
          <w:sz w:val="22"/>
          <w:szCs w:val="22"/>
        </w:rPr>
      </w:pPr>
      <w:r w:rsidRPr="00C23C6A">
        <w:rPr>
          <w:rFonts w:cs="Times New Roman"/>
          <w:bCs/>
          <w:sz w:val="22"/>
          <w:szCs w:val="22"/>
        </w:rPr>
        <w:t>dodatkowo kopertę wewnętrzną opatrzyć adresem wykonawcy.</w:t>
      </w:r>
    </w:p>
    <w:p w:rsidR="00D255E2" w:rsidRPr="00C23C6A" w:rsidRDefault="00D255E2" w:rsidP="00D255E2">
      <w:pPr>
        <w:pStyle w:val="NormalnyWeb"/>
        <w:spacing w:before="0" w:beforeAutospacing="0" w:after="0"/>
        <w:jc w:val="both"/>
        <w:rPr>
          <w:rFonts w:cs="Times New Roman"/>
          <w:bCs/>
          <w:sz w:val="22"/>
          <w:szCs w:val="22"/>
        </w:rPr>
      </w:pPr>
      <w:r w:rsidRPr="00C23C6A">
        <w:rPr>
          <w:rFonts w:cs="Times New Roman"/>
          <w:bCs/>
          <w:sz w:val="22"/>
          <w:szCs w:val="22"/>
        </w:rPr>
        <w:t xml:space="preserve"> </w:t>
      </w:r>
    </w:p>
    <w:p w:rsidR="00D255E2" w:rsidRPr="00C23C6A" w:rsidRDefault="00D255E2" w:rsidP="00D255E2">
      <w:pPr>
        <w:pStyle w:val="NormalnyWeb"/>
        <w:numPr>
          <w:ilvl w:val="0"/>
          <w:numId w:val="19"/>
        </w:numPr>
        <w:spacing w:before="0" w:beforeAutospacing="0" w:after="0"/>
        <w:rPr>
          <w:rFonts w:cs="Times New Roman"/>
          <w:sz w:val="22"/>
          <w:szCs w:val="22"/>
        </w:rPr>
      </w:pPr>
      <w:r w:rsidRPr="00C23C6A">
        <w:rPr>
          <w:rFonts w:cs="Times New Roman"/>
          <w:sz w:val="22"/>
          <w:szCs w:val="22"/>
        </w:rPr>
        <w:t xml:space="preserve">Otwarcie ofert nastąpi w siedzibie zamawiającego w Urzędzie </w:t>
      </w:r>
      <w:r w:rsidR="00D824AD" w:rsidRPr="00C23C6A">
        <w:rPr>
          <w:rFonts w:cs="Times New Roman"/>
          <w:sz w:val="22"/>
          <w:szCs w:val="22"/>
        </w:rPr>
        <w:t>Miejskim w Zaklikowie ul. Zachodnia 15, 37-470 Zaklików</w:t>
      </w:r>
      <w:r w:rsidRPr="00C23C6A">
        <w:rPr>
          <w:rFonts w:cs="Times New Roman"/>
          <w:sz w:val="22"/>
          <w:szCs w:val="22"/>
        </w:rPr>
        <w:t xml:space="preserve"> w sali </w:t>
      </w:r>
      <w:r w:rsidR="00D824AD" w:rsidRPr="00C23C6A">
        <w:rPr>
          <w:rFonts w:cs="Times New Roman"/>
          <w:sz w:val="22"/>
          <w:szCs w:val="22"/>
        </w:rPr>
        <w:t>konferencyjnej</w:t>
      </w:r>
      <w:r w:rsidRPr="00C23C6A">
        <w:rPr>
          <w:rFonts w:cs="Times New Roman"/>
          <w:sz w:val="22"/>
          <w:szCs w:val="22"/>
        </w:rPr>
        <w:t xml:space="preserve"> w dniu </w:t>
      </w:r>
      <w:r w:rsidR="004A6D04" w:rsidRPr="00C23C6A">
        <w:rPr>
          <w:rFonts w:cs="Times New Roman"/>
          <w:b/>
          <w:sz w:val="22"/>
          <w:szCs w:val="22"/>
        </w:rPr>
        <w:t>0</w:t>
      </w:r>
      <w:r w:rsidR="00BB4A22">
        <w:rPr>
          <w:rFonts w:cs="Times New Roman"/>
          <w:b/>
          <w:sz w:val="22"/>
          <w:szCs w:val="22"/>
        </w:rPr>
        <w:t>8</w:t>
      </w:r>
      <w:r w:rsidRPr="00C23C6A">
        <w:rPr>
          <w:rFonts w:cs="Times New Roman"/>
          <w:b/>
          <w:sz w:val="22"/>
          <w:szCs w:val="22"/>
        </w:rPr>
        <w:t>.1</w:t>
      </w:r>
      <w:r w:rsidR="004A6D04" w:rsidRPr="00C23C6A">
        <w:rPr>
          <w:rFonts w:cs="Times New Roman"/>
          <w:b/>
          <w:sz w:val="22"/>
          <w:szCs w:val="22"/>
        </w:rPr>
        <w:t>2</w:t>
      </w:r>
      <w:r w:rsidRPr="00C23C6A">
        <w:rPr>
          <w:rFonts w:cs="Times New Roman"/>
          <w:b/>
          <w:sz w:val="22"/>
          <w:szCs w:val="22"/>
        </w:rPr>
        <w:t>.2015 r. o godzinie 1</w:t>
      </w:r>
      <w:r w:rsidR="004A6D04" w:rsidRPr="00C23C6A">
        <w:rPr>
          <w:rFonts w:cs="Times New Roman"/>
          <w:b/>
          <w:sz w:val="22"/>
          <w:szCs w:val="22"/>
        </w:rPr>
        <w:t>0.30</w:t>
      </w:r>
      <w:r w:rsidRPr="00C23C6A">
        <w:rPr>
          <w:rFonts w:cs="Times New Roman"/>
          <w:b/>
          <w:sz w:val="22"/>
          <w:szCs w:val="22"/>
        </w:rPr>
        <w:t>.</w:t>
      </w:r>
    </w:p>
    <w:p w:rsidR="00D255E2" w:rsidRDefault="00D255E2" w:rsidP="00D255E2">
      <w:pPr>
        <w:pStyle w:val="NormalnyWeb"/>
        <w:spacing w:before="0" w:beforeAutospacing="0" w:after="0"/>
        <w:ind w:left="720"/>
        <w:rPr>
          <w:rFonts w:cs="Times New Roman"/>
          <w:sz w:val="22"/>
          <w:szCs w:val="22"/>
        </w:rPr>
      </w:pPr>
    </w:p>
    <w:p w:rsidR="00D255E2" w:rsidRDefault="00D255E2" w:rsidP="00D255E2">
      <w:pPr>
        <w:pStyle w:val="NormalnyWeb"/>
        <w:spacing w:before="0" w:beforeAutospacing="0" w:after="0"/>
        <w:ind w:left="2832"/>
        <w:rPr>
          <w:rFonts w:cs="Times New Roman"/>
          <w:b/>
          <w:bCs/>
          <w:sz w:val="22"/>
          <w:szCs w:val="22"/>
        </w:rPr>
      </w:pP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XII. OPIS SPOSOBU OBLICZENIA CENY.</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numPr>
          <w:ilvl w:val="1"/>
          <w:numId w:val="21"/>
        </w:numPr>
        <w:autoSpaceDE w:val="0"/>
        <w:autoSpaceDN w:val="0"/>
        <w:adjustRightInd w:val="0"/>
        <w:jc w:val="both"/>
        <w:rPr>
          <w:color w:val="000000"/>
          <w:sz w:val="22"/>
          <w:szCs w:val="22"/>
        </w:rPr>
      </w:pPr>
      <w:r>
        <w:rPr>
          <w:color w:val="000000"/>
          <w:sz w:val="22"/>
          <w:szCs w:val="22"/>
        </w:rPr>
        <w:t>Cena podana w ofercie powinna obejmować wszystkie koszty związane z wykonaniem przedmiotu zamówienia oraz warunkami stawianymi przez zamawiającego.</w:t>
      </w:r>
    </w:p>
    <w:p w:rsidR="00D255E2" w:rsidRDefault="00D255E2" w:rsidP="00D255E2">
      <w:pPr>
        <w:numPr>
          <w:ilvl w:val="1"/>
          <w:numId w:val="21"/>
        </w:numPr>
        <w:autoSpaceDE w:val="0"/>
        <w:autoSpaceDN w:val="0"/>
        <w:adjustRightInd w:val="0"/>
        <w:jc w:val="both"/>
        <w:rPr>
          <w:color w:val="000000"/>
          <w:sz w:val="22"/>
          <w:szCs w:val="22"/>
        </w:rPr>
      </w:pPr>
      <w:r>
        <w:rPr>
          <w:color w:val="000000"/>
          <w:sz w:val="22"/>
          <w:szCs w:val="22"/>
        </w:rPr>
        <w:t>Cena nie ulega zmianie przez okres ważności oferty (związania) oraz okres realizacji (wykonania) zamówienia, z tym, że dopuszcza się zmianę ceny w zakresie odsetek o ile nastąpi zmiana wskaźnika -WIBOR-u 1M.</w:t>
      </w:r>
    </w:p>
    <w:p w:rsidR="00D255E2" w:rsidRDefault="00D255E2" w:rsidP="00D255E2">
      <w:pPr>
        <w:numPr>
          <w:ilvl w:val="1"/>
          <w:numId w:val="21"/>
        </w:numPr>
        <w:autoSpaceDE w:val="0"/>
        <w:autoSpaceDN w:val="0"/>
        <w:adjustRightInd w:val="0"/>
        <w:jc w:val="both"/>
        <w:rPr>
          <w:color w:val="000000"/>
          <w:sz w:val="22"/>
          <w:szCs w:val="22"/>
        </w:rPr>
      </w:pPr>
      <w:r>
        <w:rPr>
          <w:rFonts w:cs="Times New Roman"/>
          <w:bCs/>
          <w:sz w:val="22"/>
          <w:szCs w:val="22"/>
        </w:rPr>
        <w:t>Rozliczenia związane z realizacją zamówienia publicznego będą realizowane w polskich złotych (PLN).</w:t>
      </w:r>
    </w:p>
    <w:p w:rsidR="00D255E2" w:rsidRDefault="00D255E2" w:rsidP="00D255E2">
      <w:pPr>
        <w:numPr>
          <w:ilvl w:val="1"/>
          <w:numId w:val="21"/>
        </w:numPr>
        <w:autoSpaceDE w:val="0"/>
        <w:autoSpaceDN w:val="0"/>
        <w:adjustRightInd w:val="0"/>
        <w:jc w:val="both"/>
        <w:rPr>
          <w:color w:val="000000"/>
          <w:sz w:val="22"/>
          <w:szCs w:val="22"/>
        </w:rPr>
      </w:pPr>
      <w:r>
        <w:rPr>
          <w:color w:val="000000"/>
          <w:sz w:val="22"/>
          <w:szCs w:val="22"/>
        </w:rPr>
        <w:t>Cenę oferty należy podać wg poniższego zestawienia:</w:t>
      </w:r>
    </w:p>
    <w:p w:rsidR="00D255E2" w:rsidRDefault="00D255E2" w:rsidP="00D255E2">
      <w:pPr>
        <w:autoSpaceDE w:val="0"/>
        <w:autoSpaceDN w:val="0"/>
        <w:adjustRightInd w:val="0"/>
        <w:jc w:val="both"/>
        <w:rPr>
          <w:color w:val="000000"/>
          <w:sz w:val="22"/>
          <w:szCs w:val="22"/>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2835"/>
        <w:gridCol w:w="1700"/>
        <w:gridCol w:w="1775"/>
        <w:gridCol w:w="1657"/>
      </w:tblGrid>
      <w:tr w:rsidR="00D255E2" w:rsidTr="00D255E2">
        <w:tc>
          <w:tcPr>
            <w:tcW w:w="621" w:type="dxa"/>
            <w:tcBorders>
              <w:top w:val="single" w:sz="4" w:space="0" w:color="000000"/>
              <w:left w:val="single" w:sz="4" w:space="0" w:color="000000"/>
              <w:bottom w:val="single" w:sz="4" w:space="0" w:color="000000"/>
              <w:right w:val="single" w:sz="4" w:space="0" w:color="000000"/>
            </w:tcBorders>
            <w:hideMark/>
          </w:tcPr>
          <w:p w:rsidR="00D255E2" w:rsidRDefault="00D255E2">
            <w:pPr>
              <w:autoSpaceDE w:val="0"/>
              <w:autoSpaceDN w:val="0"/>
              <w:adjustRightInd w:val="0"/>
              <w:jc w:val="center"/>
              <w:rPr>
                <w:color w:val="000000"/>
                <w:sz w:val="22"/>
                <w:szCs w:val="22"/>
              </w:rPr>
            </w:pPr>
            <w:r>
              <w:rPr>
                <w:color w:val="000000"/>
                <w:sz w:val="22"/>
                <w:szCs w:val="22"/>
              </w:rPr>
              <w:t>Lp.</w:t>
            </w:r>
          </w:p>
        </w:tc>
        <w:tc>
          <w:tcPr>
            <w:tcW w:w="2913" w:type="dxa"/>
            <w:tcBorders>
              <w:top w:val="single" w:sz="4" w:space="0" w:color="000000"/>
              <w:left w:val="single" w:sz="4" w:space="0" w:color="000000"/>
              <w:bottom w:val="single" w:sz="4" w:space="0" w:color="000000"/>
              <w:right w:val="single" w:sz="4" w:space="0" w:color="000000"/>
            </w:tcBorders>
            <w:hideMark/>
          </w:tcPr>
          <w:p w:rsidR="00D255E2" w:rsidRDefault="00D255E2">
            <w:pPr>
              <w:autoSpaceDE w:val="0"/>
              <w:autoSpaceDN w:val="0"/>
              <w:adjustRightInd w:val="0"/>
              <w:jc w:val="center"/>
              <w:rPr>
                <w:color w:val="000000"/>
                <w:sz w:val="22"/>
                <w:szCs w:val="22"/>
              </w:rPr>
            </w:pPr>
            <w:r>
              <w:rPr>
                <w:color w:val="000000"/>
                <w:sz w:val="22"/>
                <w:szCs w:val="22"/>
              </w:rPr>
              <w:t>Cena dla kredytu</w:t>
            </w:r>
          </w:p>
        </w:tc>
        <w:tc>
          <w:tcPr>
            <w:tcW w:w="1750" w:type="dxa"/>
            <w:tcBorders>
              <w:top w:val="single" w:sz="4" w:space="0" w:color="000000"/>
              <w:left w:val="single" w:sz="4" w:space="0" w:color="000000"/>
              <w:bottom w:val="single" w:sz="4" w:space="0" w:color="000000"/>
              <w:right w:val="single" w:sz="4" w:space="0" w:color="000000"/>
            </w:tcBorders>
            <w:hideMark/>
          </w:tcPr>
          <w:p w:rsidR="00D255E2" w:rsidRDefault="00D255E2">
            <w:pPr>
              <w:autoSpaceDE w:val="0"/>
              <w:autoSpaceDN w:val="0"/>
              <w:adjustRightInd w:val="0"/>
              <w:jc w:val="center"/>
              <w:rPr>
                <w:color w:val="000000"/>
                <w:sz w:val="22"/>
                <w:szCs w:val="22"/>
              </w:rPr>
            </w:pPr>
            <w:r>
              <w:rPr>
                <w:color w:val="000000"/>
                <w:sz w:val="22"/>
                <w:szCs w:val="22"/>
              </w:rPr>
              <w:t>WIBOR 1M</w:t>
            </w:r>
          </w:p>
        </w:tc>
        <w:tc>
          <w:tcPr>
            <w:tcW w:w="1802" w:type="dxa"/>
            <w:tcBorders>
              <w:top w:val="single" w:sz="4" w:space="0" w:color="000000"/>
              <w:left w:val="single" w:sz="4" w:space="0" w:color="000000"/>
              <w:bottom w:val="single" w:sz="4" w:space="0" w:color="000000"/>
              <w:right w:val="single" w:sz="4" w:space="0" w:color="000000"/>
            </w:tcBorders>
            <w:hideMark/>
          </w:tcPr>
          <w:p w:rsidR="00D255E2" w:rsidRDefault="00D255E2">
            <w:pPr>
              <w:autoSpaceDE w:val="0"/>
              <w:autoSpaceDN w:val="0"/>
              <w:adjustRightInd w:val="0"/>
              <w:jc w:val="center"/>
              <w:rPr>
                <w:color w:val="000000"/>
                <w:sz w:val="22"/>
                <w:szCs w:val="22"/>
              </w:rPr>
            </w:pPr>
            <w:r>
              <w:rPr>
                <w:color w:val="000000"/>
                <w:sz w:val="22"/>
                <w:szCs w:val="22"/>
              </w:rPr>
              <w:t>Zaoferowana marża banku</w:t>
            </w:r>
          </w:p>
        </w:tc>
        <w:tc>
          <w:tcPr>
            <w:tcW w:w="1720" w:type="dxa"/>
            <w:tcBorders>
              <w:top w:val="single" w:sz="4" w:space="0" w:color="000000"/>
              <w:left w:val="single" w:sz="4" w:space="0" w:color="000000"/>
              <w:bottom w:val="single" w:sz="4" w:space="0" w:color="000000"/>
              <w:right w:val="single" w:sz="4" w:space="0" w:color="000000"/>
            </w:tcBorders>
            <w:hideMark/>
          </w:tcPr>
          <w:p w:rsidR="00D255E2" w:rsidRDefault="00D255E2">
            <w:pPr>
              <w:autoSpaceDE w:val="0"/>
              <w:autoSpaceDN w:val="0"/>
              <w:adjustRightInd w:val="0"/>
              <w:jc w:val="center"/>
              <w:rPr>
                <w:color w:val="000000"/>
                <w:sz w:val="22"/>
                <w:szCs w:val="22"/>
              </w:rPr>
            </w:pPr>
            <w:r>
              <w:rPr>
                <w:color w:val="000000"/>
                <w:sz w:val="22"/>
                <w:szCs w:val="22"/>
              </w:rPr>
              <w:t>Cena w % (3+4)</w:t>
            </w:r>
          </w:p>
        </w:tc>
      </w:tr>
      <w:tr w:rsidR="00D255E2" w:rsidTr="00D255E2">
        <w:tc>
          <w:tcPr>
            <w:tcW w:w="621" w:type="dxa"/>
            <w:tcBorders>
              <w:top w:val="single" w:sz="4" w:space="0" w:color="000000"/>
              <w:left w:val="single" w:sz="4" w:space="0" w:color="000000"/>
              <w:bottom w:val="single" w:sz="4" w:space="0" w:color="000000"/>
              <w:right w:val="single" w:sz="4" w:space="0" w:color="000000"/>
            </w:tcBorders>
            <w:hideMark/>
          </w:tcPr>
          <w:p w:rsidR="00D255E2" w:rsidRDefault="00D255E2">
            <w:pPr>
              <w:autoSpaceDE w:val="0"/>
              <w:autoSpaceDN w:val="0"/>
              <w:adjustRightInd w:val="0"/>
              <w:jc w:val="center"/>
              <w:rPr>
                <w:color w:val="000000"/>
                <w:sz w:val="22"/>
                <w:szCs w:val="22"/>
              </w:rPr>
            </w:pPr>
            <w:r>
              <w:rPr>
                <w:color w:val="000000"/>
                <w:sz w:val="22"/>
                <w:szCs w:val="22"/>
              </w:rPr>
              <w:t>1</w:t>
            </w:r>
          </w:p>
        </w:tc>
        <w:tc>
          <w:tcPr>
            <w:tcW w:w="2913" w:type="dxa"/>
            <w:tcBorders>
              <w:top w:val="single" w:sz="4" w:space="0" w:color="000000"/>
              <w:left w:val="single" w:sz="4" w:space="0" w:color="000000"/>
              <w:bottom w:val="single" w:sz="4" w:space="0" w:color="000000"/>
              <w:right w:val="single" w:sz="4" w:space="0" w:color="000000"/>
            </w:tcBorders>
            <w:hideMark/>
          </w:tcPr>
          <w:p w:rsidR="00D255E2" w:rsidRDefault="00D255E2">
            <w:pPr>
              <w:autoSpaceDE w:val="0"/>
              <w:autoSpaceDN w:val="0"/>
              <w:adjustRightInd w:val="0"/>
              <w:jc w:val="center"/>
              <w:rPr>
                <w:color w:val="000000"/>
                <w:sz w:val="22"/>
                <w:szCs w:val="22"/>
              </w:rPr>
            </w:pPr>
            <w:r>
              <w:rPr>
                <w:color w:val="000000"/>
                <w:sz w:val="22"/>
                <w:szCs w:val="22"/>
              </w:rPr>
              <w:t>2</w:t>
            </w:r>
          </w:p>
        </w:tc>
        <w:tc>
          <w:tcPr>
            <w:tcW w:w="1750" w:type="dxa"/>
            <w:tcBorders>
              <w:top w:val="single" w:sz="4" w:space="0" w:color="000000"/>
              <w:left w:val="single" w:sz="4" w:space="0" w:color="000000"/>
              <w:bottom w:val="single" w:sz="4" w:space="0" w:color="000000"/>
              <w:right w:val="single" w:sz="4" w:space="0" w:color="000000"/>
            </w:tcBorders>
            <w:hideMark/>
          </w:tcPr>
          <w:p w:rsidR="00D255E2" w:rsidRDefault="00D255E2">
            <w:pPr>
              <w:autoSpaceDE w:val="0"/>
              <w:autoSpaceDN w:val="0"/>
              <w:adjustRightInd w:val="0"/>
              <w:jc w:val="center"/>
              <w:rPr>
                <w:color w:val="000000"/>
                <w:sz w:val="22"/>
                <w:szCs w:val="22"/>
              </w:rPr>
            </w:pPr>
            <w:r>
              <w:rPr>
                <w:color w:val="000000"/>
                <w:sz w:val="22"/>
                <w:szCs w:val="22"/>
              </w:rPr>
              <w:t>3</w:t>
            </w:r>
          </w:p>
        </w:tc>
        <w:tc>
          <w:tcPr>
            <w:tcW w:w="1802" w:type="dxa"/>
            <w:tcBorders>
              <w:top w:val="single" w:sz="4" w:space="0" w:color="000000"/>
              <w:left w:val="single" w:sz="4" w:space="0" w:color="000000"/>
              <w:bottom w:val="single" w:sz="4" w:space="0" w:color="000000"/>
              <w:right w:val="single" w:sz="4" w:space="0" w:color="000000"/>
            </w:tcBorders>
            <w:hideMark/>
          </w:tcPr>
          <w:p w:rsidR="00D255E2" w:rsidRDefault="00D255E2">
            <w:pPr>
              <w:autoSpaceDE w:val="0"/>
              <w:autoSpaceDN w:val="0"/>
              <w:adjustRightInd w:val="0"/>
              <w:jc w:val="center"/>
              <w:rPr>
                <w:color w:val="000000"/>
                <w:sz w:val="22"/>
                <w:szCs w:val="22"/>
              </w:rPr>
            </w:pPr>
            <w:r>
              <w:rPr>
                <w:color w:val="000000"/>
                <w:sz w:val="22"/>
                <w:szCs w:val="22"/>
              </w:rPr>
              <w:t>4</w:t>
            </w:r>
          </w:p>
        </w:tc>
        <w:tc>
          <w:tcPr>
            <w:tcW w:w="1720" w:type="dxa"/>
            <w:tcBorders>
              <w:top w:val="single" w:sz="4" w:space="0" w:color="000000"/>
              <w:left w:val="single" w:sz="4" w:space="0" w:color="000000"/>
              <w:bottom w:val="single" w:sz="4" w:space="0" w:color="000000"/>
              <w:right w:val="single" w:sz="4" w:space="0" w:color="000000"/>
            </w:tcBorders>
            <w:hideMark/>
          </w:tcPr>
          <w:p w:rsidR="00D255E2" w:rsidRDefault="00D255E2">
            <w:pPr>
              <w:autoSpaceDE w:val="0"/>
              <w:autoSpaceDN w:val="0"/>
              <w:adjustRightInd w:val="0"/>
              <w:jc w:val="center"/>
              <w:rPr>
                <w:color w:val="000000"/>
                <w:sz w:val="22"/>
                <w:szCs w:val="22"/>
              </w:rPr>
            </w:pPr>
            <w:r>
              <w:rPr>
                <w:color w:val="000000"/>
                <w:sz w:val="22"/>
                <w:szCs w:val="22"/>
              </w:rPr>
              <w:t>5</w:t>
            </w:r>
          </w:p>
        </w:tc>
      </w:tr>
      <w:tr w:rsidR="00D255E2" w:rsidTr="00D255E2">
        <w:tc>
          <w:tcPr>
            <w:tcW w:w="621" w:type="dxa"/>
            <w:tcBorders>
              <w:top w:val="single" w:sz="4" w:space="0" w:color="000000"/>
              <w:left w:val="single" w:sz="4" w:space="0" w:color="000000"/>
              <w:bottom w:val="single" w:sz="4" w:space="0" w:color="000000"/>
              <w:right w:val="single" w:sz="4" w:space="0" w:color="000000"/>
            </w:tcBorders>
            <w:hideMark/>
          </w:tcPr>
          <w:p w:rsidR="00D255E2" w:rsidRDefault="00D255E2">
            <w:pPr>
              <w:autoSpaceDE w:val="0"/>
              <w:autoSpaceDN w:val="0"/>
              <w:adjustRightInd w:val="0"/>
              <w:jc w:val="center"/>
              <w:rPr>
                <w:color w:val="000000"/>
                <w:sz w:val="22"/>
                <w:szCs w:val="22"/>
              </w:rPr>
            </w:pPr>
            <w:r>
              <w:rPr>
                <w:color w:val="000000"/>
                <w:sz w:val="22"/>
                <w:szCs w:val="22"/>
              </w:rPr>
              <w:t>1.</w:t>
            </w:r>
          </w:p>
        </w:tc>
        <w:tc>
          <w:tcPr>
            <w:tcW w:w="2913" w:type="dxa"/>
            <w:tcBorders>
              <w:top w:val="single" w:sz="4" w:space="0" w:color="000000"/>
              <w:left w:val="single" w:sz="4" w:space="0" w:color="000000"/>
              <w:bottom w:val="single" w:sz="4" w:space="0" w:color="000000"/>
              <w:right w:val="single" w:sz="4" w:space="0" w:color="000000"/>
            </w:tcBorders>
            <w:hideMark/>
          </w:tcPr>
          <w:p w:rsidR="00D255E2" w:rsidRDefault="00D255E2" w:rsidP="00CA5C8B">
            <w:pPr>
              <w:autoSpaceDE w:val="0"/>
              <w:autoSpaceDN w:val="0"/>
              <w:adjustRightInd w:val="0"/>
              <w:rPr>
                <w:color w:val="000000"/>
                <w:sz w:val="22"/>
                <w:szCs w:val="22"/>
              </w:rPr>
            </w:pPr>
            <w:r>
              <w:rPr>
                <w:color w:val="000000"/>
                <w:sz w:val="22"/>
                <w:szCs w:val="22"/>
              </w:rPr>
              <w:t xml:space="preserve">Oprocentowanie kredytu w stosunku rocznym oparte na stawce WIBOR 1M obowiązujące w </w:t>
            </w:r>
            <w:r w:rsidR="004A6D04">
              <w:rPr>
                <w:color w:val="000000"/>
                <w:sz w:val="22"/>
                <w:szCs w:val="22"/>
              </w:rPr>
              <w:t xml:space="preserve">dniu </w:t>
            </w:r>
            <w:r w:rsidR="00CA5C8B">
              <w:rPr>
                <w:color w:val="000000"/>
                <w:sz w:val="22"/>
                <w:szCs w:val="22"/>
              </w:rPr>
              <w:t>2</w:t>
            </w:r>
            <w:r>
              <w:rPr>
                <w:color w:val="000000"/>
                <w:sz w:val="22"/>
                <w:szCs w:val="22"/>
              </w:rPr>
              <w:t xml:space="preserve">4 </w:t>
            </w:r>
            <w:r w:rsidR="004A6D04">
              <w:rPr>
                <w:color w:val="000000"/>
                <w:sz w:val="22"/>
                <w:szCs w:val="22"/>
              </w:rPr>
              <w:t>listopada</w:t>
            </w:r>
            <w:r w:rsidR="00CA5C8B">
              <w:rPr>
                <w:color w:val="000000"/>
                <w:sz w:val="22"/>
                <w:szCs w:val="22"/>
              </w:rPr>
              <w:t xml:space="preserve"> </w:t>
            </w:r>
            <w:r>
              <w:rPr>
                <w:color w:val="000000"/>
                <w:sz w:val="22"/>
                <w:szCs w:val="22"/>
              </w:rPr>
              <w:t>2015 r. powiększone  o zaoferowaną marżę banku</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D255E2" w:rsidRDefault="00D255E2">
            <w:pPr>
              <w:autoSpaceDE w:val="0"/>
              <w:autoSpaceDN w:val="0"/>
              <w:adjustRightInd w:val="0"/>
              <w:jc w:val="center"/>
              <w:rPr>
                <w:color w:val="000000"/>
                <w:sz w:val="22"/>
                <w:szCs w:val="22"/>
              </w:rPr>
            </w:pPr>
            <w:r>
              <w:rPr>
                <w:color w:val="000000"/>
                <w:sz w:val="22"/>
                <w:szCs w:val="22"/>
              </w:rPr>
              <w:t>1,67</w:t>
            </w:r>
          </w:p>
        </w:tc>
        <w:tc>
          <w:tcPr>
            <w:tcW w:w="1802" w:type="dxa"/>
            <w:tcBorders>
              <w:top w:val="single" w:sz="4" w:space="0" w:color="000000"/>
              <w:left w:val="single" w:sz="4" w:space="0" w:color="000000"/>
              <w:bottom w:val="single" w:sz="4" w:space="0" w:color="000000"/>
              <w:right w:val="single" w:sz="4" w:space="0" w:color="000000"/>
            </w:tcBorders>
          </w:tcPr>
          <w:p w:rsidR="00D255E2" w:rsidRDefault="00D255E2">
            <w:pPr>
              <w:autoSpaceDE w:val="0"/>
              <w:autoSpaceDN w:val="0"/>
              <w:adjustRightInd w:val="0"/>
              <w:jc w:val="center"/>
              <w:rPr>
                <w:color w:val="000000"/>
                <w:sz w:val="22"/>
                <w:szCs w:val="22"/>
              </w:rPr>
            </w:pPr>
          </w:p>
        </w:tc>
        <w:tc>
          <w:tcPr>
            <w:tcW w:w="1720" w:type="dxa"/>
            <w:tcBorders>
              <w:top w:val="single" w:sz="4" w:space="0" w:color="000000"/>
              <w:left w:val="single" w:sz="4" w:space="0" w:color="000000"/>
              <w:bottom w:val="single" w:sz="4" w:space="0" w:color="000000"/>
              <w:right w:val="single" w:sz="4" w:space="0" w:color="000000"/>
            </w:tcBorders>
          </w:tcPr>
          <w:p w:rsidR="00D255E2" w:rsidRDefault="00D255E2">
            <w:pPr>
              <w:autoSpaceDE w:val="0"/>
              <w:autoSpaceDN w:val="0"/>
              <w:adjustRightInd w:val="0"/>
              <w:jc w:val="center"/>
              <w:rPr>
                <w:color w:val="000000"/>
                <w:sz w:val="22"/>
                <w:szCs w:val="22"/>
              </w:rPr>
            </w:pPr>
          </w:p>
        </w:tc>
      </w:tr>
    </w:tbl>
    <w:p w:rsidR="00D255E2" w:rsidRDefault="00D255E2" w:rsidP="00D255E2">
      <w:pPr>
        <w:autoSpaceDE w:val="0"/>
        <w:autoSpaceDN w:val="0"/>
        <w:adjustRightInd w:val="0"/>
        <w:jc w:val="both"/>
        <w:rPr>
          <w:color w:val="000000"/>
          <w:sz w:val="22"/>
          <w:szCs w:val="22"/>
        </w:rPr>
      </w:pPr>
    </w:p>
    <w:p w:rsidR="00D255E2" w:rsidRDefault="00D255E2" w:rsidP="00D255E2">
      <w:pPr>
        <w:autoSpaceDE w:val="0"/>
        <w:autoSpaceDN w:val="0"/>
        <w:adjustRightInd w:val="0"/>
        <w:jc w:val="both"/>
        <w:rPr>
          <w:color w:val="000000"/>
          <w:sz w:val="22"/>
          <w:szCs w:val="22"/>
        </w:rPr>
      </w:pPr>
      <w:r>
        <w:rPr>
          <w:color w:val="000000"/>
          <w:sz w:val="22"/>
          <w:szCs w:val="22"/>
        </w:rPr>
        <w:t>Przy kalkulacji kosztów obsługi kredytu należy uwzględnić :</w:t>
      </w:r>
    </w:p>
    <w:p w:rsidR="00D255E2" w:rsidRPr="00BB4A22" w:rsidRDefault="00D255E2" w:rsidP="00D255E2">
      <w:pPr>
        <w:autoSpaceDE w:val="0"/>
        <w:autoSpaceDN w:val="0"/>
        <w:adjustRightInd w:val="0"/>
        <w:jc w:val="both"/>
        <w:rPr>
          <w:b/>
          <w:bCs/>
          <w:sz w:val="22"/>
          <w:szCs w:val="22"/>
        </w:rPr>
      </w:pPr>
      <w:r>
        <w:rPr>
          <w:color w:val="000000"/>
          <w:sz w:val="22"/>
          <w:szCs w:val="22"/>
        </w:rPr>
        <w:lastRenderedPageBreak/>
        <w:t xml:space="preserve">- </w:t>
      </w:r>
      <w:r>
        <w:rPr>
          <w:b/>
          <w:bCs/>
          <w:color w:val="000000"/>
          <w:sz w:val="22"/>
          <w:szCs w:val="22"/>
        </w:rPr>
        <w:t xml:space="preserve">wysokość </w:t>
      </w:r>
      <w:r w:rsidRPr="00BB4A22">
        <w:rPr>
          <w:b/>
          <w:bCs/>
          <w:sz w:val="22"/>
          <w:szCs w:val="22"/>
        </w:rPr>
        <w:t xml:space="preserve">oprocentowania kredytu wg stopy WIBOR 1M a dla celów opracowania oferty średnią stawkę WIBOR 1M </w:t>
      </w:r>
      <w:r w:rsidRPr="00BB4A22">
        <w:rPr>
          <w:sz w:val="22"/>
          <w:szCs w:val="22"/>
        </w:rPr>
        <w:t>obowiązujące</w:t>
      </w:r>
      <w:r w:rsidR="004A6D04" w:rsidRPr="00BB4A22">
        <w:rPr>
          <w:sz w:val="22"/>
          <w:szCs w:val="22"/>
        </w:rPr>
        <w:t xml:space="preserve"> w dniu </w:t>
      </w:r>
      <w:r w:rsidR="00130851" w:rsidRPr="00BB4A22">
        <w:rPr>
          <w:sz w:val="22"/>
          <w:szCs w:val="22"/>
        </w:rPr>
        <w:t>30</w:t>
      </w:r>
      <w:r w:rsidRPr="00BB4A22">
        <w:rPr>
          <w:sz w:val="22"/>
          <w:szCs w:val="22"/>
        </w:rPr>
        <w:t xml:space="preserve"> </w:t>
      </w:r>
      <w:r w:rsidR="004A6D04" w:rsidRPr="00BB4A22">
        <w:rPr>
          <w:sz w:val="22"/>
          <w:szCs w:val="22"/>
        </w:rPr>
        <w:t>listopada</w:t>
      </w:r>
      <w:r w:rsidRPr="00BB4A22">
        <w:rPr>
          <w:sz w:val="22"/>
          <w:szCs w:val="22"/>
        </w:rPr>
        <w:t xml:space="preserve"> 2015 r</w:t>
      </w:r>
      <w:r w:rsidRPr="00BB4A22">
        <w:rPr>
          <w:b/>
          <w:bCs/>
          <w:sz w:val="22"/>
          <w:szCs w:val="22"/>
        </w:rPr>
        <w:t>.</w:t>
      </w:r>
    </w:p>
    <w:p w:rsidR="00D255E2" w:rsidRPr="00BB4A22" w:rsidRDefault="00D255E2" w:rsidP="00D255E2">
      <w:pPr>
        <w:autoSpaceDE w:val="0"/>
        <w:autoSpaceDN w:val="0"/>
        <w:adjustRightInd w:val="0"/>
        <w:jc w:val="both"/>
        <w:rPr>
          <w:b/>
          <w:bCs/>
          <w:sz w:val="22"/>
          <w:szCs w:val="22"/>
        </w:rPr>
      </w:pPr>
      <w:r w:rsidRPr="00BB4A22">
        <w:rPr>
          <w:b/>
          <w:bCs/>
          <w:sz w:val="22"/>
          <w:szCs w:val="22"/>
        </w:rPr>
        <w:t>- marżę Banku (m) = ........% w stosunku rocznym</w:t>
      </w:r>
    </w:p>
    <w:p w:rsidR="00D255E2" w:rsidRDefault="00D255E2" w:rsidP="00D255E2">
      <w:pPr>
        <w:autoSpaceDE w:val="0"/>
        <w:autoSpaceDN w:val="0"/>
        <w:adjustRightInd w:val="0"/>
        <w:jc w:val="both"/>
        <w:rPr>
          <w:color w:val="0000FF"/>
          <w:sz w:val="22"/>
          <w:szCs w:val="22"/>
        </w:rPr>
      </w:pPr>
      <w:r>
        <w:rPr>
          <w:color w:val="000000"/>
          <w:sz w:val="22"/>
          <w:szCs w:val="22"/>
        </w:rPr>
        <w:t xml:space="preserve">- źródło stawki WIBOR: </w:t>
      </w:r>
      <w:hyperlink r:id="rId10" w:history="1">
        <w:r>
          <w:rPr>
            <w:rStyle w:val="Hipercze"/>
            <w:sz w:val="22"/>
            <w:szCs w:val="22"/>
          </w:rPr>
          <w:t>www.bankier.pl/</w:t>
        </w:r>
      </w:hyperlink>
    </w:p>
    <w:p w:rsidR="00D255E2" w:rsidRDefault="00D255E2" w:rsidP="00D255E2">
      <w:pPr>
        <w:autoSpaceDE w:val="0"/>
        <w:autoSpaceDN w:val="0"/>
        <w:adjustRightInd w:val="0"/>
        <w:jc w:val="both"/>
        <w:rPr>
          <w:color w:val="0000FF"/>
          <w:sz w:val="22"/>
          <w:szCs w:val="22"/>
        </w:rPr>
      </w:pPr>
    </w:p>
    <w:p w:rsidR="00D255E2" w:rsidRDefault="00D255E2" w:rsidP="00D255E2">
      <w:pPr>
        <w:autoSpaceDE w:val="0"/>
        <w:autoSpaceDN w:val="0"/>
        <w:adjustRightInd w:val="0"/>
        <w:jc w:val="both"/>
        <w:rPr>
          <w:rFonts w:cs="Times New Roman"/>
          <w:b/>
          <w:bCs/>
          <w:sz w:val="22"/>
          <w:szCs w:val="22"/>
        </w:rPr>
      </w:pPr>
      <w:r>
        <w:rPr>
          <w:rFonts w:cs="Times New Roman"/>
          <w:bCs/>
          <w:sz w:val="22"/>
          <w:szCs w:val="22"/>
        </w:rPr>
        <w:t>5.</w:t>
      </w:r>
      <w:r>
        <w:rPr>
          <w:rFonts w:cs="Times New Roman"/>
          <w:b/>
          <w:bCs/>
          <w:sz w:val="22"/>
          <w:szCs w:val="22"/>
        </w:rPr>
        <w:t xml:space="preserve">     </w:t>
      </w:r>
      <w:r>
        <w:rPr>
          <w:color w:val="000000"/>
          <w:sz w:val="22"/>
          <w:szCs w:val="22"/>
        </w:rPr>
        <w:t xml:space="preserve">Podana w ofercie cena powinna zostać wyliczona w złotych polskich. Do wyliczenia ceny należy przyjąć zakładany termin pobrania </w:t>
      </w:r>
      <w:r w:rsidRPr="00C23C6A">
        <w:rPr>
          <w:sz w:val="22"/>
          <w:szCs w:val="22"/>
        </w:rPr>
        <w:t>kredytu (</w:t>
      </w:r>
      <w:r w:rsidR="004A6D04" w:rsidRPr="00C23C6A">
        <w:rPr>
          <w:sz w:val="22"/>
          <w:szCs w:val="22"/>
        </w:rPr>
        <w:t>I transza 1</w:t>
      </w:r>
      <w:r w:rsidR="00DF1F06" w:rsidRPr="00C23C6A">
        <w:rPr>
          <w:sz w:val="22"/>
          <w:szCs w:val="22"/>
        </w:rPr>
        <w:t>8</w:t>
      </w:r>
      <w:r w:rsidR="004A6D04" w:rsidRPr="00C23C6A">
        <w:rPr>
          <w:sz w:val="22"/>
          <w:szCs w:val="22"/>
        </w:rPr>
        <w:t>.12.2015 r., II transza 28</w:t>
      </w:r>
      <w:r w:rsidRPr="00C23C6A">
        <w:rPr>
          <w:sz w:val="22"/>
          <w:szCs w:val="22"/>
        </w:rPr>
        <w:t xml:space="preserve">.12.2015 r.) oraz </w:t>
      </w:r>
      <w:r>
        <w:rPr>
          <w:color w:val="000000"/>
          <w:sz w:val="22"/>
          <w:szCs w:val="22"/>
        </w:rPr>
        <w:t>terminy i wielkość spłat rat kapitałowych.</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XIII. OPIS KRYTERIÓW, KTÓRYMI ZAMAWIAJĄCY BĘDZIE SIĘ KIEROWAŁ PRZY WYBORZE OFERTY, WRAZ Z PODANIEM ZNACZENIA TYCH KRYTRIÓW I SPOSOBU OCENY OFERT.</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numPr>
          <w:ilvl w:val="0"/>
          <w:numId w:val="22"/>
        </w:numPr>
        <w:spacing w:before="0" w:beforeAutospacing="0" w:after="0"/>
        <w:jc w:val="both"/>
        <w:rPr>
          <w:rFonts w:cs="Times New Roman"/>
          <w:bCs/>
          <w:sz w:val="22"/>
          <w:szCs w:val="22"/>
        </w:rPr>
      </w:pPr>
      <w:r>
        <w:rPr>
          <w:rFonts w:cs="Times New Roman"/>
          <w:bCs/>
          <w:sz w:val="22"/>
          <w:szCs w:val="22"/>
        </w:rPr>
        <w:t>Zamawiający przy wyborze najkorzystniejszej oferty będzie się kierował kryterium ceny – 98% i kryterium termin uruchomienia transz kredytu od dnia złożenia dyspozycji wypłaty – 2%. Ocena oferty wyrażona jest w punktach 1%=1 pkt. Oferty odrzucone nie będą podlegały ocenie.</w:t>
      </w:r>
    </w:p>
    <w:p w:rsidR="00D255E2" w:rsidRDefault="00D255E2" w:rsidP="00D255E2">
      <w:pPr>
        <w:pStyle w:val="NormalnyWeb"/>
        <w:numPr>
          <w:ilvl w:val="0"/>
          <w:numId w:val="22"/>
        </w:numPr>
        <w:spacing w:before="0" w:beforeAutospacing="0" w:after="0"/>
        <w:jc w:val="both"/>
        <w:rPr>
          <w:rFonts w:cs="Times New Roman"/>
          <w:bCs/>
          <w:sz w:val="22"/>
          <w:szCs w:val="22"/>
        </w:rPr>
      </w:pPr>
      <w:r>
        <w:rPr>
          <w:rFonts w:cs="Times New Roman"/>
          <w:bCs/>
          <w:sz w:val="22"/>
          <w:szCs w:val="22"/>
        </w:rPr>
        <w:t xml:space="preserve">a) Ocena ofert wg </w:t>
      </w:r>
      <w:r>
        <w:rPr>
          <w:rFonts w:cs="Times New Roman"/>
          <w:b/>
          <w:bCs/>
          <w:sz w:val="22"/>
          <w:szCs w:val="22"/>
        </w:rPr>
        <w:t>kryterium cena</w:t>
      </w:r>
      <w:r>
        <w:rPr>
          <w:rFonts w:cs="Times New Roman"/>
          <w:bCs/>
          <w:sz w:val="22"/>
          <w:szCs w:val="22"/>
        </w:rPr>
        <w:t xml:space="preserve"> zostanie dokonana wg wzoru:</w:t>
      </w:r>
    </w:p>
    <w:p w:rsidR="00D255E2" w:rsidRDefault="00D255E2" w:rsidP="00D255E2">
      <w:pPr>
        <w:pStyle w:val="NormalnyWeb"/>
        <w:spacing w:before="0" w:beforeAutospacing="0" w:after="0"/>
        <w:ind w:left="360"/>
        <w:jc w:val="center"/>
        <w:rPr>
          <w:rFonts w:cs="Times New Roman"/>
          <w:bCs/>
          <w:sz w:val="22"/>
          <w:szCs w:val="22"/>
          <w:u w:val="single"/>
        </w:rPr>
      </w:pPr>
      <w:r>
        <w:rPr>
          <w:rFonts w:cs="Times New Roman"/>
          <w:bCs/>
          <w:sz w:val="22"/>
          <w:szCs w:val="22"/>
        </w:rPr>
        <w:t xml:space="preserve">C = </w:t>
      </w:r>
      <w:r>
        <w:rPr>
          <w:rFonts w:cs="Times New Roman"/>
          <w:bCs/>
          <w:position w:val="-28"/>
          <w:sz w:val="22"/>
          <w:szCs w:val="22"/>
        </w:rPr>
        <w:object w:dxaOrig="196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3pt" o:ole="">
            <v:imagedata r:id="rId11" o:title=""/>
          </v:shape>
          <o:OLEObject Type="Embed" ProgID="Equation.3" ShapeID="_x0000_i1025" DrawAspect="Content" ObjectID="_1510400949" r:id="rId12"/>
        </w:object>
      </w:r>
      <w:r>
        <w:rPr>
          <w:rFonts w:cs="Times New Roman"/>
          <w:bCs/>
          <w:sz w:val="22"/>
          <w:szCs w:val="22"/>
        </w:rPr>
        <w:t>x 98 pkt</w:t>
      </w:r>
    </w:p>
    <w:p w:rsidR="00D255E2" w:rsidRDefault="00D255E2" w:rsidP="00D255E2">
      <w:pPr>
        <w:pStyle w:val="NormalnyWeb"/>
        <w:tabs>
          <w:tab w:val="left" w:pos="720"/>
        </w:tabs>
        <w:spacing w:before="0" w:beforeAutospacing="0" w:after="0"/>
        <w:ind w:left="709" w:hanging="349"/>
        <w:jc w:val="both"/>
        <w:rPr>
          <w:rFonts w:cs="Times New Roman"/>
          <w:bCs/>
          <w:sz w:val="22"/>
          <w:szCs w:val="22"/>
        </w:rPr>
      </w:pPr>
      <w:r>
        <w:rPr>
          <w:rFonts w:cs="Times New Roman"/>
          <w:bCs/>
          <w:sz w:val="22"/>
          <w:szCs w:val="22"/>
        </w:rPr>
        <w:t xml:space="preserve">      b) Ocena ofert wg </w:t>
      </w:r>
      <w:r>
        <w:rPr>
          <w:rFonts w:cs="Times New Roman"/>
          <w:b/>
          <w:bCs/>
          <w:sz w:val="22"/>
          <w:szCs w:val="22"/>
        </w:rPr>
        <w:t>kryterium termin uruchomienia transz kredytu od dnia złożenia              dyspozycji wypłaty</w:t>
      </w:r>
      <w:r>
        <w:rPr>
          <w:rFonts w:cs="Times New Roman"/>
          <w:bCs/>
          <w:sz w:val="22"/>
          <w:szCs w:val="22"/>
        </w:rPr>
        <w:t xml:space="preserve"> zostanie dokonana wg zasady:</w:t>
      </w:r>
    </w:p>
    <w:p w:rsidR="00D255E2" w:rsidRDefault="00D255E2" w:rsidP="00D255E2">
      <w:pPr>
        <w:autoSpaceDE w:val="0"/>
        <w:autoSpaceDN w:val="0"/>
        <w:adjustRightInd w:val="0"/>
        <w:ind w:left="709"/>
        <w:jc w:val="both"/>
        <w:rPr>
          <w:rFonts w:eastAsia="BookAntiqua" w:cs="Times New Roman"/>
          <w:sz w:val="22"/>
          <w:szCs w:val="22"/>
        </w:rPr>
      </w:pPr>
      <w:r>
        <w:rPr>
          <w:rFonts w:eastAsia="BookAntiqua" w:cs="Times New Roman"/>
          <w:sz w:val="22"/>
          <w:szCs w:val="22"/>
        </w:rPr>
        <w:t>Kryterium rozpatrywane będzie na podstawie informacji zawartej w formularzu oferty. W ramach kryterium termin uruchomienia transz kredytu od dnia złożenia przez zamawiającego dyspozycji wypłaty Wykonawca może otrzymać maksymalnie 2 punkty. Wykonawca otrzyma:</w:t>
      </w:r>
    </w:p>
    <w:p w:rsidR="00D255E2" w:rsidRDefault="00D255E2" w:rsidP="00D255E2">
      <w:pPr>
        <w:autoSpaceDE w:val="0"/>
        <w:autoSpaceDN w:val="0"/>
        <w:adjustRightInd w:val="0"/>
        <w:ind w:left="709"/>
        <w:jc w:val="both"/>
        <w:rPr>
          <w:rFonts w:eastAsia="BookAntiqua" w:cs="Times New Roman"/>
          <w:sz w:val="22"/>
          <w:szCs w:val="22"/>
        </w:rPr>
      </w:pPr>
      <w:r>
        <w:rPr>
          <w:rFonts w:eastAsia="BookAntiqua" w:cs="Times New Roman"/>
          <w:sz w:val="22"/>
          <w:szCs w:val="22"/>
        </w:rPr>
        <w:t>- 2 punkty za termin uruchomienia transzy kredytu w ciągu 1-2 dni roboczych od dnia złożenia dyspozycji wypłaty,</w:t>
      </w:r>
    </w:p>
    <w:p w:rsidR="00D255E2" w:rsidRDefault="00D255E2" w:rsidP="00D255E2">
      <w:pPr>
        <w:autoSpaceDE w:val="0"/>
        <w:autoSpaceDN w:val="0"/>
        <w:adjustRightInd w:val="0"/>
        <w:ind w:left="709"/>
        <w:jc w:val="both"/>
        <w:rPr>
          <w:rFonts w:eastAsia="BookAntiqua" w:cs="Times New Roman"/>
          <w:sz w:val="22"/>
          <w:szCs w:val="22"/>
        </w:rPr>
      </w:pPr>
      <w:r>
        <w:rPr>
          <w:rFonts w:eastAsia="BookAntiqua" w:cs="Times New Roman"/>
          <w:sz w:val="22"/>
          <w:szCs w:val="22"/>
        </w:rPr>
        <w:t>- 0 punktów za termin uruchomienia transzy kredytu w ciągu 3 i więcej dni roboczych od dnia złożenia dyspozycji wypłaty.</w:t>
      </w:r>
    </w:p>
    <w:p w:rsidR="00D255E2" w:rsidRDefault="00D255E2" w:rsidP="00D255E2">
      <w:pPr>
        <w:pStyle w:val="NormalnyWeb"/>
        <w:numPr>
          <w:ilvl w:val="0"/>
          <w:numId w:val="22"/>
        </w:numPr>
        <w:spacing w:before="0" w:beforeAutospacing="0" w:after="0"/>
        <w:jc w:val="both"/>
        <w:rPr>
          <w:rFonts w:cs="Times New Roman"/>
          <w:bCs/>
          <w:sz w:val="22"/>
          <w:szCs w:val="22"/>
        </w:rPr>
      </w:pPr>
      <w:r>
        <w:rPr>
          <w:sz w:val="22"/>
          <w:szCs w:val="22"/>
        </w:rPr>
        <w:t>Za najkorzystniejszą uznana zostanie oferta, która  przedstawia najkorzystniejszy bilans – maksymalna suma liczby przyznanych punktów w oparciu o ustalone kryteria oraz spełnia wszystkie warunki udziału w postępowaniu.</w:t>
      </w:r>
    </w:p>
    <w:p w:rsidR="00D255E2" w:rsidRDefault="00D255E2" w:rsidP="00D255E2">
      <w:pPr>
        <w:pStyle w:val="NormalnyWeb"/>
        <w:numPr>
          <w:ilvl w:val="0"/>
          <w:numId w:val="22"/>
        </w:numPr>
        <w:spacing w:before="0" w:beforeAutospacing="0" w:after="0"/>
        <w:jc w:val="both"/>
        <w:rPr>
          <w:rFonts w:cs="Times New Roman"/>
          <w:bCs/>
          <w:sz w:val="22"/>
          <w:szCs w:val="22"/>
        </w:rPr>
      </w:pPr>
      <w:r>
        <w:rPr>
          <w:sz w:val="22"/>
          <w:szCs w:val="22"/>
        </w:rPr>
        <w:t>Jeżeli nie można wybrać oferty najkorzystniejszej z uwagi na to, że dwie lub więcej ofert przedstawia taki sam bilans ceny i innych kryteriów oceny ofert, zamawiający spośród tych ofert wybiera ofertę z niższą ceną.</w:t>
      </w:r>
      <w:r>
        <w:rPr>
          <w:rFonts w:cs="Times New Roman"/>
          <w:bCs/>
          <w:sz w:val="22"/>
          <w:szCs w:val="22"/>
        </w:rPr>
        <w:t xml:space="preserve">  </w:t>
      </w:r>
    </w:p>
    <w:p w:rsidR="00D255E2" w:rsidRDefault="00D255E2" w:rsidP="00D255E2">
      <w:pPr>
        <w:autoSpaceDE w:val="0"/>
        <w:autoSpaceDN w:val="0"/>
        <w:adjustRightInd w:val="0"/>
        <w:ind w:left="360"/>
        <w:jc w:val="both"/>
        <w:rPr>
          <w:rFonts w:eastAsia="BookAntiqua" w:cs="Times New Roman"/>
          <w:sz w:val="22"/>
          <w:szCs w:val="22"/>
        </w:rPr>
      </w:pPr>
    </w:p>
    <w:p w:rsidR="00D255E2" w:rsidRDefault="00D255E2" w:rsidP="00D255E2">
      <w:pPr>
        <w:autoSpaceDE w:val="0"/>
        <w:autoSpaceDN w:val="0"/>
        <w:adjustRightInd w:val="0"/>
        <w:jc w:val="both"/>
        <w:rPr>
          <w:rFonts w:cs="Times New Roman"/>
          <w:bCs/>
          <w:sz w:val="22"/>
          <w:szCs w:val="22"/>
        </w:rPr>
      </w:pPr>
      <w:r>
        <w:rPr>
          <w:rFonts w:eastAsia="BookAntiqua" w:cs="Times New Roman"/>
          <w:sz w:val="22"/>
          <w:szCs w:val="22"/>
        </w:rPr>
        <w:t xml:space="preserve"> </w:t>
      </w:r>
      <w:r>
        <w:rPr>
          <w:rFonts w:cs="Times New Roman"/>
          <w:bCs/>
          <w:sz w:val="22"/>
          <w:szCs w:val="22"/>
        </w:rPr>
        <w:t xml:space="preserve">  </w:t>
      </w: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XIV. INFORMACJE O FORMALNOŚCIACH, JAKIE POWINNY ZOSTAĆ DOPEŁNIONE PO WYBORZE OFERTY W CELU ZAWARCIA UMOWY W SPRAWIE ZAMÓWIENIA PUBLICZNEGO.</w:t>
      </w:r>
    </w:p>
    <w:p w:rsidR="00D255E2" w:rsidRDefault="00D255E2" w:rsidP="00D255E2">
      <w:pPr>
        <w:pStyle w:val="NormalnyWeb"/>
        <w:spacing w:before="0" w:beforeAutospacing="0" w:after="0"/>
        <w:jc w:val="both"/>
        <w:rPr>
          <w:rFonts w:cs="Times New Roman"/>
          <w:bCs/>
          <w:sz w:val="22"/>
          <w:szCs w:val="22"/>
        </w:rPr>
      </w:pPr>
    </w:p>
    <w:p w:rsidR="00D255E2" w:rsidRDefault="00D255E2" w:rsidP="00D255E2">
      <w:pPr>
        <w:pStyle w:val="NormalnyWeb"/>
        <w:numPr>
          <w:ilvl w:val="0"/>
          <w:numId w:val="23"/>
        </w:numPr>
        <w:spacing w:before="0" w:beforeAutospacing="0" w:after="0"/>
        <w:jc w:val="both"/>
        <w:rPr>
          <w:rFonts w:cs="Times New Roman"/>
          <w:bCs/>
          <w:sz w:val="22"/>
          <w:szCs w:val="22"/>
        </w:rPr>
      </w:pPr>
      <w:r>
        <w:rPr>
          <w:rFonts w:cs="Times New Roman"/>
          <w:bCs/>
          <w:sz w:val="22"/>
          <w:szCs w:val="22"/>
        </w:rPr>
        <w:t>Wykonawca, którego oferta zostanie wybrana, zobowiązany jest podpisać umowę zgodną ze specyfikacją istotnych warunków zamówienia oraz złożoną ofertą, w terminie wskazanym w zawiadomieniu o wyborze oferty.</w:t>
      </w:r>
    </w:p>
    <w:p w:rsidR="00D255E2" w:rsidRDefault="00D255E2" w:rsidP="00D255E2">
      <w:pPr>
        <w:pStyle w:val="NormalnyWeb"/>
        <w:numPr>
          <w:ilvl w:val="0"/>
          <w:numId w:val="23"/>
        </w:numPr>
        <w:spacing w:before="0" w:beforeAutospacing="0" w:after="0"/>
        <w:jc w:val="both"/>
        <w:rPr>
          <w:rFonts w:cs="Times New Roman"/>
          <w:bCs/>
          <w:sz w:val="22"/>
          <w:szCs w:val="22"/>
        </w:rPr>
      </w:pPr>
      <w:r>
        <w:rPr>
          <w:rFonts w:cs="Times New Roman"/>
          <w:bCs/>
          <w:sz w:val="22"/>
          <w:szCs w:val="22"/>
        </w:rPr>
        <w:t>Wykonawcy</w:t>
      </w:r>
      <w:r>
        <w:rPr>
          <w:rFonts w:cs="Times New Roman"/>
          <w:sz w:val="22"/>
          <w:szCs w:val="22"/>
        </w:rPr>
        <w:t xml:space="preserve"> występujące wspólnie mają obowiązek dostarczenia umowy regulującej ich współpracę, przed zawarciem umowy na wykonanie zamówienia.</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XV. WYMAGANIA DOTYCZĄCE ZABEZPIECZENIA NALEŻYTEGO WYKONANIA UMOWY.</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ind w:left="284" w:hanging="1"/>
        <w:jc w:val="both"/>
        <w:rPr>
          <w:rFonts w:cs="Times New Roman"/>
          <w:sz w:val="22"/>
          <w:szCs w:val="22"/>
        </w:rPr>
      </w:pPr>
      <w:r>
        <w:rPr>
          <w:sz w:val="22"/>
          <w:szCs w:val="22"/>
        </w:rPr>
        <w:t>Zamawiający nie wymaga wniesienia należytego zabezpieczenia umowy.</w:t>
      </w:r>
    </w:p>
    <w:p w:rsidR="00D255E2" w:rsidRDefault="00D255E2" w:rsidP="00D255E2">
      <w:pPr>
        <w:ind w:left="284"/>
        <w:jc w:val="both"/>
      </w:pP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 xml:space="preserve">XVI. ISTOTNE DLA STRON POSTANOWIENIA, KTÓRE ZOSTANA WPROWADZONE DO TRESCI UMOWY W SPRAWIE ZAMÓWIENIA PUBLICZNEGO, OGÓLNE WARUNKI UMOWY ALBO WZÓR UMOWY, JEŻELI ZAMAWIAJACY WYMAGA OD </w:t>
      </w:r>
      <w:r>
        <w:rPr>
          <w:rFonts w:cs="Times New Roman"/>
          <w:b/>
          <w:bCs/>
          <w:sz w:val="22"/>
          <w:szCs w:val="22"/>
        </w:rPr>
        <w:lastRenderedPageBreak/>
        <w:t>WYKONAWCY, ABY ZAWARŁ Z NIM UMOWĘ W SPRAWIE ZAMÓWIENIA PUBLICZNEGO NA TAKICH WARUNKACH.</w:t>
      </w:r>
    </w:p>
    <w:p w:rsidR="00D255E2" w:rsidRDefault="00D255E2" w:rsidP="00D255E2">
      <w:pPr>
        <w:pStyle w:val="Tekstpodstawowy3"/>
        <w:ind w:left="720" w:right="0"/>
        <w:jc w:val="both"/>
        <w:rPr>
          <w:rFonts w:ascii="Times New Roman" w:hAnsi="Times New Roman" w:cs="Times New Roman"/>
          <w:sz w:val="22"/>
          <w:szCs w:val="22"/>
        </w:rPr>
      </w:pPr>
    </w:p>
    <w:p w:rsidR="00D255E2" w:rsidRDefault="00D255E2" w:rsidP="00D255E2">
      <w:pPr>
        <w:pStyle w:val="Tekstpodstawowy3"/>
        <w:ind w:left="720" w:right="0"/>
        <w:jc w:val="both"/>
        <w:rPr>
          <w:rFonts w:ascii="Times New Roman" w:hAnsi="Times New Roman" w:cs="Times New Roman"/>
          <w:bCs/>
          <w:sz w:val="22"/>
          <w:szCs w:val="22"/>
        </w:rPr>
      </w:pPr>
      <w:r>
        <w:rPr>
          <w:rFonts w:ascii="Times New Roman" w:hAnsi="Times New Roman" w:cs="Times New Roman"/>
          <w:sz w:val="22"/>
          <w:szCs w:val="22"/>
        </w:rPr>
        <w:t xml:space="preserve">W wyniku wyboru przez Zamawiającego oferty Wykonawcy w trybie przetargu nieograniczonego znak postępowania ZP.271.6.2015  zgodnie z postanowieniami ustawy z dnia 29 stycznia 2004 r. – Prawo zamówień publicznych </w:t>
      </w:r>
      <w:r>
        <w:rPr>
          <w:rFonts w:ascii="Times New Roman" w:hAnsi="Times New Roman" w:cs="Times New Roman"/>
          <w:iCs/>
          <w:color w:val="000000"/>
          <w:sz w:val="22"/>
          <w:szCs w:val="22"/>
        </w:rPr>
        <w:t>(Dz.U.2013.907 ze zm.)</w:t>
      </w:r>
      <w:r>
        <w:rPr>
          <w:rFonts w:ascii="Times New Roman" w:hAnsi="Times New Roman" w:cs="Times New Roman"/>
          <w:sz w:val="22"/>
          <w:szCs w:val="22"/>
        </w:rPr>
        <w:t xml:space="preserve">  </w:t>
      </w:r>
      <w:r>
        <w:rPr>
          <w:rFonts w:ascii="Times New Roman" w:hAnsi="Times New Roman" w:cs="Times New Roman"/>
          <w:iCs/>
          <w:sz w:val="22"/>
          <w:szCs w:val="22"/>
        </w:rPr>
        <w:t>o następującej treści:</w:t>
      </w:r>
    </w:p>
    <w:p w:rsidR="00D255E2" w:rsidRDefault="00D255E2" w:rsidP="00D255E2">
      <w:pPr>
        <w:pStyle w:val="NormalnyWeb"/>
        <w:numPr>
          <w:ilvl w:val="0"/>
          <w:numId w:val="24"/>
        </w:numPr>
        <w:spacing w:before="0" w:beforeAutospacing="0" w:after="0"/>
        <w:jc w:val="both"/>
        <w:rPr>
          <w:sz w:val="22"/>
          <w:szCs w:val="22"/>
        </w:rPr>
      </w:pPr>
      <w:r>
        <w:rPr>
          <w:sz w:val="22"/>
          <w:szCs w:val="22"/>
        </w:rPr>
        <w:t xml:space="preserve">Kredyt w wysokości </w:t>
      </w:r>
      <w:r w:rsidR="00982A6E" w:rsidRPr="00982A6E">
        <w:rPr>
          <w:b/>
          <w:sz w:val="22"/>
          <w:szCs w:val="22"/>
        </w:rPr>
        <w:t>1 565</w:t>
      </w:r>
      <w:r>
        <w:rPr>
          <w:b/>
          <w:sz w:val="22"/>
          <w:szCs w:val="22"/>
        </w:rPr>
        <w:t xml:space="preserve"> 000,00</w:t>
      </w:r>
      <w:r>
        <w:rPr>
          <w:sz w:val="22"/>
          <w:szCs w:val="22"/>
        </w:rPr>
        <w:t xml:space="preserve"> zł zostanie przeznaczony na:</w:t>
      </w:r>
    </w:p>
    <w:p w:rsidR="00D255E2" w:rsidRDefault="00D255E2" w:rsidP="00D255E2">
      <w:pPr>
        <w:pStyle w:val="NormalnyWeb"/>
        <w:spacing w:before="0" w:beforeAutospacing="0" w:after="0"/>
        <w:ind w:left="720"/>
        <w:jc w:val="both"/>
        <w:rPr>
          <w:sz w:val="22"/>
          <w:szCs w:val="22"/>
        </w:rPr>
      </w:pPr>
      <w:r>
        <w:rPr>
          <w:sz w:val="22"/>
          <w:szCs w:val="22"/>
        </w:rPr>
        <w:t>- pokrycie planowanego deficytu budżetu – 1</w:t>
      </w:r>
      <w:r w:rsidR="00982A6E">
        <w:rPr>
          <w:sz w:val="22"/>
          <w:szCs w:val="22"/>
        </w:rPr>
        <w:t xml:space="preserve"> 399</w:t>
      </w:r>
      <w:r>
        <w:rPr>
          <w:sz w:val="22"/>
          <w:szCs w:val="22"/>
        </w:rPr>
        <w:t> </w:t>
      </w:r>
      <w:r w:rsidR="00982A6E">
        <w:rPr>
          <w:sz w:val="22"/>
          <w:szCs w:val="22"/>
        </w:rPr>
        <w:t>5</w:t>
      </w:r>
      <w:r>
        <w:rPr>
          <w:sz w:val="22"/>
          <w:szCs w:val="22"/>
        </w:rPr>
        <w:t>00,00 zł</w:t>
      </w:r>
    </w:p>
    <w:p w:rsidR="00D255E2" w:rsidRDefault="00D255E2" w:rsidP="00D255E2">
      <w:pPr>
        <w:pStyle w:val="NormalnyWeb"/>
        <w:spacing w:before="0" w:beforeAutospacing="0" w:after="0"/>
        <w:ind w:left="720"/>
        <w:jc w:val="both"/>
        <w:rPr>
          <w:rFonts w:cs="Times New Roman"/>
          <w:sz w:val="22"/>
          <w:szCs w:val="22"/>
        </w:rPr>
      </w:pPr>
      <w:r>
        <w:rPr>
          <w:sz w:val="22"/>
          <w:szCs w:val="22"/>
        </w:rPr>
        <w:t xml:space="preserve">- spłatę wcześniej zaciągniętych kredytów – </w:t>
      </w:r>
      <w:r w:rsidR="00982A6E">
        <w:rPr>
          <w:sz w:val="22"/>
          <w:szCs w:val="22"/>
        </w:rPr>
        <w:t>165</w:t>
      </w:r>
      <w:r>
        <w:rPr>
          <w:sz w:val="22"/>
          <w:szCs w:val="22"/>
        </w:rPr>
        <w:t> </w:t>
      </w:r>
      <w:r w:rsidR="00982A6E">
        <w:rPr>
          <w:sz w:val="22"/>
          <w:szCs w:val="22"/>
        </w:rPr>
        <w:t>5</w:t>
      </w:r>
      <w:r>
        <w:rPr>
          <w:sz w:val="22"/>
          <w:szCs w:val="22"/>
        </w:rPr>
        <w:t>00,00 zł.</w:t>
      </w:r>
    </w:p>
    <w:p w:rsidR="00D255E2" w:rsidRDefault="00D255E2" w:rsidP="00D255E2">
      <w:pPr>
        <w:numPr>
          <w:ilvl w:val="0"/>
          <w:numId w:val="24"/>
        </w:numPr>
        <w:jc w:val="both"/>
        <w:rPr>
          <w:rFonts w:cs="Times New Roman"/>
          <w:iCs/>
          <w:sz w:val="22"/>
          <w:szCs w:val="22"/>
        </w:rPr>
      </w:pPr>
      <w:r>
        <w:rPr>
          <w:rFonts w:cs="Times New Roman"/>
          <w:iCs/>
          <w:sz w:val="22"/>
          <w:szCs w:val="22"/>
        </w:rPr>
        <w:t>Zmienne oprocentowanie kredytu obliczane będzie na podstawie średniej arytmetycznej zmiennej stawki bazowej WIBOR 1M z poprzedniego miesiąca kalendarzowego i stałej marży banku przedstawionej w ofercie w stosunku rocznym.</w:t>
      </w:r>
    </w:p>
    <w:p w:rsidR="00D255E2" w:rsidRDefault="00D255E2" w:rsidP="00D255E2">
      <w:pPr>
        <w:numPr>
          <w:ilvl w:val="0"/>
          <w:numId w:val="24"/>
        </w:numPr>
        <w:jc w:val="both"/>
        <w:rPr>
          <w:rFonts w:cs="Times New Roman"/>
          <w:iCs/>
          <w:sz w:val="22"/>
          <w:szCs w:val="22"/>
        </w:rPr>
      </w:pPr>
      <w:r>
        <w:rPr>
          <w:rFonts w:cs="Times New Roman"/>
          <w:iCs/>
          <w:sz w:val="22"/>
          <w:szCs w:val="22"/>
        </w:rPr>
        <w:t xml:space="preserve">Oprocentowanie ulega zmianie każdego 1-go dnia miesiąca kalendarzowego w okresie kredytowania według zmiennej stawki WIBOR </w:t>
      </w:r>
      <w:smartTag w:uri="urn:schemas-microsoft-com:office:smarttags" w:element="metricconverter">
        <w:smartTagPr>
          <w:attr w:name="ProductID" w:val="1 M"/>
        </w:smartTagPr>
        <w:r>
          <w:rPr>
            <w:rFonts w:cs="Times New Roman"/>
            <w:iCs/>
            <w:sz w:val="22"/>
            <w:szCs w:val="22"/>
          </w:rPr>
          <w:t>1 M</w:t>
        </w:r>
      </w:smartTag>
      <w:r>
        <w:rPr>
          <w:rFonts w:cs="Times New Roman"/>
          <w:iCs/>
          <w:sz w:val="22"/>
          <w:szCs w:val="22"/>
        </w:rPr>
        <w:t xml:space="preserve"> za poprzedni miesiąc kalendarzowy, również w stosunku do pierwszego okresu odsetkowego uwzględnia się miesiąc poprzedzający dzień zaciągnięcia pierwszej transzy kredytu.</w:t>
      </w:r>
    </w:p>
    <w:p w:rsidR="00D255E2" w:rsidRDefault="00D255E2" w:rsidP="00D255E2">
      <w:pPr>
        <w:numPr>
          <w:ilvl w:val="0"/>
          <w:numId w:val="24"/>
        </w:numPr>
        <w:jc w:val="both"/>
        <w:rPr>
          <w:rFonts w:cs="Times New Roman"/>
          <w:iCs/>
          <w:sz w:val="22"/>
          <w:szCs w:val="22"/>
        </w:rPr>
      </w:pPr>
      <w:r>
        <w:rPr>
          <w:rFonts w:cs="Times New Roman"/>
          <w:iCs/>
          <w:sz w:val="22"/>
          <w:szCs w:val="22"/>
        </w:rPr>
        <w:t>Wskazana w ofercie marża banku jest obowiązująca przez cały okres kredytowania.</w:t>
      </w:r>
    </w:p>
    <w:p w:rsidR="00D255E2" w:rsidRDefault="00D255E2" w:rsidP="00D255E2">
      <w:pPr>
        <w:numPr>
          <w:ilvl w:val="0"/>
          <w:numId w:val="24"/>
        </w:numPr>
        <w:autoSpaceDE w:val="0"/>
        <w:autoSpaceDN w:val="0"/>
        <w:adjustRightInd w:val="0"/>
        <w:jc w:val="both"/>
        <w:rPr>
          <w:rFonts w:cs="Times New Roman"/>
          <w:iCs/>
          <w:sz w:val="22"/>
          <w:szCs w:val="22"/>
        </w:rPr>
      </w:pPr>
      <w:r>
        <w:rPr>
          <w:rFonts w:cs="Times New Roman"/>
          <w:iCs/>
          <w:sz w:val="22"/>
          <w:szCs w:val="22"/>
        </w:rPr>
        <w:t>Ustanawia się zabezpieczenie kredytu w formie weksla in blanco wraz z odpowiednią deklaracją wekslową.</w:t>
      </w:r>
    </w:p>
    <w:p w:rsidR="00D255E2" w:rsidRDefault="00D255E2" w:rsidP="00D255E2">
      <w:pPr>
        <w:numPr>
          <w:ilvl w:val="0"/>
          <w:numId w:val="24"/>
        </w:numPr>
        <w:autoSpaceDE w:val="0"/>
        <w:autoSpaceDN w:val="0"/>
        <w:adjustRightInd w:val="0"/>
        <w:jc w:val="both"/>
        <w:rPr>
          <w:rFonts w:cs="Times New Roman"/>
          <w:iCs/>
          <w:sz w:val="22"/>
          <w:szCs w:val="22"/>
        </w:rPr>
      </w:pPr>
      <w:r>
        <w:rPr>
          <w:rFonts w:cs="Times New Roman"/>
          <w:iCs/>
          <w:sz w:val="22"/>
          <w:szCs w:val="22"/>
        </w:rPr>
        <w:t>Bank nalicza odsetki od faktycznie wykorzystanych środków kredytu, w kwartalnych okresach obrachunkowych. Bank zobowiązany jest do wyliczania odsetek za każdy kwartał i przekazania obciążenia dla Zamawiającego celem dokonania zapłaty.</w:t>
      </w:r>
    </w:p>
    <w:p w:rsidR="00D255E2" w:rsidRDefault="00D255E2" w:rsidP="00D255E2">
      <w:pPr>
        <w:numPr>
          <w:ilvl w:val="0"/>
          <w:numId w:val="24"/>
        </w:numPr>
        <w:autoSpaceDE w:val="0"/>
        <w:autoSpaceDN w:val="0"/>
        <w:adjustRightInd w:val="0"/>
        <w:jc w:val="both"/>
        <w:rPr>
          <w:rFonts w:cs="Times New Roman"/>
          <w:iCs/>
          <w:sz w:val="22"/>
          <w:szCs w:val="22"/>
        </w:rPr>
      </w:pPr>
      <w:r>
        <w:rPr>
          <w:rFonts w:cs="Times New Roman"/>
          <w:iCs/>
          <w:sz w:val="22"/>
          <w:szCs w:val="22"/>
        </w:rPr>
        <w:t xml:space="preserve">Zamawiający zastrzega sobie prawo do zmniejszenia kwoty kredytu, w takim przypadku Bank nie będzie pobierał opłat, prowizji bankowych od niewykorzystanej kwoty kredytu oraz innych opłat manipulacyjnych. </w:t>
      </w:r>
    </w:p>
    <w:p w:rsidR="00D255E2" w:rsidRDefault="00D255E2" w:rsidP="00D255E2">
      <w:pPr>
        <w:numPr>
          <w:ilvl w:val="0"/>
          <w:numId w:val="24"/>
        </w:numPr>
        <w:autoSpaceDE w:val="0"/>
        <w:autoSpaceDN w:val="0"/>
        <w:adjustRightInd w:val="0"/>
        <w:jc w:val="both"/>
        <w:rPr>
          <w:rFonts w:cs="Times New Roman"/>
          <w:iCs/>
          <w:sz w:val="22"/>
          <w:szCs w:val="22"/>
        </w:rPr>
      </w:pPr>
      <w:r>
        <w:rPr>
          <w:rFonts w:cs="Times New Roman"/>
          <w:iCs/>
          <w:sz w:val="22"/>
          <w:szCs w:val="22"/>
        </w:rPr>
        <w:t>W przypadku wykorzystania mniejszej kwoty kredytu Bank nie będzie naliczał odsetek od kwoty niewykorzystanego kredytu</w:t>
      </w:r>
    </w:p>
    <w:p w:rsidR="00D255E2" w:rsidRDefault="00D255E2" w:rsidP="00D255E2">
      <w:pPr>
        <w:numPr>
          <w:ilvl w:val="0"/>
          <w:numId w:val="24"/>
        </w:numPr>
        <w:autoSpaceDE w:val="0"/>
        <w:autoSpaceDN w:val="0"/>
        <w:adjustRightInd w:val="0"/>
        <w:jc w:val="both"/>
        <w:rPr>
          <w:rFonts w:cs="Times New Roman"/>
          <w:iCs/>
          <w:sz w:val="22"/>
          <w:szCs w:val="22"/>
        </w:rPr>
      </w:pPr>
      <w:r>
        <w:rPr>
          <w:rFonts w:cs="Times New Roman"/>
          <w:iCs/>
          <w:sz w:val="22"/>
          <w:szCs w:val="22"/>
        </w:rPr>
        <w:t>W przypadku wcześniejszej spłaty kredytu, odsetki liczone będą za okres jego faktycznego wykorzystania.</w:t>
      </w:r>
    </w:p>
    <w:p w:rsidR="00D255E2" w:rsidRDefault="00D255E2" w:rsidP="00D255E2">
      <w:pPr>
        <w:numPr>
          <w:ilvl w:val="0"/>
          <w:numId w:val="24"/>
        </w:numPr>
        <w:autoSpaceDE w:val="0"/>
        <w:autoSpaceDN w:val="0"/>
        <w:adjustRightInd w:val="0"/>
        <w:jc w:val="both"/>
        <w:rPr>
          <w:rFonts w:cs="Times New Roman"/>
          <w:iCs/>
          <w:sz w:val="22"/>
          <w:szCs w:val="22"/>
        </w:rPr>
      </w:pPr>
      <w:r>
        <w:rPr>
          <w:rFonts w:cs="Times New Roman"/>
          <w:iCs/>
          <w:sz w:val="22"/>
          <w:szCs w:val="22"/>
        </w:rPr>
        <w:t xml:space="preserve">Bank stawia do dyspozycji Zamawiającego kredyt </w:t>
      </w:r>
      <w:r w:rsidRPr="00C23C6A">
        <w:rPr>
          <w:rFonts w:cs="Times New Roman"/>
          <w:iCs/>
          <w:sz w:val="22"/>
          <w:szCs w:val="22"/>
        </w:rPr>
        <w:t>w dniu 1</w:t>
      </w:r>
      <w:r w:rsidR="00DF1F06" w:rsidRPr="00C23C6A">
        <w:rPr>
          <w:rFonts w:cs="Times New Roman"/>
          <w:iCs/>
          <w:sz w:val="22"/>
          <w:szCs w:val="22"/>
        </w:rPr>
        <w:t>8</w:t>
      </w:r>
      <w:r w:rsidRPr="00C23C6A">
        <w:rPr>
          <w:rFonts w:cs="Times New Roman"/>
          <w:iCs/>
          <w:sz w:val="22"/>
          <w:szCs w:val="22"/>
        </w:rPr>
        <w:t>.1</w:t>
      </w:r>
      <w:r w:rsidR="004A6D04" w:rsidRPr="00C23C6A">
        <w:rPr>
          <w:rFonts w:cs="Times New Roman"/>
          <w:iCs/>
          <w:sz w:val="22"/>
          <w:szCs w:val="22"/>
        </w:rPr>
        <w:t>2</w:t>
      </w:r>
      <w:r w:rsidRPr="00C23C6A">
        <w:rPr>
          <w:rFonts w:cs="Times New Roman"/>
          <w:iCs/>
          <w:sz w:val="22"/>
          <w:szCs w:val="22"/>
        </w:rPr>
        <w:t xml:space="preserve">.2015 roku do 31.12.2015 roku </w:t>
      </w:r>
      <w:r>
        <w:rPr>
          <w:rFonts w:cs="Times New Roman"/>
          <w:iCs/>
          <w:sz w:val="22"/>
          <w:szCs w:val="22"/>
        </w:rPr>
        <w:t>do wysokości </w:t>
      </w:r>
      <w:r w:rsidR="00982A6E">
        <w:rPr>
          <w:rFonts w:cs="Times New Roman"/>
          <w:iCs/>
          <w:sz w:val="22"/>
          <w:szCs w:val="22"/>
        </w:rPr>
        <w:t>1 565</w:t>
      </w:r>
      <w:r>
        <w:rPr>
          <w:rFonts w:cs="Times New Roman"/>
          <w:iCs/>
          <w:sz w:val="22"/>
          <w:szCs w:val="22"/>
        </w:rPr>
        <w:t> 000,00 zł</w:t>
      </w:r>
      <w:r>
        <w:rPr>
          <w:rFonts w:cs="Times New Roman"/>
          <w:sz w:val="22"/>
          <w:szCs w:val="22"/>
        </w:rPr>
        <w:t xml:space="preserve">  </w:t>
      </w:r>
      <w:r>
        <w:rPr>
          <w:rFonts w:cs="Times New Roman"/>
          <w:iCs/>
          <w:sz w:val="22"/>
          <w:szCs w:val="22"/>
        </w:rPr>
        <w:t>na zasadach określonych w umowie, jednak nie wcześniej niż po ustanowieniu prawnych zabezpieczeń spłaty kredytu.</w:t>
      </w:r>
    </w:p>
    <w:p w:rsidR="00D255E2" w:rsidRDefault="00D255E2" w:rsidP="00D255E2">
      <w:pPr>
        <w:numPr>
          <w:ilvl w:val="0"/>
          <w:numId w:val="24"/>
        </w:numPr>
        <w:autoSpaceDE w:val="0"/>
        <w:autoSpaceDN w:val="0"/>
        <w:adjustRightInd w:val="0"/>
        <w:jc w:val="both"/>
        <w:rPr>
          <w:rFonts w:cs="Times New Roman"/>
          <w:iCs/>
          <w:sz w:val="22"/>
          <w:szCs w:val="22"/>
        </w:rPr>
      </w:pPr>
      <w:r>
        <w:rPr>
          <w:rFonts w:cs="Times New Roman"/>
          <w:iCs/>
          <w:sz w:val="22"/>
          <w:szCs w:val="22"/>
        </w:rPr>
        <w:t>Termin spłaty kredytu i odsetek uważa się za zachowany z dniem wpływu na rachunek</w:t>
      </w:r>
    </w:p>
    <w:p w:rsidR="00D255E2" w:rsidRDefault="00D255E2" w:rsidP="00D255E2">
      <w:pPr>
        <w:autoSpaceDE w:val="0"/>
        <w:autoSpaceDN w:val="0"/>
        <w:adjustRightInd w:val="0"/>
        <w:jc w:val="both"/>
        <w:rPr>
          <w:rFonts w:cs="Times New Roman"/>
          <w:iCs/>
          <w:sz w:val="22"/>
          <w:szCs w:val="22"/>
        </w:rPr>
      </w:pPr>
      <w:r>
        <w:rPr>
          <w:rFonts w:cs="Times New Roman"/>
          <w:iCs/>
          <w:sz w:val="22"/>
          <w:szCs w:val="22"/>
        </w:rPr>
        <w:t xml:space="preserve">            kredytowy środków na spłatę.</w:t>
      </w:r>
    </w:p>
    <w:p w:rsidR="00D255E2" w:rsidRDefault="00D255E2" w:rsidP="00D255E2">
      <w:pPr>
        <w:autoSpaceDE w:val="0"/>
        <w:autoSpaceDN w:val="0"/>
        <w:adjustRightInd w:val="0"/>
        <w:jc w:val="both"/>
        <w:rPr>
          <w:sz w:val="22"/>
          <w:szCs w:val="22"/>
        </w:rPr>
      </w:pPr>
      <w:r>
        <w:rPr>
          <w:rFonts w:cs="Times New Roman"/>
          <w:iCs/>
          <w:sz w:val="22"/>
          <w:szCs w:val="22"/>
        </w:rPr>
        <w:t xml:space="preserve">            Spłata kredytu nastąpi w okresie od </w:t>
      </w:r>
      <w:r>
        <w:rPr>
          <w:sz w:val="22"/>
          <w:szCs w:val="22"/>
        </w:rPr>
        <w:t>01.01.2016 r. do 31.12.202</w:t>
      </w:r>
      <w:r w:rsidR="00982A6E">
        <w:rPr>
          <w:sz w:val="22"/>
          <w:szCs w:val="22"/>
        </w:rPr>
        <w:t>7</w:t>
      </w:r>
      <w:r>
        <w:rPr>
          <w:sz w:val="22"/>
          <w:szCs w:val="22"/>
        </w:rPr>
        <w:t xml:space="preserve"> r.</w:t>
      </w:r>
    </w:p>
    <w:p w:rsidR="00733FA8" w:rsidRDefault="00733FA8" w:rsidP="00733FA8">
      <w:pPr>
        <w:tabs>
          <w:tab w:val="left" w:leader="dot" w:pos="2410"/>
          <w:tab w:val="left" w:pos="4536"/>
          <w:tab w:val="left" w:leader="dot" w:pos="7371"/>
        </w:tabs>
        <w:ind w:left="284"/>
        <w:jc w:val="both"/>
        <w:rPr>
          <w:sz w:val="22"/>
          <w:szCs w:val="22"/>
        </w:rPr>
      </w:pPr>
      <w:r>
        <w:rPr>
          <w:sz w:val="22"/>
          <w:szCs w:val="22"/>
        </w:rPr>
        <w:t>rok 2016</w:t>
      </w:r>
      <w:r>
        <w:rPr>
          <w:sz w:val="22"/>
          <w:szCs w:val="22"/>
        </w:rPr>
        <w:tab/>
        <w:t xml:space="preserve">– do 31 marca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rok 2017</w:t>
      </w:r>
      <w:r>
        <w:rPr>
          <w:sz w:val="22"/>
          <w:szCs w:val="22"/>
        </w:rPr>
        <w:tab/>
        <w:t xml:space="preserve">– do 31 marca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rok 2018</w:t>
      </w:r>
      <w:r>
        <w:rPr>
          <w:sz w:val="22"/>
          <w:szCs w:val="22"/>
        </w:rPr>
        <w:tab/>
        <w:t xml:space="preserve">– do 31 marca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rok 2019</w:t>
      </w:r>
      <w:r>
        <w:rPr>
          <w:sz w:val="22"/>
          <w:szCs w:val="22"/>
        </w:rPr>
        <w:tab/>
        <w:t xml:space="preserve">– do 31 marca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rok 2020</w:t>
      </w:r>
      <w:r>
        <w:rPr>
          <w:sz w:val="22"/>
          <w:szCs w:val="22"/>
        </w:rPr>
        <w:tab/>
        <w:t xml:space="preserve">– do 31 marca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lastRenderedPageBreak/>
        <w:tab/>
        <w:t>– do 31 grudnia</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rok 2021</w:t>
      </w:r>
      <w:r>
        <w:rPr>
          <w:sz w:val="22"/>
          <w:szCs w:val="22"/>
        </w:rPr>
        <w:tab/>
        <w:t xml:space="preserve">– do 31 marca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rok 2022</w:t>
      </w:r>
      <w:r>
        <w:rPr>
          <w:sz w:val="22"/>
          <w:szCs w:val="22"/>
        </w:rPr>
        <w:tab/>
        <w:t xml:space="preserve">– do 31 marca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xml:space="preserve">–     2 500,00zł </w:t>
      </w:r>
    </w:p>
    <w:p w:rsidR="00733FA8" w:rsidRDefault="00733FA8" w:rsidP="00733FA8">
      <w:pPr>
        <w:tabs>
          <w:tab w:val="left" w:leader="dot" w:pos="2410"/>
          <w:tab w:val="left" w:pos="4536"/>
          <w:tab w:val="left" w:leader="dot" w:pos="7371"/>
        </w:tabs>
        <w:ind w:left="284"/>
        <w:jc w:val="both"/>
        <w:rPr>
          <w:sz w:val="22"/>
          <w:szCs w:val="22"/>
        </w:rPr>
      </w:pPr>
      <w:r>
        <w:rPr>
          <w:sz w:val="22"/>
          <w:szCs w:val="22"/>
        </w:rPr>
        <w:t>rok 2023</w:t>
      </w:r>
      <w:r>
        <w:rPr>
          <w:sz w:val="22"/>
          <w:szCs w:val="22"/>
        </w:rPr>
        <w:tab/>
        <w:t xml:space="preserve">– do 31 marca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2 500,00zł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xml:space="preserve">–     2 500,00zł </w:t>
      </w:r>
    </w:p>
    <w:p w:rsidR="00733FA8" w:rsidRDefault="00733FA8" w:rsidP="00733FA8">
      <w:pPr>
        <w:tabs>
          <w:tab w:val="left" w:leader="dot" w:pos="2410"/>
          <w:tab w:val="left" w:pos="4536"/>
          <w:tab w:val="left" w:leader="dot" w:pos="7371"/>
        </w:tabs>
        <w:ind w:left="284"/>
        <w:jc w:val="both"/>
        <w:rPr>
          <w:sz w:val="22"/>
          <w:szCs w:val="22"/>
        </w:rPr>
      </w:pPr>
      <w:r>
        <w:rPr>
          <w:sz w:val="22"/>
          <w:szCs w:val="22"/>
        </w:rPr>
        <w:t>rok 2024</w:t>
      </w:r>
      <w:r>
        <w:rPr>
          <w:sz w:val="22"/>
          <w:szCs w:val="22"/>
        </w:rPr>
        <w:tab/>
        <w:t xml:space="preserve">– do 31 marca </w:t>
      </w:r>
      <w:r>
        <w:rPr>
          <w:sz w:val="22"/>
          <w:szCs w:val="22"/>
        </w:rPr>
        <w:tab/>
        <w:t>–   50 000,00zł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50 000,00zł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50 000,00zł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50 000,00zł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rok 2025</w:t>
      </w:r>
      <w:r>
        <w:rPr>
          <w:sz w:val="22"/>
          <w:szCs w:val="22"/>
        </w:rPr>
        <w:tab/>
        <w:t xml:space="preserve">– do 31 marca </w:t>
      </w:r>
      <w:r>
        <w:rPr>
          <w:sz w:val="22"/>
          <w:szCs w:val="22"/>
        </w:rPr>
        <w:tab/>
        <w:t>– 100 000,00zł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100 000,00zł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100 000,00zł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100 000,00zł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rok 2026</w:t>
      </w:r>
      <w:r>
        <w:rPr>
          <w:sz w:val="22"/>
          <w:szCs w:val="22"/>
        </w:rPr>
        <w:tab/>
        <w:t xml:space="preserve">– do 31 marca </w:t>
      </w:r>
      <w:r>
        <w:rPr>
          <w:sz w:val="22"/>
          <w:szCs w:val="22"/>
        </w:rPr>
        <w:tab/>
        <w:t>– 100 000,00zł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100 000,00zł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100 000,00zł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100 000,00zł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rok 2027</w:t>
      </w:r>
      <w:r>
        <w:rPr>
          <w:sz w:val="22"/>
          <w:szCs w:val="22"/>
        </w:rPr>
        <w:tab/>
        <w:t xml:space="preserve">– do 31 marca </w:t>
      </w:r>
      <w:r>
        <w:rPr>
          <w:sz w:val="22"/>
          <w:szCs w:val="22"/>
        </w:rPr>
        <w:tab/>
        <w:t>– 100 000,00zł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xml:space="preserve">– do 30 czerwca </w:t>
      </w:r>
      <w:r>
        <w:rPr>
          <w:sz w:val="22"/>
          <w:szCs w:val="22"/>
        </w:rPr>
        <w:tab/>
        <w:t>– 100 000,00zł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30 września</w:t>
      </w:r>
      <w:r>
        <w:rPr>
          <w:sz w:val="22"/>
          <w:szCs w:val="22"/>
        </w:rPr>
        <w:tab/>
        <w:t>– 100 000,00zł</w:t>
      </w:r>
    </w:p>
    <w:p w:rsidR="00733FA8" w:rsidRDefault="00733FA8" w:rsidP="00733FA8">
      <w:pPr>
        <w:tabs>
          <w:tab w:val="left" w:leader="dot" w:pos="2410"/>
          <w:tab w:val="left" w:pos="4536"/>
          <w:tab w:val="left" w:leader="dot" w:pos="7371"/>
        </w:tabs>
        <w:ind w:left="284"/>
        <w:jc w:val="both"/>
        <w:rPr>
          <w:sz w:val="22"/>
          <w:szCs w:val="22"/>
        </w:rPr>
      </w:pPr>
      <w:r>
        <w:rPr>
          <w:sz w:val="22"/>
          <w:szCs w:val="22"/>
        </w:rPr>
        <w:tab/>
        <w:t>– do 31 grudnia</w:t>
      </w:r>
      <w:r>
        <w:rPr>
          <w:sz w:val="22"/>
          <w:szCs w:val="22"/>
        </w:rPr>
        <w:tab/>
        <w:t>– 185 000,00zł</w:t>
      </w:r>
    </w:p>
    <w:p w:rsidR="00EE6AF9" w:rsidRDefault="00EE6AF9" w:rsidP="00733FA8">
      <w:pPr>
        <w:tabs>
          <w:tab w:val="left" w:leader="dot" w:pos="2410"/>
          <w:tab w:val="left" w:pos="4536"/>
          <w:tab w:val="left" w:leader="dot" w:pos="7371"/>
        </w:tabs>
        <w:jc w:val="both"/>
        <w:rPr>
          <w:sz w:val="22"/>
          <w:szCs w:val="22"/>
        </w:rPr>
      </w:pPr>
    </w:p>
    <w:p w:rsidR="00EE6AF9" w:rsidRDefault="00EE6AF9" w:rsidP="00D255E2">
      <w:pPr>
        <w:autoSpaceDE w:val="0"/>
        <w:autoSpaceDN w:val="0"/>
        <w:adjustRightInd w:val="0"/>
        <w:jc w:val="both"/>
        <w:rPr>
          <w:rFonts w:cs="Times New Roman"/>
          <w:iCs/>
          <w:sz w:val="22"/>
          <w:szCs w:val="22"/>
        </w:rPr>
      </w:pPr>
    </w:p>
    <w:p w:rsidR="00D255E2" w:rsidRDefault="00D255E2" w:rsidP="00D255E2">
      <w:pPr>
        <w:numPr>
          <w:ilvl w:val="0"/>
          <w:numId w:val="25"/>
        </w:numPr>
        <w:autoSpaceDE w:val="0"/>
        <w:autoSpaceDN w:val="0"/>
        <w:adjustRightInd w:val="0"/>
        <w:jc w:val="both"/>
        <w:rPr>
          <w:rFonts w:cs="Times New Roman"/>
          <w:iCs/>
          <w:sz w:val="22"/>
          <w:szCs w:val="22"/>
        </w:rPr>
      </w:pPr>
      <w:r>
        <w:rPr>
          <w:rFonts w:cs="Times New Roman"/>
          <w:iCs/>
          <w:sz w:val="22"/>
          <w:szCs w:val="22"/>
        </w:rPr>
        <w:t>Zamawiający w okresie kredytowania zastrzega sobie prawo do zmiany terminów oraz wysokości rat spłaty kredytu,  w takim przypadku Bank nie będzie pobierał opłat, prowizji bankowych oraz innych opłat manipulacyjnych.</w:t>
      </w:r>
    </w:p>
    <w:p w:rsidR="00D255E2" w:rsidRDefault="00D255E2" w:rsidP="00D255E2">
      <w:pPr>
        <w:numPr>
          <w:ilvl w:val="0"/>
          <w:numId w:val="25"/>
        </w:numPr>
        <w:autoSpaceDE w:val="0"/>
        <w:autoSpaceDN w:val="0"/>
        <w:adjustRightInd w:val="0"/>
        <w:jc w:val="both"/>
        <w:rPr>
          <w:rFonts w:cs="Times New Roman"/>
          <w:iCs/>
          <w:sz w:val="22"/>
          <w:szCs w:val="22"/>
        </w:rPr>
      </w:pPr>
      <w:r>
        <w:rPr>
          <w:rFonts w:cs="Times New Roman"/>
          <w:iCs/>
          <w:sz w:val="22"/>
          <w:szCs w:val="22"/>
        </w:rPr>
        <w:t xml:space="preserve"> Zamawiający przewiduje możliwość przedterminowej spłaty zaciągniętego kredytu celem obniżenia kosztów jego obsługi.</w:t>
      </w:r>
    </w:p>
    <w:p w:rsidR="00D255E2" w:rsidRDefault="00D255E2" w:rsidP="00D255E2">
      <w:pPr>
        <w:numPr>
          <w:ilvl w:val="0"/>
          <w:numId w:val="25"/>
        </w:numPr>
        <w:autoSpaceDE w:val="0"/>
        <w:autoSpaceDN w:val="0"/>
        <w:adjustRightInd w:val="0"/>
        <w:jc w:val="both"/>
        <w:rPr>
          <w:rFonts w:cs="Times New Roman"/>
          <w:iCs/>
          <w:sz w:val="22"/>
          <w:szCs w:val="22"/>
        </w:rPr>
      </w:pPr>
      <w:r>
        <w:rPr>
          <w:rFonts w:cs="Times New Roman"/>
          <w:iCs/>
          <w:sz w:val="22"/>
          <w:szCs w:val="22"/>
        </w:rPr>
        <w:t>Zamawiający zastrzega, że w przypadku przedterminowej spłaty kredytu przez Zamawiającego - bank nie będzie naliczał prowizji od kwoty kredytu spłaconego przed terminem oraz innych kosztów rekompensacyjnych.</w:t>
      </w:r>
    </w:p>
    <w:p w:rsidR="00D255E2" w:rsidRDefault="00D255E2" w:rsidP="00D255E2">
      <w:pPr>
        <w:numPr>
          <w:ilvl w:val="0"/>
          <w:numId w:val="25"/>
        </w:numPr>
        <w:autoSpaceDE w:val="0"/>
        <w:autoSpaceDN w:val="0"/>
        <w:adjustRightInd w:val="0"/>
        <w:jc w:val="both"/>
        <w:rPr>
          <w:rFonts w:cs="Times New Roman"/>
          <w:iCs/>
          <w:sz w:val="22"/>
          <w:szCs w:val="22"/>
        </w:rPr>
      </w:pPr>
      <w:r>
        <w:rPr>
          <w:rFonts w:cs="Times New Roman"/>
          <w:iCs/>
          <w:sz w:val="22"/>
          <w:szCs w:val="22"/>
        </w:rPr>
        <w:t>Z tytułu obsługi kredytu Bank nie będzie pobierał żadnych innych opłat i prowizji niż ujęte w ofercie.</w:t>
      </w:r>
    </w:p>
    <w:p w:rsidR="00D255E2" w:rsidRDefault="00D255E2" w:rsidP="00D255E2">
      <w:pPr>
        <w:numPr>
          <w:ilvl w:val="0"/>
          <w:numId w:val="25"/>
        </w:numPr>
        <w:autoSpaceDE w:val="0"/>
        <w:autoSpaceDN w:val="0"/>
        <w:adjustRightInd w:val="0"/>
        <w:jc w:val="both"/>
        <w:rPr>
          <w:rFonts w:cs="Times New Roman"/>
          <w:iCs/>
          <w:sz w:val="22"/>
          <w:szCs w:val="22"/>
        </w:rPr>
      </w:pPr>
      <w:r>
        <w:rPr>
          <w:rFonts w:cs="Times New Roman"/>
          <w:sz w:val="22"/>
          <w:szCs w:val="22"/>
        </w:rPr>
        <w:t>Zamawiający dopuszcza możliwość wydłużenia harmonogramu spłat rat kapitałowych lub przesunięcie ciężaru spłat w czasie w przypadku zmiany uwarunkowań prawnych lub sytuacji ekonomicznej, mających wpływ na możliwości obsługi zadłużenia przez zamawiającego.</w:t>
      </w:r>
    </w:p>
    <w:p w:rsidR="00D255E2" w:rsidRDefault="00D255E2" w:rsidP="00D255E2">
      <w:pPr>
        <w:numPr>
          <w:ilvl w:val="0"/>
          <w:numId w:val="25"/>
        </w:numPr>
        <w:autoSpaceDE w:val="0"/>
        <w:autoSpaceDN w:val="0"/>
        <w:adjustRightInd w:val="0"/>
        <w:jc w:val="both"/>
        <w:rPr>
          <w:rFonts w:cs="Times New Roman"/>
          <w:iCs/>
          <w:sz w:val="22"/>
          <w:szCs w:val="22"/>
        </w:rPr>
      </w:pPr>
      <w:r>
        <w:rPr>
          <w:rFonts w:cs="Times New Roman"/>
          <w:sz w:val="22"/>
          <w:szCs w:val="22"/>
        </w:rPr>
        <w:t xml:space="preserve">Wszelkie zmiany niniejszej umowy wymagają zgody obu stron wyrażonej w formie pisemnego aneksu do umowy po rygorem nieważności. </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spacing w:before="0" w:beforeAutospacing="0" w:after="0"/>
        <w:jc w:val="both"/>
        <w:rPr>
          <w:rFonts w:cs="Times New Roman"/>
          <w:b/>
          <w:bCs/>
          <w:sz w:val="22"/>
          <w:szCs w:val="22"/>
        </w:rPr>
      </w:pPr>
      <w:r>
        <w:rPr>
          <w:rFonts w:cs="Times New Roman"/>
          <w:b/>
          <w:bCs/>
          <w:sz w:val="22"/>
          <w:szCs w:val="22"/>
        </w:rPr>
        <w:t>XVI. POUCZENIE O ŚRODKACH OCHRONY PRAWNEJ PRZYSŁUGUJĄCYCH WYKONAWCY W TOKU POSTĘPOWANIA O UDZIELENIE ZAMÓWIENIA.</w:t>
      </w:r>
    </w:p>
    <w:p w:rsidR="00D255E2" w:rsidRDefault="00D255E2" w:rsidP="00D255E2">
      <w:pPr>
        <w:pStyle w:val="NormalnyWeb"/>
        <w:spacing w:before="0" w:beforeAutospacing="0" w:after="0"/>
        <w:jc w:val="both"/>
        <w:rPr>
          <w:rFonts w:cs="Times New Roman"/>
          <w:b/>
          <w:bCs/>
          <w:sz w:val="22"/>
          <w:szCs w:val="22"/>
        </w:rPr>
      </w:pPr>
    </w:p>
    <w:p w:rsidR="00D255E2" w:rsidRDefault="00D255E2" w:rsidP="00D255E2">
      <w:pPr>
        <w:pStyle w:val="NormalnyWeb"/>
        <w:spacing w:before="0" w:beforeAutospacing="0" w:after="0"/>
        <w:jc w:val="both"/>
        <w:rPr>
          <w:rFonts w:cs="Times New Roman"/>
          <w:bCs/>
          <w:sz w:val="22"/>
          <w:szCs w:val="22"/>
        </w:rPr>
      </w:pPr>
      <w:r>
        <w:rPr>
          <w:rFonts w:cs="ClassGarmndEU"/>
          <w:sz w:val="22"/>
          <w:szCs w:val="22"/>
        </w:rPr>
        <w:t xml:space="preserve">Wykonawcy przysługują środki ochrony prawnej określone w dziale VI ustawy Prawo zamówień publicznych </w:t>
      </w:r>
      <w:r>
        <w:rPr>
          <w:rFonts w:cs="Times New Roman"/>
          <w:bCs/>
          <w:sz w:val="22"/>
          <w:szCs w:val="22"/>
        </w:rPr>
        <w:t>od art. 179 do 198g</w:t>
      </w:r>
      <w:r>
        <w:rPr>
          <w:rFonts w:cs="ClassGarmndEU"/>
          <w:sz w:val="22"/>
          <w:szCs w:val="22"/>
        </w:rPr>
        <w:t xml:space="preserve">, a w szczególności: </w:t>
      </w:r>
    </w:p>
    <w:p w:rsidR="00D255E2" w:rsidRDefault="00D255E2" w:rsidP="00D255E2">
      <w:pPr>
        <w:ind w:left="284" w:hanging="284"/>
        <w:jc w:val="both"/>
        <w:rPr>
          <w:rFonts w:cs="ClassGarmndEU"/>
          <w:sz w:val="22"/>
          <w:szCs w:val="22"/>
        </w:rPr>
      </w:pPr>
      <w:r>
        <w:rPr>
          <w:rFonts w:cs="ClassGarmndEU"/>
          <w:sz w:val="22"/>
          <w:szCs w:val="22"/>
        </w:rPr>
        <w:t xml:space="preserve">1. Środki ochrony prawnej określone w niniejszym dziale przysługują wykonawcy, a także innemu podmiotowi, jeżeli ma lub miał interes w uzyskaniu danego zamówienia oraz poniósł lub może ponieść szkodę w wyniku naruszenia przez zamawiającego przepisów ustawy. Środki ochrony </w:t>
      </w:r>
      <w:r>
        <w:rPr>
          <w:rFonts w:cs="ClassGarmndEU"/>
          <w:sz w:val="22"/>
          <w:szCs w:val="22"/>
        </w:rPr>
        <w:lastRenderedPageBreak/>
        <w:t xml:space="preserve">prawnej wobec ogłoszenia o zamówieniu oraz specyfikacji istotnych warunków zamówienia przysługują również organizacjom wpisanym na listę, o której mowa w art. 154 pkt 5 ustawy. </w:t>
      </w:r>
    </w:p>
    <w:p w:rsidR="00D255E2" w:rsidRDefault="00D255E2" w:rsidP="00D255E2">
      <w:pPr>
        <w:ind w:left="284" w:hanging="284"/>
        <w:jc w:val="both"/>
        <w:rPr>
          <w:sz w:val="22"/>
          <w:szCs w:val="22"/>
        </w:rPr>
      </w:pPr>
      <w:r>
        <w:rPr>
          <w:sz w:val="22"/>
          <w:szCs w:val="22"/>
        </w:rPr>
        <w:t xml:space="preserve">2. Odwołanie przysługuje wyłącznie od niezgodnej z przepisami ustawy czynności zamawiającego podjętej w postępowaniu o udzielenie zamówienia lub zaniechania czynności, do której zamawiający jest zobowiązany na podstawie ustawy. </w:t>
      </w:r>
    </w:p>
    <w:p w:rsidR="00D255E2" w:rsidRDefault="00D255E2" w:rsidP="00D255E2">
      <w:pPr>
        <w:ind w:left="284" w:hanging="284"/>
        <w:jc w:val="both"/>
        <w:rPr>
          <w:sz w:val="22"/>
          <w:szCs w:val="22"/>
        </w:rPr>
      </w:pPr>
      <w:r>
        <w:rPr>
          <w:sz w:val="22"/>
          <w:szCs w:val="22"/>
        </w:rPr>
        <w:t xml:space="preserve">3. Odwołanie przysługuje wyłącznie wobec czynności: </w:t>
      </w:r>
    </w:p>
    <w:p w:rsidR="00D255E2" w:rsidRDefault="00D255E2" w:rsidP="00D255E2">
      <w:pPr>
        <w:ind w:left="567" w:hanging="284"/>
        <w:jc w:val="both"/>
        <w:rPr>
          <w:sz w:val="22"/>
          <w:szCs w:val="22"/>
        </w:rPr>
      </w:pPr>
      <w:r>
        <w:rPr>
          <w:sz w:val="22"/>
          <w:szCs w:val="22"/>
        </w:rPr>
        <w:t>a) opisu sposobu dokonywania oceny spełniania warunków udziału w postępowaniu,</w:t>
      </w:r>
    </w:p>
    <w:p w:rsidR="00D255E2" w:rsidRDefault="00D255E2" w:rsidP="00D255E2">
      <w:pPr>
        <w:ind w:left="567" w:hanging="284"/>
        <w:jc w:val="both"/>
        <w:rPr>
          <w:sz w:val="22"/>
          <w:szCs w:val="22"/>
        </w:rPr>
      </w:pPr>
      <w:r>
        <w:rPr>
          <w:sz w:val="22"/>
          <w:szCs w:val="22"/>
        </w:rPr>
        <w:t xml:space="preserve">b) wykluczenia odwołującego z postępowania o udzielenie zamówienia, </w:t>
      </w:r>
    </w:p>
    <w:p w:rsidR="00D255E2" w:rsidRDefault="00D255E2" w:rsidP="00D255E2">
      <w:pPr>
        <w:ind w:left="567" w:hanging="284"/>
        <w:jc w:val="both"/>
        <w:rPr>
          <w:sz w:val="22"/>
          <w:szCs w:val="22"/>
        </w:rPr>
      </w:pPr>
      <w:r>
        <w:rPr>
          <w:sz w:val="22"/>
          <w:szCs w:val="22"/>
        </w:rPr>
        <w:t xml:space="preserve">c) odrzucenia oferty odwołującego. </w:t>
      </w:r>
    </w:p>
    <w:p w:rsidR="00D255E2" w:rsidRDefault="00D255E2" w:rsidP="00D255E2">
      <w:pPr>
        <w:ind w:left="284" w:hanging="284"/>
        <w:jc w:val="both"/>
        <w:rPr>
          <w:sz w:val="22"/>
          <w:szCs w:val="22"/>
        </w:rPr>
      </w:pPr>
      <w:r>
        <w:rPr>
          <w:sz w:val="22"/>
          <w:szCs w:val="22"/>
        </w:rPr>
        <w:t xml:space="preserve">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D255E2" w:rsidRDefault="00D255E2" w:rsidP="00D255E2">
      <w:pPr>
        <w:ind w:left="284" w:hanging="284"/>
        <w:jc w:val="both"/>
        <w:rPr>
          <w:sz w:val="22"/>
          <w:szCs w:val="22"/>
        </w:rPr>
      </w:pPr>
      <w:r>
        <w:rPr>
          <w:sz w:val="22"/>
          <w:szCs w:val="22"/>
        </w:rPr>
        <w:t xml:space="preserve">5. Odwołanie wnosi się do Prezesa Izby w formie pisemnej albo elektronicznej opatrzonej bezpiecznym podpisem elektronicznym weryfikowanym za pomocą ważnego kwalifikowanego certyfikatu. </w:t>
      </w:r>
    </w:p>
    <w:p w:rsidR="00D255E2" w:rsidRDefault="00D255E2" w:rsidP="00D255E2">
      <w:pPr>
        <w:ind w:left="284" w:hanging="284"/>
        <w:jc w:val="both"/>
        <w:rPr>
          <w:sz w:val="22"/>
          <w:szCs w:val="22"/>
        </w:rPr>
      </w:pPr>
      <w:r>
        <w:rPr>
          <w:sz w:val="22"/>
          <w:szCs w:val="22"/>
        </w:rPr>
        <w:t xml:space="preserve">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
    <w:p w:rsidR="00D255E2" w:rsidRDefault="00D255E2" w:rsidP="00D255E2">
      <w:pPr>
        <w:ind w:left="284" w:hanging="284"/>
        <w:jc w:val="both"/>
        <w:rPr>
          <w:sz w:val="22"/>
          <w:szCs w:val="22"/>
        </w:rPr>
      </w:pPr>
      <w:r>
        <w:rPr>
          <w:sz w:val="22"/>
          <w:szCs w:val="22"/>
        </w:rPr>
        <w:t xml:space="preserve">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D255E2" w:rsidRDefault="00D255E2" w:rsidP="00D255E2">
      <w:pPr>
        <w:ind w:left="284" w:hanging="284"/>
        <w:jc w:val="both"/>
        <w:rPr>
          <w:sz w:val="22"/>
          <w:szCs w:val="22"/>
        </w:rPr>
      </w:pPr>
      <w:r>
        <w:rPr>
          <w:sz w:val="22"/>
          <w:szCs w:val="22"/>
        </w:rPr>
        <w:t xml:space="preserve">8. W przypadku uznania zasadności przekazanej informacji zamawiający powtarza czynność albo dokonuje czynności zaniechanej, informując o tym wykonawców w sposób przewidziany w ustawie dla tej czynności. </w:t>
      </w:r>
    </w:p>
    <w:p w:rsidR="00D255E2" w:rsidRDefault="00D255E2" w:rsidP="00D255E2">
      <w:pPr>
        <w:ind w:left="284" w:hanging="284"/>
        <w:jc w:val="both"/>
        <w:rPr>
          <w:sz w:val="22"/>
          <w:szCs w:val="22"/>
        </w:rPr>
      </w:pPr>
      <w:r>
        <w:rPr>
          <w:sz w:val="22"/>
          <w:szCs w:val="22"/>
        </w:rPr>
        <w:t xml:space="preserve">9. Na czynności, o których mowa w pkt 8 rozdziału, nie przysługuje odwołanie, z zastrzeżeniem pkt 3 rozdziału. </w:t>
      </w:r>
    </w:p>
    <w:p w:rsidR="00D255E2" w:rsidRDefault="00D255E2" w:rsidP="00D255E2">
      <w:pPr>
        <w:ind w:left="284" w:hanging="284"/>
        <w:jc w:val="both"/>
        <w:rPr>
          <w:sz w:val="22"/>
          <w:szCs w:val="22"/>
        </w:rPr>
      </w:pPr>
      <w:r>
        <w:rPr>
          <w:sz w:val="22"/>
          <w:szCs w:val="22"/>
        </w:rPr>
        <w:t xml:space="preserve">10. Zgodnie z treścią art. 182 ust. 1 pkt 2 ustawy odwołanie wnosi się w terminie 5 dni od dnia przesłania informacji o czynności zamawiającego stanowiącej podstawę jego wniesienia – jeżeli zostały przesłane w sposób określony w art. 27 ust. 2 ustawy, albo w terminie 10 dni – jeżeli zostały przesłane w inny sposób. </w:t>
      </w:r>
    </w:p>
    <w:p w:rsidR="00D255E2" w:rsidRDefault="00D255E2" w:rsidP="00D255E2">
      <w:pPr>
        <w:ind w:left="284" w:hanging="284"/>
        <w:jc w:val="both"/>
        <w:rPr>
          <w:sz w:val="22"/>
          <w:szCs w:val="22"/>
        </w:rPr>
      </w:pPr>
      <w:r>
        <w:rPr>
          <w:sz w:val="22"/>
          <w:szCs w:val="22"/>
        </w:rPr>
        <w:t xml:space="preserve">11. 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 </w:t>
      </w:r>
    </w:p>
    <w:p w:rsidR="00D255E2" w:rsidRDefault="00D255E2" w:rsidP="00D255E2">
      <w:pPr>
        <w:ind w:left="284" w:hanging="284"/>
        <w:jc w:val="both"/>
        <w:rPr>
          <w:sz w:val="22"/>
          <w:szCs w:val="22"/>
        </w:rPr>
      </w:pPr>
      <w:r>
        <w:rPr>
          <w:sz w:val="22"/>
          <w:szCs w:val="22"/>
        </w:rPr>
        <w:t xml:space="preserve">12. Odwołanie wobec czynności innych niż określone w pkt 10 i pkt 11 rozdziału wnosi się w terminie 5 dni od dnia, w którym powzięto lub przy zachowaniu należytej staranności można było powziąć wiadomość o okolicznościach stanowiących podstawę jego wniesienia. </w:t>
      </w:r>
    </w:p>
    <w:p w:rsidR="00D255E2" w:rsidRDefault="00D255E2" w:rsidP="00D255E2">
      <w:pPr>
        <w:ind w:left="284" w:hanging="284"/>
        <w:jc w:val="both"/>
        <w:rPr>
          <w:sz w:val="22"/>
          <w:szCs w:val="22"/>
        </w:rPr>
      </w:pPr>
      <w:r>
        <w:rPr>
          <w:sz w:val="22"/>
          <w:szCs w:val="22"/>
        </w:rPr>
        <w:t xml:space="preserve">13. W przypadku wniesienia odwołania wobec treści ogłoszenia o zamówieniu lub postanowień specyfikacji istotnych warunków zamówienia zamawiający może przedłużyć termin składania ofert. </w:t>
      </w:r>
    </w:p>
    <w:p w:rsidR="00D255E2" w:rsidRDefault="00D255E2" w:rsidP="00D255E2">
      <w:pPr>
        <w:ind w:left="284" w:hanging="284"/>
        <w:jc w:val="both"/>
        <w:rPr>
          <w:rFonts w:cs="ClassGarmndEU"/>
          <w:sz w:val="22"/>
          <w:szCs w:val="22"/>
        </w:rPr>
      </w:pPr>
      <w:r>
        <w:rPr>
          <w:sz w:val="22"/>
          <w:szCs w:val="22"/>
        </w:rPr>
        <w:t>14. Zamawiający przesyła niezwłocznie, nie później niż w terminie 2 dni od dnia otrzymania, kopię odwołania innym wykonawcom uczestniczącym w postępowaniu o udzielenie zamówienia, a jeżeli odwołanie dotyczy treści ogłoszenia o </w:t>
      </w:r>
      <w:r>
        <w:rPr>
          <w:rFonts w:cs="ClassGarmndEU"/>
          <w:sz w:val="22"/>
          <w:szCs w:val="22"/>
        </w:rPr>
        <w:t xml:space="preserve">zamówieniu lub postanowień specyfikacji istotnych warunków zamówienia, zamieszcza ją również na stronie internetowej, na której jest zamieszczone </w:t>
      </w:r>
    </w:p>
    <w:p w:rsidR="00D255E2" w:rsidRDefault="00D255E2" w:rsidP="00D255E2">
      <w:pPr>
        <w:pStyle w:val="NormalnyWeb"/>
        <w:spacing w:before="0" w:beforeAutospacing="0" w:after="0"/>
        <w:jc w:val="both"/>
        <w:rPr>
          <w:rFonts w:cs="ClassGarmndEU"/>
          <w:b/>
          <w:sz w:val="22"/>
          <w:szCs w:val="22"/>
        </w:rPr>
      </w:pPr>
    </w:p>
    <w:p w:rsidR="00D255E2" w:rsidRDefault="00D255E2" w:rsidP="00D255E2">
      <w:pPr>
        <w:ind w:left="284" w:hanging="284"/>
        <w:jc w:val="both"/>
        <w:rPr>
          <w:rFonts w:cs="ClassGarmndEU"/>
          <w:b/>
          <w:sz w:val="22"/>
          <w:szCs w:val="22"/>
        </w:rPr>
      </w:pPr>
      <w:r>
        <w:rPr>
          <w:rFonts w:cs="ClassGarmndEU"/>
          <w:b/>
          <w:sz w:val="22"/>
          <w:szCs w:val="22"/>
        </w:rPr>
        <w:t>XVII. ZAŁĄCZNIKI DO SIWZ:</w:t>
      </w:r>
    </w:p>
    <w:p w:rsidR="00D255E2" w:rsidRDefault="00D255E2" w:rsidP="00D255E2">
      <w:pPr>
        <w:numPr>
          <w:ilvl w:val="0"/>
          <w:numId w:val="26"/>
        </w:numPr>
        <w:jc w:val="both"/>
        <w:rPr>
          <w:rFonts w:cs="ClassGarmndEU"/>
          <w:sz w:val="22"/>
          <w:szCs w:val="22"/>
        </w:rPr>
      </w:pPr>
      <w:r>
        <w:rPr>
          <w:rFonts w:cs="ClassGarmndEU"/>
          <w:sz w:val="22"/>
          <w:szCs w:val="22"/>
        </w:rPr>
        <w:t>Formularz oferty</w:t>
      </w:r>
    </w:p>
    <w:p w:rsidR="00D255E2" w:rsidRDefault="00D255E2" w:rsidP="00D255E2">
      <w:pPr>
        <w:numPr>
          <w:ilvl w:val="0"/>
          <w:numId w:val="26"/>
        </w:numPr>
        <w:jc w:val="both"/>
        <w:rPr>
          <w:rFonts w:cs="ClassGarmndEU"/>
          <w:sz w:val="22"/>
          <w:szCs w:val="22"/>
        </w:rPr>
      </w:pPr>
      <w:r>
        <w:rPr>
          <w:rFonts w:cs="ClassGarmndEU"/>
          <w:sz w:val="22"/>
          <w:szCs w:val="22"/>
        </w:rPr>
        <w:t>Oświadczenie wykonawcy o spełnianiu warunków udziału w postępowaniu określonych w art. 22 ust. 1 ustawy Pzp</w:t>
      </w:r>
    </w:p>
    <w:p w:rsidR="00D255E2" w:rsidRDefault="00D255E2" w:rsidP="00D255E2">
      <w:pPr>
        <w:numPr>
          <w:ilvl w:val="0"/>
          <w:numId w:val="26"/>
        </w:numPr>
        <w:jc w:val="both"/>
        <w:rPr>
          <w:rFonts w:cs="ClassGarmndEU"/>
          <w:sz w:val="22"/>
          <w:szCs w:val="22"/>
        </w:rPr>
      </w:pPr>
      <w:r>
        <w:rPr>
          <w:sz w:val="22"/>
          <w:szCs w:val="22"/>
        </w:rPr>
        <w:t>Oświadczenie wykonawcy o niepodleganiu wykluczeniu na podstawie art. 24 ust. 1 ustawy Pzp</w:t>
      </w:r>
    </w:p>
    <w:p w:rsidR="00D255E2" w:rsidRDefault="00D255E2" w:rsidP="00D255E2">
      <w:pPr>
        <w:numPr>
          <w:ilvl w:val="0"/>
          <w:numId w:val="26"/>
        </w:numPr>
        <w:jc w:val="both"/>
        <w:rPr>
          <w:rFonts w:cs="ClassGarmndEU"/>
          <w:sz w:val="22"/>
          <w:szCs w:val="22"/>
        </w:rPr>
      </w:pPr>
      <w:r>
        <w:rPr>
          <w:rFonts w:cs="Times New Roman"/>
          <w:sz w:val="22"/>
          <w:szCs w:val="22"/>
        </w:rPr>
        <w:t>Oświadczenie o braku podstaw do wykluczenia (grupy kapitałowe)</w:t>
      </w:r>
    </w:p>
    <w:p w:rsidR="00D255E2" w:rsidRDefault="00D255E2" w:rsidP="00D255E2">
      <w:pPr>
        <w:numPr>
          <w:ilvl w:val="0"/>
          <w:numId w:val="26"/>
        </w:numPr>
        <w:jc w:val="both"/>
        <w:rPr>
          <w:rFonts w:cs="ClassGarmndEU"/>
          <w:sz w:val="22"/>
          <w:szCs w:val="22"/>
        </w:rPr>
      </w:pPr>
      <w:r>
        <w:rPr>
          <w:sz w:val="22"/>
          <w:szCs w:val="22"/>
        </w:rPr>
        <w:t>Dokumenty umożliwiające zbadanie zdolności kredytowej Zamawiającego.</w:t>
      </w:r>
    </w:p>
    <w:p w:rsidR="00D255E2" w:rsidRDefault="00D255E2" w:rsidP="00D255E2">
      <w:pPr>
        <w:ind w:left="403"/>
        <w:jc w:val="right"/>
        <w:rPr>
          <w:rFonts w:cs="Times New Roman"/>
          <w:b/>
          <w:bCs/>
          <w:i/>
          <w:iCs/>
          <w:sz w:val="22"/>
          <w:szCs w:val="22"/>
        </w:rPr>
      </w:pPr>
    </w:p>
    <w:p w:rsidR="00D255E2" w:rsidRDefault="00D255E2" w:rsidP="00D255E2">
      <w:pPr>
        <w:ind w:left="403"/>
        <w:jc w:val="right"/>
        <w:rPr>
          <w:rFonts w:cs="Times New Roman"/>
          <w:b/>
          <w:bCs/>
          <w:i/>
          <w:iCs/>
          <w:sz w:val="22"/>
          <w:szCs w:val="22"/>
        </w:rPr>
      </w:pPr>
    </w:p>
    <w:p w:rsidR="00D255E2" w:rsidRDefault="00D255E2" w:rsidP="00EE6AF9">
      <w:pPr>
        <w:rPr>
          <w:rFonts w:cs="Times New Roman"/>
          <w:b/>
          <w:bCs/>
          <w:i/>
          <w:iCs/>
          <w:sz w:val="22"/>
          <w:szCs w:val="22"/>
        </w:rPr>
      </w:pPr>
      <w:bookmarkStart w:id="0" w:name="_GoBack"/>
      <w:bookmarkEnd w:id="0"/>
    </w:p>
    <w:sectPr w:rsidR="00D255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2D1" w:rsidRDefault="00CB22D1" w:rsidP="00E43751">
      <w:r>
        <w:separator/>
      </w:r>
    </w:p>
  </w:endnote>
  <w:endnote w:type="continuationSeparator" w:id="0">
    <w:p w:rsidR="00CB22D1" w:rsidRDefault="00CB22D1" w:rsidP="00E4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BookAntiqua">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2D1" w:rsidRDefault="00CB22D1" w:rsidP="00E43751">
      <w:r>
        <w:separator/>
      </w:r>
    </w:p>
  </w:footnote>
  <w:footnote w:type="continuationSeparator" w:id="0">
    <w:p w:rsidR="00CB22D1" w:rsidRDefault="00CB22D1" w:rsidP="00E43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A"/>
    <w:multiLevelType w:val="singleLevel"/>
    <w:tmpl w:val="0000002A"/>
    <w:name w:val="WW8Num42"/>
    <w:lvl w:ilvl="0">
      <w:start w:val="1"/>
      <w:numFmt w:val="decimal"/>
      <w:lvlText w:val="%1)"/>
      <w:lvlJc w:val="left"/>
      <w:pPr>
        <w:tabs>
          <w:tab w:val="num" w:pos="355"/>
        </w:tabs>
        <w:ind w:left="0" w:firstLine="0"/>
      </w:pPr>
      <w:rPr>
        <w:rFonts w:ascii="Symbol" w:hAnsi="Symbol" w:cs="Symbol"/>
      </w:rPr>
    </w:lvl>
  </w:abstractNum>
  <w:abstractNum w:abstractNumId="1">
    <w:nsid w:val="0000002D"/>
    <w:multiLevelType w:val="singleLevel"/>
    <w:tmpl w:val="0000002D"/>
    <w:lvl w:ilvl="0">
      <w:start w:val="3"/>
      <w:numFmt w:val="decimal"/>
      <w:lvlText w:val="%1."/>
      <w:lvlJc w:val="left"/>
      <w:pPr>
        <w:tabs>
          <w:tab w:val="num" w:pos="341"/>
        </w:tabs>
        <w:ind w:left="0" w:firstLine="0"/>
      </w:pPr>
      <w:rPr>
        <w:rFonts w:ascii="Symbol" w:hAnsi="Symbol" w:cs="Symbol"/>
      </w:rPr>
    </w:lvl>
  </w:abstractNum>
  <w:abstractNum w:abstractNumId="2">
    <w:nsid w:val="08974B6B"/>
    <w:multiLevelType w:val="multilevel"/>
    <w:tmpl w:val="491C2476"/>
    <w:lvl w:ilvl="0">
      <w:start w:val="1"/>
      <w:numFmt w:val="decimal"/>
      <w:lvlText w:val="%1."/>
      <w:lvlJc w:val="left"/>
      <w:pPr>
        <w:tabs>
          <w:tab w:val="num" w:pos="720"/>
        </w:tabs>
        <w:ind w:left="720" w:hanging="360"/>
      </w:pPr>
      <w:rPr>
        <w:b w:val="0"/>
      </w:rPr>
    </w:lvl>
    <w:lvl w:ilvl="1">
      <w:start w:val="4"/>
      <w:numFmt w:val="lowerLetter"/>
      <w:lvlText w:val="%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08F66769"/>
    <w:multiLevelType w:val="hybridMultilevel"/>
    <w:tmpl w:val="0F741180"/>
    <w:lvl w:ilvl="0" w:tplc="C65C5936">
      <w:start w:val="1"/>
      <w:numFmt w:val="lowerLetter"/>
      <w:lvlText w:val="%1)"/>
      <w:lvlJc w:val="left"/>
      <w:pPr>
        <w:ind w:left="1080" w:hanging="360"/>
      </w:pPr>
      <w:rPr>
        <w:i w:val="0"/>
      </w:rPr>
    </w:lvl>
    <w:lvl w:ilvl="1" w:tplc="04150017">
      <w:start w:val="1"/>
      <w:numFmt w:val="lowerLetter"/>
      <w:lvlText w:val="%2)"/>
      <w:lvlJc w:val="left"/>
      <w:pPr>
        <w:tabs>
          <w:tab w:val="num" w:pos="1800"/>
        </w:tabs>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0E06386F"/>
    <w:multiLevelType w:val="hybridMultilevel"/>
    <w:tmpl w:val="15AEF7C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16B24E77"/>
    <w:multiLevelType w:val="hybridMultilevel"/>
    <w:tmpl w:val="15AEF7C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nsid w:val="1C5655DA"/>
    <w:multiLevelType w:val="hybridMultilevel"/>
    <w:tmpl w:val="B06A6444"/>
    <w:lvl w:ilvl="0" w:tplc="670A817E">
      <w:start w:val="1"/>
      <w:numFmt w:val="decimal"/>
      <w:lvlText w:val="%1)"/>
      <w:lvlJc w:val="left"/>
      <w:pPr>
        <w:tabs>
          <w:tab w:val="num" w:pos="720"/>
        </w:tabs>
        <w:ind w:left="720" w:hanging="360"/>
      </w:pPr>
      <w:rPr>
        <w:b/>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E500ACC"/>
    <w:multiLevelType w:val="hybridMultilevel"/>
    <w:tmpl w:val="F9AAA58A"/>
    <w:lvl w:ilvl="0" w:tplc="2A3222E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EE323DE"/>
    <w:multiLevelType w:val="multilevel"/>
    <w:tmpl w:val="491C2476"/>
    <w:lvl w:ilvl="0">
      <w:start w:val="1"/>
      <w:numFmt w:val="decimal"/>
      <w:lvlText w:val="%1."/>
      <w:lvlJc w:val="left"/>
      <w:pPr>
        <w:tabs>
          <w:tab w:val="num" w:pos="720"/>
        </w:tabs>
        <w:ind w:left="720" w:hanging="360"/>
      </w:pPr>
      <w:rPr>
        <w:b w:val="0"/>
      </w:rPr>
    </w:lvl>
    <w:lvl w:ilvl="1">
      <w:start w:val="4"/>
      <w:numFmt w:val="lowerLetter"/>
      <w:lvlText w:val="%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nsid w:val="1FFE7F58"/>
    <w:multiLevelType w:val="multilevel"/>
    <w:tmpl w:val="72DE1F92"/>
    <w:lvl w:ilvl="0">
      <w:start w:val="12"/>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Arial"/>
        <w:b w:val="0"/>
      </w:r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75818BB"/>
    <w:multiLevelType w:val="hybridMultilevel"/>
    <w:tmpl w:val="55BA45D2"/>
    <w:lvl w:ilvl="0" w:tplc="129AFECE">
      <w:start w:val="1"/>
      <w:numFmt w:val="lowerLetter"/>
      <w:lvlText w:val="%1)"/>
      <w:lvlJc w:val="left"/>
      <w:pPr>
        <w:ind w:left="108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F871B1F"/>
    <w:multiLevelType w:val="hybridMultilevel"/>
    <w:tmpl w:val="59EE6230"/>
    <w:lvl w:ilvl="0" w:tplc="E8081C90">
      <w:start w:val="1"/>
      <w:numFmt w:val="lowerLetter"/>
      <w:lvlText w:val="%1)"/>
      <w:lvlJc w:val="left"/>
      <w:pPr>
        <w:ind w:left="-19625" w:hanging="360"/>
      </w:pPr>
      <w:rPr>
        <w:rFonts w:ascii="Times New Roman" w:hAnsi="Times New Roman" w:cs="Times New Roman" w:hint="default"/>
      </w:rPr>
    </w:lvl>
    <w:lvl w:ilvl="1" w:tplc="04150019">
      <w:start w:val="1"/>
      <w:numFmt w:val="lowerLetter"/>
      <w:lvlText w:val="%2."/>
      <w:lvlJc w:val="left"/>
      <w:pPr>
        <w:ind w:left="-18905" w:hanging="360"/>
      </w:pPr>
    </w:lvl>
    <w:lvl w:ilvl="2" w:tplc="0415001B">
      <w:start w:val="1"/>
      <w:numFmt w:val="lowerRoman"/>
      <w:lvlText w:val="%3."/>
      <w:lvlJc w:val="right"/>
      <w:pPr>
        <w:ind w:left="-18185" w:hanging="180"/>
      </w:pPr>
    </w:lvl>
    <w:lvl w:ilvl="3" w:tplc="0415000F">
      <w:start w:val="1"/>
      <w:numFmt w:val="decimal"/>
      <w:lvlText w:val="%4."/>
      <w:lvlJc w:val="left"/>
      <w:pPr>
        <w:ind w:left="-17465" w:hanging="360"/>
      </w:pPr>
    </w:lvl>
    <w:lvl w:ilvl="4" w:tplc="04150019">
      <w:start w:val="1"/>
      <w:numFmt w:val="lowerLetter"/>
      <w:lvlText w:val="%5."/>
      <w:lvlJc w:val="left"/>
      <w:pPr>
        <w:ind w:left="-16745" w:hanging="360"/>
      </w:pPr>
    </w:lvl>
    <w:lvl w:ilvl="5" w:tplc="0415001B">
      <w:start w:val="1"/>
      <w:numFmt w:val="lowerRoman"/>
      <w:lvlText w:val="%6."/>
      <w:lvlJc w:val="right"/>
      <w:pPr>
        <w:ind w:left="-16025" w:hanging="180"/>
      </w:pPr>
    </w:lvl>
    <w:lvl w:ilvl="6" w:tplc="0415000F">
      <w:start w:val="1"/>
      <w:numFmt w:val="decimal"/>
      <w:lvlText w:val="%7."/>
      <w:lvlJc w:val="left"/>
      <w:pPr>
        <w:ind w:left="-15305" w:hanging="360"/>
      </w:pPr>
    </w:lvl>
    <w:lvl w:ilvl="7" w:tplc="04150019">
      <w:start w:val="1"/>
      <w:numFmt w:val="lowerLetter"/>
      <w:lvlText w:val="%8."/>
      <w:lvlJc w:val="left"/>
      <w:pPr>
        <w:ind w:left="-14585" w:hanging="360"/>
      </w:pPr>
    </w:lvl>
    <w:lvl w:ilvl="8" w:tplc="0415001B">
      <w:start w:val="1"/>
      <w:numFmt w:val="lowerRoman"/>
      <w:lvlText w:val="%9."/>
      <w:lvlJc w:val="right"/>
      <w:pPr>
        <w:ind w:left="-13865" w:hanging="180"/>
      </w:pPr>
    </w:lvl>
  </w:abstractNum>
  <w:abstractNum w:abstractNumId="12">
    <w:nsid w:val="3DDC5AE8"/>
    <w:multiLevelType w:val="hybridMultilevel"/>
    <w:tmpl w:val="F2DA3C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EC84ED8"/>
    <w:multiLevelType w:val="hybridMultilevel"/>
    <w:tmpl w:val="FE629F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17B51A5"/>
    <w:multiLevelType w:val="hybridMultilevel"/>
    <w:tmpl w:val="B9348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7BB1D8E"/>
    <w:multiLevelType w:val="hybridMultilevel"/>
    <w:tmpl w:val="9E6283DA"/>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8B7505C"/>
    <w:multiLevelType w:val="multilevel"/>
    <w:tmpl w:val="470AD59C"/>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7">
    <w:nsid w:val="4C452B0E"/>
    <w:multiLevelType w:val="hybridMultilevel"/>
    <w:tmpl w:val="BA68A59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
    <w:nsid w:val="524B5C46"/>
    <w:multiLevelType w:val="hybridMultilevel"/>
    <w:tmpl w:val="540E2F54"/>
    <w:lvl w:ilvl="0" w:tplc="F7DAE9B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25810C9"/>
    <w:multiLevelType w:val="hybridMultilevel"/>
    <w:tmpl w:val="F7E48D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A490ACC4">
      <w:start w:val="1"/>
      <w:numFmt w:val="decimal"/>
      <w:lvlText w:val="%4."/>
      <w:lvlJc w:val="left"/>
      <w:pPr>
        <w:ind w:left="252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65A123D5"/>
    <w:multiLevelType w:val="hybridMultilevel"/>
    <w:tmpl w:val="3A38D008"/>
    <w:lvl w:ilvl="0" w:tplc="C78CD9E2">
      <w:start w:val="12"/>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6AA48EE"/>
    <w:multiLevelType w:val="hybridMultilevel"/>
    <w:tmpl w:val="6ADAA4CC"/>
    <w:lvl w:ilvl="0" w:tplc="AFECA05A">
      <w:start w:val="2"/>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6FEC75CE"/>
    <w:multiLevelType w:val="multilevel"/>
    <w:tmpl w:val="610A2604"/>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3">
    <w:nsid w:val="71343A07"/>
    <w:multiLevelType w:val="multilevel"/>
    <w:tmpl w:val="7F64AEC6"/>
    <w:lvl w:ilvl="0">
      <w:start w:val="1"/>
      <w:numFmt w:val="decimal"/>
      <w:lvlText w:val="%1."/>
      <w:lvlJc w:val="left"/>
      <w:pPr>
        <w:tabs>
          <w:tab w:val="num" w:pos="720"/>
        </w:tabs>
        <w:ind w:left="720" w:hanging="360"/>
      </w:pPr>
    </w:lvl>
    <w:lvl w:ilvl="1">
      <w:start w:val="4"/>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4">
    <w:nsid w:val="73A269B3"/>
    <w:multiLevelType w:val="multilevel"/>
    <w:tmpl w:val="C7349F8C"/>
    <w:lvl w:ilvl="0">
      <w:start w:val="2"/>
      <w:numFmt w:val="decimal"/>
      <w:lvlText w:val="%1"/>
      <w:lvlJc w:val="left"/>
      <w:pPr>
        <w:tabs>
          <w:tab w:val="num" w:pos="360"/>
        </w:tabs>
        <w:ind w:left="360" w:hanging="360"/>
      </w:pPr>
      <w:rPr>
        <w:b/>
      </w:rPr>
    </w:lvl>
    <w:lvl w:ilvl="1">
      <w:start w:val="5"/>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5">
    <w:nsid w:val="73DB6A30"/>
    <w:multiLevelType w:val="hybridMultilevel"/>
    <w:tmpl w:val="79400B30"/>
    <w:lvl w:ilvl="0" w:tplc="9746FC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3EB4600"/>
    <w:multiLevelType w:val="multilevel"/>
    <w:tmpl w:val="038460D2"/>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9396"/>
        </w:tabs>
        <w:ind w:left="939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404"/>
        </w:tabs>
        <w:ind w:left="1404" w:hanging="864"/>
      </w:pPr>
      <w:rPr>
        <w:rFonts w:ascii="Times New Roman" w:hAnsi="Times New Roman" w:cs="Times New Roman"/>
      </w:rPr>
    </w:lvl>
    <w:lvl w:ilvl="4">
      <w:start w:val="1"/>
      <w:numFmt w:val="decimal"/>
      <w:pStyle w:val="Nagwek5"/>
      <w:lvlText w:val="%1.%2.%3.2.1"/>
      <w:lvlJc w:val="left"/>
      <w:pPr>
        <w:tabs>
          <w:tab w:val="num" w:pos="1008"/>
        </w:tabs>
        <w:ind w:left="1008" w:hanging="1008"/>
      </w:pPr>
      <w:rPr>
        <w:rFonts w:ascii="Times New Roman" w:hAnsi="Times New Roman" w:cs="Times New Roman"/>
      </w:rPr>
    </w:lvl>
    <w:lvl w:ilvl="5">
      <w:start w:val="1"/>
      <w:numFmt w:val="decimal"/>
      <w:pStyle w:val="Nagwek6"/>
      <w:lvlText w:val="%1.%2.%3.%4.%5.%6"/>
      <w:lvlJc w:val="left"/>
      <w:pPr>
        <w:tabs>
          <w:tab w:val="num" w:pos="1152"/>
        </w:tabs>
        <w:ind w:left="1152" w:hanging="1152"/>
      </w:pPr>
      <w:rPr>
        <w:rFonts w:ascii="Times New Roman" w:hAnsi="Times New Roman" w:cs="Times New Roman"/>
      </w:rPr>
    </w:lvl>
    <w:lvl w:ilvl="6">
      <w:start w:val="1"/>
      <w:numFmt w:val="decimal"/>
      <w:pStyle w:val="Nagwek7"/>
      <w:lvlText w:val="%1.%2.%3.%4.%5.%6.%7"/>
      <w:lvlJc w:val="left"/>
      <w:pPr>
        <w:tabs>
          <w:tab w:val="num" w:pos="1296"/>
        </w:tabs>
        <w:ind w:left="1296" w:hanging="1296"/>
      </w:pPr>
      <w:rPr>
        <w:rFonts w:ascii="Times New Roman" w:hAnsi="Times New Roman" w:cs="Times New Roman"/>
      </w:rPr>
    </w:lvl>
    <w:lvl w:ilvl="7">
      <w:start w:val="1"/>
      <w:numFmt w:val="decimal"/>
      <w:pStyle w:val="Nagwek8"/>
      <w:lvlText w:val="%1.%2.%3.%4.%5.%6.%7.%8"/>
      <w:lvlJc w:val="left"/>
      <w:pPr>
        <w:tabs>
          <w:tab w:val="num" w:pos="1440"/>
        </w:tabs>
        <w:ind w:left="1440" w:hanging="1440"/>
      </w:pPr>
      <w:rPr>
        <w:rFonts w:ascii="Times New Roman" w:hAnsi="Times New Roman" w:cs="Times New Roman"/>
      </w:rPr>
    </w:lvl>
    <w:lvl w:ilvl="8">
      <w:start w:val="1"/>
      <w:numFmt w:val="decimal"/>
      <w:pStyle w:val="Nagwek9"/>
      <w:lvlText w:val="%1.%2.%3.%4.%5.%6.%7.%8.%9"/>
      <w:lvlJc w:val="left"/>
      <w:pPr>
        <w:tabs>
          <w:tab w:val="num" w:pos="1584"/>
        </w:tabs>
        <w:ind w:left="1584" w:hanging="1584"/>
      </w:pPr>
      <w:rPr>
        <w:rFonts w:ascii="Times New Roman" w:hAnsi="Times New Roman" w:cs="Times New Roman"/>
      </w:rPr>
    </w:lvl>
  </w:abstractNum>
  <w:abstractNum w:abstractNumId="27">
    <w:nsid w:val="75F34535"/>
    <w:multiLevelType w:val="hybridMultilevel"/>
    <w:tmpl w:val="75162D72"/>
    <w:lvl w:ilvl="0" w:tplc="B602D85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DB4434F"/>
    <w:multiLevelType w:val="multilevel"/>
    <w:tmpl w:val="D5885CA2"/>
    <w:lvl w:ilvl="0">
      <w:start w:val="2"/>
      <w:numFmt w:val="decimal"/>
      <w:lvlText w:val="%1"/>
      <w:lvlJc w:val="left"/>
      <w:pPr>
        <w:ind w:left="420" w:hanging="420"/>
      </w:pPr>
      <w:rPr>
        <w:rFonts w:cs="Times New Roman"/>
        <w:b/>
      </w:rPr>
    </w:lvl>
    <w:lvl w:ilvl="1">
      <w:start w:val="12"/>
      <w:numFmt w:val="decimal"/>
      <w:lvlText w:val="%1.%2"/>
      <w:lvlJc w:val="left"/>
      <w:pPr>
        <w:ind w:left="420" w:hanging="4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440" w:hanging="1440"/>
      </w:pPr>
      <w:rPr>
        <w:rFonts w:cs="Times New Roman"/>
        <w:b/>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3"/>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06"/>
    <w:rsid w:val="00130851"/>
    <w:rsid w:val="001D7478"/>
    <w:rsid w:val="00367406"/>
    <w:rsid w:val="003F09B4"/>
    <w:rsid w:val="00464BAC"/>
    <w:rsid w:val="004A6D04"/>
    <w:rsid w:val="00513711"/>
    <w:rsid w:val="005E393A"/>
    <w:rsid w:val="006642F8"/>
    <w:rsid w:val="006C322F"/>
    <w:rsid w:val="006E0D5D"/>
    <w:rsid w:val="0070736A"/>
    <w:rsid w:val="00733FA8"/>
    <w:rsid w:val="00807581"/>
    <w:rsid w:val="00821FD7"/>
    <w:rsid w:val="00920C52"/>
    <w:rsid w:val="00982A6E"/>
    <w:rsid w:val="00BB4A22"/>
    <w:rsid w:val="00BE745D"/>
    <w:rsid w:val="00C23C6A"/>
    <w:rsid w:val="00CA5C8B"/>
    <w:rsid w:val="00CB22D1"/>
    <w:rsid w:val="00D0164E"/>
    <w:rsid w:val="00D255E2"/>
    <w:rsid w:val="00D824AD"/>
    <w:rsid w:val="00D877B4"/>
    <w:rsid w:val="00DF1F06"/>
    <w:rsid w:val="00E43751"/>
    <w:rsid w:val="00E47183"/>
    <w:rsid w:val="00E65198"/>
    <w:rsid w:val="00EE6AF9"/>
    <w:rsid w:val="00F43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BB9544-3369-4970-8A0F-10C4555B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55E2"/>
    <w:pPr>
      <w:spacing w:after="0" w:line="240" w:lineRule="auto"/>
    </w:pPr>
    <w:rPr>
      <w:rFonts w:ascii="Times New Roman" w:eastAsia="Times New Roman" w:hAnsi="Times New Roman" w:cs="Arial"/>
      <w:sz w:val="24"/>
      <w:szCs w:val="24"/>
      <w:lang w:eastAsia="pl-PL"/>
    </w:rPr>
  </w:style>
  <w:style w:type="paragraph" w:styleId="Nagwek3">
    <w:name w:val="heading 3"/>
    <w:basedOn w:val="Normalny"/>
    <w:next w:val="Normalny"/>
    <w:link w:val="Nagwek3Znak"/>
    <w:uiPriority w:val="99"/>
    <w:semiHidden/>
    <w:unhideWhenUsed/>
    <w:qFormat/>
    <w:rsid w:val="00D255E2"/>
    <w:pPr>
      <w:keepNext/>
      <w:tabs>
        <w:tab w:val="num" w:pos="1800"/>
      </w:tabs>
      <w:spacing w:before="240" w:after="60"/>
      <w:ind w:left="1800" w:hanging="360"/>
      <w:outlineLvl w:val="2"/>
    </w:pPr>
    <w:rPr>
      <w:rFonts w:ascii="Arial" w:hAnsi="Arial"/>
    </w:rPr>
  </w:style>
  <w:style w:type="paragraph" w:styleId="Nagwek5">
    <w:name w:val="heading 5"/>
    <w:basedOn w:val="Normalny"/>
    <w:next w:val="Normalny"/>
    <w:link w:val="Nagwek5Znak"/>
    <w:uiPriority w:val="99"/>
    <w:semiHidden/>
    <w:unhideWhenUsed/>
    <w:qFormat/>
    <w:rsid w:val="00D255E2"/>
    <w:pPr>
      <w:numPr>
        <w:ilvl w:val="4"/>
        <w:numId w:val="1"/>
      </w:numPr>
      <w:spacing w:before="240" w:after="60"/>
      <w:outlineLvl w:val="4"/>
    </w:pPr>
    <w:rPr>
      <w:sz w:val="22"/>
      <w:szCs w:val="22"/>
    </w:rPr>
  </w:style>
  <w:style w:type="paragraph" w:styleId="Nagwek6">
    <w:name w:val="heading 6"/>
    <w:basedOn w:val="Normalny"/>
    <w:next w:val="Normalny"/>
    <w:link w:val="Nagwek6Znak"/>
    <w:uiPriority w:val="99"/>
    <w:unhideWhenUsed/>
    <w:qFormat/>
    <w:rsid w:val="00D255E2"/>
    <w:pPr>
      <w:numPr>
        <w:ilvl w:val="5"/>
        <w:numId w:val="1"/>
      </w:numPr>
      <w:spacing w:before="240" w:after="60"/>
      <w:outlineLvl w:val="5"/>
    </w:pPr>
    <w:rPr>
      <w:i/>
      <w:iCs/>
      <w:sz w:val="22"/>
      <w:szCs w:val="22"/>
    </w:rPr>
  </w:style>
  <w:style w:type="paragraph" w:styleId="Nagwek7">
    <w:name w:val="heading 7"/>
    <w:basedOn w:val="Normalny"/>
    <w:next w:val="Normalny"/>
    <w:link w:val="Nagwek7Znak"/>
    <w:uiPriority w:val="99"/>
    <w:semiHidden/>
    <w:unhideWhenUsed/>
    <w:qFormat/>
    <w:rsid w:val="00D255E2"/>
    <w:pPr>
      <w:numPr>
        <w:ilvl w:val="6"/>
        <w:numId w:val="1"/>
      </w:numPr>
      <w:spacing w:before="240" w:after="60"/>
      <w:outlineLvl w:val="6"/>
    </w:pPr>
    <w:rPr>
      <w:rFonts w:ascii="Arial" w:hAnsi="Arial"/>
      <w:sz w:val="20"/>
      <w:szCs w:val="20"/>
    </w:rPr>
  </w:style>
  <w:style w:type="paragraph" w:styleId="Nagwek8">
    <w:name w:val="heading 8"/>
    <w:basedOn w:val="Normalny"/>
    <w:next w:val="Normalny"/>
    <w:link w:val="Nagwek8Znak"/>
    <w:uiPriority w:val="99"/>
    <w:semiHidden/>
    <w:unhideWhenUsed/>
    <w:qFormat/>
    <w:rsid w:val="00D255E2"/>
    <w:pPr>
      <w:numPr>
        <w:ilvl w:val="7"/>
        <w:numId w:val="1"/>
      </w:numPr>
      <w:spacing w:before="240" w:after="60"/>
      <w:outlineLvl w:val="7"/>
    </w:pPr>
    <w:rPr>
      <w:rFonts w:ascii="Arial" w:hAnsi="Arial"/>
      <w:i/>
      <w:iCs/>
      <w:sz w:val="20"/>
      <w:szCs w:val="20"/>
    </w:rPr>
  </w:style>
  <w:style w:type="paragraph" w:styleId="Nagwek9">
    <w:name w:val="heading 9"/>
    <w:basedOn w:val="Normalny"/>
    <w:next w:val="Normalny"/>
    <w:link w:val="Nagwek9Znak"/>
    <w:uiPriority w:val="99"/>
    <w:semiHidden/>
    <w:unhideWhenUsed/>
    <w:qFormat/>
    <w:rsid w:val="00D255E2"/>
    <w:pPr>
      <w:numPr>
        <w:ilvl w:val="8"/>
        <w:numId w:val="1"/>
      </w:numPr>
      <w:spacing w:before="240" w:after="60"/>
      <w:outlineLvl w:val="8"/>
    </w:pPr>
    <w:rPr>
      <w:rFonts w:ascii="Arial" w:hAnsi="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D255E2"/>
    <w:rPr>
      <w:rFonts w:ascii="Arial" w:eastAsia="Times New Roman" w:hAnsi="Arial" w:cs="Arial"/>
      <w:sz w:val="24"/>
      <w:szCs w:val="24"/>
      <w:lang w:eastAsia="pl-PL"/>
    </w:rPr>
  </w:style>
  <w:style w:type="character" w:customStyle="1" w:styleId="Nagwek5Znak">
    <w:name w:val="Nagłówek 5 Znak"/>
    <w:basedOn w:val="Domylnaczcionkaakapitu"/>
    <w:link w:val="Nagwek5"/>
    <w:uiPriority w:val="99"/>
    <w:semiHidden/>
    <w:rsid w:val="00D255E2"/>
    <w:rPr>
      <w:rFonts w:ascii="Times New Roman" w:eastAsia="Times New Roman" w:hAnsi="Times New Roman" w:cs="Arial"/>
      <w:lang w:eastAsia="pl-PL"/>
    </w:rPr>
  </w:style>
  <w:style w:type="character" w:customStyle="1" w:styleId="Nagwek6Znak">
    <w:name w:val="Nagłówek 6 Znak"/>
    <w:basedOn w:val="Domylnaczcionkaakapitu"/>
    <w:link w:val="Nagwek6"/>
    <w:uiPriority w:val="99"/>
    <w:rsid w:val="00D255E2"/>
    <w:rPr>
      <w:rFonts w:ascii="Times New Roman" w:eastAsia="Times New Roman" w:hAnsi="Times New Roman" w:cs="Arial"/>
      <w:i/>
      <w:iCs/>
      <w:lang w:eastAsia="pl-PL"/>
    </w:rPr>
  </w:style>
  <w:style w:type="character" w:customStyle="1" w:styleId="Nagwek7Znak">
    <w:name w:val="Nagłówek 7 Znak"/>
    <w:basedOn w:val="Domylnaczcionkaakapitu"/>
    <w:link w:val="Nagwek7"/>
    <w:uiPriority w:val="99"/>
    <w:semiHidden/>
    <w:rsid w:val="00D255E2"/>
    <w:rPr>
      <w:rFonts w:ascii="Arial" w:eastAsia="Times New Roman" w:hAnsi="Arial" w:cs="Arial"/>
      <w:sz w:val="20"/>
      <w:szCs w:val="20"/>
      <w:lang w:eastAsia="pl-PL"/>
    </w:rPr>
  </w:style>
  <w:style w:type="character" w:customStyle="1" w:styleId="Nagwek8Znak">
    <w:name w:val="Nagłówek 8 Znak"/>
    <w:basedOn w:val="Domylnaczcionkaakapitu"/>
    <w:link w:val="Nagwek8"/>
    <w:uiPriority w:val="99"/>
    <w:semiHidden/>
    <w:rsid w:val="00D255E2"/>
    <w:rPr>
      <w:rFonts w:ascii="Arial" w:eastAsia="Times New Roman" w:hAnsi="Arial" w:cs="Arial"/>
      <w:i/>
      <w:iCs/>
      <w:sz w:val="20"/>
      <w:szCs w:val="20"/>
      <w:lang w:eastAsia="pl-PL"/>
    </w:rPr>
  </w:style>
  <w:style w:type="character" w:customStyle="1" w:styleId="Nagwek9Znak">
    <w:name w:val="Nagłówek 9 Znak"/>
    <w:basedOn w:val="Domylnaczcionkaakapitu"/>
    <w:link w:val="Nagwek9"/>
    <w:uiPriority w:val="99"/>
    <w:semiHidden/>
    <w:rsid w:val="00D255E2"/>
    <w:rPr>
      <w:rFonts w:ascii="Arial" w:eastAsia="Times New Roman" w:hAnsi="Arial" w:cs="Arial"/>
      <w:b/>
      <w:bCs/>
      <w:i/>
      <w:iCs/>
      <w:sz w:val="18"/>
      <w:szCs w:val="18"/>
      <w:lang w:eastAsia="pl-PL"/>
    </w:rPr>
  </w:style>
  <w:style w:type="character" w:styleId="Hipercze">
    <w:name w:val="Hyperlink"/>
    <w:uiPriority w:val="99"/>
    <w:unhideWhenUsed/>
    <w:rsid w:val="00D255E2"/>
    <w:rPr>
      <w:rFonts w:ascii="Times New Roman" w:hAnsi="Times New Roman" w:cs="Times New Roman" w:hint="default"/>
      <w:color w:val="0000FF"/>
      <w:u w:val="single"/>
    </w:rPr>
  </w:style>
  <w:style w:type="paragraph" w:styleId="NormalnyWeb">
    <w:name w:val="Normal (Web)"/>
    <w:basedOn w:val="Normalny"/>
    <w:uiPriority w:val="99"/>
    <w:semiHidden/>
    <w:unhideWhenUsed/>
    <w:rsid w:val="00D255E2"/>
    <w:pPr>
      <w:spacing w:before="100" w:beforeAutospacing="1" w:after="119"/>
    </w:pPr>
  </w:style>
  <w:style w:type="paragraph" w:styleId="Nagwek">
    <w:name w:val="header"/>
    <w:basedOn w:val="Normalny"/>
    <w:link w:val="NagwekZnak"/>
    <w:uiPriority w:val="99"/>
    <w:unhideWhenUsed/>
    <w:rsid w:val="00D255E2"/>
    <w:pPr>
      <w:tabs>
        <w:tab w:val="center" w:pos="4536"/>
        <w:tab w:val="right" w:pos="9072"/>
      </w:tabs>
    </w:pPr>
  </w:style>
  <w:style w:type="character" w:customStyle="1" w:styleId="NagwekZnak">
    <w:name w:val="Nagłówek Znak"/>
    <w:basedOn w:val="Domylnaczcionkaakapitu"/>
    <w:link w:val="Nagwek"/>
    <w:uiPriority w:val="99"/>
    <w:rsid w:val="00D255E2"/>
    <w:rPr>
      <w:rFonts w:ascii="Times New Roman" w:eastAsia="Times New Roman" w:hAnsi="Times New Roman" w:cs="Arial"/>
      <w:sz w:val="24"/>
      <w:szCs w:val="24"/>
      <w:lang w:eastAsia="pl-PL"/>
    </w:rPr>
  </w:style>
  <w:style w:type="paragraph" w:styleId="Tekstpodstawowy">
    <w:name w:val="Body Text"/>
    <w:basedOn w:val="Normalny"/>
    <w:link w:val="TekstpodstawowyZnak"/>
    <w:uiPriority w:val="99"/>
    <w:semiHidden/>
    <w:unhideWhenUsed/>
    <w:rsid w:val="00D255E2"/>
    <w:pPr>
      <w:spacing w:after="120"/>
    </w:pPr>
  </w:style>
  <w:style w:type="character" w:customStyle="1" w:styleId="TekstpodstawowyZnak">
    <w:name w:val="Tekst podstawowy Znak"/>
    <w:basedOn w:val="Domylnaczcionkaakapitu"/>
    <w:link w:val="Tekstpodstawowy"/>
    <w:uiPriority w:val="99"/>
    <w:semiHidden/>
    <w:rsid w:val="00D255E2"/>
    <w:rPr>
      <w:rFonts w:ascii="Times New Roman" w:eastAsia="Times New Roman" w:hAnsi="Times New Roman" w:cs="Arial"/>
      <w:sz w:val="24"/>
      <w:szCs w:val="24"/>
      <w:lang w:eastAsia="pl-PL"/>
    </w:rPr>
  </w:style>
  <w:style w:type="paragraph" w:styleId="Tekstpodstawowy3">
    <w:name w:val="Body Text 3"/>
    <w:basedOn w:val="Normalny"/>
    <w:link w:val="Tekstpodstawowy3Znak"/>
    <w:uiPriority w:val="99"/>
    <w:semiHidden/>
    <w:unhideWhenUsed/>
    <w:rsid w:val="00D255E2"/>
    <w:pPr>
      <w:ind w:right="-110"/>
    </w:pPr>
    <w:rPr>
      <w:rFonts w:ascii="Arial" w:hAnsi="Arial"/>
    </w:rPr>
  </w:style>
  <w:style w:type="character" w:customStyle="1" w:styleId="Tekstpodstawowy3Znak">
    <w:name w:val="Tekst podstawowy 3 Znak"/>
    <w:basedOn w:val="Domylnaczcionkaakapitu"/>
    <w:link w:val="Tekstpodstawowy3"/>
    <w:uiPriority w:val="99"/>
    <w:semiHidden/>
    <w:rsid w:val="00D255E2"/>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semiHidden/>
    <w:unhideWhenUsed/>
    <w:rsid w:val="00D255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255E2"/>
    <w:rPr>
      <w:rFonts w:ascii="Times New Roman" w:eastAsia="Times New Roman" w:hAnsi="Times New Roman" w:cs="Arial"/>
      <w:sz w:val="24"/>
      <w:szCs w:val="24"/>
      <w:lang w:eastAsia="pl-PL"/>
    </w:rPr>
  </w:style>
  <w:style w:type="paragraph" w:styleId="Akapitzlist">
    <w:name w:val="List Paragraph"/>
    <w:basedOn w:val="Normalny"/>
    <w:uiPriority w:val="99"/>
    <w:qFormat/>
    <w:rsid w:val="00D255E2"/>
    <w:pPr>
      <w:ind w:left="720"/>
    </w:pPr>
  </w:style>
  <w:style w:type="paragraph" w:customStyle="1" w:styleId="tytu">
    <w:name w:val="tytuł"/>
    <w:autoRedefine/>
    <w:uiPriority w:val="99"/>
    <w:rsid w:val="00D255E2"/>
    <w:pPr>
      <w:spacing w:after="0" w:line="240" w:lineRule="auto"/>
      <w:ind w:left="360"/>
      <w:jc w:val="both"/>
      <w:outlineLvl w:val="0"/>
    </w:pPr>
    <w:rPr>
      <w:rFonts w:ascii="Times New Roman" w:eastAsia="Times New Roman" w:hAnsi="Times New Roman" w:cs="Times New Roman"/>
      <w:lang w:eastAsia="pl-PL"/>
    </w:rPr>
  </w:style>
  <w:style w:type="paragraph" w:customStyle="1" w:styleId="WW-Tekstpodstawowy3">
    <w:name w:val="WW-Tekst podstawowy 3"/>
    <w:basedOn w:val="Normalny"/>
    <w:uiPriority w:val="99"/>
    <w:rsid w:val="00D255E2"/>
    <w:pPr>
      <w:tabs>
        <w:tab w:val="left" w:pos="851"/>
      </w:tabs>
      <w:suppressAutoHyphens/>
      <w:jc w:val="both"/>
    </w:pPr>
    <w:rPr>
      <w:rFonts w:ascii="Arial" w:hAnsi="Arial"/>
    </w:rPr>
  </w:style>
  <w:style w:type="paragraph" w:customStyle="1" w:styleId="pkt">
    <w:name w:val="pkt"/>
    <w:basedOn w:val="Normalny"/>
    <w:uiPriority w:val="99"/>
    <w:rsid w:val="00D255E2"/>
    <w:pPr>
      <w:autoSpaceDE w:val="0"/>
      <w:autoSpaceDN w:val="0"/>
      <w:spacing w:before="60" w:after="60" w:line="360" w:lineRule="auto"/>
      <w:ind w:left="851" w:hanging="295"/>
      <w:jc w:val="both"/>
    </w:pPr>
    <w:rPr>
      <w:rFonts w:ascii="Univers-PL" w:hAnsi="Univers-PL" w:cs="Times New Roman"/>
      <w:sz w:val="19"/>
      <w:szCs w:val="19"/>
    </w:rPr>
  </w:style>
  <w:style w:type="paragraph" w:customStyle="1" w:styleId="Style4">
    <w:name w:val="Style4"/>
    <w:basedOn w:val="Normalny"/>
    <w:uiPriority w:val="99"/>
    <w:rsid w:val="00D255E2"/>
    <w:pPr>
      <w:widowControl w:val="0"/>
      <w:autoSpaceDE w:val="0"/>
      <w:spacing w:line="322" w:lineRule="exact"/>
      <w:jc w:val="center"/>
    </w:pPr>
    <w:rPr>
      <w:rFonts w:ascii="Arial" w:hAnsi="Arial"/>
      <w:kern w:val="2"/>
      <w:lang w:eastAsia="zh-CN"/>
    </w:rPr>
  </w:style>
  <w:style w:type="paragraph" w:customStyle="1" w:styleId="Style7">
    <w:name w:val="Style7"/>
    <w:basedOn w:val="Normalny"/>
    <w:uiPriority w:val="99"/>
    <w:rsid w:val="00D255E2"/>
    <w:pPr>
      <w:widowControl w:val="0"/>
      <w:autoSpaceDE w:val="0"/>
      <w:spacing w:line="317" w:lineRule="exact"/>
      <w:ind w:hanging="422"/>
    </w:pPr>
    <w:rPr>
      <w:rFonts w:ascii="Arial" w:hAnsi="Arial"/>
      <w:kern w:val="2"/>
      <w:lang w:eastAsia="zh-CN"/>
    </w:rPr>
  </w:style>
  <w:style w:type="paragraph" w:customStyle="1" w:styleId="Style8">
    <w:name w:val="Style8"/>
    <w:basedOn w:val="Normalny"/>
    <w:uiPriority w:val="99"/>
    <w:rsid w:val="00D255E2"/>
    <w:pPr>
      <w:widowControl w:val="0"/>
      <w:autoSpaceDE w:val="0"/>
      <w:spacing w:line="317" w:lineRule="exact"/>
    </w:pPr>
    <w:rPr>
      <w:rFonts w:ascii="Arial" w:hAnsi="Arial"/>
      <w:kern w:val="2"/>
      <w:lang w:eastAsia="zh-CN"/>
    </w:rPr>
  </w:style>
  <w:style w:type="paragraph" w:customStyle="1" w:styleId="Style9">
    <w:name w:val="Style9"/>
    <w:basedOn w:val="Normalny"/>
    <w:uiPriority w:val="99"/>
    <w:rsid w:val="00D255E2"/>
    <w:pPr>
      <w:widowControl w:val="0"/>
      <w:autoSpaceDE w:val="0"/>
      <w:spacing w:line="274" w:lineRule="exact"/>
      <w:ind w:hanging="346"/>
    </w:pPr>
    <w:rPr>
      <w:rFonts w:ascii="Arial" w:hAnsi="Arial"/>
      <w:kern w:val="2"/>
      <w:lang w:eastAsia="zh-CN"/>
    </w:rPr>
  </w:style>
  <w:style w:type="paragraph" w:customStyle="1" w:styleId="Style10">
    <w:name w:val="Style10"/>
    <w:basedOn w:val="Normalny"/>
    <w:uiPriority w:val="99"/>
    <w:rsid w:val="00D255E2"/>
    <w:pPr>
      <w:widowControl w:val="0"/>
      <w:autoSpaceDE w:val="0"/>
      <w:spacing w:line="278" w:lineRule="exact"/>
    </w:pPr>
    <w:rPr>
      <w:rFonts w:ascii="Arial" w:hAnsi="Arial"/>
      <w:kern w:val="2"/>
      <w:lang w:eastAsia="zh-CN"/>
    </w:rPr>
  </w:style>
  <w:style w:type="paragraph" w:customStyle="1" w:styleId="Style12">
    <w:name w:val="Style12"/>
    <w:basedOn w:val="Normalny"/>
    <w:uiPriority w:val="99"/>
    <w:rsid w:val="00D255E2"/>
    <w:pPr>
      <w:widowControl w:val="0"/>
      <w:autoSpaceDE w:val="0"/>
    </w:pPr>
    <w:rPr>
      <w:rFonts w:ascii="Arial" w:hAnsi="Arial"/>
      <w:kern w:val="2"/>
      <w:lang w:eastAsia="zh-CN"/>
    </w:rPr>
  </w:style>
  <w:style w:type="paragraph" w:customStyle="1" w:styleId="Style13">
    <w:name w:val="Style13"/>
    <w:basedOn w:val="Normalny"/>
    <w:uiPriority w:val="99"/>
    <w:rsid w:val="00D255E2"/>
    <w:pPr>
      <w:widowControl w:val="0"/>
      <w:autoSpaceDE w:val="0"/>
      <w:spacing w:line="276" w:lineRule="exact"/>
      <w:ind w:hanging="374"/>
    </w:pPr>
    <w:rPr>
      <w:rFonts w:ascii="Arial" w:hAnsi="Arial"/>
      <w:kern w:val="2"/>
      <w:lang w:eastAsia="zh-CN"/>
    </w:rPr>
  </w:style>
  <w:style w:type="character" w:customStyle="1" w:styleId="FontStyle16">
    <w:name w:val="Font Style16"/>
    <w:rsid w:val="00D255E2"/>
    <w:rPr>
      <w:rFonts w:ascii="Times New Roman" w:hAnsi="Times New Roman" w:cs="Times New Roman" w:hint="default"/>
      <w:sz w:val="22"/>
      <w:szCs w:val="22"/>
    </w:rPr>
  </w:style>
  <w:style w:type="character" w:customStyle="1" w:styleId="FontStyle17">
    <w:name w:val="Font Style17"/>
    <w:rsid w:val="00D255E2"/>
    <w:rPr>
      <w:rFonts w:ascii="Times New Roman" w:hAnsi="Times New Roman" w:cs="Times New Roman" w:hint="default"/>
      <w:b/>
      <w:bCs/>
      <w:sz w:val="22"/>
      <w:szCs w:val="22"/>
    </w:rPr>
  </w:style>
  <w:style w:type="paragraph" w:styleId="Tekstdymka">
    <w:name w:val="Balloon Text"/>
    <w:basedOn w:val="Normalny"/>
    <w:link w:val="TekstdymkaZnak"/>
    <w:uiPriority w:val="99"/>
    <w:semiHidden/>
    <w:unhideWhenUsed/>
    <w:rsid w:val="00CA5C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5C8B"/>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E43751"/>
    <w:pPr>
      <w:tabs>
        <w:tab w:val="center" w:pos="4536"/>
        <w:tab w:val="right" w:pos="9072"/>
      </w:tabs>
    </w:pPr>
  </w:style>
  <w:style w:type="character" w:customStyle="1" w:styleId="StopkaZnak">
    <w:name w:val="Stopka Znak"/>
    <w:basedOn w:val="Domylnaczcionkaakapitu"/>
    <w:link w:val="Stopka"/>
    <w:uiPriority w:val="99"/>
    <w:rsid w:val="00E43751"/>
    <w:rPr>
      <w:rFonts w:ascii="Times New Roman" w:eastAsia="Times New Roman" w:hAnsi="Times New Roman"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702563">
      <w:bodyDiv w:val="1"/>
      <w:marLeft w:val="0"/>
      <w:marRight w:val="0"/>
      <w:marTop w:val="0"/>
      <w:marBottom w:val="0"/>
      <w:divBdr>
        <w:top w:val="none" w:sz="0" w:space="0" w:color="auto"/>
        <w:left w:val="none" w:sz="0" w:space="0" w:color="auto"/>
        <w:bottom w:val="none" w:sz="0" w:space="0" w:color="auto"/>
        <w:right w:val="none" w:sz="0" w:space="0" w:color="auto"/>
      </w:divBdr>
    </w:div>
    <w:div w:id="608271085">
      <w:bodyDiv w:val="1"/>
      <w:marLeft w:val="0"/>
      <w:marRight w:val="0"/>
      <w:marTop w:val="0"/>
      <w:marBottom w:val="0"/>
      <w:divBdr>
        <w:top w:val="none" w:sz="0" w:space="0" w:color="auto"/>
        <w:left w:val="none" w:sz="0" w:space="0" w:color="auto"/>
        <w:bottom w:val="none" w:sz="0" w:space="0" w:color="auto"/>
        <w:right w:val="none" w:sz="0" w:space="0" w:color="auto"/>
      </w:divBdr>
    </w:div>
    <w:div w:id="807209021">
      <w:bodyDiv w:val="1"/>
      <w:marLeft w:val="0"/>
      <w:marRight w:val="0"/>
      <w:marTop w:val="0"/>
      <w:marBottom w:val="0"/>
      <w:divBdr>
        <w:top w:val="none" w:sz="0" w:space="0" w:color="auto"/>
        <w:left w:val="none" w:sz="0" w:space="0" w:color="auto"/>
        <w:bottom w:val="none" w:sz="0" w:space="0" w:color="auto"/>
        <w:right w:val="none" w:sz="0" w:space="0" w:color="auto"/>
      </w:divBdr>
    </w:div>
    <w:div w:id="14954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lik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yperlink" Target="http://www.bankier.pl/" TargetMode="External"/><Relationship Id="rId4" Type="http://schemas.openxmlformats.org/officeDocument/2006/relationships/webSettings" Target="webSettings.xml"/><Relationship Id="rId9" Type="http://schemas.openxmlformats.org/officeDocument/2006/relationships/hyperlink" Target="http://www.zaklikow.pl/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Pages>
  <Words>5208</Words>
  <Characters>31250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8</cp:revision>
  <cp:lastPrinted>2015-11-30T13:01:00Z</cp:lastPrinted>
  <dcterms:created xsi:type="dcterms:W3CDTF">2015-11-30T12:46:00Z</dcterms:created>
  <dcterms:modified xsi:type="dcterms:W3CDTF">2015-11-30T14:03:00Z</dcterms:modified>
</cp:coreProperties>
</file>