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596"/>
        <w:gridCol w:w="2404"/>
        <w:gridCol w:w="2310"/>
      </w:tblGrid>
      <w:tr w:rsidR="008A2553" w:rsidTr="006C3336">
        <w:tc>
          <w:tcPr>
            <w:tcW w:w="987" w:type="pct"/>
            <w:hideMark/>
          </w:tcPr>
          <w:p w:rsidR="008A2553" w:rsidRDefault="008A2553" w:rsidP="006C333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pct"/>
            <w:hideMark/>
          </w:tcPr>
          <w:p w:rsidR="008A2553" w:rsidRDefault="008A2553" w:rsidP="006C3336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pct"/>
            <w:hideMark/>
          </w:tcPr>
          <w:p w:rsidR="008A2553" w:rsidRDefault="008A2553" w:rsidP="006C3336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hideMark/>
          </w:tcPr>
          <w:p w:rsidR="008A2553" w:rsidRDefault="008A2553" w:rsidP="006C3336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613814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:rsidR="00D01405" w:rsidRPr="009D04FA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  <w:r w:rsidR="004357E2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 na</w:t>
      </w:r>
    </w:p>
    <w:p w:rsidR="00D01405" w:rsidRPr="009D04FA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02E3" w:rsidRPr="004357E2" w:rsidRDefault="00716CC7" w:rsidP="001D109C">
      <w:pPr>
        <w:spacing w:after="0" w:line="360" w:lineRule="auto"/>
        <w:jc w:val="center"/>
        <w:rPr>
          <w:rStyle w:val="Pogrubienie"/>
          <w:rFonts w:ascii="Times New Roman" w:eastAsia="´Times New Roman´" w:hAnsi="Times New Roman" w:cs="Times New Roman"/>
          <w:color w:val="auto"/>
          <w:sz w:val="30"/>
          <w:szCs w:val="30"/>
        </w:rPr>
      </w:pPr>
      <w:r w:rsidRPr="004357E2">
        <w:rPr>
          <w:rStyle w:val="Pogrubienie"/>
          <w:rFonts w:ascii="Times New Roman" w:eastAsia="´Times New Roman´" w:hAnsi="Times New Roman" w:cs="Times New Roman"/>
          <w:color w:val="auto"/>
          <w:sz w:val="30"/>
          <w:szCs w:val="30"/>
        </w:rPr>
        <w:t xml:space="preserve">PEŁNIENIE NADZORU </w:t>
      </w:r>
      <w:r w:rsidR="00356A32">
        <w:rPr>
          <w:rStyle w:val="Pogrubienie"/>
          <w:rFonts w:ascii="Times New Roman" w:eastAsia="´Times New Roman´" w:hAnsi="Times New Roman" w:cs="Times New Roman"/>
          <w:color w:val="auto"/>
          <w:sz w:val="30"/>
          <w:szCs w:val="30"/>
        </w:rPr>
        <w:t>INWESTORSKIEGO NAD ZADANIEM</w:t>
      </w:r>
      <w:r w:rsidR="004357E2" w:rsidRPr="004357E2">
        <w:rPr>
          <w:rStyle w:val="Pogrubienie"/>
          <w:rFonts w:ascii="Times New Roman" w:eastAsia="´Times New Roman´" w:hAnsi="Times New Roman" w:cs="Times New Roman"/>
          <w:color w:val="auto"/>
          <w:sz w:val="30"/>
          <w:szCs w:val="30"/>
        </w:rPr>
        <w:t xml:space="preserve"> P.N. ZIELONE GMINY ZAGNAŃSK I MIEDZIANA GÓRA </w:t>
      </w:r>
    </w:p>
    <w:p w:rsidR="00716CC7" w:rsidRPr="009D04FA" w:rsidRDefault="00716CC7" w:rsidP="001D109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4357E2">
        <w:rPr>
          <w:rFonts w:ascii="Times New Roman" w:hAnsi="Times New Roman" w:cs="Times New Roman"/>
        </w:rPr>
        <w:t>publ</w:t>
      </w:r>
      <w:proofErr w:type="spellEnd"/>
      <w:r w:rsidRPr="004357E2">
        <w:rPr>
          <w:rFonts w:ascii="Times New Roman" w:hAnsi="Times New Roman" w:cs="Times New Roman"/>
        </w:rPr>
        <w:t xml:space="preserve">. </w:t>
      </w:r>
      <w:proofErr w:type="spellStart"/>
      <w:r w:rsidRPr="004357E2">
        <w:rPr>
          <w:rFonts w:ascii="Times New Roman" w:hAnsi="Times New Roman" w:cs="Times New Roman"/>
        </w:rPr>
        <w:t>Dz.Urz.UE</w:t>
      </w:r>
      <w:proofErr w:type="spellEnd"/>
      <w:r w:rsidRPr="004357E2">
        <w:rPr>
          <w:rFonts w:ascii="Times New Roman" w:hAnsi="Times New Roman" w:cs="Times New Roman"/>
        </w:rPr>
        <w:t xml:space="preserve"> L Nr 119,s.1informujemy, iż: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>1)Administratorem Pani/Pana danych osobowych jest Gmina  Zagnańsk (ul. Spacerowa 8, 26 - 050 Zagnańsk, tel. kontaktowy: 41 300 13 22).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357E2">
        <w:rPr>
          <w:rFonts w:ascii="Times New Roman" w:hAnsi="Times New Roman" w:cs="Times New Roman"/>
        </w:rPr>
        <w:t xml:space="preserve">2)W sprawach z zakresu ochrony danych osobowych mogą Państwo kontaktować się z Inspektorem Ochrony Danych pod adresem e-mail: </w:t>
      </w:r>
      <w:hyperlink r:id="rId13" w:history="1">
        <w:r w:rsidRPr="00E969EA">
          <w:rPr>
            <w:rStyle w:val="Hipercze"/>
            <w:rFonts w:ascii="Times New Roman" w:hAnsi="Times New Roman" w:cs="Times New Roman"/>
          </w:rPr>
          <w:t>inspektor@cbi24.pl</w:t>
        </w:r>
      </w:hyperlink>
      <w:r w:rsidRPr="004357E2">
        <w:rPr>
          <w:rFonts w:ascii="Times New Roman" w:hAnsi="Times New Roman" w:cs="Times New Roman"/>
          <w:u w:val="single"/>
        </w:rPr>
        <w:t>.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>3)Dane osobowe przetwarzane w celu realizacji umowy cywilnoprawnej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>4)Dane osobowe będą przetwarzane przez okres niezbędny do realizacji ww. celu z uwzględnieniem okresów przechowywania określonych w  przepisach odrębnych, w tym  przepisów archiwalnych.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 xml:space="preserve">5)Podstawą prawną przetwarzania danych jest art. 6 ust. 1 </w:t>
      </w:r>
      <w:proofErr w:type="spellStart"/>
      <w:r w:rsidRPr="004357E2">
        <w:rPr>
          <w:rFonts w:ascii="Times New Roman" w:hAnsi="Times New Roman" w:cs="Times New Roman"/>
        </w:rPr>
        <w:t>lit.b</w:t>
      </w:r>
      <w:proofErr w:type="spellEnd"/>
      <w:r w:rsidRPr="004357E2">
        <w:rPr>
          <w:rFonts w:ascii="Times New Roman" w:hAnsi="Times New Roman" w:cs="Times New Roman"/>
        </w:rPr>
        <w:t>) ww. rozporządzenia.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>6)Odbiorcami Pani/Pana danych  będą podmioty, które na podstawie zawartych umów przetwarzają  dane osobowe w imieniu Administratora. Osoba, której dane dotyczą ma prawo do: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 xml:space="preserve">    - dostępu do treści swoich danych  oraz możliwości ich poprawiania, sprostowania, ograniczenia  </w:t>
      </w:r>
      <w:r w:rsidRPr="004357E2">
        <w:rPr>
          <w:rFonts w:ascii="Times New Roman" w:hAnsi="Times New Roman" w:cs="Times New Roman"/>
        </w:rPr>
        <w:br/>
        <w:t xml:space="preserve">   przetwarzania oraz przenoszenia  swoich danych, a także – w przypadkach przewidzianych 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 xml:space="preserve">      prawem – prawo do usunięcia danych i prawo do  wniesienia  sprzeciwu wobec przetwarzania </w:t>
      </w:r>
      <w:r w:rsidRPr="004357E2">
        <w:rPr>
          <w:rFonts w:ascii="Times New Roman" w:hAnsi="Times New Roman" w:cs="Times New Roman"/>
        </w:rPr>
        <w:br/>
        <w:t xml:space="preserve">   Państwa danych.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4357E2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D01405" w:rsidRPr="004357E2" w:rsidRDefault="004357E2" w:rsidP="004357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57E2">
        <w:rPr>
          <w:rFonts w:ascii="Times New Roman" w:hAnsi="Times New Roman" w:cs="Times New Roman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</w:t>
      </w:r>
      <w:r>
        <w:rPr>
          <w:rFonts w:ascii="Times New Roman" w:hAnsi="Times New Roman" w:cs="Times New Roman"/>
        </w:rPr>
        <w:t>ia o ochronie danych osobowych</w:t>
      </w:r>
    </w:p>
    <w:sectPr w:rsidR="00D01405" w:rsidRPr="004357E2" w:rsidSect="000423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BE" w:rsidRDefault="00114BBE">
      <w:pPr>
        <w:spacing w:after="0" w:line="240" w:lineRule="auto"/>
      </w:pPr>
      <w:r>
        <w:separator/>
      </w:r>
    </w:p>
  </w:endnote>
  <w:endnote w:type="continuationSeparator" w:id="0">
    <w:p w:rsidR="00114BBE" w:rsidRDefault="0011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F" w:rsidRDefault="00F72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723D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:rsidR="00D01405" w:rsidRDefault="00D014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F" w:rsidRDefault="00F72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BE" w:rsidRDefault="00114BBE">
      <w:pPr>
        <w:spacing w:after="0" w:line="240" w:lineRule="auto"/>
      </w:pPr>
      <w:r>
        <w:separator/>
      </w:r>
    </w:p>
  </w:footnote>
  <w:footnote w:type="continuationSeparator" w:id="0">
    <w:p w:rsidR="00114BBE" w:rsidRDefault="0011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F" w:rsidRDefault="00F723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E3" w:rsidRPr="004357E2" w:rsidRDefault="00F723DF" w:rsidP="004357E2">
    <w:pPr>
      <w:pStyle w:val="Liniapozioma"/>
      <w:tabs>
        <w:tab w:val="left" w:pos="1843"/>
      </w:tabs>
      <w:spacing w:after="0"/>
      <w:jc w:val="both"/>
      <w:rPr>
        <w:bCs/>
        <w:sz w:val="21"/>
        <w:szCs w:val="21"/>
        <w:lang w:val="pl-PL"/>
      </w:rPr>
    </w:pPr>
    <w:r>
      <w:rPr>
        <w:bCs/>
        <w:sz w:val="21"/>
        <w:szCs w:val="21"/>
        <w:lang w:val="pl-PL"/>
      </w:rPr>
      <w:t>PZ.271.2.16</w:t>
    </w:r>
    <w:bookmarkStart w:id="0" w:name="_GoBack"/>
    <w:bookmarkEnd w:id="0"/>
    <w:r w:rsidR="004357E2" w:rsidRPr="004357E2">
      <w:rPr>
        <w:bCs/>
        <w:sz w:val="21"/>
        <w:szCs w:val="21"/>
        <w:lang w:val="pl-PL"/>
      </w:rPr>
      <w:t>.2019.PZZ</w:t>
    </w:r>
    <w:r w:rsidR="004357E2" w:rsidRPr="004357E2">
      <w:rPr>
        <w:bCs/>
        <w:sz w:val="21"/>
        <w:szCs w:val="21"/>
        <w:lang w:val="pl-PL"/>
      </w:rPr>
      <w:tab/>
      <w:t>PEŁN</w:t>
    </w:r>
    <w:r w:rsidR="00356A32">
      <w:rPr>
        <w:bCs/>
        <w:sz w:val="21"/>
        <w:szCs w:val="21"/>
        <w:lang w:val="pl-PL"/>
      </w:rPr>
      <w:t>IENIE NADZORU INWESTORSKIEGO NAD ZADANIEM P.N.</w:t>
    </w:r>
    <w:r w:rsidR="004357E2" w:rsidRPr="004357E2">
      <w:rPr>
        <w:bCs/>
        <w:sz w:val="21"/>
        <w:szCs w:val="21"/>
        <w:lang w:val="pl-PL"/>
      </w:rPr>
      <w:t xml:space="preserve"> „ZIELONE GMINY ZAGNAŃSK I MIEDZIANA GÓRA”</w:t>
    </w:r>
  </w:p>
  <w:p w:rsidR="004357E2" w:rsidRDefault="004357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114BBE"/>
    <w:rsid w:val="0013774A"/>
    <w:rsid w:val="001D109C"/>
    <w:rsid w:val="001E6224"/>
    <w:rsid w:val="00200D5D"/>
    <w:rsid w:val="00212A0B"/>
    <w:rsid w:val="002268D1"/>
    <w:rsid w:val="002E60DD"/>
    <w:rsid w:val="003453E2"/>
    <w:rsid w:val="00356A32"/>
    <w:rsid w:val="004357E2"/>
    <w:rsid w:val="00502B8F"/>
    <w:rsid w:val="00513FD3"/>
    <w:rsid w:val="0054400F"/>
    <w:rsid w:val="00582295"/>
    <w:rsid w:val="00613814"/>
    <w:rsid w:val="00637307"/>
    <w:rsid w:val="006C0B4C"/>
    <w:rsid w:val="00716CC7"/>
    <w:rsid w:val="00742CDD"/>
    <w:rsid w:val="00790E4B"/>
    <w:rsid w:val="00802DB5"/>
    <w:rsid w:val="00827C6A"/>
    <w:rsid w:val="0085259B"/>
    <w:rsid w:val="008A2553"/>
    <w:rsid w:val="008C7CC0"/>
    <w:rsid w:val="009738F3"/>
    <w:rsid w:val="009D04FA"/>
    <w:rsid w:val="00A16120"/>
    <w:rsid w:val="00A20986"/>
    <w:rsid w:val="00A961CD"/>
    <w:rsid w:val="00AF5435"/>
    <w:rsid w:val="00B77C7D"/>
    <w:rsid w:val="00BE7C2C"/>
    <w:rsid w:val="00C002E3"/>
    <w:rsid w:val="00C03508"/>
    <w:rsid w:val="00C17E32"/>
    <w:rsid w:val="00C4742F"/>
    <w:rsid w:val="00D01405"/>
    <w:rsid w:val="00DF5267"/>
    <w:rsid w:val="00ED333D"/>
    <w:rsid w:val="00F723DF"/>
    <w:rsid w:val="00F74D62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paragraph" w:customStyle="1" w:styleId="Akapitzlist1">
    <w:name w:val="Akapit z listą1"/>
    <w:basedOn w:val="Normalny"/>
    <w:rsid w:val="004357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357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paragraph" w:customStyle="1" w:styleId="Akapitzlist1">
    <w:name w:val="Akapit z listą1"/>
    <w:basedOn w:val="Normalny"/>
    <w:rsid w:val="004357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35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@cbi24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C52-4C95-4BF0-B764-536409B2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Krzysztof Piotrowski-Wójcik</cp:lastModifiedBy>
  <cp:revision>5</cp:revision>
  <cp:lastPrinted>2018-12-12T12:35:00Z</cp:lastPrinted>
  <dcterms:created xsi:type="dcterms:W3CDTF">2019-07-16T10:09:00Z</dcterms:created>
  <dcterms:modified xsi:type="dcterms:W3CDTF">2019-08-05T07:25:00Z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