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27" w:rsidRPr="005A0727" w:rsidRDefault="005A0727" w:rsidP="005A0727">
      <w:pPr>
        <w:tabs>
          <w:tab w:val="right" w:pos="9000"/>
        </w:tabs>
        <w:jc w:val="right"/>
        <w:rPr>
          <w:rFonts w:ascii="Times New Roman" w:eastAsia="Calibri" w:hAnsi="Times New Roman" w:cs="Times New Roman"/>
          <w:b/>
          <w:bCs/>
          <w:iCs/>
          <w:u w:val="single"/>
        </w:rPr>
      </w:pPr>
      <w:r w:rsidRPr="005A0727">
        <w:rPr>
          <w:rFonts w:ascii="Times New Roman" w:eastAsia="Calibri" w:hAnsi="Times New Roman" w:cs="Times New Roman"/>
          <w:bCs/>
        </w:rPr>
        <w:t xml:space="preserve">Zagnańsk, dnia </w:t>
      </w:r>
      <w:r w:rsidR="00292FF3">
        <w:rPr>
          <w:rFonts w:ascii="Times New Roman" w:eastAsia="Times-Roman" w:hAnsi="Times New Roman" w:cs="Times New Roman"/>
          <w:bCs/>
        </w:rPr>
        <w:t xml:space="preserve"> 3 kwietnia</w:t>
      </w:r>
      <w:r w:rsidR="00456A72">
        <w:rPr>
          <w:rFonts w:ascii="Times New Roman" w:eastAsia="Times-Roman" w:hAnsi="Times New Roman" w:cs="Times New Roman"/>
          <w:bCs/>
        </w:rPr>
        <w:t xml:space="preserve"> 2017 r.</w:t>
      </w:r>
    </w:p>
    <w:p w:rsidR="005A0727" w:rsidRPr="005A0727" w:rsidRDefault="005A0727" w:rsidP="005A0727">
      <w:pPr>
        <w:spacing w:after="60" w:line="300" w:lineRule="auto"/>
        <w:jc w:val="center"/>
        <w:rPr>
          <w:rFonts w:ascii="Times New Roman" w:eastAsia="Calibri" w:hAnsi="Times New Roman" w:cs="Times New Roman"/>
          <w:b/>
          <w:bCs/>
          <w:iCs/>
          <w:sz w:val="24"/>
          <w:szCs w:val="24"/>
          <w:u w:val="single"/>
        </w:rPr>
      </w:pPr>
    </w:p>
    <w:p w:rsidR="005A0727" w:rsidRPr="00CA43EB" w:rsidRDefault="005A0727" w:rsidP="0076126F">
      <w:pPr>
        <w:spacing w:after="60" w:line="300" w:lineRule="auto"/>
        <w:jc w:val="center"/>
        <w:rPr>
          <w:rFonts w:ascii="Times New Roman" w:eastAsia="Calibri" w:hAnsi="Times New Roman" w:cs="Times New Roman"/>
          <w:b/>
          <w:bCs/>
          <w:iCs/>
          <w:sz w:val="28"/>
          <w:szCs w:val="28"/>
          <w:u w:val="single"/>
        </w:rPr>
      </w:pPr>
      <w:r w:rsidRPr="00CA43EB">
        <w:rPr>
          <w:rFonts w:ascii="Times New Roman" w:eastAsia="Calibri" w:hAnsi="Times New Roman" w:cs="Times New Roman"/>
          <w:b/>
          <w:bCs/>
          <w:iCs/>
          <w:sz w:val="28"/>
          <w:szCs w:val="28"/>
          <w:u w:val="single"/>
        </w:rPr>
        <w:t>S p e c y f i k a c j a   I s t o t n y c h   W a r u n k ó w</w:t>
      </w:r>
      <w:r w:rsidRPr="00CA43EB">
        <w:rPr>
          <w:rFonts w:ascii="Times New Roman" w:eastAsia="Calibri" w:hAnsi="Times New Roman" w:cs="Times New Roman"/>
          <w:b/>
          <w:bCs/>
          <w:iCs/>
          <w:sz w:val="28"/>
          <w:szCs w:val="28"/>
          <w:u w:val="single"/>
        </w:rPr>
        <w:br/>
        <w:t xml:space="preserve">Z a m ó w i e n i a    (SIWZ) </w:t>
      </w:r>
    </w:p>
    <w:p w:rsidR="005A0727" w:rsidRPr="00CA43EB" w:rsidRDefault="005A0727" w:rsidP="0076126F">
      <w:pPr>
        <w:spacing w:after="60" w:line="300" w:lineRule="auto"/>
        <w:rPr>
          <w:rFonts w:ascii="Times New Roman" w:eastAsia="Calibri" w:hAnsi="Times New Roman" w:cs="Times New Roman"/>
          <w:b/>
          <w:bCs/>
          <w:iCs/>
          <w:sz w:val="28"/>
          <w:szCs w:val="28"/>
          <w:u w:val="single"/>
        </w:rPr>
      </w:pPr>
    </w:p>
    <w:p w:rsidR="005A0727" w:rsidRPr="005A0727" w:rsidRDefault="005A0727" w:rsidP="005A0727">
      <w:pPr>
        <w:numPr>
          <w:ilvl w:val="0"/>
          <w:numId w:val="1"/>
        </w:numPr>
        <w:spacing w:after="60" w:line="300" w:lineRule="auto"/>
        <w:rPr>
          <w:rFonts w:ascii="Times New Roman" w:eastAsia="Calibri" w:hAnsi="Times New Roman" w:cs="Times New Roman"/>
          <w:b/>
          <w:bCs/>
          <w:sz w:val="24"/>
          <w:szCs w:val="24"/>
        </w:rPr>
      </w:pPr>
      <w:r w:rsidRPr="00CA43EB">
        <w:rPr>
          <w:rFonts w:ascii="Times New Roman" w:eastAsia="Calibri" w:hAnsi="Times New Roman" w:cs="Times New Roman"/>
          <w:b/>
          <w:bCs/>
          <w:sz w:val="28"/>
          <w:szCs w:val="28"/>
          <w:u w:val="single"/>
        </w:rPr>
        <w:t>Nazwa i adres Zamawiającego</w:t>
      </w:r>
      <w:r w:rsidRPr="005A0727">
        <w:rPr>
          <w:rFonts w:ascii="Times New Roman" w:eastAsia="Calibri" w:hAnsi="Times New Roman" w:cs="Times New Roman"/>
          <w:b/>
          <w:bCs/>
          <w:sz w:val="24"/>
          <w:szCs w:val="24"/>
          <w:u w:val="single"/>
        </w:rPr>
        <w:t>.</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21"/>
      </w:tblGrid>
      <w:tr w:rsidR="005A0727" w:rsidRPr="005A0727" w:rsidTr="00865E20">
        <w:trPr>
          <w:trHeight w:val="882"/>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5A0727" w:rsidRPr="005A0727" w:rsidRDefault="005A0727" w:rsidP="005A0727">
            <w:pPr>
              <w:tabs>
                <w:tab w:val="left" w:pos="2410"/>
              </w:tabs>
              <w:spacing w:before="120" w:after="120"/>
              <w:jc w:val="center"/>
              <w:rPr>
                <w:rFonts w:ascii="Times New Roman" w:eastAsia="Calibri" w:hAnsi="Times New Roman" w:cs="Times New Roman"/>
                <w:b/>
                <w:bCs/>
              </w:rPr>
            </w:pPr>
            <w:r w:rsidRPr="005A0727">
              <w:rPr>
                <w:rFonts w:ascii="Times New Roman" w:eastAsia="Calibri" w:hAnsi="Times New Roman" w:cs="Times New Roman"/>
                <w:b/>
                <w:bCs/>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Gmina Zagnańsk, ul. Spacerowa 8,   26-050 Zagnańsk</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Tel. 41 300-13-22,    fax 41 300-13-73</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 xml:space="preserve">Adres strony internetowej:  </w:t>
            </w:r>
            <w:hyperlink r:id="rId9" w:history="1">
              <w:r w:rsidRPr="005A0727">
                <w:rPr>
                  <w:rFonts w:ascii="Times New Roman" w:eastAsia="Calibri" w:hAnsi="Times New Roman" w:cs="Times New Roman"/>
                  <w:b/>
                  <w:color w:val="0000FF"/>
                  <w:u w:val="single"/>
                  <w:lang w:eastAsia="pl-PL"/>
                </w:rPr>
                <w:t>www.zagnansk.pl</w:t>
              </w:r>
            </w:hyperlink>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e-mail: </w:t>
            </w:r>
            <w:hyperlink r:id="rId10" w:history="1">
              <w:r w:rsidRPr="005A0727">
                <w:rPr>
                  <w:rFonts w:ascii="Times New Roman" w:eastAsia="Calibri" w:hAnsi="Times New Roman" w:cs="Times New Roman"/>
                  <w:b/>
                  <w:color w:val="0000FF"/>
                  <w:u w:val="single"/>
                  <w:lang w:val="en-US" w:eastAsia="pl-PL"/>
                </w:rPr>
                <w:t>sekretariat@zagnansk.pl</w:t>
              </w:r>
            </w:hyperlink>
            <w:r w:rsidRPr="005A0727">
              <w:rPr>
                <w:rFonts w:ascii="Times New Roman" w:eastAsia="Calibri" w:hAnsi="Times New Roman" w:cs="Times New Roman"/>
                <w:b/>
                <w:lang w:val="en-US" w:eastAsia="pl-PL"/>
              </w:rPr>
              <w:t xml:space="preserve">      </w:t>
            </w:r>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NIP: 959-16-71-296            </w:t>
            </w:r>
            <w:proofErr w:type="spellStart"/>
            <w:r w:rsidRPr="005A0727">
              <w:rPr>
                <w:rFonts w:ascii="Times New Roman" w:eastAsia="Calibri" w:hAnsi="Times New Roman" w:cs="Times New Roman"/>
                <w:b/>
                <w:lang w:val="en-US" w:eastAsia="pl-PL"/>
              </w:rPr>
              <w:t>Regon</w:t>
            </w:r>
            <w:proofErr w:type="spellEnd"/>
            <w:r w:rsidRPr="005A0727">
              <w:rPr>
                <w:rFonts w:ascii="Times New Roman" w:eastAsia="Calibri" w:hAnsi="Times New Roman" w:cs="Times New Roman"/>
                <w:b/>
                <w:lang w:val="en-US" w:eastAsia="pl-PL"/>
              </w:rPr>
              <w:t>: 291-01-08-66</w:t>
            </w:r>
          </w:p>
          <w:p w:rsidR="005A0727" w:rsidRPr="005A0727" w:rsidRDefault="005A0727" w:rsidP="005A0727">
            <w:pPr>
              <w:spacing w:after="0"/>
              <w:ind w:left="284"/>
              <w:rPr>
                <w:rFonts w:ascii="Times New Roman" w:eastAsia="Calibri" w:hAnsi="Times New Roman" w:cs="Times New Roman"/>
                <w:color w:val="0000FF"/>
                <w:lang w:eastAsia="pl-PL"/>
              </w:rPr>
            </w:pPr>
            <w:r w:rsidRPr="005A0727">
              <w:rPr>
                <w:rFonts w:ascii="Times New Roman" w:eastAsia="Calibri" w:hAnsi="Times New Roman" w:cs="Times New Roman"/>
                <w:b/>
                <w:lang w:eastAsia="pl-PL"/>
              </w:rPr>
              <w:t xml:space="preserve">Adres strony internetowej, na której zamieszczona jest SIWZ: </w:t>
            </w:r>
            <w:r w:rsidRPr="005A0727">
              <w:rPr>
                <w:rFonts w:ascii="Times New Roman" w:eastAsia="Calibri" w:hAnsi="Times New Roman" w:cs="Times New Roman"/>
                <w:b/>
                <w:color w:val="0000FF"/>
                <w:lang w:eastAsia="pl-PL"/>
              </w:rPr>
              <w:t>www.zagnansk.biuletyn.net</w:t>
            </w:r>
          </w:p>
        </w:tc>
      </w:tr>
    </w:tbl>
    <w:p w:rsidR="005A0727" w:rsidRPr="00CA43EB" w:rsidRDefault="005A0727" w:rsidP="005A0727">
      <w:pPr>
        <w:keepNext/>
        <w:numPr>
          <w:ilvl w:val="0"/>
          <w:numId w:val="2"/>
        </w:numPr>
        <w:tabs>
          <w:tab w:val="left" w:pos="786"/>
        </w:tabs>
        <w:spacing w:before="120" w:after="0"/>
        <w:ind w:left="786" w:hanging="720"/>
        <w:outlineLvl w:val="3"/>
        <w:rPr>
          <w:rFonts w:ascii="Times New Roman" w:eastAsia="Calibri" w:hAnsi="Times New Roman" w:cs="Times New Roman"/>
          <w:b/>
          <w:bCs/>
          <w:sz w:val="28"/>
          <w:szCs w:val="28"/>
          <w:u w:val="single"/>
          <w:lang w:eastAsia="pl-PL"/>
        </w:rPr>
      </w:pPr>
      <w:r w:rsidRPr="00CA43EB">
        <w:rPr>
          <w:rFonts w:ascii="Times New Roman" w:eastAsia="Calibri" w:hAnsi="Times New Roman" w:cs="Times New Roman"/>
          <w:b/>
          <w:bCs/>
          <w:sz w:val="28"/>
          <w:szCs w:val="28"/>
          <w:lang w:eastAsia="pl-PL"/>
        </w:rPr>
        <w:t xml:space="preserve"> </w:t>
      </w:r>
      <w:r w:rsidRPr="00CA43EB">
        <w:rPr>
          <w:rFonts w:ascii="Times New Roman" w:eastAsia="Calibri" w:hAnsi="Times New Roman" w:cs="Times New Roman"/>
          <w:b/>
          <w:bCs/>
          <w:sz w:val="28"/>
          <w:szCs w:val="28"/>
          <w:u w:val="single"/>
          <w:lang w:eastAsia="pl-PL"/>
        </w:rPr>
        <w:t>Tryb udzielenia zamówienia.</w:t>
      </w:r>
    </w:p>
    <w:p w:rsidR="005A0727" w:rsidRPr="005A0727" w:rsidRDefault="005A0727" w:rsidP="005A0727">
      <w:pPr>
        <w:keepNext/>
        <w:numPr>
          <w:ilvl w:val="1"/>
          <w:numId w:val="3"/>
        </w:numPr>
        <w:spacing w:before="120" w:after="60"/>
        <w:ind w:left="709" w:hanging="567"/>
        <w:jc w:val="both"/>
        <w:outlineLvl w:val="3"/>
        <w:rPr>
          <w:rFonts w:ascii="Times New Roman" w:eastAsia="Calibri" w:hAnsi="Times New Roman" w:cs="Times New Roman"/>
          <w:lang w:eastAsia="pl-PL"/>
        </w:rPr>
      </w:pPr>
      <w:r w:rsidRPr="00CA43EB">
        <w:rPr>
          <w:rFonts w:ascii="Times New Roman" w:eastAsia="Calibri" w:hAnsi="Times New Roman" w:cs="Times New Roman"/>
          <w:sz w:val="24"/>
          <w:szCs w:val="24"/>
          <w:lang w:eastAsia="pl-PL"/>
        </w:rPr>
        <w:t xml:space="preserve">Postępowanie jest prowadzone w celu udzielenia zamówienia publicznego w trybie „PRZETARG NIEOGRANICZONY”, o którym mowa w art. 39 ustawy z dnia 29 stycznia 2004 r. Prawo zamówień publicznych, (Dz. U. z 2015 r. Nr poz. 2164 z </w:t>
      </w:r>
      <w:proofErr w:type="spellStart"/>
      <w:r w:rsidRPr="00CA43EB">
        <w:rPr>
          <w:rFonts w:ascii="Times New Roman" w:eastAsia="Calibri" w:hAnsi="Times New Roman" w:cs="Times New Roman"/>
          <w:sz w:val="24"/>
          <w:szCs w:val="24"/>
          <w:lang w:eastAsia="pl-PL"/>
        </w:rPr>
        <w:t>póź</w:t>
      </w:r>
      <w:proofErr w:type="spellEnd"/>
      <w:r w:rsidRPr="00CA43EB">
        <w:rPr>
          <w:rFonts w:ascii="Times New Roman" w:eastAsia="Calibri" w:hAnsi="Times New Roman" w:cs="Times New Roman"/>
          <w:sz w:val="24"/>
          <w:szCs w:val="24"/>
          <w:lang w:eastAsia="pl-PL"/>
        </w:rPr>
        <w:t>. zm.) zwanej dalej ustawą. Wartość zamówienia nie przekracza kwoty, o której mowa w art. 11 ust. 8 ustawy</w:t>
      </w:r>
      <w:r w:rsidRPr="005A0727">
        <w:rPr>
          <w:rFonts w:ascii="Times New Roman" w:eastAsia="Calibri" w:hAnsi="Times New Roman" w:cs="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A0727" w:rsidRPr="005A0727" w:rsidTr="00865E20">
        <w:tc>
          <w:tcPr>
            <w:tcW w:w="9210" w:type="dxa"/>
          </w:tcPr>
          <w:p w:rsidR="005A0727" w:rsidRPr="00CA43EB" w:rsidRDefault="005A0727" w:rsidP="005A0727">
            <w:pPr>
              <w:keepNext/>
              <w:numPr>
                <w:ilvl w:val="1"/>
                <w:numId w:val="3"/>
              </w:numPr>
              <w:spacing w:before="120" w:after="60"/>
              <w:ind w:left="709" w:hanging="567"/>
              <w:jc w:val="both"/>
              <w:outlineLvl w:val="3"/>
              <w:rPr>
                <w:rFonts w:ascii="Times New Roman" w:eastAsia="Calibri" w:hAnsi="Times New Roman" w:cs="Times New Roman"/>
                <w:bCs/>
                <w:sz w:val="24"/>
                <w:szCs w:val="24"/>
                <w:lang w:eastAsia="pl-PL"/>
              </w:rPr>
            </w:pPr>
            <w:r w:rsidRPr="00CA43EB">
              <w:rPr>
                <w:rFonts w:ascii="Times New Roman" w:eastAsia="Calibri" w:hAnsi="Times New Roman" w:cs="Times New Roman"/>
                <w:bCs/>
                <w:sz w:val="24"/>
                <w:szCs w:val="24"/>
                <w:lang w:eastAsia="pl-PL"/>
              </w:rPr>
              <w:t xml:space="preserve">Postępowanie prowadzone jest </w:t>
            </w:r>
            <w:r w:rsidRPr="00CA43EB">
              <w:rPr>
                <w:rFonts w:ascii="Times New Roman" w:eastAsia="Calibri" w:hAnsi="Times New Roman" w:cs="Times New Roman"/>
                <w:b/>
                <w:bCs/>
                <w:sz w:val="24"/>
                <w:szCs w:val="24"/>
                <w:lang w:eastAsia="pl-PL"/>
              </w:rPr>
              <w:t>w oparciu o art. 24aa ust. 1 ustawy</w:t>
            </w:r>
            <w:r w:rsidRPr="00CA43EB">
              <w:rPr>
                <w:rFonts w:ascii="Times New Roman" w:eastAsia="Calibri" w:hAnsi="Times New Roman" w:cs="Times New Roman"/>
                <w:bCs/>
                <w:sz w:val="24"/>
                <w:szCs w:val="24"/>
                <w:lang w:eastAsia="pl-PL"/>
              </w:rPr>
              <w:t xml:space="preserve">, zgodnie z którym Zamawiający </w:t>
            </w:r>
            <w:r w:rsidRPr="00CA43EB">
              <w:rPr>
                <w:rFonts w:ascii="Times New Roman" w:eastAsia="Calibri" w:hAnsi="Times New Roman" w:cs="Times New Roman"/>
                <w:b/>
                <w:bCs/>
                <w:sz w:val="24"/>
                <w:szCs w:val="24"/>
                <w:lang w:eastAsia="pl-PL"/>
              </w:rPr>
              <w:t>najpierw dokona oceny ofert</w:t>
            </w:r>
            <w:r w:rsidRPr="00CA43EB">
              <w:rPr>
                <w:rFonts w:ascii="Times New Roman" w:eastAsia="Calibri" w:hAnsi="Times New Roman" w:cs="Times New Roman"/>
                <w:bCs/>
                <w:sz w:val="24"/>
                <w:szCs w:val="24"/>
                <w:lang w:eastAsia="pl-PL"/>
              </w:rPr>
              <w:t xml:space="preserve">, a następnie zbada, czy </w:t>
            </w:r>
            <w:r w:rsidRPr="00CA43EB">
              <w:rPr>
                <w:rFonts w:ascii="Times New Roman" w:eastAsia="Calibri" w:hAnsi="Times New Roman" w:cs="Times New Roman"/>
                <w:b/>
                <w:bCs/>
                <w:sz w:val="24"/>
                <w:szCs w:val="24"/>
                <w:lang w:eastAsia="pl-PL"/>
              </w:rPr>
              <w:t>wykonawca, którego oferta została oceniona jako najkorzystniejsza</w:t>
            </w:r>
            <w:r w:rsidRPr="00CA43EB">
              <w:rPr>
                <w:rFonts w:ascii="Times New Roman" w:eastAsia="Calibri" w:hAnsi="Times New Roman" w:cs="Times New Roman"/>
                <w:bCs/>
                <w:sz w:val="24"/>
                <w:szCs w:val="24"/>
                <w:lang w:eastAsia="pl-PL"/>
              </w:rPr>
              <w:t>, nie podlega wykluczeniu oraz spełnia warunki udziału w postępowaniu.</w:t>
            </w:r>
          </w:p>
        </w:tc>
      </w:tr>
    </w:tbl>
    <w:p w:rsidR="005A0727" w:rsidRPr="005A0727" w:rsidRDefault="005A0727" w:rsidP="005A0727">
      <w:pPr>
        <w:rPr>
          <w:rFonts w:ascii="Times New Roman" w:eastAsia="Calibri" w:hAnsi="Times New Roman" w:cs="Times New Roman"/>
          <w:sz w:val="24"/>
          <w:szCs w:val="24"/>
          <w:lang w:eastAsia="pl-PL"/>
        </w:rPr>
      </w:pPr>
    </w:p>
    <w:p w:rsidR="005A0727" w:rsidRDefault="005A0727" w:rsidP="005A0727">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bCs/>
          <w:sz w:val="28"/>
          <w:szCs w:val="28"/>
          <w:u w:val="single"/>
          <w:lang w:eastAsia="pl-PL"/>
        </w:rPr>
      </w:pPr>
      <w:r w:rsidRPr="005A0727">
        <w:rPr>
          <w:rFonts w:ascii="Times New Roman" w:eastAsia="Calibri" w:hAnsi="Times New Roman" w:cs="Times New Roman"/>
          <w:b/>
          <w:bCs/>
          <w:sz w:val="28"/>
          <w:szCs w:val="28"/>
          <w:u w:val="single"/>
          <w:lang w:eastAsia="pl-PL"/>
        </w:rPr>
        <w:t>Tytuł i opis przedmiotu zamówienia.</w:t>
      </w:r>
    </w:p>
    <w:p w:rsidR="00254BD2" w:rsidRDefault="00254BD2" w:rsidP="00D33860">
      <w:pPr>
        <w:keepNext/>
        <w:tabs>
          <w:tab w:val="left" w:pos="426"/>
          <w:tab w:val="left" w:pos="786"/>
        </w:tabs>
        <w:spacing w:before="120" w:after="0"/>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4"/>
          <w:szCs w:val="24"/>
          <w:lang w:eastAsia="x-none"/>
        </w:rPr>
        <w:t>„Wykonanie projektów budowlanych</w:t>
      </w:r>
      <w:r w:rsidRPr="001D65ED">
        <w:rPr>
          <w:rFonts w:ascii="Times New Roman" w:eastAsia="Calibri" w:hAnsi="Times New Roman" w:cs="Times New Roman"/>
          <w:b/>
          <w:bCs/>
          <w:sz w:val="24"/>
          <w:szCs w:val="24"/>
          <w:lang w:eastAsia="x-none"/>
        </w:rPr>
        <w:t>:</w:t>
      </w:r>
      <w:r w:rsidR="00FD7C5D" w:rsidRPr="00FD7C5D">
        <w:rPr>
          <w:rFonts w:eastAsia="Calibri"/>
          <w:b/>
          <w:bCs/>
          <w:color w:val="000000"/>
        </w:rPr>
        <w:t xml:space="preserve"> </w:t>
      </w:r>
      <w:r w:rsidR="00EB0081">
        <w:rPr>
          <w:rFonts w:eastAsia="Calibri"/>
          <w:b/>
          <w:bCs/>
          <w:color w:val="000000"/>
        </w:rPr>
        <w:t xml:space="preserve"> </w:t>
      </w:r>
      <w:r w:rsidR="005D59C1">
        <w:rPr>
          <w:rFonts w:ascii="Times New Roman" w:eastAsia="Calibri" w:hAnsi="Times New Roman" w:cs="Times New Roman"/>
          <w:b/>
          <w:bCs/>
          <w:sz w:val="24"/>
          <w:szCs w:val="24"/>
          <w:lang w:eastAsia="x-none"/>
        </w:rPr>
        <w:t>Wykonanie projektu budowlanego</w:t>
      </w:r>
      <w:r w:rsidR="00EB0081">
        <w:rPr>
          <w:rFonts w:ascii="Times New Roman" w:eastAsia="Calibri" w:hAnsi="Times New Roman" w:cs="Times New Roman"/>
          <w:b/>
          <w:bCs/>
          <w:sz w:val="24"/>
          <w:szCs w:val="24"/>
          <w:lang w:eastAsia="x-none"/>
        </w:rPr>
        <w:t xml:space="preserve"> Zadania A</w:t>
      </w:r>
      <w:r w:rsidR="005D59C1">
        <w:rPr>
          <w:rFonts w:ascii="Times New Roman" w:eastAsia="Calibri" w:hAnsi="Times New Roman" w:cs="Times New Roman"/>
          <w:b/>
          <w:bCs/>
          <w:sz w:val="24"/>
          <w:szCs w:val="24"/>
          <w:lang w:eastAsia="x-none"/>
        </w:rPr>
        <w:t xml:space="preserve"> </w:t>
      </w:r>
      <w:r w:rsidR="00FD7C5D" w:rsidRPr="00FD7C5D">
        <w:rPr>
          <w:rFonts w:ascii="Times New Roman" w:eastAsia="Calibri" w:hAnsi="Times New Roman" w:cs="Times New Roman"/>
          <w:b/>
          <w:bCs/>
          <w:sz w:val="24"/>
          <w:szCs w:val="24"/>
          <w:lang w:eastAsia="x-none"/>
        </w:rPr>
        <w:t>Przebu</w:t>
      </w:r>
      <w:r w:rsidR="000E2E0A">
        <w:rPr>
          <w:rFonts w:ascii="Times New Roman" w:eastAsia="Calibri" w:hAnsi="Times New Roman" w:cs="Times New Roman"/>
          <w:b/>
          <w:bCs/>
          <w:sz w:val="24"/>
          <w:szCs w:val="24"/>
          <w:lang w:eastAsia="x-none"/>
        </w:rPr>
        <w:t>dowa ul. Słonecznej w Zagnańsku</w:t>
      </w:r>
      <w:r w:rsidR="00FD7C5D" w:rsidRPr="00FD7C5D">
        <w:rPr>
          <w:rFonts w:ascii="Times New Roman" w:eastAsia="Calibri" w:hAnsi="Times New Roman" w:cs="Times New Roman"/>
          <w:b/>
          <w:bCs/>
          <w:sz w:val="24"/>
          <w:szCs w:val="24"/>
          <w:lang w:eastAsia="x-none"/>
        </w:rPr>
        <w:t xml:space="preserve"> w ramach Progra</w:t>
      </w:r>
      <w:r w:rsidR="00D33860">
        <w:rPr>
          <w:rFonts w:ascii="Times New Roman" w:eastAsia="Calibri" w:hAnsi="Times New Roman" w:cs="Times New Roman"/>
          <w:b/>
          <w:bCs/>
          <w:sz w:val="24"/>
          <w:szCs w:val="24"/>
          <w:lang w:eastAsia="x-none"/>
        </w:rPr>
        <w:t>mu Rewitalizacji Gminy Zagnańsk.</w:t>
      </w:r>
      <w:r>
        <w:rPr>
          <w:rFonts w:ascii="Times New Roman" w:eastAsia="Calibri" w:hAnsi="Times New Roman" w:cs="Times New Roman"/>
          <w:b/>
          <w:sz w:val="24"/>
          <w:szCs w:val="24"/>
          <w:lang w:eastAsia="pl-PL"/>
        </w:rPr>
        <w:t xml:space="preserve"> Zadania B -</w:t>
      </w:r>
      <w:r w:rsidR="005D59C1" w:rsidRPr="000E2E0A">
        <w:rPr>
          <w:rFonts w:ascii="Times New Roman" w:eastAsia="Times New Roman" w:hAnsi="Times New Roman" w:cs="Times New Roman"/>
          <w:b/>
          <w:sz w:val="24"/>
          <w:szCs w:val="24"/>
        </w:rPr>
        <w:t xml:space="preserve"> Projekt budowy drogi w msc. Samsonów ul. </w:t>
      </w:r>
      <w:proofErr w:type="spellStart"/>
      <w:r w:rsidR="005D59C1" w:rsidRPr="000E2E0A">
        <w:rPr>
          <w:rFonts w:ascii="Times New Roman" w:eastAsia="Times New Roman" w:hAnsi="Times New Roman" w:cs="Times New Roman"/>
          <w:b/>
          <w:sz w:val="24"/>
          <w:szCs w:val="24"/>
        </w:rPr>
        <w:t>Rurarnia</w:t>
      </w:r>
      <w:proofErr w:type="spellEnd"/>
      <w:r w:rsidR="005D59C1" w:rsidRPr="000E2E0A">
        <w:rPr>
          <w:rFonts w:ascii="Times New Roman" w:eastAsia="Times New Roman" w:hAnsi="Times New Roman" w:cs="Times New Roman"/>
          <w:b/>
          <w:sz w:val="24"/>
          <w:szCs w:val="24"/>
        </w:rPr>
        <w:t xml:space="preserve">” </w:t>
      </w:r>
      <w:r w:rsidRPr="000E2E0A">
        <w:rPr>
          <w:rFonts w:ascii="Times New Roman" w:eastAsia="Calibri" w:hAnsi="Times New Roman" w:cs="Times New Roman"/>
          <w:b/>
          <w:sz w:val="24"/>
          <w:szCs w:val="24"/>
          <w:lang w:eastAsia="pl-PL"/>
        </w:rPr>
        <w:t xml:space="preserve"> </w:t>
      </w:r>
    </w:p>
    <w:p w:rsidR="00D05EC8" w:rsidRDefault="00D05EC8" w:rsidP="00C13342">
      <w:pPr>
        <w:pStyle w:val="Nagwek4"/>
        <w:keepLines w:val="0"/>
        <w:tabs>
          <w:tab w:val="left" w:pos="540"/>
          <w:tab w:val="left" w:pos="709"/>
          <w:tab w:val="left" w:pos="1620"/>
        </w:tabs>
        <w:spacing w:before="0" w:line="240" w:lineRule="auto"/>
        <w:jc w:val="both"/>
        <w:rPr>
          <w:rFonts w:ascii="Times New Roman" w:eastAsia="Calibri" w:hAnsi="Times New Roman" w:cs="Times New Roman"/>
          <w:i w:val="0"/>
          <w:iCs w:val="0"/>
          <w:color w:val="auto"/>
          <w:sz w:val="24"/>
          <w:szCs w:val="24"/>
          <w:lang w:eastAsia="pl-PL"/>
        </w:rPr>
      </w:pPr>
      <w:r w:rsidRPr="00923D95">
        <w:rPr>
          <w:rFonts w:ascii="Times New Roman" w:eastAsiaTheme="minorHAnsi" w:hAnsi="Times New Roman" w:cs="Times New Roman"/>
          <w:bCs w:val="0"/>
          <w:i w:val="0"/>
          <w:iCs w:val="0"/>
          <w:color w:val="auto"/>
        </w:rPr>
        <w:t>3.1.</w:t>
      </w:r>
      <w:r w:rsidRPr="00923D95">
        <w:rPr>
          <w:rFonts w:ascii="Times New Roman" w:eastAsia="Calibri" w:hAnsi="Times New Roman" w:cs="Times New Roman"/>
          <w:i w:val="0"/>
          <w:iCs w:val="0"/>
          <w:color w:val="auto"/>
          <w:sz w:val="24"/>
          <w:szCs w:val="24"/>
          <w:lang w:eastAsia="pl-PL"/>
        </w:rPr>
        <w:t>Przedmiot zamówienia obejmuje następujące zadania:</w:t>
      </w:r>
    </w:p>
    <w:p w:rsidR="00A126DC" w:rsidRDefault="00A126DC" w:rsidP="007872DA">
      <w:pPr>
        <w:spacing w:after="0" w:line="240" w:lineRule="auto"/>
        <w:jc w:val="both"/>
        <w:rPr>
          <w:rFonts w:ascii="Times New Roman" w:eastAsia="Calibri" w:hAnsi="Times New Roman" w:cs="Times New Roman"/>
          <w:b/>
          <w:bCs/>
          <w:sz w:val="24"/>
          <w:szCs w:val="24"/>
          <w:lang w:eastAsia="x-none"/>
        </w:rPr>
      </w:pPr>
      <w:r w:rsidRPr="00A126DC">
        <w:rPr>
          <w:rFonts w:ascii="Times New Roman" w:hAnsi="Times New Roman" w:cs="Times New Roman"/>
          <w:b/>
          <w:u w:val="single"/>
          <w:lang w:eastAsia="pl-PL"/>
        </w:rPr>
        <w:t>Zadania A</w:t>
      </w:r>
      <w:r w:rsidR="003937FC">
        <w:rPr>
          <w:rFonts w:ascii="Times New Roman" w:hAnsi="Times New Roman" w:cs="Times New Roman"/>
          <w:b/>
          <w:u w:val="single"/>
          <w:lang w:eastAsia="pl-PL"/>
        </w:rPr>
        <w:t xml:space="preserve"> </w:t>
      </w:r>
      <w:r w:rsidR="007872DA">
        <w:rPr>
          <w:rFonts w:ascii="Times New Roman" w:eastAsia="Calibri" w:hAnsi="Times New Roman" w:cs="Times New Roman"/>
          <w:b/>
          <w:bCs/>
          <w:sz w:val="24"/>
          <w:szCs w:val="24"/>
          <w:lang w:eastAsia="x-none"/>
        </w:rPr>
        <w:t xml:space="preserve"> Projekt budowlany</w:t>
      </w:r>
      <w:r w:rsidR="007872DA" w:rsidRPr="00FD7C5D">
        <w:rPr>
          <w:rFonts w:ascii="Times New Roman" w:eastAsia="Calibri" w:hAnsi="Times New Roman" w:cs="Times New Roman"/>
          <w:b/>
          <w:bCs/>
          <w:sz w:val="24"/>
          <w:szCs w:val="24"/>
          <w:lang w:eastAsia="x-none"/>
        </w:rPr>
        <w:t xml:space="preserve"> „Przebudowa ul. Słonecznej w Zagnańsku</w:t>
      </w:r>
      <w:r w:rsidR="007872DA">
        <w:rPr>
          <w:rFonts w:ascii="Times New Roman" w:eastAsia="Calibri" w:hAnsi="Times New Roman" w:cs="Times New Roman"/>
          <w:b/>
          <w:bCs/>
          <w:sz w:val="24"/>
          <w:szCs w:val="24"/>
          <w:lang w:eastAsia="x-none"/>
        </w:rPr>
        <w:t>”</w:t>
      </w:r>
    </w:p>
    <w:p w:rsidR="002A20D3" w:rsidRDefault="002A20D3" w:rsidP="007872DA">
      <w:pPr>
        <w:spacing w:after="0" w:line="240" w:lineRule="auto"/>
        <w:jc w:val="both"/>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I</w:t>
      </w:r>
      <w:r w:rsidR="00480AB8">
        <w:rPr>
          <w:rFonts w:ascii="Times New Roman" w:eastAsia="Calibri" w:hAnsi="Times New Roman" w:cs="Times New Roman"/>
          <w:b/>
          <w:bCs/>
          <w:sz w:val="24"/>
          <w:szCs w:val="24"/>
          <w:lang w:eastAsia="x-none"/>
        </w:rPr>
        <w:t>) Projekt budowlany</w:t>
      </w:r>
      <w:r>
        <w:rPr>
          <w:rFonts w:ascii="Times New Roman" w:eastAsia="Calibri" w:hAnsi="Times New Roman" w:cs="Times New Roman"/>
          <w:b/>
          <w:bCs/>
          <w:sz w:val="24"/>
          <w:szCs w:val="24"/>
          <w:lang w:eastAsia="x-none"/>
        </w:rPr>
        <w:t xml:space="preserve"> </w:t>
      </w:r>
      <w:r w:rsidR="00480AB8">
        <w:rPr>
          <w:rFonts w:ascii="Times New Roman" w:eastAsia="Calibri" w:hAnsi="Times New Roman" w:cs="Times New Roman"/>
          <w:b/>
          <w:bCs/>
          <w:sz w:val="24"/>
          <w:szCs w:val="24"/>
          <w:lang w:eastAsia="x-none"/>
        </w:rPr>
        <w:t xml:space="preserve"> </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 Wykonanie map dla celów projektowych z uwzględnieniem źródłowej dokumentacji geodezyjnej (celem weryfikacji granic) w zakresie niezbędnym do opracowania przedmiotowej dokumentacji, w skali 1:500</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2. Opracowanie dokumentacji geotechnicznej – 4 egz.</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3. Wykonanie operatu i uzyskanie pozwolenia wodnoprawnego.</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4. Wykonanie koncepcji projektu celem akceptacji przez Zamawiającego.</w:t>
      </w:r>
    </w:p>
    <w:p w:rsidR="00866CA7" w:rsidRPr="00866CA7" w:rsidRDefault="00866CA7" w:rsidP="00866CA7">
      <w:pPr>
        <w:spacing w:after="0" w:line="240" w:lineRule="auto"/>
        <w:jc w:val="both"/>
        <w:rPr>
          <w:rFonts w:ascii="Times New Roman" w:eastAsia="Calibri" w:hAnsi="Times New Roman" w:cs="Times New Roman"/>
          <w:bCs/>
          <w:sz w:val="24"/>
          <w:szCs w:val="24"/>
          <w:lang w:eastAsia="pl-PL"/>
        </w:rPr>
      </w:pPr>
      <w:r w:rsidRPr="00866CA7">
        <w:rPr>
          <w:rFonts w:ascii="Times New Roman" w:eastAsia="Calibri" w:hAnsi="Times New Roman" w:cs="Times New Roman"/>
          <w:sz w:val="24"/>
          <w:szCs w:val="24"/>
          <w:lang w:eastAsia="pl-PL"/>
        </w:rPr>
        <w:lastRenderedPageBreak/>
        <w:t xml:space="preserve">5. Opracowanie projektu budowlanego i wykonawczego drogi oraz innych projektów koniecznych do przebudowy wszystkich kolidujących sieci i urządzeń infrastruktury technicznej, zgodnie z uzyskanymi przez Wykonawcę warunkami technicznymi od zarządców sieci, z podziałem na poszczególne branże </w:t>
      </w:r>
      <w:r w:rsidRPr="00866CA7">
        <w:rPr>
          <w:rFonts w:ascii="Times New Roman" w:eastAsia="Calibri" w:hAnsi="Times New Roman" w:cs="Times New Roman"/>
          <w:bCs/>
          <w:sz w:val="24"/>
          <w:szCs w:val="24"/>
          <w:lang w:eastAsia="pl-PL"/>
        </w:rPr>
        <w:t>wraz z wszelkimi uzgo</w:t>
      </w:r>
      <w:r w:rsidR="00F910BB">
        <w:rPr>
          <w:rFonts w:ascii="Times New Roman" w:eastAsia="Calibri" w:hAnsi="Times New Roman" w:cs="Times New Roman"/>
          <w:bCs/>
          <w:sz w:val="24"/>
          <w:szCs w:val="24"/>
          <w:lang w:eastAsia="pl-PL"/>
        </w:rPr>
        <w:t xml:space="preserve">dnieniami m.in. uzyskanie </w:t>
      </w:r>
      <w:r w:rsidRPr="00866CA7">
        <w:rPr>
          <w:rFonts w:ascii="Times New Roman" w:eastAsia="Calibri" w:hAnsi="Times New Roman" w:cs="Times New Roman"/>
          <w:bCs/>
          <w:sz w:val="24"/>
          <w:szCs w:val="24"/>
          <w:lang w:eastAsia="pl-PL"/>
        </w:rPr>
        <w:t xml:space="preserve">w imieniu Zamawiającego ostatecznej decyzji o </w:t>
      </w:r>
      <w:r w:rsidR="00F910BB">
        <w:rPr>
          <w:rFonts w:ascii="Times New Roman" w:eastAsia="Calibri" w:hAnsi="Times New Roman" w:cs="Times New Roman"/>
          <w:sz w:val="24"/>
          <w:szCs w:val="24"/>
          <w:lang w:eastAsia="pl-PL"/>
        </w:rPr>
        <w:t xml:space="preserve">zezwoleniu na realizację inwestycji drogowej </w:t>
      </w:r>
      <w:r w:rsidRPr="00866CA7">
        <w:rPr>
          <w:rFonts w:ascii="Times New Roman" w:eastAsia="Calibri" w:hAnsi="Times New Roman" w:cs="Times New Roman"/>
          <w:bCs/>
          <w:sz w:val="24"/>
          <w:szCs w:val="24"/>
          <w:lang w:eastAsia="pl-PL"/>
        </w:rPr>
        <w:t xml:space="preserve">i dokonanie stosownych zgłoszeń robót niewymagających pozwolenia na budowę. Wykonawca wystąpi do zarządcy drogi powiatowej Nr 0300T, Powiatowego </w:t>
      </w:r>
      <w:r w:rsidR="00F910BB">
        <w:rPr>
          <w:rFonts w:ascii="Times New Roman" w:eastAsia="Calibri" w:hAnsi="Times New Roman" w:cs="Times New Roman"/>
          <w:bCs/>
          <w:sz w:val="24"/>
          <w:szCs w:val="24"/>
          <w:lang w:eastAsia="pl-PL"/>
        </w:rPr>
        <w:t xml:space="preserve">Zarządu Dróg w Kielcach </w:t>
      </w:r>
      <w:r w:rsidRPr="00866CA7">
        <w:rPr>
          <w:rFonts w:ascii="Times New Roman" w:eastAsia="Calibri" w:hAnsi="Times New Roman" w:cs="Times New Roman"/>
          <w:bCs/>
          <w:sz w:val="24"/>
          <w:szCs w:val="24"/>
          <w:lang w:eastAsia="pl-PL"/>
        </w:rPr>
        <w:t>o wydanie warunków technicznych na projektowanie w</w:t>
      </w:r>
      <w:r w:rsidR="00F910BB">
        <w:rPr>
          <w:rFonts w:ascii="Times New Roman" w:eastAsia="Calibri" w:hAnsi="Times New Roman" w:cs="Times New Roman"/>
          <w:bCs/>
          <w:sz w:val="24"/>
          <w:szCs w:val="24"/>
          <w:lang w:eastAsia="pl-PL"/>
        </w:rPr>
        <w:t xml:space="preserve">raz ze wszystkimi uzgodnieniami oraz </w:t>
      </w:r>
      <w:r w:rsidRPr="00866CA7">
        <w:rPr>
          <w:rFonts w:ascii="Times New Roman" w:eastAsia="Calibri" w:hAnsi="Times New Roman" w:cs="Times New Roman"/>
          <w:bCs/>
          <w:sz w:val="24"/>
          <w:szCs w:val="24"/>
          <w:lang w:eastAsia="pl-PL"/>
        </w:rPr>
        <w:t>do Lasów Państwowych w sprawie wytycznych do projektowania.</w:t>
      </w:r>
    </w:p>
    <w:p w:rsidR="00866CA7" w:rsidRPr="00866CA7" w:rsidRDefault="00866CA7" w:rsidP="00866CA7">
      <w:pPr>
        <w:spacing w:after="0" w:line="240" w:lineRule="auto"/>
        <w:jc w:val="both"/>
        <w:rPr>
          <w:rFonts w:ascii="Times New Roman" w:eastAsia="Calibri" w:hAnsi="Times New Roman" w:cs="Times New Roman"/>
          <w:bCs/>
          <w:sz w:val="24"/>
          <w:szCs w:val="24"/>
          <w:lang w:eastAsia="pl-PL"/>
        </w:rPr>
      </w:pPr>
      <w:r w:rsidRPr="00866CA7">
        <w:rPr>
          <w:rFonts w:ascii="Times New Roman" w:eastAsia="Calibri" w:hAnsi="Times New Roman" w:cs="Times New Roman"/>
          <w:bCs/>
          <w:sz w:val="24"/>
          <w:szCs w:val="24"/>
          <w:lang w:eastAsia="pl-PL"/>
        </w:rPr>
        <w:t xml:space="preserve">6. Zaprojektować asfaltowy pas jezdny drogi (alternatywnie z kostki brukowej) wraz z </w:t>
      </w:r>
      <w:proofErr w:type="spellStart"/>
      <w:r w:rsidRPr="00866CA7">
        <w:rPr>
          <w:rFonts w:ascii="Times New Roman" w:eastAsia="Calibri" w:hAnsi="Times New Roman" w:cs="Times New Roman"/>
          <w:bCs/>
          <w:sz w:val="24"/>
          <w:szCs w:val="24"/>
          <w:lang w:eastAsia="pl-PL"/>
        </w:rPr>
        <w:t>zawrotką</w:t>
      </w:r>
      <w:proofErr w:type="spellEnd"/>
      <w:r w:rsidRPr="00866CA7">
        <w:rPr>
          <w:rFonts w:ascii="Times New Roman" w:eastAsia="Calibri" w:hAnsi="Times New Roman" w:cs="Times New Roman"/>
          <w:bCs/>
          <w:sz w:val="24"/>
          <w:szCs w:val="24"/>
          <w:lang w:eastAsia="pl-PL"/>
        </w:rPr>
        <w:t xml:space="preserve"> na końcu (</w:t>
      </w:r>
      <w:r w:rsidRPr="00333C78">
        <w:rPr>
          <w:rFonts w:ascii="Times New Roman" w:eastAsia="Calibri" w:hAnsi="Times New Roman" w:cs="Times New Roman"/>
          <w:b/>
          <w:bCs/>
          <w:sz w:val="24"/>
          <w:szCs w:val="24"/>
          <w:lang w:eastAsia="pl-PL"/>
        </w:rPr>
        <w:t>działka Nr ewid. 472-zachować maksymalnie istniejący drzewostan</w:t>
      </w:r>
      <w:r w:rsidRPr="00866CA7">
        <w:rPr>
          <w:rFonts w:ascii="Times New Roman" w:eastAsia="Calibri" w:hAnsi="Times New Roman" w:cs="Times New Roman"/>
          <w:bCs/>
          <w:sz w:val="24"/>
          <w:szCs w:val="24"/>
          <w:lang w:eastAsia="pl-PL"/>
        </w:rPr>
        <w:t>).</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 xml:space="preserve">7. Zaprojektować jednostronny chodnik </w:t>
      </w:r>
      <w:proofErr w:type="spellStart"/>
      <w:r w:rsidRPr="00866CA7">
        <w:rPr>
          <w:rFonts w:ascii="Times New Roman" w:eastAsia="Calibri" w:hAnsi="Times New Roman" w:cs="Times New Roman"/>
          <w:sz w:val="24"/>
          <w:szCs w:val="24"/>
          <w:lang w:eastAsia="pl-PL"/>
        </w:rPr>
        <w:t>przyjezdniowy</w:t>
      </w:r>
      <w:proofErr w:type="spellEnd"/>
      <w:r w:rsidRPr="00866CA7">
        <w:rPr>
          <w:rFonts w:ascii="Times New Roman" w:eastAsia="Calibri" w:hAnsi="Times New Roman" w:cs="Times New Roman"/>
          <w:sz w:val="24"/>
          <w:szCs w:val="24"/>
          <w:lang w:eastAsia="pl-PL"/>
        </w:rPr>
        <w:t xml:space="preserve"> z kostki betonowej koloru czerwonego  (dopuszcza się możliwość rezygnacji z projektowania chodnika w przypadku problemów z jego lokalizacją w granicach własności gminy). </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8. Zaprojektować zjazdy na posesje w granicach pasa drogowego z koski betonowej koloru szarego oraz dojścia do furtek do wszystkich nieruchomości przylegających do projektowanej drogi. Zapewnić na etapie projektowania możliwość dojazdu do działki Nr ewid. 461, zaprojektować zjazd. Lokalizację zjazdów uzgodnić z właścicielami nieruchomości.</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 xml:space="preserve">9. Doprojektować oświetlenie uliczne w zakresie od istniejącego słupa przy posesji Nr 5, działka. nr ewid 474/6 do końca drogi na działce nr 472(przewidziana do zaprojektowania </w:t>
      </w:r>
      <w:proofErr w:type="spellStart"/>
      <w:r w:rsidRPr="00866CA7">
        <w:rPr>
          <w:rFonts w:ascii="Times New Roman" w:eastAsia="Calibri" w:hAnsi="Times New Roman" w:cs="Times New Roman"/>
          <w:sz w:val="24"/>
          <w:szCs w:val="24"/>
          <w:lang w:eastAsia="pl-PL"/>
        </w:rPr>
        <w:t>zawrotka</w:t>
      </w:r>
      <w:proofErr w:type="spellEnd"/>
      <w:r w:rsidRPr="00866CA7">
        <w:rPr>
          <w:rFonts w:ascii="Times New Roman" w:eastAsia="Calibri" w:hAnsi="Times New Roman" w:cs="Times New Roman"/>
          <w:sz w:val="24"/>
          <w:szCs w:val="24"/>
          <w:lang w:eastAsia="pl-PL"/>
        </w:rPr>
        <w:t>).</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10. Założyć przebudowę kolidujących z pasem drogowym słupów energetycznych(m.in. słup podwójny przy działce nr ewid. 474/11.</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11. Założyć przebudowę słupa telekomunikacyjnego zlokalizowanego przy działce nr ewid. 474/12.</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12. Zaprojektować rów odwadniający, spływ wody w kierunku istniejącego rowu przy drodze powiatowej(założyć czyszczenie rowu przy drodze powiatowej w prawo w kierunku msc Bartków do pierwszego przepustu drogowego), alternatywnie kanalizację deszczową.</w:t>
      </w:r>
    </w:p>
    <w:p w:rsidR="00866CA7" w:rsidRPr="00866CA7" w:rsidRDefault="00F910BB" w:rsidP="00866CA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13.</w:t>
      </w:r>
      <w:r w:rsidR="00866CA7" w:rsidRPr="00866CA7">
        <w:rPr>
          <w:rFonts w:ascii="Times New Roman" w:eastAsia="Calibri" w:hAnsi="Times New Roman" w:cs="Times New Roman"/>
          <w:sz w:val="24"/>
          <w:szCs w:val="24"/>
          <w:lang w:eastAsia="pl-PL"/>
        </w:rPr>
        <w:t>Zaprojektować przepust pod projektowaną drogą na jej włączeniu do drogi powiatowej.</w:t>
      </w:r>
    </w:p>
    <w:p w:rsidR="00866CA7" w:rsidRPr="00866CA7" w:rsidRDefault="00F910BB" w:rsidP="00866CA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14.</w:t>
      </w:r>
      <w:r w:rsidR="00866CA7" w:rsidRPr="00866CA7">
        <w:rPr>
          <w:rFonts w:ascii="Times New Roman" w:eastAsia="Calibri" w:hAnsi="Times New Roman" w:cs="Times New Roman"/>
          <w:sz w:val="24"/>
          <w:szCs w:val="24"/>
          <w:lang w:eastAsia="pl-PL"/>
        </w:rPr>
        <w:t>Przewidzieć przebudowę istniejącej sieci wodociągowej wraz z</w:t>
      </w:r>
      <w:r w:rsidR="00D76A02">
        <w:rPr>
          <w:rFonts w:ascii="Times New Roman" w:eastAsia="Calibri" w:hAnsi="Times New Roman" w:cs="Times New Roman"/>
          <w:sz w:val="24"/>
          <w:szCs w:val="24"/>
          <w:lang w:eastAsia="pl-PL"/>
        </w:rPr>
        <w:t xml:space="preserve"> przyłączami</w:t>
      </w:r>
      <w:r>
        <w:rPr>
          <w:rFonts w:ascii="Times New Roman" w:eastAsia="Calibri" w:hAnsi="Times New Roman" w:cs="Times New Roman"/>
          <w:sz w:val="24"/>
          <w:szCs w:val="24"/>
          <w:lang w:eastAsia="pl-PL"/>
        </w:rPr>
        <w:t xml:space="preserve">, przebudowę  </w:t>
      </w:r>
      <w:r w:rsidR="00866CA7" w:rsidRPr="00866CA7">
        <w:rPr>
          <w:rFonts w:ascii="Times New Roman" w:eastAsia="Calibri" w:hAnsi="Times New Roman" w:cs="Times New Roman"/>
          <w:sz w:val="24"/>
          <w:szCs w:val="24"/>
          <w:lang w:eastAsia="pl-PL"/>
        </w:rPr>
        <w:t>kanalizacji sanitarnej</w:t>
      </w:r>
      <w:r w:rsidR="00D76A02">
        <w:rPr>
          <w:rFonts w:ascii="Times New Roman" w:eastAsia="Calibri" w:hAnsi="Times New Roman" w:cs="Times New Roman"/>
          <w:sz w:val="24"/>
          <w:szCs w:val="24"/>
          <w:lang w:eastAsia="pl-PL"/>
        </w:rPr>
        <w:t xml:space="preserve"> wraz z przyłączami i przełożenie jej</w:t>
      </w:r>
      <w:r w:rsidR="00866CA7" w:rsidRPr="00866CA7">
        <w:rPr>
          <w:rFonts w:ascii="Times New Roman" w:eastAsia="Calibri" w:hAnsi="Times New Roman" w:cs="Times New Roman"/>
          <w:sz w:val="24"/>
          <w:szCs w:val="24"/>
          <w:lang w:eastAsia="pl-PL"/>
        </w:rPr>
        <w:t xml:space="preserve"> z gruntów prywatnych w pas drogowy oraz usunięcia ewentualnej kolizji sieci (przyłączy) gazowych.</w:t>
      </w:r>
    </w:p>
    <w:p w:rsidR="00866CA7" w:rsidRPr="00866CA7" w:rsidRDefault="00F910BB" w:rsidP="00866CA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866CA7" w:rsidRPr="00866CA7">
        <w:rPr>
          <w:rFonts w:ascii="Times New Roman" w:eastAsia="Calibri" w:hAnsi="Times New Roman" w:cs="Times New Roman"/>
          <w:sz w:val="24"/>
          <w:szCs w:val="24"/>
          <w:lang w:eastAsia="pl-PL"/>
        </w:rPr>
        <w:t>5</w:t>
      </w:r>
      <w:r>
        <w:rPr>
          <w:rFonts w:ascii="Times New Roman" w:eastAsia="Calibri" w:hAnsi="Times New Roman" w:cs="Times New Roman"/>
          <w:sz w:val="24"/>
          <w:szCs w:val="24"/>
          <w:lang w:eastAsia="pl-PL"/>
        </w:rPr>
        <w:t>.</w:t>
      </w:r>
      <w:r w:rsidR="00866CA7" w:rsidRPr="00866CA7">
        <w:rPr>
          <w:rFonts w:ascii="Times New Roman" w:eastAsia="Calibri" w:hAnsi="Times New Roman" w:cs="Times New Roman"/>
          <w:sz w:val="24"/>
          <w:szCs w:val="24"/>
          <w:lang w:eastAsia="pl-PL"/>
        </w:rPr>
        <w:t>Przewidzieć zamontowanie na istniejącej studni wody pitnej zlokalizowanej w pasie drogowym zdroju czerpalnego z pompowaniem ręcznym lub jeżeli będzie taka możl</w:t>
      </w:r>
      <w:r>
        <w:rPr>
          <w:rFonts w:ascii="Times New Roman" w:eastAsia="Calibri" w:hAnsi="Times New Roman" w:cs="Times New Roman"/>
          <w:sz w:val="24"/>
          <w:szCs w:val="24"/>
          <w:lang w:eastAsia="pl-PL"/>
        </w:rPr>
        <w:t xml:space="preserve">iwość pozostawić </w:t>
      </w:r>
      <w:r w:rsidR="00866CA7" w:rsidRPr="00866CA7">
        <w:rPr>
          <w:rFonts w:ascii="Times New Roman" w:eastAsia="Calibri" w:hAnsi="Times New Roman" w:cs="Times New Roman"/>
          <w:sz w:val="24"/>
          <w:szCs w:val="24"/>
          <w:lang w:eastAsia="pl-PL"/>
        </w:rPr>
        <w:t>w istniejącej formie.</w:t>
      </w:r>
    </w:p>
    <w:p w:rsidR="00866CA7" w:rsidRPr="00866CA7" w:rsidRDefault="00F910BB" w:rsidP="00866CA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16.</w:t>
      </w:r>
      <w:r w:rsidR="00866CA7" w:rsidRPr="00866CA7">
        <w:rPr>
          <w:rFonts w:ascii="Times New Roman" w:eastAsia="Calibri" w:hAnsi="Times New Roman" w:cs="Times New Roman"/>
          <w:sz w:val="24"/>
          <w:szCs w:val="24"/>
          <w:lang w:eastAsia="pl-PL"/>
        </w:rPr>
        <w:t>Wykonanie projektu stałej organizacji ruchu (uzgodnionego i zaakceptowanego przez  odpowiednie organy).</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17. Sporządzenie informacji dotyczącej bezpieczeństwa i ochrony zdrowia.</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18. Opracowanie tabeli zjazdów (załączonej do projektu wykonawczego).</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19. Opracowanie Specyfikacji Technicznej Wykonania i Odbioru Robót.</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20. Uzyskanie wszystkich wymaganych decyzji, w tym decyzji środowiskowej(jeżeli jest taka konieczność), pozwoleń, opinii, uzgodnień i sprawdzeń dokumentacji projektowych w zakresie wynikającym z przepisów koniecznych do uzyskania decyzji o zezwoleniu na realizację inwestycji drogowej oraz realizacji robót objętych zakresem zamawianych dokumentacji.</w:t>
      </w:r>
    </w:p>
    <w:p w:rsidR="00866CA7" w:rsidRPr="00866CA7" w:rsidRDefault="00866CA7" w:rsidP="00866CA7">
      <w:pPr>
        <w:spacing w:after="0" w:line="240" w:lineRule="auto"/>
        <w:jc w:val="both"/>
        <w:rPr>
          <w:rFonts w:ascii="Times New Roman" w:eastAsia="Calibri" w:hAnsi="Times New Roman" w:cs="Times New Roman"/>
          <w:bCs/>
          <w:sz w:val="24"/>
          <w:szCs w:val="24"/>
          <w:lang w:eastAsia="pl-PL"/>
        </w:rPr>
      </w:pPr>
      <w:r w:rsidRPr="00866CA7">
        <w:rPr>
          <w:rFonts w:ascii="Times New Roman" w:eastAsia="Calibri" w:hAnsi="Times New Roman" w:cs="Times New Roman"/>
          <w:bCs/>
          <w:sz w:val="24"/>
          <w:szCs w:val="24"/>
          <w:lang w:eastAsia="pl-PL"/>
        </w:rPr>
        <w:lastRenderedPageBreak/>
        <w:t xml:space="preserve">21. Wykonanie z podziałem na poszczególne branże przedmiarów robót, kosztorysów ślepych </w:t>
      </w:r>
      <w:r w:rsidRPr="00866CA7">
        <w:rPr>
          <w:rFonts w:ascii="Times New Roman" w:eastAsia="Calibri" w:hAnsi="Times New Roman" w:cs="Times New Roman"/>
          <w:bCs/>
          <w:sz w:val="24"/>
          <w:szCs w:val="24"/>
          <w:lang w:eastAsia="pl-PL"/>
        </w:rPr>
        <w:br/>
        <w:t>i kosztorysów inwestorskich wraz z ZZK (zbiorczym zestawieniem kosztów)</w:t>
      </w:r>
    </w:p>
    <w:p w:rsidR="002A20D3"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22. w oparciu o projekt budowy drogi i ewentualnej przebudowy urządzeń technicznych, projektant wyznaczy linie rozgraniczające pasa drogowego do podziałów oraz granice terenu niezbędnego do czasowego zajęcia dla obiektów budowlanych w przypadku gdy ich przebudowa odbywać się będzie poza wyznaczonym pasem drogowym, w celu przebudowy lub zabezpieczenia infrastruktury technicznej (innym kolorem) wkreślone w projekcie budowlanym i wykonawczym.</w:t>
      </w:r>
    </w:p>
    <w:p w:rsidR="00480AB8" w:rsidRPr="00D059F6" w:rsidRDefault="00480AB8" w:rsidP="00866CA7">
      <w:pPr>
        <w:spacing w:after="0" w:line="240" w:lineRule="auto"/>
        <w:jc w:val="both"/>
        <w:rPr>
          <w:rFonts w:ascii="Times New Roman" w:eastAsia="Calibri" w:hAnsi="Times New Roman" w:cs="Times New Roman"/>
          <w:b/>
          <w:sz w:val="24"/>
          <w:szCs w:val="24"/>
          <w:lang w:eastAsia="pl-PL"/>
        </w:rPr>
      </w:pPr>
      <w:r w:rsidRPr="00D059F6">
        <w:rPr>
          <w:rFonts w:ascii="Times New Roman" w:eastAsia="Calibri" w:hAnsi="Times New Roman" w:cs="Times New Roman"/>
          <w:b/>
          <w:sz w:val="24"/>
          <w:szCs w:val="24"/>
          <w:lang w:eastAsia="pl-PL"/>
        </w:rPr>
        <w:t>II Projekt podziału nieruchomości</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iCs/>
          <w:sz w:val="24"/>
          <w:szCs w:val="24"/>
          <w:lang w:eastAsia="pl-PL"/>
        </w:rPr>
        <w:t xml:space="preserve">1. </w:t>
      </w:r>
      <w:r w:rsidRPr="002A20D3">
        <w:rPr>
          <w:rFonts w:ascii="Times New Roman" w:eastAsia="Calibri" w:hAnsi="Times New Roman" w:cs="Times New Roman"/>
          <w:bCs/>
          <w:iCs/>
          <w:sz w:val="24"/>
          <w:szCs w:val="24"/>
          <w:lang w:eastAsia="pl-PL"/>
        </w:rPr>
        <w:t>sporządzenie projektu podziału nieruchomości - 6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2. zgłoszenie w Powiatowym Ośrodku Dokumentacji Geodezyjnej i Kartograficznej Starostwa Powiatowego w Kielcach na koszt własny Wykonawcy;</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3. wskazanie Zamawiającemu na gruncie nowo wydzielonych nieruchomości;</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 xml:space="preserve">4. sporządzenie wykazu zmian gruntowych do przeprowadzenia zmian w księgach wieczystych. Wykonawca dostarczy Zamawiającemu </w:t>
      </w:r>
      <w:proofErr w:type="spellStart"/>
      <w:r w:rsidRPr="002A20D3">
        <w:rPr>
          <w:rFonts w:ascii="Times New Roman" w:eastAsia="Calibri" w:hAnsi="Times New Roman" w:cs="Times New Roman"/>
          <w:bCs/>
          <w:iCs/>
          <w:sz w:val="24"/>
          <w:szCs w:val="24"/>
          <w:lang w:eastAsia="pl-PL"/>
        </w:rPr>
        <w:t>zaklauzulowane</w:t>
      </w:r>
      <w:proofErr w:type="spellEnd"/>
      <w:r w:rsidRPr="002A20D3">
        <w:rPr>
          <w:rFonts w:ascii="Times New Roman" w:eastAsia="Calibri" w:hAnsi="Times New Roman" w:cs="Times New Roman"/>
          <w:bCs/>
          <w:iCs/>
          <w:sz w:val="24"/>
          <w:szCs w:val="24"/>
          <w:lang w:eastAsia="pl-PL"/>
        </w:rPr>
        <w:t xml:space="preserve"> materiały geodezyjne:</w:t>
      </w:r>
    </w:p>
    <w:p w:rsidR="002A20D3" w:rsidRPr="002A20D3" w:rsidRDefault="002A20D3" w:rsidP="002A20D3">
      <w:pPr>
        <w:spacing w:after="0" w:line="240" w:lineRule="auto"/>
        <w:jc w:val="both"/>
        <w:rPr>
          <w:rFonts w:ascii="Times New Roman" w:eastAsia="Calibri" w:hAnsi="Times New Roman" w:cs="Times New Roman"/>
          <w:b/>
          <w:bCs/>
          <w:iCs/>
          <w:sz w:val="24"/>
          <w:szCs w:val="24"/>
          <w:lang w:eastAsia="pl-PL"/>
        </w:rPr>
      </w:pPr>
      <w:r w:rsidRPr="002A20D3">
        <w:rPr>
          <w:rFonts w:ascii="Times New Roman" w:eastAsia="Calibri" w:hAnsi="Times New Roman" w:cs="Times New Roman"/>
          <w:b/>
          <w:bCs/>
          <w:iCs/>
          <w:sz w:val="24"/>
          <w:szCs w:val="24"/>
          <w:lang w:eastAsia="pl-PL"/>
        </w:rPr>
        <w:t>4.1. mapy jednostkowe podziału dla każdej nieruchomości osobno wraz z wykazem zmian gruntowych - 6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4.2 wykaz synchronizacyjny w przypadku, gdy w księdze wieczystej – lub w razie jej braku – w innych dokumentach określających stan prawny nieruchomości, nieruchomość podlegająca podziałowi posiada inne oznaczenie i inną powierzchnię niż w katastrze nieruchomości, odrębnie dla każdej nieruchomości - 2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4.3. mapa zbiorcza zawierająca projekt podziału nieruchomości wraz z wykazem zmian gruntowych - 6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4.4. skrócony wypis hipoteczny - 1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4.5. opis topograficzny punktów granicznych, nawiązanych do stałych elementów terenu, pozwalający na ich jednoznaczne wyznaczenie w terenie - 1egz.;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4.6. zarys pomiarowy – 1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4.7. wykaz współrzędnych geodezyjnych granic pasa drogowego, osnowy geodezyjnej     i współrzędnych działek w pasie drogowym w formacie .</w:t>
      </w:r>
      <w:proofErr w:type="spellStart"/>
      <w:r w:rsidRPr="002A20D3">
        <w:rPr>
          <w:rFonts w:ascii="Times New Roman" w:eastAsia="Calibri" w:hAnsi="Times New Roman" w:cs="Times New Roman"/>
          <w:bCs/>
          <w:iCs/>
          <w:sz w:val="24"/>
          <w:szCs w:val="24"/>
          <w:lang w:eastAsia="pl-PL"/>
        </w:rPr>
        <w:t>dwg</w:t>
      </w:r>
      <w:proofErr w:type="spellEnd"/>
      <w:r w:rsidRPr="002A20D3">
        <w:rPr>
          <w:rFonts w:ascii="Times New Roman" w:eastAsia="Calibri" w:hAnsi="Times New Roman" w:cs="Times New Roman"/>
          <w:bCs/>
          <w:iCs/>
          <w:sz w:val="24"/>
          <w:szCs w:val="24"/>
          <w:lang w:eastAsia="pl-PL"/>
        </w:rPr>
        <w:t xml:space="preserve"> na nośniku CD </w:t>
      </w:r>
      <w:r w:rsidRPr="002A20D3">
        <w:rPr>
          <w:rFonts w:ascii="Times New Roman" w:eastAsia="Calibri" w:hAnsi="Times New Roman" w:cs="Times New Roman"/>
          <w:bCs/>
          <w:iCs/>
          <w:sz w:val="24"/>
          <w:szCs w:val="24"/>
          <w:lang w:eastAsia="pl-PL"/>
        </w:rPr>
        <w:br/>
        <w:t>i w formie papierowej – po 1egz.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 xml:space="preserve">5. w/w materiały geodezyjne nie wykorzystane do uzyskania decyzji o zezwolenie </w:t>
      </w:r>
      <w:r w:rsidRPr="002A20D3">
        <w:rPr>
          <w:rFonts w:ascii="Times New Roman" w:eastAsia="Calibri" w:hAnsi="Times New Roman" w:cs="Times New Roman"/>
          <w:bCs/>
          <w:iCs/>
          <w:sz w:val="24"/>
          <w:szCs w:val="24"/>
          <w:lang w:eastAsia="pl-PL"/>
        </w:rPr>
        <w:br/>
        <w:t>na realizację inwestycji drogowej Wykonawca przekaże Zamawiającemu.</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6. wyznaczenie i stabilizacja punktów granicznych:</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6.1. wszystkie punkty załamania pasa drogowego będą utrwalone betonowymi punktami  granicznymi z wyłączeniem przypadków, gdy granica zostanie ustalona po trwałym ogrodzeniu – po uprawomocnieniu się decyzji o zezwoleniu na realizację inwestycji drogowej;</w:t>
      </w:r>
    </w:p>
    <w:p w:rsid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6.2. punkty przecięcia linii rozgraniczających z granicami działek będą stabilizowane słupkami drewnianymi oznaczonymi jaskrawą farbą;</w:t>
      </w:r>
    </w:p>
    <w:p w:rsidR="00422F04" w:rsidRPr="00422F04" w:rsidRDefault="00422F04" w:rsidP="00422F04">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422F04">
        <w:rPr>
          <w:rFonts w:ascii="Times New Roman" w:eastAsia="Times New Roman" w:hAnsi="Times New Roman" w:cs="Times New Roman"/>
          <w:b/>
          <w:bCs/>
          <w:iCs/>
          <w:sz w:val="24"/>
          <w:szCs w:val="24"/>
          <w:lang w:eastAsia="pl-PL"/>
        </w:rPr>
        <w:t xml:space="preserve">Zakładany zakres projektowy drogi oraz warunki do projektowania obejmuje załącznik </w:t>
      </w:r>
      <w:r w:rsidRPr="00422F04">
        <w:rPr>
          <w:rFonts w:ascii="Times New Roman" w:eastAsia="Times New Roman" w:hAnsi="Times New Roman" w:cs="Times New Roman"/>
          <w:b/>
          <w:bCs/>
          <w:iCs/>
          <w:sz w:val="24"/>
          <w:szCs w:val="24"/>
          <w:lang w:eastAsia="pl-PL"/>
        </w:rPr>
        <w:br/>
        <w:t>nr 6 do SIWZ</w:t>
      </w:r>
    </w:p>
    <w:p w:rsidR="00422F04" w:rsidRPr="002A20D3" w:rsidRDefault="00422F04" w:rsidP="002A20D3">
      <w:pPr>
        <w:spacing w:after="0" w:line="240" w:lineRule="auto"/>
        <w:jc w:val="both"/>
        <w:rPr>
          <w:rFonts w:ascii="Times New Roman" w:eastAsia="Calibri" w:hAnsi="Times New Roman" w:cs="Times New Roman"/>
          <w:bCs/>
          <w:iCs/>
          <w:sz w:val="24"/>
          <w:szCs w:val="24"/>
          <w:lang w:eastAsia="pl-PL"/>
        </w:rPr>
      </w:pP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p>
    <w:p w:rsidR="002A20D3" w:rsidRDefault="002A20D3" w:rsidP="00866CA7">
      <w:pPr>
        <w:spacing w:after="0" w:line="240" w:lineRule="auto"/>
        <w:jc w:val="both"/>
        <w:rPr>
          <w:rFonts w:ascii="Times New Roman" w:eastAsia="Calibri" w:hAnsi="Times New Roman" w:cs="Times New Roman"/>
          <w:sz w:val="24"/>
          <w:szCs w:val="24"/>
          <w:lang w:eastAsia="pl-PL"/>
        </w:rPr>
      </w:pPr>
    </w:p>
    <w:p w:rsid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 xml:space="preserve"> </w:t>
      </w:r>
    </w:p>
    <w:p w:rsidR="00F910BB" w:rsidRPr="00866CA7" w:rsidRDefault="00F910BB" w:rsidP="00866CA7">
      <w:pPr>
        <w:spacing w:after="0" w:line="240" w:lineRule="auto"/>
        <w:jc w:val="both"/>
        <w:rPr>
          <w:rFonts w:ascii="Times New Roman" w:eastAsia="Calibri" w:hAnsi="Times New Roman" w:cs="Times New Roman"/>
          <w:sz w:val="24"/>
          <w:szCs w:val="24"/>
          <w:lang w:eastAsia="pl-PL"/>
        </w:rPr>
      </w:pPr>
    </w:p>
    <w:p w:rsidR="00866CA7" w:rsidRPr="00866CA7" w:rsidRDefault="00866CA7" w:rsidP="00866CA7">
      <w:pPr>
        <w:spacing w:after="0" w:line="240" w:lineRule="auto"/>
        <w:jc w:val="both"/>
        <w:rPr>
          <w:rFonts w:ascii="Times New Roman" w:eastAsia="Calibri" w:hAnsi="Times New Roman" w:cs="Times New Roman"/>
          <w:b/>
          <w:bCs/>
          <w:iCs/>
          <w:sz w:val="24"/>
          <w:szCs w:val="24"/>
          <w:lang w:eastAsia="pl-PL"/>
        </w:rPr>
      </w:pPr>
    </w:p>
    <w:p w:rsidR="00866CA7" w:rsidRDefault="00866CA7" w:rsidP="007872DA">
      <w:pPr>
        <w:spacing w:after="0" w:line="240" w:lineRule="auto"/>
        <w:jc w:val="both"/>
        <w:rPr>
          <w:rFonts w:ascii="Times New Roman" w:eastAsia="Calibri" w:hAnsi="Times New Roman" w:cs="Times New Roman"/>
          <w:b/>
          <w:sz w:val="24"/>
          <w:szCs w:val="24"/>
          <w:lang w:eastAsia="pl-PL"/>
        </w:rPr>
      </w:pPr>
    </w:p>
    <w:p w:rsidR="00A24F0B" w:rsidRDefault="00A24F0B"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5921AD" w:rsidRDefault="005921AD"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F56E47" w:rsidRDefault="00F56E47" w:rsidP="005921AD">
      <w:pPr>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DF0D88">
        <w:rPr>
          <w:rFonts w:ascii="Times New Roman" w:eastAsia="Calibri" w:hAnsi="Times New Roman" w:cs="Times New Roman"/>
          <w:b/>
          <w:sz w:val="24"/>
          <w:szCs w:val="24"/>
          <w:u w:val="single"/>
          <w:lang w:eastAsia="pl-PL"/>
        </w:rPr>
        <w:t>Zadanie B</w:t>
      </w:r>
      <w:r w:rsidR="00FA489F" w:rsidRPr="00DF0D88">
        <w:rPr>
          <w:rFonts w:ascii="Times New Roman" w:eastAsia="Calibri" w:hAnsi="Times New Roman" w:cs="Times New Roman"/>
          <w:b/>
          <w:sz w:val="24"/>
          <w:szCs w:val="24"/>
          <w:u w:val="single"/>
          <w:lang w:eastAsia="pl-PL"/>
        </w:rPr>
        <w:t xml:space="preserve"> </w:t>
      </w:r>
      <w:r w:rsidR="003937FC">
        <w:rPr>
          <w:rFonts w:ascii="Times New Roman" w:eastAsia="Calibri" w:hAnsi="Times New Roman" w:cs="Times New Roman"/>
          <w:b/>
          <w:sz w:val="24"/>
          <w:szCs w:val="24"/>
          <w:u w:val="single"/>
          <w:lang w:eastAsia="pl-PL"/>
        </w:rPr>
        <w:t xml:space="preserve"> </w:t>
      </w:r>
      <w:r w:rsidR="00FA489F" w:rsidRPr="00DF0D88">
        <w:rPr>
          <w:rFonts w:ascii="Times New Roman" w:eastAsia="Times New Roman" w:hAnsi="Times New Roman" w:cs="Times New Roman"/>
          <w:b/>
          <w:sz w:val="24"/>
          <w:szCs w:val="24"/>
          <w:u w:val="single"/>
        </w:rPr>
        <w:t>Projekt budowy</w:t>
      </w:r>
      <w:r w:rsidR="005921AD">
        <w:rPr>
          <w:rFonts w:ascii="Times New Roman" w:eastAsia="Times New Roman" w:hAnsi="Times New Roman" w:cs="Times New Roman"/>
          <w:b/>
          <w:sz w:val="24"/>
          <w:szCs w:val="24"/>
          <w:u w:val="single"/>
        </w:rPr>
        <w:t xml:space="preserve"> drogi w msc. Samsonów ul. </w:t>
      </w:r>
      <w:proofErr w:type="spellStart"/>
      <w:r w:rsidR="005921AD">
        <w:rPr>
          <w:rFonts w:ascii="Times New Roman" w:eastAsia="Times New Roman" w:hAnsi="Times New Roman" w:cs="Times New Roman"/>
          <w:b/>
          <w:sz w:val="24"/>
          <w:szCs w:val="24"/>
          <w:u w:val="single"/>
        </w:rPr>
        <w:t>Rurarnia</w:t>
      </w:r>
      <w:proofErr w:type="spellEnd"/>
      <w:r w:rsidR="005921AD">
        <w:rPr>
          <w:rFonts w:ascii="Times New Roman" w:eastAsia="Times New Roman" w:hAnsi="Times New Roman" w:cs="Times New Roman"/>
          <w:b/>
          <w:sz w:val="24"/>
          <w:szCs w:val="24"/>
          <w:u w:val="single"/>
        </w:rPr>
        <w:t>”</w:t>
      </w:r>
      <w:r w:rsidR="00FA489F" w:rsidRPr="00DF0D88">
        <w:rPr>
          <w:rFonts w:ascii="Times New Roman" w:eastAsia="Times New Roman" w:hAnsi="Times New Roman" w:cs="Times New Roman"/>
          <w:b/>
          <w:sz w:val="24"/>
          <w:szCs w:val="24"/>
          <w:u w:val="single"/>
        </w:rPr>
        <w:t xml:space="preserve"> </w:t>
      </w:r>
    </w:p>
    <w:p w:rsidR="003937FC" w:rsidRPr="00DF0D88" w:rsidRDefault="005921AD" w:rsidP="005921AD">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r>
        <w:rPr>
          <w:rFonts w:ascii="Times New Roman" w:eastAsia="Calibri" w:hAnsi="Times New Roman" w:cs="Times New Roman"/>
          <w:b/>
          <w:sz w:val="24"/>
          <w:szCs w:val="24"/>
          <w:u w:val="single"/>
          <w:lang w:eastAsia="pl-PL"/>
        </w:rPr>
        <w:t>I) Projekt budowlany</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1.Wykonanie map dla celów projektowych z uwzględnieniem źródłowej</w:t>
      </w:r>
      <w:r w:rsidR="005921AD">
        <w:rPr>
          <w:rFonts w:ascii="Times New Roman" w:eastAsia="Times New Roman" w:hAnsi="Times New Roman" w:cs="Times New Roman"/>
          <w:bCs/>
          <w:iCs/>
          <w:sz w:val="24"/>
          <w:szCs w:val="24"/>
          <w:lang w:eastAsia="pl-PL"/>
        </w:rPr>
        <w:t xml:space="preserve"> dokumentacji geodezyjnej </w:t>
      </w:r>
      <w:r w:rsidRPr="00D21C9D">
        <w:rPr>
          <w:rFonts w:ascii="Times New Roman" w:eastAsia="Times New Roman" w:hAnsi="Times New Roman" w:cs="Times New Roman"/>
          <w:bCs/>
          <w:iCs/>
          <w:sz w:val="24"/>
          <w:szCs w:val="24"/>
          <w:lang w:eastAsia="pl-PL"/>
        </w:rPr>
        <w:t xml:space="preserve"> celem weryfikacji granic w zakresie niezbędnym do opracowania </w:t>
      </w:r>
      <w:r w:rsidR="005921AD">
        <w:rPr>
          <w:rFonts w:ascii="Times New Roman" w:eastAsia="Times New Roman" w:hAnsi="Times New Roman" w:cs="Times New Roman"/>
          <w:bCs/>
          <w:iCs/>
          <w:sz w:val="24"/>
          <w:szCs w:val="24"/>
          <w:lang w:eastAsia="pl-PL"/>
        </w:rPr>
        <w:t>przedmiotowej dokumentacji</w:t>
      </w:r>
      <w:r w:rsidRPr="00D21C9D">
        <w:rPr>
          <w:rFonts w:ascii="Times New Roman" w:eastAsia="Times New Roman" w:hAnsi="Times New Roman" w:cs="Times New Roman"/>
          <w:bCs/>
          <w:iCs/>
          <w:sz w:val="24"/>
          <w:szCs w:val="24"/>
          <w:lang w:eastAsia="pl-PL"/>
        </w:rPr>
        <w:t xml:space="preserve"> w skali 1:500,</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2.Opracowanie dokumentacji geotechnicznej – 4 egz.</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 xml:space="preserve">3.Wykonanie operatu i uzyskanie pozwolenia wodnoprawnego na odprowadzenie wód </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z odwodnienia drogi,</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 xml:space="preserve">4.Uzyskanie  decyzji  o środowiskowych  uwarunkowaniach przedsięwzięcia, </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D21C9D">
        <w:rPr>
          <w:rFonts w:ascii="Times New Roman" w:eastAsia="Times New Roman" w:hAnsi="Times New Roman" w:cs="Times New Roman"/>
          <w:bCs/>
          <w:iCs/>
          <w:sz w:val="24"/>
          <w:szCs w:val="24"/>
          <w:lang w:eastAsia="pl-PL"/>
        </w:rPr>
        <w:t>5.Wykonanie koncepcji projektu wraz z przebudową urządzeń techn</w:t>
      </w:r>
      <w:r w:rsidR="005921AD">
        <w:rPr>
          <w:rFonts w:ascii="Times New Roman" w:eastAsia="Times New Roman" w:hAnsi="Times New Roman" w:cs="Times New Roman"/>
          <w:bCs/>
          <w:iCs/>
          <w:sz w:val="24"/>
          <w:szCs w:val="24"/>
          <w:lang w:eastAsia="pl-PL"/>
        </w:rPr>
        <w:t xml:space="preserve">icznych celem akceptacji </w:t>
      </w:r>
      <w:r w:rsidRPr="00D21C9D">
        <w:rPr>
          <w:rFonts w:ascii="Times New Roman" w:eastAsia="Times New Roman" w:hAnsi="Times New Roman" w:cs="Times New Roman"/>
          <w:bCs/>
          <w:iCs/>
          <w:sz w:val="24"/>
          <w:szCs w:val="24"/>
          <w:lang w:eastAsia="pl-PL"/>
        </w:rPr>
        <w:t>przez Zamawiającego</w:t>
      </w:r>
      <w:r w:rsidRPr="00D21C9D">
        <w:rPr>
          <w:rFonts w:ascii="Times New Roman" w:eastAsia="Times New Roman" w:hAnsi="Times New Roman" w:cs="Times New Roman"/>
          <w:b/>
          <w:bCs/>
          <w:iCs/>
          <w:sz w:val="24"/>
          <w:szCs w:val="24"/>
          <w:lang w:eastAsia="pl-PL"/>
        </w:rPr>
        <w:t>.</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6.Opracowanie projektu budowlanego i wykonawczego drogi oraz innyc</w:t>
      </w:r>
      <w:r w:rsidR="005921AD">
        <w:rPr>
          <w:rFonts w:ascii="Times New Roman" w:eastAsia="Times New Roman" w:hAnsi="Times New Roman" w:cs="Times New Roman"/>
          <w:bCs/>
          <w:iCs/>
          <w:sz w:val="24"/>
          <w:szCs w:val="24"/>
          <w:lang w:eastAsia="pl-PL"/>
        </w:rPr>
        <w:t xml:space="preserve">h projektów koniecznych </w:t>
      </w:r>
      <w:r w:rsidRPr="00D21C9D">
        <w:rPr>
          <w:rFonts w:ascii="Times New Roman" w:eastAsia="Times New Roman" w:hAnsi="Times New Roman" w:cs="Times New Roman"/>
          <w:bCs/>
          <w:iCs/>
          <w:sz w:val="24"/>
          <w:szCs w:val="24"/>
          <w:lang w:eastAsia="pl-PL"/>
        </w:rPr>
        <w:t>do przebudowy wszystkich kolidujących sieci i urządzeń infrastruktu</w:t>
      </w:r>
      <w:r w:rsidR="005921AD">
        <w:rPr>
          <w:rFonts w:ascii="Times New Roman" w:eastAsia="Times New Roman" w:hAnsi="Times New Roman" w:cs="Times New Roman"/>
          <w:bCs/>
          <w:iCs/>
          <w:sz w:val="24"/>
          <w:szCs w:val="24"/>
          <w:lang w:eastAsia="pl-PL"/>
        </w:rPr>
        <w:t xml:space="preserve">ry technicznej, zgodnie </w:t>
      </w:r>
      <w:r w:rsidRPr="00D21C9D">
        <w:rPr>
          <w:rFonts w:ascii="Times New Roman" w:eastAsia="Times New Roman" w:hAnsi="Times New Roman" w:cs="Times New Roman"/>
          <w:bCs/>
          <w:iCs/>
          <w:sz w:val="24"/>
          <w:szCs w:val="24"/>
          <w:lang w:eastAsia="pl-PL"/>
        </w:rPr>
        <w:t>z uzyskanymi przez Wykonawcę warunkami od zarządców sieci, z p</w:t>
      </w:r>
      <w:r w:rsidR="005921AD">
        <w:rPr>
          <w:rFonts w:ascii="Times New Roman" w:eastAsia="Times New Roman" w:hAnsi="Times New Roman" w:cs="Times New Roman"/>
          <w:bCs/>
          <w:iCs/>
          <w:sz w:val="24"/>
          <w:szCs w:val="24"/>
          <w:lang w:eastAsia="pl-PL"/>
        </w:rPr>
        <w:t xml:space="preserve">odziałem na poszczególne </w:t>
      </w:r>
      <w:r w:rsidRPr="00D21C9D">
        <w:rPr>
          <w:rFonts w:ascii="Times New Roman" w:eastAsia="Times New Roman" w:hAnsi="Times New Roman" w:cs="Times New Roman"/>
          <w:bCs/>
          <w:iCs/>
          <w:sz w:val="24"/>
          <w:szCs w:val="24"/>
          <w:lang w:eastAsia="pl-PL"/>
        </w:rPr>
        <w:t xml:space="preserve"> branże wraz ze wszelkimi uzgodnieniami m.in. uzyskanie w imieniu Zamawiają</w:t>
      </w:r>
      <w:r w:rsidR="005921AD">
        <w:rPr>
          <w:rFonts w:ascii="Times New Roman" w:eastAsia="Times New Roman" w:hAnsi="Times New Roman" w:cs="Times New Roman"/>
          <w:bCs/>
          <w:iCs/>
          <w:sz w:val="24"/>
          <w:szCs w:val="24"/>
          <w:lang w:eastAsia="pl-PL"/>
        </w:rPr>
        <w:t xml:space="preserve">cego ostatecznej </w:t>
      </w:r>
      <w:r w:rsidRPr="00D21C9D">
        <w:rPr>
          <w:rFonts w:ascii="Times New Roman" w:eastAsia="Times New Roman" w:hAnsi="Times New Roman" w:cs="Times New Roman"/>
          <w:bCs/>
          <w:iCs/>
          <w:sz w:val="24"/>
          <w:szCs w:val="24"/>
          <w:lang w:eastAsia="pl-PL"/>
        </w:rPr>
        <w:t xml:space="preserve"> decyzji o zezwoleniu na realizację   inwestycji drogowej i dokonanie stosownych zgłoszeń </w:t>
      </w:r>
      <w:r w:rsidR="005921AD">
        <w:rPr>
          <w:rFonts w:ascii="Times New Roman" w:eastAsia="Times New Roman" w:hAnsi="Times New Roman" w:cs="Times New Roman"/>
          <w:bCs/>
          <w:iCs/>
          <w:sz w:val="24"/>
          <w:szCs w:val="24"/>
          <w:lang w:eastAsia="pl-PL"/>
        </w:rPr>
        <w:t xml:space="preserve">robót  </w:t>
      </w:r>
      <w:r w:rsidRPr="00D21C9D">
        <w:rPr>
          <w:rFonts w:ascii="Times New Roman" w:eastAsia="Times New Roman" w:hAnsi="Times New Roman" w:cs="Times New Roman"/>
          <w:bCs/>
          <w:iCs/>
          <w:sz w:val="24"/>
          <w:szCs w:val="24"/>
          <w:lang w:eastAsia="pl-PL"/>
        </w:rPr>
        <w:t>niewymagających pozwolenia na budowę.</w:t>
      </w:r>
    </w:p>
    <w:p w:rsidR="00D21C9D" w:rsidRPr="00D21C9D" w:rsidRDefault="008F45F2"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7.</w:t>
      </w:r>
      <w:r w:rsidR="00D21C9D" w:rsidRPr="00D21C9D">
        <w:rPr>
          <w:rFonts w:ascii="Times New Roman" w:eastAsia="Times New Roman" w:hAnsi="Times New Roman" w:cs="Times New Roman"/>
          <w:bCs/>
          <w:iCs/>
          <w:sz w:val="24"/>
          <w:szCs w:val="24"/>
          <w:lang w:eastAsia="pl-PL"/>
        </w:rPr>
        <w:t>Długość projektowanej drogi ok. 1130,00 m.;</w:t>
      </w:r>
    </w:p>
    <w:p w:rsidR="00D21C9D" w:rsidRPr="00D21C9D" w:rsidRDefault="008F45F2"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7.1</w:t>
      </w:r>
      <w:r w:rsidR="00D21C9D" w:rsidRPr="00D21C9D">
        <w:rPr>
          <w:rFonts w:ascii="Times New Roman" w:eastAsia="Times New Roman" w:hAnsi="Times New Roman" w:cs="Times New Roman"/>
          <w:bCs/>
          <w:iCs/>
          <w:sz w:val="24"/>
          <w:szCs w:val="24"/>
          <w:lang w:eastAsia="pl-PL"/>
        </w:rPr>
        <w:t>.Wykonanie projektu odwodnienia z uwzględnieniem  kanalizacji d</w:t>
      </w:r>
      <w:r>
        <w:rPr>
          <w:rFonts w:ascii="Times New Roman" w:eastAsia="Times New Roman" w:hAnsi="Times New Roman" w:cs="Times New Roman"/>
          <w:bCs/>
          <w:iCs/>
          <w:sz w:val="24"/>
          <w:szCs w:val="24"/>
          <w:lang w:eastAsia="pl-PL"/>
        </w:rPr>
        <w:t xml:space="preserve">eszczowej, cieku </w:t>
      </w:r>
      <w:r>
        <w:rPr>
          <w:rFonts w:ascii="Times New Roman" w:eastAsia="Times New Roman" w:hAnsi="Times New Roman" w:cs="Times New Roman"/>
          <w:bCs/>
          <w:iCs/>
          <w:sz w:val="24"/>
          <w:szCs w:val="24"/>
          <w:lang w:eastAsia="pl-PL"/>
        </w:rPr>
        <w:br/>
      </w:r>
      <w:proofErr w:type="spellStart"/>
      <w:r w:rsidR="00D21C9D" w:rsidRPr="00D21C9D">
        <w:rPr>
          <w:rFonts w:ascii="Times New Roman" w:eastAsia="Times New Roman" w:hAnsi="Times New Roman" w:cs="Times New Roman"/>
          <w:bCs/>
          <w:iCs/>
          <w:sz w:val="24"/>
          <w:szCs w:val="24"/>
          <w:lang w:eastAsia="pl-PL"/>
        </w:rPr>
        <w:t>przyjezdniowego</w:t>
      </w:r>
      <w:proofErr w:type="spellEnd"/>
      <w:r w:rsidR="00D21C9D" w:rsidRPr="00D21C9D">
        <w:rPr>
          <w:rFonts w:ascii="Times New Roman" w:eastAsia="Times New Roman" w:hAnsi="Times New Roman" w:cs="Times New Roman"/>
          <w:bCs/>
          <w:iCs/>
          <w:sz w:val="24"/>
          <w:szCs w:val="24"/>
          <w:lang w:eastAsia="pl-PL"/>
        </w:rPr>
        <w:t xml:space="preserve"> oraz odbioru wód z odwodnienia drogi wewnętrznej </w:t>
      </w:r>
      <w:r>
        <w:rPr>
          <w:rFonts w:ascii="Times New Roman" w:eastAsia="Times New Roman" w:hAnsi="Times New Roman" w:cs="Times New Roman"/>
          <w:bCs/>
          <w:iCs/>
          <w:sz w:val="24"/>
          <w:szCs w:val="24"/>
          <w:lang w:eastAsia="pl-PL"/>
        </w:rPr>
        <w:t xml:space="preserve">( dz. nr ewid.2283/9) </w:t>
      </w:r>
      <w:r>
        <w:rPr>
          <w:rFonts w:ascii="Times New Roman" w:eastAsia="Times New Roman" w:hAnsi="Times New Roman" w:cs="Times New Roman"/>
          <w:bCs/>
          <w:iCs/>
          <w:sz w:val="24"/>
          <w:szCs w:val="24"/>
          <w:lang w:eastAsia="pl-PL"/>
        </w:rPr>
        <w:br/>
      </w:r>
      <w:r w:rsidR="00D21C9D" w:rsidRPr="00D21C9D">
        <w:rPr>
          <w:rFonts w:ascii="Times New Roman" w:eastAsia="Times New Roman" w:hAnsi="Times New Roman" w:cs="Times New Roman"/>
          <w:bCs/>
          <w:iCs/>
          <w:sz w:val="24"/>
          <w:szCs w:val="24"/>
          <w:lang w:eastAsia="pl-PL"/>
        </w:rPr>
        <w:t xml:space="preserve">oznaczona symbolem KDW1 w </w:t>
      </w:r>
      <w:proofErr w:type="spellStart"/>
      <w:r w:rsidR="00D21C9D" w:rsidRPr="00D21C9D">
        <w:rPr>
          <w:rFonts w:ascii="Times New Roman" w:eastAsia="Times New Roman" w:hAnsi="Times New Roman" w:cs="Times New Roman"/>
          <w:bCs/>
          <w:iCs/>
          <w:sz w:val="24"/>
          <w:szCs w:val="24"/>
          <w:lang w:eastAsia="pl-PL"/>
        </w:rPr>
        <w:t>mpzp</w:t>
      </w:r>
      <w:proofErr w:type="spellEnd"/>
      <w:r w:rsidR="00D21C9D" w:rsidRPr="00D21C9D">
        <w:rPr>
          <w:rFonts w:ascii="Times New Roman" w:eastAsia="Times New Roman" w:hAnsi="Times New Roman" w:cs="Times New Roman"/>
          <w:bCs/>
          <w:iCs/>
          <w:sz w:val="24"/>
          <w:szCs w:val="24"/>
          <w:lang w:eastAsia="pl-PL"/>
        </w:rPr>
        <w:t xml:space="preserve">;     </w:t>
      </w:r>
    </w:p>
    <w:p w:rsidR="00D21C9D" w:rsidRPr="00D21C9D" w:rsidRDefault="008F45F2"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7.2</w:t>
      </w:r>
      <w:r w:rsidR="00D21C9D" w:rsidRPr="00D21C9D">
        <w:rPr>
          <w:rFonts w:ascii="Times New Roman" w:eastAsia="Times New Roman" w:hAnsi="Times New Roman" w:cs="Times New Roman"/>
          <w:bCs/>
          <w:iCs/>
          <w:sz w:val="24"/>
          <w:szCs w:val="24"/>
          <w:lang w:eastAsia="pl-PL"/>
        </w:rPr>
        <w:t>Umocnienie  rowów odprowadzających wody opadowe z odwo</w:t>
      </w:r>
      <w:r>
        <w:rPr>
          <w:rFonts w:ascii="Times New Roman" w:eastAsia="Times New Roman" w:hAnsi="Times New Roman" w:cs="Times New Roman"/>
          <w:bCs/>
          <w:iCs/>
          <w:sz w:val="24"/>
          <w:szCs w:val="24"/>
          <w:lang w:eastAsia="pl-PL"/>
        </w:rPr>
        <w:t xml:space="preserve">dnienia drogi  płytami </w:t>
      </w:r>
      <w:r w:rsidR="00D21C9D" w:rsidRPr="00D21C9D">
        <w:rPr>
          <w:rFonts w:ascii="Times New Roman" w:eastAsia="Times New Roman" w:hAnsi="Times New Roman" w:cs="Times New Roman"/>
          <w:bCs/>
          <w:iCs/>
          <w:sz w:val="24"/>
          <w:szCs w:val="24"/>
          <w:lang w:eastAsia="pl-PL"/>
        </w:rPr>
        <w:t xml:space="preserve"> chodnikowymi ( spód i boki do wysokości jednej płyty) lub  przyjąć </w:t>
      </w:r>
      <w:r>
        <w:rPr>
          <w:rFonts w:ascii="Times New Roman" w:eastAsia="Times New Roman" w:hAnsi="Times New Roman" w:cs="Times New Roman"/>
          <w:bCs/>
          <w:iCs/>
          <w:sz w:val="24"/>
          <w:szCs w:val="24"/>
          <w:lang w:eastAsia="pl-PL"/>
        </w:rPr>
        <w:t xml:space="preserve">inne  alternatywne </w:t>
      </w:r>
      <w:r>
        <w:rPr>
          <w:rFonts w:ascii="Times New Roman" w:eastAsia="Times New Roman" w:hAnsi="Times New Roman" w:cs="Times New Roman"/>
          <w:bCs/>
          <w:iCs/>
          <w:sz w:val="24"/>
          <w:szCs w:val="24"/>
          <w:lang w:eastAsia="pl-PL"/>
        </w:rPr>
        <w:br/>
      </w:r>
      <w:r w:rsidR="00D21C9D" w:rsidRPr="00D21C9D">
        <w:rPr>
          <w:rFonts w:ascii="Times New Roman" w:eastAsia="Times New Roman" w:hAnsi="Times New Roman" w:cs="Times New Roman"/>
          <w:bCs/>
          <w:iCs/>
          <w:sz w:val="24"/>
          <w:szCs w:val="24"/>
          <w:lang w:eastAsia="pl-PL"/>
        </w:rPr>
        <w:t>rozwiązanie;</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7.4Rregulacja studzienek kanalizacyjnych (opracowana jest dokumentacja i</w:t>
      </w:r>
      <w:r w:rsidR="008F45F2">
        <w:rPr>
          <w:rFonts w:ascii="Times New Roman" w:eastAsia="Times New Roman" w:hAnsi="Times New Roman" w:cs="Times New Roman"/>
          <w:bCs/>
          <w:iCs/>
          <w:sz w:val="24"/>
          <w:szCs w:val="24"/>
          <w:lang w:eastAsia="pl-PL"/>
        </w:rPr>
        <w:t xml:space="preserve"> posiada uzgodniony </w:t>
      </w:r>
      <w:r w:rsidRPr="00D21C9D">
        <w:rPr>
          <w:rFonts w:ascii="Times New Roman" w:eastAsia="Times New Roman" w:hAnsi="Times New Roman" w:cs="Times New Roman"/>
          <w:bCs/>
          <w:iCs/>
          <w:sz w:val="24"/>
          <w:szCs w:val="24"/>
          <w:lang w:eastAsia="pl-PL"/>
        </w:rPr>
        <w:t>ZUD- realizacja przed budową inwestycji drogowej;)</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7.5.Wykonanie projektu stałej organizacji ruchu;</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7.6.Wykonanie projektu chodnika z kostki brukowej koloru czerwonego;</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7.7.Wykonanie  projektu zjazdów:</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 xml:space="preserve"> -  z kostki koloru szarego  na działki i  nieruchomości zabudowane  o szerokości  5 </w:t>
      </w:r>
      <w:proofErr w:type="spellStart"/>
      <w:r w:rsidRPr="00D21C9D">
        <w:rPr>
          <w:rFonts w:ascii="Times New Roman" w:eastAsia="Times New Roman" w:hAnsi="Times New Roman" w:cs="Times New Roman"/>
          <w:bCs/>
          <w:iCs/>
          <w:sz w:val="24"/>
          <w:szCs w:val="24"/>
          <w:lang w:eastAsia="pl-PL"/>
        </w:rPr>
        <w:t>mb</w:t>
      </w:r>
      <w:proofErr w:type="spellEnd"/>
      <w:r w:rsidRPr="00D21C9D">
        <w:rPr>
          <w:rFonts w:ascii="Times New Roman" w:eastAsia="Times New Roman" w:hAnsi="Times New Roman" w:cs="Times New Roman"/>
          <w:bCs/>
          <w:iCs/>
          <w:sz w:val="24"/>
          <w:szCs w:val="24"/>
          <w:lang w:eastAsia="pl-PL"/>
        </w:rPr>
        <w:t>,</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 xml:space="preserve"> -   o nawierzchni  bitumicznej  na drogi oznaczone w </w:t>
      </w:r>
      <w:proofErr w:type="spellStart"/>
      <w:r w:rsidRPr="00D21C9D">
        <w:rPr>
          <w:rFonts w:ascii="Times New Roman" w:eastAsia="Times New Roman" w:hAnsi="Times New Roman" w:cs="Times New Roman"/>
          <w:bCs/>
          <w:iCs/>
          <w:sz w:val="24"/>
          <w:szCs w:val="24"/>
          <w:lang w:eastAsia="pl-PL"/>
        </w:rPr>
        <w:t>mpzp</w:t>
      </w:r>
      <w:proofErr w:type="spellEnd"/>
      <w:r w:rsidRPr="00D21C9D">
        <w:rPr>
          <w:rFonts w:ascii="Times New Roman" w:eastAsia="Times New Roman" w:hAnsi="Times New Roman" w:cs="Times New Roman"/>
          <w:bCs/>
          <w:iCs/>
          <w:sz w:val="24"/>
          <w:szCs w:val="24"/>
          <w:lang w:eastAsia="pl-PL"/>
        </w:rPr>
        <w:t xml:space="preserve"> sołect</w:t>
      </w:r>
      <w:r w:rsidR="00D67B5F">
        <w:rPr>
          <w:rFonts w:ascii="Times New Roman" w:eastAsia="Times New Roman" w:hAnsi="Times New Roman" w:cs="Times New Roman"/>
          <w:bCs/>
          <w:iCs/>
          <w:sz w:val="24"/>
          <w:szCs w:val="24"/>
          <w:lang w:eastAsia="pl-PL"/>
        </w:rPr>
        <w:t xml:space="preserve">wa  Samsonów  symbolem </w:t>
      </w:r>
      <w:r w:rsidRPr="00D21C9D">
        <w:rPr>
          <w:rFonts w:ascii="Times New Roman" w:eastAsia="Times New Roman" w:hAnsi="Times New Roman" w:cs="Times New Roman"/>
          <w:bCs/>
          <w:iCs/>
          <w:sz w:val="24"/>
          <w:szCs w:val="24"/>
          <w:lang w:eastAsia="pl-PL"/>
        </w:rPr>
        <w:t xml:space="preserve">  KD-Z i KD-L,KDW1,o szerokości 6 </w:t>
      </w:r>
      <w:proofErr w:type="spellStart"/>
      <w:r w:rsidRPr="00D21C9D">
        <w:rPr>
          <w:rFonts w:ascii="Times New Roman" w:eastAsia="Times New Roman" w:hAnsi="Times New Roman" w:cs="Times New Roman"/>
          <w:bCs/>
          <w:iCs/>
          <w:sz w:val="24"/>
          <w:szCs w:val="24"/>
          <w:lang w:eastAsia="pl-PL"/>
        </w:rPr>
        <w:t>mb</w:t>
      </w:r>
      <w:proofErr w:type="spellEnd"/>
      <w:r w:rsidRPr="00D21C9D">
        <w:rPr>
          <w:rFonts w:ascii="Times New Roman" w:eastAsia="Times New Roman" w:hAnsi="Times New Roman" w:cs="Times New Roman"/>
          <w:bCs/>
          <w:iCs/>
          <w:sz w:val="24"/>
          <w:szCs w:val="24"/>
          <w:lang w:eastAsia="pl-PL"/>
        </w:rPr>
        <w:t xml:space="preserve"> (zjazd publiczny);</w:t>
      </w:r>
    </w:p>
    <w:p w:rsidR="00D21C9D" w:rsidRPr="00D21C9D" w:rsidRDefault="00D67B5F"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8.</w:t>
      </w:r>
      <w:r w:rsidR="00D21C9D" w:rsidRPr="00D21C9D">
        <w:rPr>
          <w:rFonts w:ascii="Times New Roman" w:eastAsia="Times New Roman" w:hAnsi="Times New Roman" w:cs="Times New Roman"/>
          <w:bCs/>
          <w:iCs/>
          <w:sz w:val="24"/>
          <w:szCs w:val="24"/>
          <w:lang w:eastAsia="pl-PL"/>
        </w:rPr>
        <w:t>Sporządzenie wykazu drzew z podaniem nr  nieruchomości do usunięcia  przyp</w:t>
      </w:r>
      <w:r>
        <w:rPr>
          <w:rFonts w:ascii="Times New Roman" w:eastAsia="Times New Roman" w:hAnsi="Times New Roman" w:cs="Times New Roman"/>
          <w:bCs/>
          <w:iCs/>
          <w:sz w:val="24"/>
          <w:szCs w:val="24"/>
          <w:lang w:eastAsia="pl-PL"/>
        </w:rPr>
        <w:t xml:space="preserve">adku </w:t>
      </w:r>
      <w:r>
        <w:rPr>
          <w:rFonts w:ascii="Times New Roman" w:eastAsia="Times New Roman" w:hAnsi="Times New Roman" w:cs="Times New Roman"/>
          <w:bCs/>
          <w:iCs/>
          <w:sz w:val="24"/>
          <w:szCs w:val="24"/>
          <w:lang w:eastAsia="pl-PL"/>
        </w:rPr>
        <w:br/>
      </w:r>
      <w:r w:rsidR="00D21C9D" w:rsidRPr="00D21C9D">
        <w:rPr>
          <w:rFonts w:ascii="Times New Roman" w:eastAsia="Times New Roman" w:hAnsi="Times New Roman" w:cs="Times New Roman"/>
          <w:bCs/>
          <w:iCs/>
          <w:sz w:val="24"/>
          <w:szCs w:val="24"/>
          <w:lang w:eastAsia="pl-PL"/>
        </w:rPr>
        <w:t xml:space="preserve"> zaistniałej takiej  sytuacji;</w:t>
      </w:r>
    </w:p>
    <w:p w:rsidR="00D21C9D" w:rsidRPr="00D21C9D" w:rsidRDefault="00D67B5F"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9. </w:t>
      </w:r>
      <w:r w:rsidR="00D21C9D" w:rsidRPr="00D21C9D">
        <w:rPr>
          <w:rFonts w:ascii="Times New Roman" w:eastAsia="Times New Roman" w:hAnsi="Times New Roman" w:cs="Times New Roman"/>
          <w:bCs/>
          <w:iCs/>
          <w:sz w:val="24"/>
          <w:szCs w:val="24"/>
          <w:lang w:eastAsia="pl-PL"/>
        </w:rPr>
        <w:t>Sporządzenie informacji dotyczącej bezpieczeństwa i ochrony zdrowia;</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10. Opracowanie tabeli zjazdów (załączonej do projektu wykonawczego);</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11. Przebudowa ogrodzeń będących w kolizji z pasem drogowym;</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12. Wykonanie projektu  budowy oświetlenia drogowego;</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D21C9D">
        <w:rPr>
          <w:rFonts w:ascii="Times New Roman" w:eastAsia="Times New Roman" w:hAnsi="Times New Roman" w:cs="Times New Roman"/>
          <w:bCs/>
          <w:iCs/>
          <w:sz w:val="24"/>
          <w:szCs w:val="24"/>
          <w:lang w:eastAsia="pl-PL"/>
        </w:rPr>
        <w:t xml:space="preserve">13. Wykonanie  projektu budowy kanalizacji sanitarnej  - </w:t>
      </w:r>
      <w:r w:rsidR="00D67B5F">
        <w:rPr>
          <w:rFonts w:ascii="Times New Roman" w:eastAsia="Times New Roman" w:hAnsi="Times New Roman" w:cs="Times New Roman"/>
          <w:b/>
          <w:bCs/>
          <w:iCs/>
          <w:sz w:val="24"/>
          <w:szCs w:val="24"/>
          <w:lang w:eastAsia="pl-PL"/>
        </w:rPr>
        <w:t>załącznik nr 6 b</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14. Opracowanie Specyfikacji Technicznej Wykonania i Odbioru Robót;</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15. Uzyskanie wszystkich wymaganych decyzji, pozwoleń, opinii, uzgodnień i sprawdze</w:t>
      </w:r>
      <w:r w:rsidR="00D67B5F">
        <w:rPr>
          <w:rFonts w:ascii="Times New Roman" w:eastAsia="Times New Roman" w:hAnsi="Times New Roman" w:cs="Times New Roman"/>
          <w:bCs/>
          <w:iCs/>
          <w:sz w:val="24"/>
          <w:szCs w:val="24"/>
          <w:lang w:eastAsia="pl-PL"/>
        </w:rPr>
        <w:t xml:space="preserve">ń </w:t>
      </w:r>
      <w:r w:rsidR="00D67B5F">
        <w:rPr>
          <w:rFonts w:ascii="Times New Roman" w:eastAsia="Times New Roman" w:hAnsi="Times New Roman" w:cs="Times New Roman"/>
          <w:bCs/>
          <w:iCs/>
          <w:sz w:val="24"/>
          <w:szCs w:val="24"/>
          <w:lang w:eastAsia="pl-PL"/>
        </w:rPr>
        <w:br/>
      </w:r>
      <w:r w:rsidRPr="00D21C9D">
        <w:rPr>
          <w:rFonts w:ascii="Times New Roman" w:eastAsia="Times New Roman" w:hAnsi="Times New Roman" w:cs="Times New Roman"/>
          <w:bCs/>
          <w:iCs/>
          <w:sz w:val="24"/>
          <w:szCs w:val="24"/>
          <w:lang w:eastAsia="pl-PL"/>
        </w:rPr>
        <w:t>dokumentacji projektowych w zakresie wynikającym z przepisów kon</w:t>
      </w:r>
      <w:r w:rsidR="00D67B5F">
        <w:rPr>
          <w:rFonts w:ascii="Times New Roman" w:eastAsia="Times New Roman" w:hAnsi="Times New Roman" w:cs="Times New Roman"/>
          <w:bCs/>
          <w:iCs/>
          <w:sz w:val="24"/>
          <w:szCs w:val="24"/>
          <w:lang w:eastAsia="pl-PL"/>
        </w:rPr>
        <w:t xml:space="preserve">iecznych do uzyskania </w:t>
      </w:r>
      <w:r w:rsidR="00D67B5F">
        <w:rPr>
          <w:rFonts w:ascii="Times New Roman" w:eastAsia="Times New Roman" w:hAnsi="Times New Roman" w:cs="Times New Roman"/>
          <w:bCs/>
          <w:iCs/>
          <w:sz w:val="24"/>
          <w:szCs w:val="24"/>
          <w:lang w:eastAsia="pl-PL"/>
        </w:rPr>
        <w:br/>
      </w:r>
      <w:r w:rsidRPr="00D21C9D">
        <w:rPr>
          <w:rFonts w:ascii="Times New Roman" w:eastAsia="Times New Roman" w:hAnsi="Times New Roman" w:cs="Times New Roman"/>
          <w:bCs/>
          <w:iCs/>
          <w:sz w:val="24"/>
          <w:szCs w:val="24"/>
          <w:lang w:eastAsia="pl-PL"/>
        </w:rPr>
        <w:t>decyzji o zezwoleniu na realizację inwestycji drogowej oraz realizacji robót obję</w:t>
      </w:r>
      <w:r w:rsidR="00B54A80">
        <w:rPr>
          <w:rFonts w:ascii="Times New Roman" w:eastAsia="Times New Roman" w:hAnsi="Times New Roman" w:cs="Times New Roman"/>
          <w:bCs/>
          <w:iCs/>
          <w:sz w:val="24"/>
          <w:szCs w:val="24"/>
          <w:lang w:eastAsia="pl-PL"/>
        </w:rPr>
        <w:t xml:space="preserve">tych </w:t>
      </w:r>
      <w:r w:rsidR="00B54A80">
        <w:rPr>
          <w:rFonts w:ascii="Times New Roman" w:eastAsia="Times New Roman" w:hAnsi="Times New Roman" w:cs="Times New Roman"/>
          <w:bCs/>
          <w:iCs/>
          <w:sz w:val="24"/>
          <w:szCs w:val="24"/>
          <w:lang w:eastAsia="pl-PL"/>
        </w:rPr>
        <w:br/>
      </w:r>
      <w:r w:rsidRPr="00D21C9D">
        <w:rPr>
          <w:rFonts w:ascii="Times New Roman" w:eastAsia="Times New Roman" w:hAnsi="Times New Roman" w:cs="Times New Roman"/>
          <w:bCs/>
          <w:iCs/>
          <w:sz w:val="24"/>
          <w:szCs w:val="24"/>
          <w:lang w:eastAsia="pl-PL"/>
        </w:rPr>
        <w:t>zakresem zamawianych dokumentacji.</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lastRenderedPageBreak/>
        <w:t>16. Wykonanie z podziałem na poszczególne branże przedmiarów robó</w:t>
      </w:r>
      <w:r w:rsidR="00B54A80">
        <w:rPr>
          <w:rFonts w:ascii="Times New Roman" w:eastAsia="Times New Roman" w:hAnsi="Times New Roman" w:cs="Times New Roman"/>
          <w:bCs/>
          <w:iCs/>
          <w:sz w:val="24"/>
          <w:szCs w:val="24"/>
          <w:lang w:eastAsia="pl-PL"/>
        </w:rPr>
        <w:t xml:space="preserve">t, kosztorysów ślepych </w:t>
      </w:r>
      <w:r w:rsidRPr="00D21C9D">
        <w:rPr>
          <w:rFonts w:ascii="Times New Roman" w:eastAsia="Times New Roman" w:hAnsi="Times New Roman" w:cs="Times New Roman"/>
          <w:bCs/>
          <w:iCs/>
          <w:sz w:val="24"/>
          <w:szCs w:val="24"/>
          <w:lang w:eastAsia="pl-PL"/>
        </w:rPr>
        <w:t xml:space="preserve"> i kosztorysów inwestorskich wraz ze ZZK (zbiorczym zestawieniem kosztów)</w:t>
      </w:r>
    </w:p>
    <w:p w:rsidR="00D21C9D" w:rsidRPr="00D21C9D" w:rsidRDefault="00B54A80"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17</w:t>
      </w:r>
      <w:r w:rsidR="00D21C9D" w:rsidRPr="00D21C9D">
        <w:rPr>
          <w:rFonts w:ascii="Times New Roman" w:eastAsia="Times New Roman" w:hAnsi="Times New Roman" w:cs="Times New Roman"/>
          <w:bCs/>
          <w:iCs/>
          <w:sz w:val="24"/>
          <w:szCs w:val="24"/>
          <w:lang w:eastAsia="pl-PL"/>
        </w:rPr>
        <w:t>Sprawowanie nadzoru autorskiego nad inwestycją wykonywaną na pod</w:t>
      </w:r>
      <w:r>
        <w:rPr>
          <w:rFonts w:ascii="Times New Roman" w:eastAsia="Times New Roman" w:hAnsi="Times New Roman" w:cs="Times New Roman"/>
          <w:bCs/>
          <w:iCs/>
          <w:sz w:val="24"/>
          <w:szCs w:val="24"/>
          <w:lang w:eastAsia="pl-PL"/>
        </w:rPr>
        <w:t xml:space="preserve">stawie opracowanych </w:t>
      </w:r>
      <w:r w:rsidR="00D21C9D" w:rsidRPr="00D21C9D">
        <w:rPr>
          <w:rFonts w:ascii="Times New Roman" w:eastAsia="Times New Roman" w:hAnsi="Times New Roman" w:cs="Times New Roman"/>
          <w:bCs/>
          <w:iCs/>
          <w:sz w:val="24"/>
          <w:szCs w:val="24"/>
          <w:lang w:eastAsia="pl-PL"/>
        </w:rPr>
        <w:t>dokumentacji projektowych w zakresie wynikającym z art. 20 us</w:t>
      </w:r>
      <w:r>
        <w:rPr>
          <w:rFonts w:ascii="Times New Roman" w:eastAsia="Times New Roman" w:hAnsi="Times New Roman" w:cs="Times New Roman"/>
          <w:bCs/>
          <w:iCs/>
          <w:sz w:val="24"/>
          <w:szCs w:val="24"/>
          <w:lang w:eastAsia="pl-PL"/>
        </w:rPr>
        <w:t xml:space="preserve">t. 4 ustawy z dnia 7 lipca </w:t>
      </w:r>
      <w:r w:rsidR="00D21C9D" w:rsidRPr="00D21C9D">
        <w:rPr>
          <w:rFonts w:ascii="Times New Roman" w:eastAsia="Times New Roman" w:hAnsi="Times New Roman" w:cs="Times New Roman"/>
          <w:bCs/>
          <w:iCs/>
          <w:sz w:val="24"/>
          <w:szCs w:val="24"/>
          <w:lang w:eastAsia="pl-PL"/>
        </w:rPr>
        <w:t>1994r. – Prawo budowlane oraz inne czynności określone wymaganiami Zamawiającego.</w:t>
      </w:r>
    </w:p>
    <w:p w:rsid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18.W oparciu o projekt przebudowy drogi i przebudowy urządzeń te</w:t>
      </w:r>
      <w:r w:rsidR="00B54A80">
        <w:rPr>
          <w:rFonts w:ascii="Times New Roman" w:eastAsia="Times New Roman" w:hAnsi="Times New Roman" w:cs="Times New Roman"/>
          <w:bCs/>
          <w:iCs/>
          <w:sz w:val="24"/>
          <w:szCs w:val="24"/>
          <w:lang w:eastAsia="pl-PL"/>
        </w:rPr>
        <w:t xml:space="preserve">chnicznych, projektant </w:t>
      </w:r>
      <w:r w:rsidRPr="00D21C9D">
        <w:rPr>
          <w:rFonts w:ascii="Times New Roman" w:eastAsia="Times New Roman" w:hAnsi="Times New Roman" w:cs="Times New Roman"/>
          <w:bCs/>
          <w:iCs/>
          <w:sz w:val="24"/>
          <w:szCs w:val="24"/>
          <w:lang w:eastAsia="pl-PL"/>
        </w:rPr>
        <w:t xml:space="preserve"> wyznaczy linie rozgraniczające pasa drogowego do podziałów</w:t>
      </w:r>
      <w:r w:rsidR="00B54A80">
        <w:rPr>
          <w:rFonts w:ascii="Times New Roman" w:eastAsia="Times New Roman" w:hAnsi="Times New Roman" w:cs="Times New Roman"/>
          <w:bCs/>
          <w:iCs/>
          <w:sz w:val="24"/>
          <w:szCs w:val="24"/>
          <w:lang w:eastAsia="pl-PL"/>
        </w:rPr>
        <w:t xml:space="preserve"> oraz granice terenu   </w:t>
      </w:r>
      <w:r w:rsidRPr="00D21C9D">
        <w:rPr>
          <w:rFonts w:ascii="Times New Roman" w:eastAsia="Times New Roman" w:hAnsi="Times New Roman" w:cs="Times New Roman"/>
          <w:bCs/>
          <w:iCs/>
          <w:sz w:val="24"/>
          <w:szCs w:val="24"/>
          <w:lang w:eastAsia="pl-PL"/>
        </w:rPr>
        <w:t xml:space="preserve"> niezbędnego do czasowego zajęcia dla obiektów budowlanyc</w:t>
      </w:r>
      <w:r w:rsidR="00B54A80">
        <w:rPr>
          <w:rFonts w:ascii="Times New Roman" w:eastAsia="Times New Roman" w:hAnsi="Times New Roman" w:cs="Times New Roman"/>
          <w:bCs/>
          <w:iCs/>
          <w:sz w:val="24"/>
          <w:szCs w:val="24"/>
          <w:lang w:eastAsia="pl-PL"/>
        </w:rPr>
        <w:t>h w przypadku gdy ich</w:t>
      </w:r>
      <w:r w:rsidRPr="00D21C9D">
        <w:rPr>
          <w:rFonts w:ascii="Times New Roman" w:eastAsia="Times New Roman" w:hAnsi="Times New Roman" w:cs="Times New Roman"/>
          <w:bCs/>
          <w:iCs/>
          <w:sz w:val="24"/>
          <w:szCs w:val="24"/>
          <w:lang w:eastAsia="pl-PL"/>
        </w:rPr>
        <w:t xml:space="preserve"> przebudowa odbywać się będzie poza wyznaczonym pasem drogow</w:t>
      </w:r>
      <w:r w:rsidR="00B54A80">
        <w:rPr>
          <w:rFonts w:ascii="Times New Roman" w:eastAsia="Times New Roman" w:hAnsi="Times New Roman" w:cs="Times New Roman"/>
          <w:bCs/>
          <w:iCs/>
          <w:sz w:val="24"/>
          <w:szCs w:val="24"/>
          <w:lang w:eastAsia="pl-PL"/>
        </w:rPr>
        <w:t xml:space="preserve">ym, w celu przebudowy </w:t>
      </w:r>
      <w:r w:rsidR="00B54A80">
        <w:rPr>
          <w:rFonts w:ascii="Times New Roman" w:eastAsia="Times New Roman" w:hAnsi="Times New Roman" w:cs="Times New Roman"/>
          <w:bCs/>
          <w:iCs/>
          <w:sz w:val="24"/>
          <w:szCs w:val="24"/>
          <w:lang w:eastAsia="pl-PL"/>
        </w:rPr>
        <w:br/>
      </w:r>
      <w:r w:rsidRPr="00D21C9D">
        <w:rPr>
          <w:rFonts w:ascii="Times New Roman" w:eastAsia="Times New Roman" w:hAnsi="Times New Roman" w:cs="Times New Roman"/>
          <w:bCs/>
          <w:iCs/>
          <w:sz w:val="24"/>
          <w:szCs w:val="24"/>
          <w:lang w:eastAsia="pl-PL"/>
        </w:rPr>
        <w:t>lub zabezpieczenia infrastruktury technicznej (innym kolorem)</w:t>
      </w:r>
      <w:r w:rsidR="00B54A80">
        <w:rPr>
          <w:rFonts w:ascii="Times New Roman" w:eastAsia="Times New Roman" w:hAnsi="Times New Roman" w:cs="Times New Roman"/>
          <w:bCs/>
          <w:iCs/>
          <w:sz w:val="24"/>
          <w:szCs w:val="24"/>
          <w:lang w:eastAsia="pl-PL"/>
        </w:rPr>
        <w:t xml:space="preserve"> wkreślone w projekcie </w:t>
      </w:r>
      <w:r w:rsidRPr="00D21C9D">
        <w:rPr>
          <w:rFonts w:ascii="Times New Roman" w:eastAsia="Times New Roman" w:hAnsi="Times New Roman" w:cs="Times New Roman"/>
          <w:bCs/>
          <w:iCs/>
          <w:sz w:val="24"/>
          <w:szCs w:val="24"/>
          <w:lang w:eastAsia="pl-PL"/>
        </w:rPr>
        <w:t xml:space="preserve"> budowlanym i wykonawczym. </w:t>
      </w:r>
    </w:p>
    <w:p w:rsidR="00B54A80" w:rsidRPr="00B54A80" w:rsidRDefault="00B54A80" w:rsidP="00B54A80">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19.</w:t>
      </w:r>
      <w:r w:rsidRPr="00B54A80">
        <w:rPr>
          <w:rFonts w:ascii="Times New Roman" w:eastAsia="Times New Roman" w:hAnsi="Times New Roman" w:cs="Times New Roman"/>
          <w:b/>
          <w:bCs/>
          <w:iCs/>
          <w:sz w:val="24"/>
          <w:szCs w:val="24"/>
          <w:lang w:eastAsia="pl-PL"/>
        </w:rPr>
        <w:t>Zakres projektowanej drogi obejmuje również włączeni</w:t>
      </w:r>
      <w:r>
        <w:rPr>
          <w:rFonts w:ascii="Times New Roman" w:eastAsia="Times New Roman" w:hAnsi="Times New Roman" w:cs="Times New Roman"/>
          <w:b/>
          <w:bCs/>
          <w:iCs/>
          <w:sz w:val="24"/>
          <w:szCs w:val="24"/>
          <w:lang w:eastAsia="pl-PL"/>
        </w:rPr>
        <w:t xml:space="preserve">e do dróg: wojewódzkiej Nr 750 </w:t>
      </w:r>
      <w:r w:rsidRPr="00B54A80">
        <w:rPr>
          <w:rFonts w:ascii="Times New Roman" w:eastAsia="Times New Roman" w:hAnsi="Times New Roman" w:cs="Times New Roman"/>
          <w:b/>
          <w:bCs/>
          <w:iCs/>
          <w:sz w:val="24"/>
          <w:szCs w:val="24"/>
          <w:lang w:eastAsia="pl-PL"/>
        </w:rPr>
        <w:t>i  powiatowej nr 0437 T  Kielce – Zagnańsk i nr 0298 T Samsonów – Szałas – Odrowąż .</w:t>
      </w:r>
    </w:p>
    <w:p w:rsidR="00B54A80" w:rsidRDefault="00B54A80"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p>
    <w:p w:rsidR="00B54A80" w:rsidRDefault="00B54A80"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B54A80">
        <w:rPr>
          <w:rFonts w:ascii="Times New Roman" w:eastAsia="Times New Roman" w:hAnsi="Times New Roman" w:cs="Times New Roman"/>
          <w:b/>
          <w:bCs/>
          <w:iCs/>
          <w:sz w:val="24"/>
          <w:szCs w:val="24"/>
          <w:lang w:eastAsia="pl-PL"/>
        </w:rPr>
        <w:t>II Projekt podziału nieruchomości</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1. Sporządzenie projektu podziału nieruchomości - 6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2.</w:t>
      </w:r>
      <w:r w:rsidRPr="00EC6A10">
        <w:rPr>
          <w:rFonts w:ascii="Times New Roman" w:eastAsia="Times New Roman" w:hAnsi="Times New Roman" w:cs="Times New Roman"/>
          <w:bCs/>
          <w:iCs/>
          <w:sz w:val="24"/>
          <w:szCs w:val="24"/>
          <w:lang w:eastAsia="pl-PL"/>
        </w:rPr>
        <w:t xml:space="preserve">Zgłoszenie w Powiatowym Ośrodku Dokumentacji Geodezyjnej </w:t>
      </w:r>
      <w:r>
        <w:rPr>
          <w:rFonts w:ascii="Times New Roman" w:eastAsia="Times New Roman" w:hAnsi="Times New Roman" w:cs="Times New Roman"/>
          <w:bCs/>
          <w:iCs/>
          <w:sz w:val="24"/>
          <w:szCs w:val="24"/>
          <w:lang w:eastAsia="pl-PL"/>
        </w:rPr>
        <w:t xml:space="preserve">i Kartograficznej Starostwa   </w:t>
      </w:r>
      <w:r w:rsidRPr="00EC6A10">
        <w:rPr>
          <w:rFonts w:ascii="Times New Roman" w:eastAsia="Times New Roman" w:hAnsi="Times New Roman" w:cs="Times New Roman"/>
          <w:bCs/>
          <w:iCs/>
          <w:sz w:val="24"/>
          <w:szCs w:val="24"/>
          <w:lang w:eastAsia="pl-PL"/>
        </w:rPr>
        <w:t>Powiatowego w Kielcach na koszt własny Wykonawcy;</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3.W</w:t>
      </w:r>
      <w:r w:rsidRPr="00EC6A10">
        <w:rPr>
          <w:rFonts w:ascii="Times New Roman" w:eastAsia="Times New Roman" w:hAnsi="Times New Roman" w:cs="Times New Roman"/>
          <w:bCs/>
          <w:iCs/>
          <w:sz w:val="24"/>
          <w:szCs w:val="24"/>
          <w:lang w:eastAsia="pl-PL"/>
        </w:rPr>
        <w:t>skazanie Zamawiającemu na gruncie nowo wydzielonych nieruchomości z udziałem zarządcy drogi;</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4.</w:t>
      </w:r>
      <w:r w:rsidRPr="00EC6A10">
        <w:rPr>
          <w:rFonts w:ascii="Times New Roman" w:eastAsia="Times New Roman" w:hAnsi="Times New Roman" w:cs="Times New Roman"/>
          <w:bCs/>
          <w:iCs/>
          <w:sz w:val="24"/>
          <w:szCs w:val="24"/>
          <w:lang w:eastAsia="pl-PL"/>
        </w:rPr>
        <w:t xml:space="preserve">Sporządzenie wykazu zmian gruntowych do przeprowadzenia zmian w księgach wieczystych. Wykonawca dostarczy Zamawiającemu </w:t>
      </w:r>
      <w:proofErr w:type="spellStart"/>
      <w:r w:rsidRPr="00EC6A10">
        <w:rPr>
          <w:rFonts w:ascii="Times New Roman" w:eastAsia="Times New Roman" w:hAnsi="Times New Roman" w:cs="Times New Roman"/>
          <w:bCs/>
          <w:iCs/>
          <w:sz w:val="24"/>
          <w:szCs w:val="24"/>
          <w:lang w:eastAsia="pl-PL"/>
        </w:rPr>
        <w:t>zaklauzulowane</w:t>
      </w:r>
      <w:proofErr w:type="spellEnd"/>
      <w:r w:rsidRPr="00EC6A10">
        <w:rPr>
          <w:rFonts w:ascii="Times New Roman" w:eastAsia="Times New Roman" w:hAnsi="Times New Roman" w:cs="Times New Roman"/>
          <w:bCs/>
          <w:iCs/>
          <w:sz w:val="24"/>
          <w:szCs w:val="24"/>
          <w:lang w:eastAsia="pl-PL"/>
        </w:rPr>
        <w:t xml:space="preserve"> materiały geodezyjne:</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4.1.Mapy jednostkowe podziału dla każdej nieruchomości w</w:t>
      </w:r>
      <w:r>
        <w:rPr>
          <w:rFonts w:ascii="Times New Roman" w:eastAsia="Times New Roman" w:hAnsi="Times New Roman" w:cs="Times New Roman"/>
          <w:bCs/>
          <w:iCs/>
          <w:sz w:val="24"/>
          <w:szCs w:val="24"/>
          <w:lang w:eastAsia="pl-PL"/>
        </w:rPr>
        <w:t xml:space="preserve">raz z wykazem zmian gruntowych </w:t>
      </w:r>
      <w:r w:rsidRPr="00EC6A10">
        <w:rPr>
          <w:rFonts w:ascii="Times New Roman" w:eastAsia="Times New Roman" w:hAnsi="Times New Roman" w:cs="Times New Roman"/>
          <w:bCs/>
          <w:iCs/>
          <w:sz w:val="24"/>
          <w:szCs w:val="24"/>
          <w:lang w:eastAsia="pl-PL"/>
        </w:rPr>
        <w:t>- 5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4.2.Wwykaz synchronizacyjny w przypadku, gdy w księdze wieczystej – lub w razie jej braku – w innych dokumentach określających stan prawny nieruchomości, nieruchomość podlegająca podziałowi posiada inne oznaczenie i inną powierzchnię niż w katastrze nieruchomości, odrębnie dla każdej nieruchomości - 2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4.3.Mpę zbiorczą zawierającą projekt podziału nieruchomości wraz z wykazem zmian gruntowych - 6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4.4. Skrócony wypis hipoteczny - 1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4.5. Opis topograficzny punktów granicznych, nawiązanych do stałych elementów terenu, pozwalający na ich jednoznaczne wyznaczenie w terenie - 1egz.;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4.6. Zarys pomiarowy – 1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 xml:space="preserve">4.7. Wykaz współrzędnych geodezyjnych granic pasa drogowego, osnowy geodezyjnej   </w:t>
      </w:r>
    </w:p>
    <w:p w:rsidR="00EC6A10" w:rsidRPr="00EC6A10" w:rsidRDefault="00422F04"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i</w:t>
      </w:r>
      <w:r w:rsidR="00EC6A10">
        <w:rPr>
          <w:rFonts w:ascii="Times New Roman" w:eastAsia="Times New Roman" w:hAnsi="Times New Roman" w:cs="Times New Roman"/>
          <w:bCs/>
          <w:iCs/>
          <w:sz w:val="24"/>
          <w:szCs w:val="24"/>
          <w:lang w:eastAsia="pl-PL"/>
        </w:rPr>
        <w:t xml:space="preserve"> </w:t>
      </w:r>
      <w:r w:rsidR="00EC6A10" w:rsidRPr="00EC6A10">
        <w:rPr>
          <w:rFonts w:ascii="Times New Roman" w:eastAsia="Times New Roman" w:hAnsi="Times New Roman" w:cs="Times New Roman"/>
          <w:bCs/>
          <w:iCs/>
          <w:sz w:val="24"/>
          <w:szCs w:val="24"/>
          <w:lang w:eastAsia="pl-PL"/>
        </w:rPr>
        <w:t>współrzędnych działek w pasie drogowym</w:t>
      </w:r>
      <w:r w:rsidR="00EC6A10">
        <w:rPr>
          <w:rFonts w:ascii="Times New Roman" w:eastAsia="Times New Roman" w:hAnsi="Times New Roman" w:cs="Times New Roman"/>
          <w:bCs/>
          <w:iCs/>
          <w:sz w:val="24"/>
          <w:szCs w:val="24"/>
          <w:lang w:eastAsia="pl-PL"/>
        </w:rPr>
        <w:t xml:space="preserve"> w formacie </w:t>
      </w:r>
      <w:proofErr w:type="spellStart"/>
      <w:r w:rsidR="00EC6A10">
        <w:rPr>
          <w:rFonts w:ascii="Times New Roman" w:eastAsia="Times New Roman" w:hAnsi="Times New Roman" w:cs="Times New Roman"/>
          <w:bCs/>
          <w:iCs/>
          <w:sz w:val="24"/>
          <w:szCs w:val="24"/>
          <w:lang w:eastAsia="pl-PL"/>
        </w:rPr>
        <w:t>dwg</w:t>
      </w:r>
      <w:proofErr w:type="spellEnd"/>
      <w:r w:rsidR="00EC6A10">
        <w:rPr>
          <w:rFonts w:ascii="Times New Roman" w:eastAsia="Times New Roman" w:hAnsi="Times New Roman" w:cs="Times New Roman"/>
          <w:bCs/>
          <w:iCs/>
          <w:sz w:val="24"/>
          <w:szCs w:val="24"/>
          <w:lang w:eastAsia="pl-PL"/>
        </w:rPr>
        <w:t xml:space="preserve"> na nośniku CD </w:t>
      </w:r>
      <w:r w:rsidR="00EC6A10">
        <w:rPr>
          <w:rFonts w:ascii="Times New Roman" w:eastAsia="Times New Roman" w:hAnsi="Times New Roman" w:cs="Times New Roman"/>
          <w:bCs/>
          <w:iCs/>
          <w:sz w:val="24"/>
          <w:szCs w:val="24"/>
          <w:lang w:eastAsia="pl-PL"/>
        </w:rPr>
        <w:br/>
      </w:r>
      <w:r w:rsidR="00EC6A10" w:rsidRPr="00EC6A10">
        <w:rPr>
          <w:rFonts w:ascii="Times New Roman" w:eastAsia="Times New Roman" w:hAnsi="Times New Roman" w:cs="Times New Roman"/>
          <w:bCs/>
          <w:iCs/>
          <w:sz w:val="24"/>
          <w:szCs w:val="24"/>
          <w:lang w:eastAsia="pl-PL"/>
        </w:rPr>
        <w:t>i w formie papierowej – po 1egz.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5.</w:t>
      </w:r>
      <w:r w:rsidRPr="00EC6A10">
        <w:rPr>
          <w:rFonts w:ascii="Times New Roman" w:eastAsia="Times New Roman" w:hAnsi="Times New Roman" w:cs="Times New Roman"/>
          <w:bCs/>
          <w:iCs/>
          <w:sz w:val="24"/>
          <w:szCs w:val="24"/>
          <w:lang w:eastAsia="pl-PL"/>
        </w:rPr>
        <w:t>W/w materiały geodezyjne nie wykorzystane do uz</w:t>
      </w:r>
      <w:r>
        <w:rPr>
          <w:rFonts w:ascii="Times New Roman" w:eastAsia="Times New Roman" w:hAnsi="Times New Roman" w:cs="Times New Roman"/>
          <w:bCs/>
          <w:iCs/>
          <w:sz w:val="24"/>
          <w:szCs w:val="24"/>
          <w:lang w:eastAsia="pl-PL"/>
        </w:rPr>
        <w:t xml:space="preserve">yskania decyzji o zezwolenie </w:t>
      </w:r>
      <w:r>
        <w:rPr>
          <w:rFonts w:ascii="Times New Roman" w:eastAsia="Times New Roman" w:hAnsi="Times New Roman" w:cs="Times New Roman"/>
          <w:bCs/>
          <w:iCs/>
          <w:sz w:val="24"/>
          <w:szCs w:val="24"/>
          <w:lang w:eastAsia="pl-PL"/>
        </w:rPr>
        <w:br/>
      </w:r>
      <w:r w:rsidRPr="00EC6A10">
        <w:rPr>
          <w:rFonts w:ascii="Times New Roman" w:eastAsia="Times New Roman" w:hAnsi="Times New Roman" w:cs="Times New Roman"/>
          <w:bCs/>
          <w:iCs/>
          <w:sz w:val="24"/>
          <w:szCs w:val="24"/>
          <w:lang w:eastAsia="pl-PL"/>
        </w:rPr>
        <w:t>na realizację inwestycji drogowej Wykonawca przekaże Zamawiającemu.</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6.</w:t>
      </w:r>
      <w:r w:rsidRPr="00EC6A10">
        <w:rPr>
          <w:rFonts w:ascii="Times New Roman" w:eastAsia="Times New Roman" w:hAnsi="Times New Roman" w:cs="Times New Roman"/>
          <w:bCs/>
          <w:iCs/>
          <w:sz w:val="24"/>
          <w:szCs w:val="24"/>
          <w:lang w:eastAsia="pl-PL"/>
        </w:rPr>
        <w:t>Wyznaczenie i stabilizacja punktów granicznych:</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6.1. Wszystkie punkty załamania pasa drogowego będą utrwalone</w:t>
      </w:r>
      <w:r>
        <w:rPr>
          <w:rFonts w:ascii="Times New Roman" w:eastAsia="Times New Roman" w:hAnsi="Times New Roman" w:cs="Times New Roman"/>
          <w:bCs/>
          <w:iCs/>
          <w:sz w:val="24"/>
          <w:szCs w:val="24"/>
          <w:lang w:eastAsia="pl-PL"/>
        </w:rPr>
        <w:t xml:space="preserve"> betonowymi punktami   </w:t>
      </w:r>
      <w:r>
        <w:rPr>
          <w:rFonts w:ascii="Times New Roman" w:eastAsia="Times New Roman" w:hAnsi="Times New Roman" w:cs="Times New Roman"/>
          <w:bCs/>
          <w:iCs/>
          <w:sz w:val="24"/>
          <w:szCs w:val="24"/>
          <w:lang w:eastAsia="pl-PL"/>
        </w:rPr>
        <w:br/>
      </w:r>
      <w:r w:rsidRPr="00EC6A10">
        <w:rPr>
          <w:rFonts w:ascii="Times New Roman" w:eastAsia="Times New Roman" w:hAnsi="Times New Roman" w:cs="Times New Roman"/>
          <w:bCs/>
          <w:iCs/>
          <w:sz w:val="24"/>
          <w:szCs w:val="24"/>
          <w:lang w:eastAsia="pl-PL"/>
        </w:rPr>
        <w:t>granicznymi z wyłączeniem przypadków, gdy granica zostanie ustalona po</w:t>
      </w:r>
      <w:r>
        <w:rPr>
          <w:rFonts w:ascii="Times New Roman" w:eastAsia="Times New Roman" w:hAnsi="Times New Roman" w:cs="Times New Roman"/>
          <w:bCs/>
          <w:iCs/>
          <w:sz w:val="24"/>
          <w:szCs w:val="24"/>
          <w:lang w:eastAsia="pl-PL"/>
        </w:rPr>
        <w:t xml:space="preserve"> trwały</w:t>
      </w:r>
      <w:r w:rsidR="00422F04">
        <w:rPr>
          <w:rFonts w:ascii="Times New Roman" w:eastAsia="Times New Roman" w:hAnsi="Times New Roman" w:cs="Times New Roman"/>
          <w:bCs/>
          <w:iCs/>
          <w:sz w:val="24"/>
          <w:szCs w:val="24"/>
          <w:lang w:eastAsia="pl-PL"/>
        </w:rPr>
        <w:t xml:space="preserve">m </w:t>
      </w:r>
      <w:r w:rsidR="00422F04">
        <w:rPr>
          <w:rFonts w:ascii="Times New Roman" w:eastAsia="Times New Roman" w:hAnsi="Times New Roman" w:cs="Times New Roman"/>
          <w:bCs/>
          <w:iCs/>
          <w:sz w:val="24"/>
          <w:szCs w:val="24"/>
          <w:lang w:eastAsia="pl-PL"/>
        </w:rPr>
        <w:br/>
      </w:r>
      <w:r w:rsidRPr="00EC6A10">
        <w:rPr>
          <w:rFonts w:ascii="Times New Roman" w:eastAsia="Times New Roman" w:hAnsi="Times New Roman" w:cs="Times New Roman"/>
          <w:bCs/>
          <w:iCs/>
          <w:sz w:val="24"/>
          <w:szCs w:val="24"/>
          <w:lang w:eastAsia="pl-PL"/>
        </w:rPr>
        <w:t>ogrodzeniu – po uprawomocnieniu się decyzji o zezwoleniu na realizację inwestycji drogowej;</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lastRenderedPageBreak/>
        <w:t>6.2. Punkty przecięcia linii rozgraniczających z granicami działek będą stab</w:t>
      </w:r>
      <w:r w:rsidR="00422F04">
        <w:rPr>
          <w:rFonts w:ascii="Times New Roman" w:eastAsia="Times New Roman" w:hAnsi="Times New Roman" w:cs="Times New Roman"/>
          <w:bCs/>
          <w:iCs/>
          <w:sz w:val="24"/>
          <w:szCs w:val="24"/>
          <w:lang w:eastAsia="pl-PL"/>
        </w:rPr>
        <w:t xml:space="preserve">ilizowane słupkami </w:t>
      </w:r>
      <w:r w:rsidRPr="00EC6A10">
        <w:rPr>
          <w:rFonts w:ascii="Times New Roman" w:eastAsia="Times New Roman" w:hAnsi="Times New Roman" w:cs="Times New Roman"/>
          <w:bCs/>
          <w:iCs/>
          <w:sz w:val="24"/>
          <w:szCs w:val="24"/>
          <w:lang w:eastAsia="pl-PL"/>
        </w:rPr>
        <w:t xml:space="preserve"> drewnianymi oznaczonymi jaskrawą farbą</w:t>
      </w:r>
    </w:p>
    <w:p w:rsidR="00B54A80" w:rsidRDefault="00B54A80"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p>
    <w:p w:rsidR="00B54A80" w:rsidRPr="00B54A80" w:rsidRDefault="00B54A80"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p>
    <w:p w:rsidR="005921AD" w:rsidRPr="00422F04" w:rsidRDefault="005921AD" w:rsidP="005921A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422F04">
        <w:rPr>
          <w:rFonts w:ascii="Times New Roman" w:eastAsia="Times New Roman" w:hAnsi="Times New Roman" w:cs="Times New Roman"/>
          <w:b/>
          <w:bCs/>
          <w:iCs/>
          <w:sz w:val="24"/>
          <w:szCs w:val="24"/>
          <w:lang w:eastAsia="pl-PL"/>
        </w:rPr>
        <w:t>Zakładany zakres projektowy drogi</w:t>
      </w:r>
      <w:r w:rsidR="00422F04" w:rsidRPr="00422F04">
        <w:rPr>
          <w:rFonts w:ascii="Times New Roman" w:eastAsia="Times New Roman" w:hAnsi="Times New Roman" w:cs="Times New Roman"/>
          <w:b/>
          <w:bCs/>
          <w:iCs/>
          <w:sz w:val="24"/>
          <w:szCs w:val="24"/>
          <w:lang w:eastAsia="pl-PL"/>
        </w:rPr>
        <w:t xml:space="preserve"> oraz warunki do projektowania</w:t>
      </w:r>
      <w:r w:rsidRPr="00422F04">
        <w:rPr>
          <w:rFonts w:ascii="Times New Roman" w:eastAsia="Times New Roman" w:hAnsi="Times New Roman" w:cs="Times New Roman"/>
          <w:b/>
          <w:bCs/>
          <w:iCs/>
          <w:sz w:val="24"/>
          <w:szCs w:val="24"/>
          <w:lang w:eastAsia="pl-PL"/>
        </w:rPr>
        <w:t xml:space="preserve"> </w:t>
      </w:r>
      <w:r w:rsidR="00422F04" w:rsidRPr="00422F04">
        <w:rPr>
          <w:rFonts w:ascii="Times New Roman" w:eastAsia="Times New Roman" w:hAnsi="Times New Roman" w:cs="Times New Roman"/>
          <w:b/>
          <w:bCs/>
          <w:iCs/>
          <w:sz w:val="24"/>
          <w:szCs w:val="24"/>
          <w:lang w:eastAsia="pl-PL"/>
        </w:rPr>
        <w:t xml:space="preserve">obejmuje załącznik </w:t>
      </w:r>
      <w:r w:rsidR="00422F04" w:rsidRPr="00422F04">
        <w:rPr>
          <w:rFonts w:ascii="Times New Roman" w:eastAsia="Times New Roman" w:hAnsi="Times New Roman" w:cs="Times New Roman"/>
          <w:b/>
          <w:bCs/>
          <w:iCs/>
          <w:sz w:val="24"/>
          <w:szCs w:val="24"/>
          <w:lang w:eastAsia="pl-PL"/>
        </w:rPr>
        <w:br/>
        <w:t>nr 6a do SIWZ</w:t>
      </w:r>
    </w:p>
    <w:p w:rsidR="00C63AEE" w:rsidRPr="00C63AEE" w:rsidRDefault="00C63AEE"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p>
    <w:p w:rsidR="00D05EC8" w:rsidRDefault="00D05EC8" w:rsidP="00C63AEE">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p>
    <w:p w:rsidR="00D05EC8" w:rsidRPr="00CA43EB" w:rsidRDefault="00E27C14" w:rsidP="00C13342">
      <w:pPr>
        <w:autoSpaceDE w:val="0"/>
        <w:autoSpaceDN w:val="0"/>
        <w:adjustRightInd w:val="0"/>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3.3</w:t>
      </w:r>
      <w:r w:rsidR="00D05EC8" w:rsidRPr="00CA43EB">
        <w:rPr>
          <w:rFonts w:ascii="Times New Roman" w:eastAsia="Calibri" w:hAnsi="Times New Roman" w:cs="Times New Roman"/>
          <w:b/>
          <w:sz w:val="24"/>
          <w:szCs w:val="24"/>
          <w:lang w:eastAsia="pl-PL"/>
        </w:rPr>
        <w:t xml:space="preserve">. Podstawy prawne w/w opracowań: </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t>Dokumentacja projektowo - kosztorysowa musi by</w:t>
      </w:r>
      <w:r w:rsidRPr="00153AF7">
        <w:rPr>
          <w:rFonts w:ascii="Times New Roman" w:eastAsia="TimesNewRoman" w:hAnsi="Times New Roman" w:cs="Times New Roman"/>
          <w:sz w:val="24"/>
          <w:szCs w:val="24"/>
          <w:lang w:eastAsia="pl-PL"/>
        </w:rPr>
        <w:t xml:space="preserve">ć </w:t>
      </w:r>
      <w:r w:rsidRPr="00153AF7">
        <w:rPr>
          <w:rFonts w:ascii="Times New Roman" w:eastAsia="Calibri" w:hAnsi="Times New Roman" w:cs="Times New Roman"/>
          <w:sz w:val="24"/>
          <w:szCs w:val="24"/>
          <w:lang w:eastAsia="pl-PL"/>
        </w:rPr>
        <w:t xml:space="preserve">opracowana w sposób zgodny z zasadami </w:t>
      </w:r>
      <w:r w:rsidRPr="00153AF7">
        <w:rPr>
          <w:rFonts w:ascii="Times New Roman" w:eastAsia="Calibri" w:hAnsi="Times New Roman" w:cs="Times New Roman"/>
          <w:sz w:val="24"/>
          <w:szCs w:val="24"/>
          <w:lang w:eastAsia="pl-PL"/>
        </w:rPr>
        <w:br/>
        <w:t xml:space="preserve">     wiedzy technicznej, sztuki budowlanej,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 xml:space="preserve">cymi przepisami bhp, </w:t>
      </w:r>
      <w:proofErr w:type="spellStart"/>
      <w:r w:rsidRPr="00153AF7">
        <w:rPr>
          <w:rFonts w:ascii="Times New Roman" w:eastAsia="Calibri" w:hAnsi="Times New Roman" w:cs="Times New Roman"/>
          <w:sz w:val="24"/>
          <w:szCs w:val="24"/>
          <w:lang w:eastAsia="pl-PL"/>
        </w:rPr>
        <w:t>p.poż</w:t>
      </w:r>
      <w:proofErr w:type="spellEnd"/>
      <w:r w:rsidRPr="00153AF7">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br/>
        <w:t xml:space="preserve">     i sanitarnohigienicznymi, oraz stanem prawnym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cym na dzie</w:t>
      </w:r>
      <w:r w:rsidRPr="00153AF7">
        <w:rPr>
          <w:rFonts w:ascii="Times New Roman" w:eastAsia="TimesNewRoman" w:hAnsi="Times New Roman" w:cs="Times New Roman"/>
          <w:sz w:val="24"/>
          <w:szCs w:val="24"/>
          <w:lang w:eastAsia="pl-PL"/>
        </w:rPr>
        <w:t xml:space="preserve">ń </w:t>
      </w:r>
      <w:r w:rsidRPr="00153AF7">
        <w:rPr>
          <w:rFonts w:ascii="Times New Roman" w:eastAsia="Calibri" w:hAnsi="Times New Roman" w:cs="Times New Roman"/>
          <w:sz w:val="24"/>
          <w:szCs w:val="24"/>
          <w:lang w:eastAsia="pl-PL"/>
        </w:rPr>
        <w:t xml:space="preserve">przekazania </w:t>
      </w:r>
      <w:r w:rsidRPr="00153AF7">
        <w:rPr>
          <w:rFonts w:ascii="Times New Roman" w:eastAsia="Calibri" w:hAnsi="Times New Roman" w:cs="Times New Roman"/>
          <w:sz w:val="24"/>
          <w:szCs w:val="24"/>
          <w:lang w:eastAsia="pl-PL"/>
        </w:rPr>
        <w:br/>
        <w:t xml:space="preserve">     Zamawiaj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cemu ze szczegółowo</w:t>
      </w:r>
      <w:r w:rsidRPr="00153AF7">
        <w:rPr>
          <w:rFonts w:ascii="Times New Roman" w:eastAsia="TimesNewRoman" w:hAnsi="Times New Roman" w:cs="Times New Roman"/>
          <w:sz w:val="24"/>
          <w:szCs w:val="24"/>
          <w:lang w:eastAsia="pl-PL"/>
        </w:rPr>
        <w:t>ś</w:t>
      </w:r>
      <w:r w:rsidRPr="00153AF7">
        <w:rPr>
          <w:rFonts w:ascii="Times New Roman" w:eastAsia="Calibri" w:hAnsi="Times New Roman" w:cs="Times New Roman"/>
          <w:sz w:val="24"/>
          <w:szCs w:val="24"/>
          <w:lang w:eastAsia="pl-PL"/>
        </w:rPr>
        <w:t>ci</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wynikaj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z:</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7 lipca 1994 r. Prawo budowlane (j.t. Dz. U. z 2016r. poz. 290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3 lipca 2003r. w sprawie szczegółowego zakresu i form projektu budowlanego (j.t. Dz.</w:t>
      </w:r>
      <w:r w:rsidR="001A5D7C">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2012r. poz. 462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2 wrze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nia 2004r. w sprawie szczegółowego zakresu i formy dokumentacji projektowej, specyfikacji technicznych wykonania i odbioru robót budowlanych oraz programu funkcjonalno-użytkowego (j.t. Dz.</w:t>
      </w:r>
      <w:r w:rsidR="00E85085">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2013r. poz. 1129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color w:val="222222"/>
          <w:sz w:val="24"/>
          <w:szCs w:val="24"/>
        </w:rPr>
        <w:t>rozporządzenia Ministra Transportu i Gospodarki Morskiej z dnia 2 marca 1999r.</w:t>
      </w:r>
      <w:r w:rsidRPr="00153AF7">
        <w:rPr>
          <w:rFonts w:ascii="Times New Roman" w:eastAsia="Times New Roman" w:hAnsi="Times New Roman" w:cs="Times New Roman"/>
          <w:color w:val="222222"/>
          <w:sz w:val="24"/>
          <w:szCs w:val="24"/>
        </w:rPr>
        <w:br/>
        <w:t xml:space="preserve"> w sprawie warunków technicznych, jakim powinny odpowiadać drogi publiczne i ich usytuowanie  (j.t. Dz. U. z 2016r. poz. 124  ze zm.) </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18 maja 2004 r. w sprawie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lenia metod i podstaw sporz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dzania kosztorysu inwestorskiego, obliczenia planowanych kosztów robót budowlanych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lonych w programie funkcjonalno – użytkowym </w:t>
      </w:r>
      <w:r w:rsidRPr="00153AF7">
        <w:rPr>
          <w:rFonts w:ascii="Times New Roman" w:eastAsia="Times New Roman" w:hAnsi="Times New Roman" w:cs="Times New Roman"/>
          <w:sz w:val="24"/>
          <w:szCs w:val="24"/>
        </w:rPr>
        <w:br/>
        <w:t>( Dz. U. z 2004r. nr 130 poz. 1389),</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 xml:space="preserve">ustawy z dnia 27.04.2001r. Prawo ochrony </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rodowiska (j.t. </w:t>
      </w:r>
      <w:proofErr w:type="spellStart"/>
      <w:r w:rsidRPr="00153AF7">
        <w:rPr>
          <w:rFonts w:ascii="Times New Roman" w:eastAsia="Times New Roman" w:hAnsi="Times New Roman" w:cs="Times New Roman"/>
          <w:sz w:val="24"/>
          <w:szCs w:val="24"/>
        </w:rPr>
        <w:t>Dz.U</w:t>
      </w:r>
      <w:proofErr w:type="spellEnd"/>
      <w:r w:rsidRPr="00153AF7">
        <w:rPr>
          <w:rFonts w:ascii="Times New Roman" w:eastAsia="Times New Roman" w:hAnsi="Times New Roman" w:cs="Times New Roman"/>
          <w:sz w:val="24"/>
          <w:szCs w:val="24"/>
        </w:rPr>
        <w:t xml:space="preserve">. 2016r. poz. 672 </w:t>
      </w:r>
      <w:r w:rsidRPr="00153AF7">
        <w:rPr>
          <w:rFonts w:ascii="Times New Roman" w:eastAsia="Times New Roman" w:hAnsi="Times New Roman" w:cs="Times New Roman"/>
          <w:sz w:val="24"/>
          <w:szCs w:val="24"/>
        </w:rPr>
        <w:br/>
        <w:t>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1 lutego 2007r. o odpadach (j.t. Dz. U. z 2016r. poz. 1987 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innych aktów prawa powszechnie obowi</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zuj</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cych.</w:t>
      </w:r>
    </w:p>
    <w:p w:rsidR="00D05EC8" w:rsidRPr="00C13342"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p>
    <w:p w:rsidR="006C792D" w:rsidRPr="00C13342" w:rsidRDefault="00E27C14" w:rsidP="006C792D">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3.4</w:t>
      </w:r>
      <w:r w:rsidR="00D05EC8" w:rsidRPr="00C13342">
        <w:rPr>
          <w:rFonts w:ascii="Times New Roman" w:eastAsia="Calibri" w:hAnsi="Times New Roman" w:cs="Times New Roman"/>
          <w:b/>
          <w:sz w:val="24"/>
          <w:szCs w:val="24"/>
          <w:lang w:eastAsia="pl-PL"/>
        </w:rPr>
        <w:t xml:space="preserve"> Informacje dotyczą</w:t>
      </w:r>
      <w:r w:rsidR="001F0CCD">
        <w:rPr>
          <w:rFonts w:ascii="Times New Roman" w:eastAsia="Calibri" w:hAnsi="Times New Roman" w:cs="Times New Roman"/>
          <w:b/>
          <w:sz w:val="24"/>
          <w:szCs w:val="24"/>
          <w:lang w:eastAsia="pl-PL"/>
        </w:rPr>
        <w:t>ce oferty i uzgodnienia projektów</w:t>
      </w:r>
      <w:r w:rsidR="00D05EC8" w:rsidRPr="00C13342">
        <w:rPr>
          <w:rFonts w:ascii="Times New Roman" w:eastAsia="Calibri" w:hAnsi="Times New Roman" w:cs="Times New Roman"/>
          <w:b/>
          <w:sz w:val="24"/>
          <w:szCs w:val="24"/>
          <w:lang w:eastAsia="pl-PL"/>
        </w:rPr>
        <w:t xml:space="preserve"> z Zamawiającym</w:t>
      </w:r>
    </w:p>
    <w:p w:rsidR="00D05EC8" w:rsidRPr="00153AF7" w:rsidRDefault="005F37B3" w:rsidP="00500099">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D05EC8">
        <w:rPr>
          <w:rFonts w:ascii="Times New Roman" w:eastAsia="Calibri" w:hAnsi="Times New Roman" w:cs="Times New Roman"/>
          <w:sz w:val="24"/>
          <w:szCs w:val="24"/>
          <w:lang w:eastAsia="pl-PL"/>
        </w:rPr>
        <w:t>. P</w:t>
      </w:r>
      <w:r w:rsidR="00D05EC8" w:rsidRPr="00153AF7">
        <w:rPr>
          <w:rFonts w:ascii="Times New Roman" w:eastAsia="Calibri" w:hAnsi="Times New Roman" w:cs="Times New Roman"/>
          <w:sz w:val="24"/>
          <w:szCs w:val="24"/>
          <w:lang w:eastAsia="pl-PL"/>
        </w:rPr>
        <w:t xml:space="preserve">rzed rozpoczęciem prac, projektant wraz z Zamawiającym przeprowadzi wizję lokalną </w:t>
      </w:r>
    </w:p>
    <w:p w:rsidR="00D05EC8" w:rsidRPr="00153AF7" w:rsidRDefault="00D05EC8" w:rsidP="00500099">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t>w terenie i uszczegółowi zakres prac projektowych;</w:t>
      </w:r>
    </w:p>
    <w:p w:rsidR="00FA09E1"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00D05EC8">
        <w:rPr>
          <w:rFonts w:ascii="Times New Roman" w:eastAsia="Calibri" w:hAnsi="Times New Roman" w:cs="Times New Roman"/>
          <w:sz w:val="24"/>
          <w:szCs w:val="24"/>
          <w:lang w:eastAsia="pl-PL"/>
        </w:rPr>
        <w:t>. K</w:t>
      </w:r>
      <w:r w:rsidR="00D05EC8" w:rsidRPr="00153AF7">
        <w:rPr>
          <w:rFonts w:ascii="Times New Roman" w:eastAsia="Calibri" w:hAnsi="Times New Roman" w:cs="Times New Roman"/>
          <w:sz w:val="24"/>
          <w:szCs w:val="24"/>
          <w:lang w:eastAsia="pl-PL"/>
        </w:rPr>
        <w:t>oncepcję projektową Wykonawca złoży u Zamawiającego do zaopiniowania. Koncepcja musi zawierać rozwiązania drogowe i przebudowy urządzeń technicznych pozwalające jednoznacznie uzgodnić całość projektu lub jego zmiany w formie docelowej. Obecność projektanta na spotkaniu uzgadniającym koncepcję jest obowiązkowa</w:t>
      </w:r>
      <w:r w:rsidR="005F37B3">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 </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r w:rsidR="00D05EC8" w:rsidRPr="00153AF7">
        <w:rPr>
          <w:rFonts w:ascii="Times New Roman" w:eastAsia="Calibri" w:hAnsi="Times New Roman" w:cs="Times New Roman"/>
          <w:sz w:val="24"/>
          <w:szCs w:val="24"/>
          <w:lang w:eastAsia="pl-PL"/>
        </w:rPr>
        <w:t xml:space="preserve">. W przypadku uwag, Wykonawca zobowiązany jest nanieść poprawki i ponownie przedłożyć Zamawiającemu. </w:t>
      </w:r>
    </w:p>
    <w:p w:rsidR="00FA09E1" w:rsidRPr="00153AF7"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00FA09E1">
        <w:rPr>
          <w:rFonts w:ascii="Times New Roman" w:eastAsia="Calibri" w:hAnsi="Times New Roman" w:cs="Times New Roman"/>
          <w:sz w:val="24"/>
          <w:szCs w:val="24"/>
          <w:lang w:eastAsia="pl-PL"/>
        </w:rPr>
        <w:t>.</w:t>
      </w:r>
      <w:r w:rsidR="00FA09E1" w:rsidRPr="00FA09E1">
        <w:rPr>
          <w:rFonts w:ascii="Times New Roman" w:eastAsia="Calibri" w:hAnsi="Times New Roman" w:cs="Times New Roman"/>
          <w:sz w:val="24"/>
          <w:szCs w:val="24"/>
          <w:lang w:eastAsia="pl-PL"/>
        </w:rPr>
        <w:t xml:space="preserve"> </w:t>
      </w:r>
      <w:r w:rsidR="00FA09E1" w:rsidRPr="005F37B3">
        <w:rPr>
          <w:rFonts w:ascii="Times New Roman" w:eastAsia="Calibri" w:hAnsi="Times New Roman" w:cs="Times New Roman"/>
          <w:sz w:val="24"/>
          <w:szCs w:val="24"/>
          <w:lang w:eastAsia="pl-PL"/>
        </w:rPr>
        <w:t>Zamawiający zajmie stanowisko  w ciągu 7 dni roboczych od daty złożenia koncepcji</w:t>
      </w:r>
      <w:r w:rsidR="00FA09E1" w:rsidRPr="00153AF7">
        <w:rPr>
          <w:rFonts w:ascii="Times New Roman" w:eastAsia="Calibri" w:hAnsi="Times New Roman" w:cs="Times New Roman"/>
          <w:sz w:val="24"/>
          <w:szCs w:val="24"/>
          <w:lang w:eastAsia="pl-PL"/>
        </w:rPr>
        <w:t>;</w:t>
      </w:r>
    </w:p>
    <w:p w:rsidR="00FA09E1" w:rsidRPr="00153AF7"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001F0CCD">
        <w:rPr>
          <w:rFonts w:ascii="Times New Roman" w:eastAsia="Calibri" w:hAnsi="Times New Roman" w:cs="Times New Roman"/>
          <w:sz w:val="24"/>
          <w:szCs w:val="24"/>
          <w:lang w:eastAsia="pl-PL"/>
        </w:rPr>
        <w:t>.</w:t>
      </w:r>
      <w:r w:rsidR="001F0CCD" w:rsidRPr="005F37B3">
        <w:rPr>
          <w:rFonts w:ascii="Times New Roman" w:eastAsia="Calibri" w:hAnsi="Times New Roman" w:cs="Times New Roman"/>
          <w:sz w:val="24"/>
          <w:szCs w:val="24"/>
          <w:lang w:eastAsia="pl-PL"/>
        </w:rPr>
        <w:t>Akceptacja końcowa Zamawiającego nastąpi niezwłocznie w formie pisemnej po jej uzgodnieniu z przedstawicielami samorządu lokalnego,</w:t>
      </w:r>
    </w:p>
    <w:p w:rsidR="00CB36AA" w:rsidRPr="00153AF7"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6</w:t>
      </w:r>
      <w:r w:rsidR="00D05EC8" w:rsidRPr="00153AF7">
        <w:rPr>
          <w:rFonts w:ascii="Times New Roman" w:eastAsia="Calibri" w:hAnsi="Times New Roman" w:cs="Times New Roman"/>
          <w:sz w:val="24"/>
          <w:szCs w:val="24"/>
          <w:lang w:eastAsia="pl-PL"/>
        </w:rPr>
        <w:t xml:space="preserve">. Wykonawca ponosi wszystkie koszty związane z realizacja zamówienia, w tym koszty wszelkich uzgodnień </w:t>
      </w:r>
    </w:p>
    <w:p w:rsidR="00CB36AA"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D05EC8" w:rsidRPr="00153AF7">
        <w:rPr>
          <w:rFonts w:ascii="Times New Roman" w:eastAsia="Calibri" w:hAnsi="Times New Roman" w:cs="Times New Roman"/>
          <w:sz w:val="24"/>
          <w:szCs w:val="24"/>
          <w:lang w:eastAsia="pl-PL"/>
        </w:rPr>
        <w:t xml:space="preserve">. </w:t>
      </w:r>
      <w:r w:rsidR="00D05EC8" w:rsidRPr="00167312">
        <w:rPr>
          <w:rFonts w:ascii="Times New Roman" w:eastAsia="Calibri" w:hAnsi="Times New Roman" w:cs="Times New Roman"/>
          <w:b/>
          <w:sz w:val="24"/>
          <w:szCs w:val="24"/>
          <w:lang w:eastAsia="pl-PL"/>
        </w:rPr>
        <w:t>Przed złożeniem wniosku o decyzję o zezwoleniu na realizację inwestycji drogowej, Wykonawca musi uzyskać od Zamawiającego pisemną akceptację projektu budowlanego.</w:t>
      </w:r>
      <w:r w:rsidR="00167312" w:rsidRPr="00167312">
        <w:rPr>
          <w:rFonts w:ascii="Times New Roman" w:eastAsia="Calibri" w:hAnsi="Times New Roman" w:cs="Times New Roman"/>
          <w:b/>
          <w:sz w:val="24"/>
          <w:szCs w:val="24"/>
          <w:lang w:eastAsia="pl-PL"/>
        </w:rPr>
        <w:t>(dotyczy zadania A i B)</w:t>
      </w:r>
      <w:r w:rsidR="00D05EC8" w:rsidRPr="00153AF7">
        <w:rPr>
          <w:rFonts w:ascii="Times New Roman" w:eastAsia="Calibri" w:hAnsi="Times New Roman" w:cs="Times New Roman"/>
          <w:sz w:val="24"/>
          <w:szCs w:val="24"/>
          <w:lang w:eastAsia="pl-PL"/>
        </w:rPr>
        <w:t xml:space="preserve"> </w:t>
      </w:r>
    </w:p>
    <w:p w:rsidR="00D05EC8" w:rsidRDefault="00167312"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00D05EC8">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Dokumentacja projektowo - kosztorysowa powinna określać parametry techniczne </w:t>
      </w:r>
      <w:r w:rsidR="00D05EC8">
        <w:rPr>
          <w:rFonts w:ascii="Times New Roman" w:eastAsia="Calibri" w:hAnsi="Times New Roman" w:cs="Times New Roman"/>
          <w:sz w:val="24"/>
          <w:szCs w:val="24"/>
          <w:lang w:eastAsia="pl-PL"/>
        </w:rPr>
        <w:br/>
      </w:r>
      <w:r w:rsidR="00D05EC8" w:rsidRPr="00153AF7">
        <w:rPr>
          <w:rFonts w:ascii="Times New Roman" w:eastAsia="Calibri" w:hAnsi="Times New Roman" w:cs="Times New Roman"/>
          <w:sz w:val="24"/>
          <w:szCs w:val="24"/>
          <w:lang w:eastAsia="pl-PL"/>
        </w:rPr>
        <w:t>i funkcjonalne przyjętych rozwiązań materiałowych, wybranej technologii uwzględniając zasady uczciwej konkurencji (w przypadku określenia konkretnych materiałów, jakie projektant proponuje do zastosowania, wskazaniu takiemu muszą towarzyszyć wyrazy „lub równoważne”).</w:t>
      </w:r>
    </w:p>
    <w:p w:rsidR="00734C56" w:rsidRPr="00734C56" w:rsidRDefault="00734C56"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p>
    <w:p w:rsidR="00D05EC8" w:rsidRPr="00C13342" w:rsidRDefault="00E27C14"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3.5</w:t>
      </w:r>
      <w:r w:rsidR="00D05EC8" w:rsidRPr="00C13342">
        <w:rPr>
          <w:rFonts w:ascii="Times New Roman" w:eastAsia="Calibri" w:hAnsi="Times New Roman" w:cs="Times New Roman"/>
          <w:b/>
          <w:sz w:val="24"/>
          <w:szCs w:val="24"/>
          <w:lang w:eastAsia="pl-PL"/>
        </w:rPr>
        <w:t>.</w:t>
      </w:r>
      <w:r w:rsidR="00C64321">
        <w:rPr>
          <w:rFonts w:ascii="Times New Roman" w:eastAsia="Calibri" w:hAnsi="Times New Roman" w:cs="Times New Roman"/>
          <w:b/>
          <w:sz w:val="24"/>
          <w:szCs w:val="24"/>
          <w:lang w:eastAsia="pl-PL"/>
        </w:rPr>
        <w:t>Co</w:t>
      </w:r>
      <w:r w:rsidR="00B8555C">
        <w:rPr>
          <w:rFonts w:ascii="Times New Roman" w:eastAsia="Calibri" w:hAnsi="Times New Roman" w:cs="Times New Roman"/>
          <w:b/>
          <w:sz w:val="24"/>
          <w:szCs w:val="24"/>
          <w:lang w:eastAsia="pl-PL"/>
        </w:rPr>
        <w:t xml:space="preserve"> miesiąc ( zadania A), co</w:t>
      </w:r>
      <w:r w:rsidR="00C64321">
        <w:rPr>
          <w:rFonts w:ascii="Times New Roman" w:eastAsia="Calibri" w:hAnsi="Times New Roman" w:cs="Times New Roman"/>
          <w:b/>
          <w:sz w:val="24"/>
          <w:szCs w:val="24"/>
          <w:lang w:eastAsia="pl-PL"/>
        </w:rPr>
        <w:t xml:space="preserve"> kwartał</w:t>
      </w:r>
      <w:r w:rsidR="00B8555C">
        <w:rPr>
          <w:rFonts w:ascii="Times New Roman" w:eastAsia="Calibri" w:hAnsi="Times New Roman" w:cs="Times New Roman"/>
          <w:b/>
          <w:sz w:val="24"/>
          <w:szCs w:val="24"/>
          <w:lang w:eastAsia="pl-PL"/>
        </w:rPr>
        <w:t xml:space="preserve"> (Zadanie B)</w:t>
      </w:r>
      <w:r w:rsidR="00D05EC8" w:rsidRPr="00C13342">
        <w:rPr>
          <w:rFonts w:ascii="Times New Roman" w:eastAsia="Calibri" w:hAnsi="Times New Roman" w:cs="Times New Roman"/>
          <w:b/>
          <w:sz w:val="24"/>
          <w:szCs w:val="24"/>
          <w:lang w:eastAsia="pl-PL"/>
        </w:rPr>
        <w:t>, Wykonawca przedstawi na piśmie Zamawiającemu szczegółowe sprawozdanie z realizacji poszczególnych pozycji harmonogramu wykonywanych prac przedmiotu zamówienia z poprzedniego miesiąca, wraz z kopiami wystąpień, uzgodnień i innej korespondencji związanej z realizacją dokumentacji projektowych</w:t>
      </w:r>
      <w:r w:rsidR="00B8555C">
        <w:rPr>
          <w:rFonts w:ascii="Times New Roman" w:eastAsia="Calibri" w:hAnsi="Times New Roman" w:cs="Times New Roman"/>
          <w:b/>
          <w:sz w:val="24"/>
          <w:szCs w:val="24"/>
          <w:lang w:eastAsia="pl-PL"/>
        </w:rPr>
        <w:t>.</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p>
    <w:p w:rsidR="00D05EC8" w:rsidRPr="00C13342" w:rsidRDefault="00E27C14" w:rsidP="00D05EC8">
      <w:pPr>
        <w:autoSpaceDE w:val="0"/>
        <w:autoSpaceDN w:val="0"/>
        <w:adjustRightInd w:val="0"/>
        <w:spacing w:after="0" w:line="240" w:lineRule="auto"/>
        <w:rPr>
          <w:rFonts w:ascii="Times New Roman" w:eastAsia="Times New Roman" w:hAnsi="Times New Roman" w:cs="Times New Roman"/>
          <w:b/>
          <w:bCs/>
          <w:iCs/>
          <w:color w:val="000000"/>
          <w:sz w:val="24"/>
          <w:szCs w:val="23"/>
          <w:lang w:eastAsia="pl-PL"/>
        </w:rPr>
      </w:pPr>
      <w:r>
        <w:rPr>
          <w:rFonts w:ascii="Times New Roman" w:eastAsia="Calibri" w:hAnsi="Times New Roman" w:cs="Times New Roman"/>
          <w:b/>
          <w:sz w:val="24"/>
          <w:szCs w:val="24"/>
          <w:lang w:eastAsia="pl-PL"/>
        </w:rPr>
        <w:t>3.6</w:t>
      </w:r>
      <w:r w:rsidR="00D05EC8" w:rsidRPr="00C13342">
        <w:rPr>
          <w:rFonts w:ascii="Times New Roman" w:eastAsia="Calibri" w:hAnsi="Times New Roman" w:cs="Times New Roman"/>
          <w:b/>
          <w:sz w:val="24"/>
          <w:szCs w:val="24"/>
          <w:lang w:eastAsia="pl-PL"/>
        </w:rPr>
        <w:t xml:space="preserve">. </w:t>
      </w:r>
      <w:r w:rsidR="00D05EC8" w:rsidRPr="00C13342">
        <w:rPr>
          <w:rFonts w:ascii="Times New Roman" w:eastAsia="Times New Roman" w:hAnsi="Times New Roman" w:cs="Times New Roman"/>
          <w:b/>
          <w:bCs/>
          <w:iCs/>
          <w:color w:val="000000"/>
          <w:sz w:val="24"/>
          <w:szCs w:val="23"/>
          <w:lang w:eastAsia="pl-PL"/>
        </w:rPr>
        <w:t>Dokumentacj</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projektow</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należy opracowa</w:t>
      </w:r>
      <w:r w:rsidR="00D05EC8" w:rsidRPr="00C13342">
        <w:rPr>
          <w:rFonts w:ascii="Times New Roman" w:eastAsia="TimesNewRoman" w:hAnsi="Times New Roman" w:cs="Times New Roman"/>
          <w:b/>
          <w:bCs/>
          <w:iCs/>
          <w:color w:val="000000"/>
          <w:sz w:val="24"/>
          <w:szCs w:val="23"/>
          <w:lang w:eastAsia="pl-PL"/>
        </w:rPr>
        <w:t xml:space="preserve">ć </w:t>
      </w:r>
      <w:r w:rsidR="00D05EC8" w:rsidRPr="00C13342">
        <w:rPr>
          <w:rFonts w:ascii="Times New Roman" w:eastAsia="Times New Roman" w:hAnsi="Times New Roman" w:cs="Times New Roman"/>
          <w:b/>
          <w:bCs/>
          <w:iCs/>
          <w:color w:val="000000"/>
          <w:sz w:val="24"/>
          <w:szCs w:val="23"/>
          <w:lang w:eastAsia="pl-PL"/>
        </w:rPr>
        <w:t>w oparciu o:</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xml:space="preserve">- warunki techniczne </w:t>
      </w:r>
      <w:r w:rsidR="00CA0B77">
        <w:rPr>
          <w:rFonts w:ascii="Times New Roman" w:eastAsia="Times New Roman" w:hAnsi="Times New Roman" w:cs="Times New Roman"/>
          <w:bCs/>
          <w:iCs/>
          <w:color w:val="000000"/>
          <w:sz w:val="24"/>
          <w:szCs w:val="23"/>
          <w:lang w:eastAsia="pl-PL"/>
        </w:rPr>
        <w:t>Zamawiającego</w:t>
      </w:r>
      <w:r w:rsidR="00734C56">
        <w:rPr>
          <w:rFonts w:ascii="Times New Roman" w:eastAsia="Times New Roman" w:hAnsi="Times New Roman" w:cs="Times New Roman"/>
          <w:bCs/>
          <w:iCs/>
          <w:color w:val="000000"/>
          <w:sz w:val="24"/>
          <w:szCs w:val="23"/>
          <w:lang w:eastAsia="pl-PL"/>
        </w:rPr>
        <w:t xml:space="preserve"> i zakres</w:t>
      </w:r>
      <w:r w:rsidR="00CA0B77">
        <w:rPr>
          <w:rFonts w:ascii="Times New Roman" w:eastAsia="Times New Roman" w:hAnsi="Times New Roman" w:cs="Times New Roman"/>
          <w:bCs/>
          <w:iCs/>
          <w:color w:val="000000"/>
          <w:sz w:val="24"/>
          <w:szCs w:val="23"/>
          <w:lang w:eastAsia="pl-PL"/>
        </w:rPr>
        <w:t xml:space="preserve"> do projektowania  - załącznik 6 i 6a</w:t>
      </w:r>
      <w:r w:rsidR="00500099">
        <w:rPr>
          <w:rFonts w:ascii="Times New Roman" w:eastAsia="Times New Roman" w:hAnsi="Times New Roman" w:cs="Times New Roman"/>
          <w:bCs/>
          <w:iCs/>
          <w:color w:val="000000"/>
          <w:sz w:val="24"/>
          <w:szCs w:val="23"/>
          <w:lang w:eastAsia="pl-PL"/>
        </w:rPr>
        <w:t xml:space="preserve"> oraz zakres </w:t>
      </w:r>
      <w:r w:rsidR="00734C56">
        <w:rPr>
          <w:rFonts w:ascii="Times New Roman" w:eastAsia="Times New Roman" w:hAnsi="Times New Roman" w:cs="Times New Roman"/>
          <w:bCs/>
          <w:iCs/>
          <w:color w:val="000000"/>
          <w:sz w:val="24"/>
          <w:szCs w:val="23"/>
          <w:lang w:eastAsia="pl-PL"/>
        </w:rPr>
        <w:t xml:space="preserve"> do </w:t>
      </w:r>
      <w:r w:rsidR="00500099">
        <w:rPr>
          <w:rFonts w:ascii="Times New Roman" w:eastAsia="Times New Roman" w:hAnsi="Times New Roman" w:cs="Times New Roman"/>
          <w:bCs/>
          <w:iCs/>
          <w:color w:val="000000"/>
          <w:sz w:val="24"/>
          <w:szCs w:val="23"/>
          <w:lang w:eastAsia="pl-PL"/>
        </w:rPr>
        <w:t>pr</w:t>
      </w:r>
      <w:r w:rsidR="00734C56">
        <w:rPr>
          <w:rFonts w:ascii="Times New Roman" w:eastAsia="Times New Roman" w:hAnsi="Times New Roman" w:cs="Times New Roman"/>
          <w:bCs/>
          <w:iCs/>
          <w:color w:val="000000"/>
          <w:sz w:val="24"/>
          <w:szCs w:val="23"/>
          <w:lang w:eastAsia="pl-PL"/>
        </w:rPr>
        <w:t>ojektowania</w:t>
      </w:r>
      <w:r w:rsidR="00500099">
        <w:rPr>
          <w:rFonts w:ascii="Times New Roman" w:eastAsia="Times New Roman" w:hAnsi="Times New Roman" w:cs="Times New Roman"/>
          <w:bCs/>
          <w:iCs/>
          <w:color w:val="000000"/>
          <w:sz w:val="24"/>
          <w:szCs w:val="23"/>
          <w:lang w:eastAsia="pl-PL"/>
        </w:rPr>
        <w:t xml:space="preserve"> kanalizacji ( zadanie B) – załącznik nr   6b</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konsultacje i uzgodnienia z wyznaczonymi przedstawicielami Zamawiaj</w:t>
      </w:r>
      <w:r w:rsidRPr="00153AF7">
        <w:rPr>
          <w:rFonts w:ascii="Times New Roman" w:eastAsia="TimesNewRoman" w:hAnsi="Times New Roman" w:cs="Times New Roman"/>
          <w:bCs/>
          <w:iCs/>
          <w:color w:val="000000"/>
          <w:sz w:val="24"/>
          <w:szCs w:val="23"/>
          <w:lang w:eastAsia="pl-PL"/>
        </w:rPr>
        <w:t>ą</w:t>
      </w:r>
      <w:r w:rsidRPr="00153AF7">
        <w:rPr>
          <w:rFonts w:ascii="Times New Roman" w:eastAsia="Times New Roman" w:hAnsi="Times New Roman" w:cs="Times New Roman"/>
          <w:bCs/>
          <w:iCs/>
          <w:color w:val="000000"/>
          <w:sz w:val="24"/>
          <w:szCs w:val="23"/>
          <w:lang w:eastAsia="pl-PL"/>
        </w:rPr>
        <w:t>cego,</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sporządzony przez Wykonawcę harmonogram prac projektowych, który Wykonawca dostarczy Zamawiającemu przed podpisaniem umowy.</w:t>
      </w:r>
    </w:p>
    <w:p w:rsidR="00D05EC8" w:rsidRDefault="00E27C14"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3.7</w:t>
      </w:r>
      <w:r w:rsidR="00D05EC8" w:rsidRPr="00C13342">
        <w:rPr>
          <w:rFonts w:ascii="Times New Roman" w:eastAsia="Calibri" w:hAnsi="Times New Roman" w:cs="Times New Roman"/>
          <w:b/>
          <w:bCs/>
          <w:sz w:val="24"/>
          <w:szCs w:val="24"/>
          <w:lang w:eastAsia="x-none"/>
        </w:rPr>
        <w:t xml:space="preserve">. Nazwy i kody </w:t>
      </w:r>
      <w:r w:rsidR="00D05EC8" w:rsidRPr="00C13342">
        <w:rPr>
          <w:rFonts w:ascii="Times New Roman" w:eastAsia="Calibri" w:hAnsi="Times New Roman" w:cs="Times New Roman"/>
          <w:b/>
          <w:bCs/>
          <w:sz w:val="24"/>
          <w:szCs w:val="24"/>
          <w:lang w:val="x-none" w:eastAsia="x-none"/>
        </w:rPr>
        <w:t>dotyczące przedmiotu zamówienia określone zgodnie ze Wspólnym Słownikiem Zamówień</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CPV</w:t>
      </w:r>
      <w:r w:rsidR="00D05EC8" w:rsidRPr="00C13342">
        <w:rPr>
          <w:rFonts w:ascii="Times New Roman" w:eastAsia="Calibri" w:hAnsi="Times New Roman" w:cs="Times New Roman"/>
          <w:b/>
          <w:bCs/>
          <w:sz w:val="24"/>
          <w:szCs w:val="24"/>
          <w:lang w:eastAsia="x-none"/>
        </w:rPr>
        <w:t>):</w:t>
      </w:r>
    </w:p>
    <w:p w:rsidR="00937CD9" w:rsidRPr="00C13342" w:rsidRDefault="00937CD9"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Zadanie A i B</w:t>
      </w:r>
    </w:p>
    <w:p w:rsidR="00D05EC8" w:rsidRPr="00153AF7" w:rsidRDefault="00D05EC8" w:rsidP="00D05EC8">
      <w:pPr>
        <w:spacing w:after="0"/>
        <w:ind w:left="2127" w:hanging="1418"/>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71320000 -7</w:t>
      </w:r>
      <w:r w:rsidRPr="00153AF7">
        <w:rPr>
          <w:rFonts w:ascii="Times New Roman" w:eastAsia="Calibri" w:hAnsi="Times New Roman" w:cs="Times New Roman"/>
          <w:sz w:val="24"/>
          <w:szCs w:val="24"/>
          <w:lang w:eastAsia="pl-PL"/>
        </w:rPr>
        <w:tab/>
        <w:t>usługi inżynieryjne w zakresie projektowania</w:t>
      </w:r>
    </w:p>
    <w:p w:rsidR="00D05EC8" w:rsidRPr="00153AF7" w:rsidRDefault="00D05EC8" w:rsidP="00D05EC8">
      <w:pPr>
        <w:spacing w:after="0"/>
        <w:ind w:left="360" w:firstLine="349"/>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71240000 - 2</w:t>
      </w:r>
      <w:r w:rsidRPr="00153AF7">
        <w:rPr>
          <w:rFonts w:ascii="Times New Roman" w:eastAsia="Calibri" w:hAnsi="Times New Roman" w:cs="Times New Roman"/>
          <w:sz w:val="24"/>
          <w:szCs w:val="24"/>
          <w:lang w:eastAsia="pl-PL"/>
        </w:rPr>
        <w:tab/>
      </w:r>
      <w:r w:rsidRPr="00153AF7">
        <w:rPr>
          <w:rFonts w:ascii="Times New Roman" w:eastAsia="Calibri" w:hAnsi="Times New Roman" w:cs="Times New Roman"/>
          <w:color w:val="FF0000"/>
          <w:sz w:val="24"/>
          <w:szCs w:val="24"/>
          <w:lang w:eastAsia="pl-PL"/>
        </w:rPr>
        <w:t xml:space="preserve"> </w:t>
      </w:r>
      <w:r w:rsidRPr="00153AF7">
        <w:rPr>
          <w:rFonts w:ascii="Times New Roman" w:eastAsia="Calibri" w:hAnsi="Times New Roman" w:cs="Times New Roman"/>
          <w:sz w:val="24"/>
          <w:szCs w:val="24"/>
          <w:lang w:eastAsia="pl-PL"/>
        </w:rPr>
        <w:t>usługi architektoniczno-inżynieryjne i planowania</w:t>
      </w:r>
    </w:p>
    <w:p w:rsidR="00D05EC8" w:rsidRPr="00C13342" w:rsidRDefault="00E27C14" w:rsidP="00D05EC8">
      <w:pPr>
        <w:keepNext/>
        <w:spacing w:before="120" w:after="0" w:line="240" w:lineRule="auto"/>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3.8</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Szczegółowy</w:t>
      </w:r>
      <w:r w:rsidR="00D05EC8" w:rsidRPr="00C13342">
        <w:rPr>
          <w:rFonts w:ascii="Times New Roman" w:eastAsia="Calibri" w:hAnsi="Times New Roman" w:cs="Times New Roman"/>
          <w:b/>
          <w:bCs/>
          <w:sz w:val="24"/>
          <w:szCs w:val="24"/>
          <w:lang w:eastAsia="x-none"/>
        </w:rPr>
        <w:t xml:space="preserve"> opis przedmiotu zamówienia, warunki realizacji oraz </w:t>
      </w:r>
      <w:r w:rsidR="00D05EC8" w:rsidRPr="00C13342">
        <w:rPr>
          <w:rFonts w:ascii="Times New Roman" w:eastAsia="Calibri" w:hAnsi="Times New Roman" w:cs="Times New Roman"/>
          <w:b/>
          <w:bCs/>
          <w:sz w:val="24"/>
          <w:szCs w:val="24"/>
          <w:lang w:val="x-none" w:eastAsia="x-none"/>
        </w:rPr>
        <w:t xml:space="preserve"> zakres </w:t>
      </w:r>
      <w:r w:rsidR="00D05EC8" w:rsidRPr="00C13342">
        <w:rPr>
          <w:rFonts w:ascii="Times New Roman" w:eastAsia="Calibri" w:hAnsi="Times New Roman" w:cs="Times New Roman"/>
          <w:b/>
          <w:bCs/>
          <w:sz w:val="24"/>
          <w:szCs w:val="24"/>
          <w:lang w:eastAsia="x-none"/>
        </w:rPr>
        <w:t xml:space="preserve"> usług</w:t>
      </w:r>
      <w:r w:rsidR="00D05EC8" w:rsidRPr="00C13342">
        <w:rPr>
          <w:rFonts w:ascii="Times New Roman" w:eastAsia="Calibri" w:hAnsi="Times New Roman" w:cs="Times New Roman"/>
          <w:b/>
          <w:bCs/>
          <w:sz w:val="24"/>
          <w:szCs w:val="24"/>
          <w:lang w:val="x-none" w:eastAsia="x-none"/>
        </w:rPr>
        <w:t xml:space="preserve"> zawarty  jest</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w</w:t>
      </w:r>
      <w:r w:rsidR="00D05EC8" w:rsidRPr="00C13342">
        <w:rPr>
          <w:rFonts w:ascii="Times New Roman" w:eastAsia="Calibri" w:hAnsi="Times New Roman" w:cs="Times New Roman"/>
          <w:b/>
          <w:bCs/>
          <w:sz w:val="24"/>
          <w:szCs w:val="24"/>
          <w:lang w:eastAsia="x-none"/>
        </w:rPr>
        <w:t>:</w:t>
      </w:r>
    </w:p>
    <w:p w:rsidR="00D05EC8"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Pr="00153AF7">
        <w:rPr>
          <w:rFonts w:ascii="Times New Roman" w:eastAsia="Calibri" w:hAnsi="Times New Roman" w:cs="Times New Roman"/>
          <w:sz w:val="24"/>
          <w:szCs w:val="24"/>
          <w:lang w:eastAsia="pl-PL"/>
        </w:rPr>
        <w:t>. Zakres opracowania i warunki techniczne zadania A stanowiąc</w:t>
      </w:r>
      <w:r w:rsidR="006C792D">
        <w:rPr>
          <w:rFonts w:ascii="Times New Roman" w:eastAsia="Calibri" w:hAnsi="Times New Roman" w:cs="Times New Roman"/>
          <w:sz w:val="24"/>
          <w:szCs w:val="24"/>
          <w:lang w:eastAsia="pl-PL"/>
        </w:rPr>
        <w:t xml:space="preserve">ym załącznik </w:t>
      </w:r>
      <w:r w:rsidR="006C792D">
        <w:rPr>
          <w:rFonts w:ascii="Times New Roman" w:eastAsia="Calibri" w:hAnsi="Times New Roman" w:cs="Times New Roman"/>
          <w:sz w:val="24"/>
          <w:szCs w:val="24"/>
          <w:lang w:eastAsia="pl-PL"/>
        </w:rPr>
        <w:br/>
        <w:t xml:space="preserve">       </w:t>
      </w:r>
      <w:r w:rsidRPr="00153AF7">
        <w:rPr>
          <w:rFonts w:ascii="Times New Roman" w:eastAsia="Calibri" w:hAnsi="Times New Roman" w:cs="Times New Roman"/>
          <w:sz w:val="24"/>
          <w:szCs w:val="24"/>
          <w:lang w:eastAsia="pl-PL"/>
        </w:rPr>
        <w:t>nr</w:t>
      </w:r>
      <w:r>
        <w:rPr>
          <w:rFonts w:ascii="Times New Roman" w:eastAsia="Calibri" w:hAnsi="Times New Roman" w:cs="Times New Roman"/>
          <w:sz w:val="24"/>
          <w:szCs w:val="24"/>
          <w:lang w:eastAsia="pl-PL"/>
        </w:rPr>
        <w:t xml:space="preserve"> 6 do </w:t>
      </w:r>
      <w:r w:rsidRPr="00153AF7">
        <w:rPr>
          <w:rFonts w:ascii="Times New Roman" w:eastAsia="Calibri" w:hAnsi="Times New Roman" w:cs="Times New Roman"/>
          <w:sz w:val="24"/>
          <w:szCs w:val="24"/>
          <w:lang w:eastAsia="pl-PL"/>
        </w:rPr>
        <w:t>SIWZ</w:t>
      </w:r>
    </w:p>
    <w:p w:rsidR="00B60202" w:rsidRPr="00153AF7" w:rsidRDefault="00B60202"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 Zakres opracowania i warunki techniczne zadania B stanowiący załącznik nr 6a</w:t>
      </w:r>
      <w:r w:rsidR="00326BE2">
        <w:rPr>
          <w:rFonts w:ascii="Times New Roman" w:eastAsia="Calibri" w:hAnsi="Times New Roman" w:cs="Times New Roman"/>
          <w:sz w:val="24"/>
          <w:szCs w:val="24"/>
          <w:lang w:eastAsia="pl-PL"/>
        </w:rPr>
        <w:t xml:space="preserve"> i 6b</w:t>
      </w:r>
      <w:r>
        <w:rPr>
          <w:rFonts w:ascii="Times New Roman" w:eastAsia="Calibri" w:hAnsi="Times New Roman" w:cs="Times New Roman"/>
          <w:sz w:val="24"/>
          <w:szCs w:val="24"/>
          <w:lang w:eastAsia="pl-PL"/>
        </w:rPr>
        <w:t xml:space="preserve"> do SIWZ</w:t>
      </w:r>
    </w:p>
    <w:p w:rsidR="000A1BEF"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Pr="00153AF7">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t>Wzorze umowy stanowiącej załącznik nr</w:t>
      </w:r>
      <w:r>
        <w:rPr>
          <w:rFonts w:ascii="Times New Roman" w:eastAsia="Calibri" w:hAnsi="Times New Roman" w:cs="Times New Roman"/>
          <w:color w:val="FF0000"/>
          <w:sz w:val="24"/>
          <w:szCs w:val="24"/>
          <w:lang w:eastAsia="pl-PL"/>
        </w:rPr>
        <w:t xml:space="preserve"> </w:t>
      </w:r>
      <w:r w:rsidR="00A56413">
        <w:rPr>
          <w:rFonts w:ascii="Times New Roman" w:eastAsia="Calibri" w:hAnsi="Times New Roman" w:cs="Times New Roman"/>
          <w:sz w:val="24"/>
          <w:szCs w:val="24"/>
          <w:lang w:eastAsia="pl-PL"/>
        </w:rPr>
        <w:t>5 do SIWZ.</w:t>
      </w:r>
    </w:p>
    <w:p w:rsidR="00046C23" w:rsidRDefault="00046C23" w:rsidP="00D05EC8">
      <w:pPr>
        <w:spacing w:after="0" w:line="240" w:lineRule="auto"/>
        <w:rPr>
          <w:rFonts w:ascii="Times New Roman" w:eastAsia="Calibri" w:hAnsi="Times New Roman" w:cs="Times New Roman"/>
          <w:sz w:val="24"/>
          <w:szCs w:val="24"/>
          <w:lang w:eastAsia="pl-PL"/>
        </w:rPr>
      </w:pPr>
    </w:p>
    <w:p w:rsidR="00A56413" w:rsidRDefault="00386B29" w:rsidP="00A56413">
      <w:pPr>
        <w:keepNext/>
        <w:numPr>
          <w:ilvl w:val="0"/>
          <w:numId w:val="2"/>
        </w:numPr>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8"/>
          <w:szCs w:val="28"/>
          <w:u w:val="single"/>
          <w:lang w:eastAsia="x-none"/>
        </w:rPr>
        <w:lastRenderedPageBreak/>
        <w:t>Zamawiający</w:t>
      </w:r>
      <w:r w:rsidR="00A56413" w:rsidRPr="00692B6C">
        <w:rPr>
          <w:rFonts w:ascii="Times New Roman" w:eastAsia="Calibri" w:hAnsi="Times New Roman" w:cs="Times New Roman"/>
          <w:b/>
          <w:bCs/>
          <w:sz w:val="28"/>
          <w:szCs w:val="28"/>
          <w:u w:val="single"/>
          <w:lang w:eastAsia="x-none"/>
        </w:rPr>
        <w:t xml:space="preserve"> przewiduje wymaga</w:t>
      </w:r>
      <w:r>
        <w:rPr>
          <w:rFonts w:ascii="Times New Roman" w:eastAsia="Calibri" w:hAnsi="Times New Roman" w:cs="Times New Roman"/>
          <w:b/>
          <w:bCs/>
          <w:sz w:val="28"/>
          <w:szCs w:val="28"/>
          <w:u w:val="single"/>
          <w:lang w:eastAsia="x-none"/>
        </w:rPr>
        <w:t>nia związane</w:t>
      </w:r>
      <w:r w:rsidR="00A56413" w:rsidRPr="00692B6C">
        <w:rPr>
          <w:rFonts w:ascii="Times New Roman" w:eastAsia="Calibri" w:hAnsi="Times New Roman" w:cs="Times New Roman"/>
          <w:b/>
          <w:bCs/>
          <w:sz w:val="28"/>
          <w:szCs w:val="28"/>
          <w:u w:val="single"/>
          <w:lang w:eastAsia="x-none"/>
        </w:rPr>
        <w:t xml:space="preserve"> z art. 29 ust. 3a ustawy.</w:t>
      </w:r>
    </w:p>
    <w:p w:rsidR="00046C23" w:rsidRDefault="00046C23" w:rsidP="00046C23">
      <w:pPr>
        <w:keepNext/>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p>
    <w:p w:rsidR="005D2580" w:rsidRPr="005D2580" w:rsidRDefault="00323DED" w:rsidP="00046C23">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323DED">
        <w:rPr>
          <w:rFonts w:ascii="Times New Roman" w:eastAsia="Calibri" w:hAnsi="Times New Roman" w:cs="Times New Roman"/>
          <w:bCs/>
          <w:sz w:val="24"/>
          <w:szCs w:val="24"/>
          <w:lang w:eastAsia="pl-PL"/>
        </w:rPr>
        <w:t>1</w:t>
      </w:r>
      <w:r w:rsidRPr="00323DED">
        <w:rPr>
          <w:rFonts w:ascii="Times New Roman" w:eastAsia="Times New Roman" w:hAnsi="Times New Roman"/>
          <w:sz w:val="24"/>
          <w:szCs w:val="24"/>
        </w:rPr>
        <w:t>Wymagania zatrudnienia</w:t>
      </w:r>
      <w:r>
        <w:rPr>
          <w:rFonts w:ascii="Times New Roman" w:eastAsia="Times New Roman" w:hAnsi="Times New Roman"/>
        </w:rPr>
        <w:t xml:space="preserve"> przez Wykonawcę lub Podwykonawcę na podstawie umowy o pracę, o których mowa w art. 29 ust. 3a ustawy, osób wykonujących wskazane przez Zamawiającego czynności w zakresie realizacji zamówienia</w:t>
      </w:r>
      <w:r w:rsidR="00221E05">
        <w:rPr>
          <w:rFonts w:ascii="Times New Roman" w:eastAsia="Times New Roman" w:hAnsi="Times New Roman"/>
        </w:rPr>
        <w:t>,</w:t>
      </w:r>
      <w:r>
        <w:rPr>
          <w:rFonts w:ascii="Times New Roman" w:eastAsia="Times New Roman" w:hAnsi="Times New Roman"/>
        </w:rPr>
        <w:t xml:space="preserve"> zostały one określone w niniejszym ustępie oraz wzorze umowy </w:t>
      </w:r>
      <w:r w:rsidR="005D2580" w:rsidRPr="005D2580">
        <w:rPr>
          <w:rFonts w:ascii="Times New Roman" w:eastAsia="Calibri" w:hAnsi="Times New Roman" w:cs="Times New Roman"/>
          <w:bCs/>
          <w:sz w:val="24"/>
          <w:szCs w:val="24"/>
          <w:lang w:eastAsia="pl-PL"/>
        </w:rPr>
        <w:t xml:space="preserve"> (</w:t>
      </w:r>
      <w:r w:rsidR="00046C23">
        <w:rPr>
          <w:rFonts w:ascii="Times New Roman" w:eastAsia="Calibri" w:hAnsi="Times New Roman" w:cs="Times New Roman"/>
          <w:bCs/>
          <w:sz w:val="24"/>
          <w:szCs w:val="24"/>
          <w:lang w:eastAsia="pl-PL"/>
        </w:rPr>
        <w:t>Asystent projektanta – prace przy projektowaniu, prace przy programach graficznych związane</w:t>
      </w:r>
      <w:r w:rsidR="003D6DEC">
        <w:rPr>
          <w:rFonts w:ascii="Times New Roman" w:eastAsia="Calibri" w:hAnsi="Times New Roman" w:cs="Times New Roman"/>
          <w:bCs/>
          <w:sz w:val="24"/>
          <w:szCs w:val="24"/>
          <w:lang w:eastAsia="pl-PL"/>
        </w:rPr>
        <w:t xml:space="preserve"> z przedmiotem zamówienia</w:t>
      </w:r>
      <w:r w:rsidR="00046C23">
        <w:rPr>
          <w:rFonts w:ascii="Times New Roman" w:eastAsia="Calibri" w:hAnsi="Times New Roman" w:cs="Times New Roman"/>
          <w:bCs/>
          <w:sz w:val="24"/>
          <w:szCs w:val="24"/>
          <w:lang w:eastAsia="pl-PL"/>
        </w:rPr>
        <w:t>)</w:t>
      </w:r>
      <w:r w:rsidR="00166D30">
        <w:rPr>
          <w:rFonts w:ascii="Times New Roman" w:eastAsia="Calibri" w:hAnsi="Times New Roman" w:cs="Times New Roman"/>
          <w:bCs/>
          <w:sz w:val="24"/>
          <w:szCs w:val="24"/>
          <w:lang w:eastAsia="pl-PL"/>
        </w:rPr>
        <w:t>.</w:t>
      </w:r>
      <w:r w:rsidR="00046C23">
        <w:rPr>
          <w:rFonts w:ascii="Times New Roman" w:eastAsia="Calibri" w:hAnsi="Times New Roman" w:cs="Times New Roman"/>
          <w:bCs/>
          <w:sz w:val="24"/>
          <w:szCs w:val="24"/>
          <w:lang w:eastAsia="pl-PL"/>
        </w:rPr>
        <w:t xml:space="preserve"> </w:t>
      </w:r>
      <w:r w:rsidR="005D2580" w:rsidRPr="005D2580">
        <w:rPr>
          <w:rFonts w:ascii="Times New Roman" w:eastAsia="Calibri" w:hAnsi="Times New Roman" w:cs="Times New Roman"/>
          <w:bCs/>
          <w:sz w:val="24"/>
          <w:szCs w:val="24"/>
          <w:lang w:eastAsia="pl-PL"/>
        </w:rPr>
        <w:t xml:space="preserve"> </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3.2.</w:t>
      </w:r>
      <w:r w:rsidRPr="005D2580">
        <w:rPr>
          <w:rFonts w:ascii="Times New Roman" w:eastAsia="Calibri" w:hAnsi="Times New Roman" w:cs="Times New Roman"/>
          <w:bCs/>
          <w:sz w:val="24"/>
          <w:szCs w:val="24"/>
          <w:lang w:eastAsia="pl-PL"/>
        </w:rPr>
        <w:tab/>
        <w:t>Powyższe wymagania określają w szczególności:</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a)</w:t>
      </w:r>
      <w:r w:rsidRPr="005D2580">
        <w:rPr>
          <w:rFonts w:ascii="Times New Roman" w:eastAsia="Calibri" w:hAnsi="Times New Roman" w:cs="Times New Roman"/>
          <w:bCs/>
          <w:sz w:val="24"/>
          <w:szCs w:val="24"/>
          <w:lang w:eastAsia="pl-PL"/>
        </w:rPr>
        <w:tab/>
        <w:t>sposób dokumentowania zatrudnienia osób, o których mowa w art. 29 ust. 3a ustawy,</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b)</w:t>
      </w:r>
      <w:r w:rsidRPr="005D2580">
        <w:rPr>
          <w:rFonts w:ascii="Times New Roman" w:eastAsia="Calibri" w:hAnsi="Times New Roman" w:cs="Times New Roman"/>
          <w:bCs/>
          <w:sz w:val="24"/>
          <w:szCs w:val="24"/>
          <w:lang w:eastAsia="pl-PL"/>
        </w:rPr>
        <w:tab/>
        <w:t>uprawnienia Zamawiającego w zakresie kontroli spełniania przez Wykonawcę wymagań, o których mowa w art. 29 ust. 3a ustawy, oraz sankcje z tytułu niespełnienia tych wymagań,</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c)</w:t>
      </w:r>
      <w:r w:rsidRPr="005D2580">
        <w:rPr>
          <w:rFonts w:ascii="Times New Roman" w:eastAsia="Calibri" w:hAnsi="Times New Roman" w:cs="Times New Roman"/>
          <w:bCs/>
          <w:sz w:val="24"/>
          <w:szCs w:val="24"/>
          <w:lang w:eastAsia="pl-PL"/>
        </w:rPr>
        <w:tab/>
        <w:t>rodzaj czynności niezbędnych do realizacji zamówienia, których dotyczą wymagania zatrudnienia na podstawie umowy o pracę przez Wykonawcę lub podwykonawcę osób wykonujących czynności w trakcie realizacji zamówienia.</w:t>
      </w:r>
    </w:p>
    <w:p w:rsidR="00A56413" w:rsidRPr="005D2580" w:rsidRDefault="00A56413" w:rsidP="00A56413">
      <w:pPr>
        <w:keepNext/>
        <w:tabs>
          <w:tab w:val="left" w:pos="426"/>
          <w:tab w:val="left" w:pos="786"/>
        </w:tabs>
        <w:spacing w:after="0" w:line="240" w:lineRule="auto"/>
        <w:ind w:left="425"/>
        <w:jc w:val="both"/>
        <w:outlineLvl w:val="3"/>
        <w:rPr>
          <w:rFonts w:ascii="Times New Roman" w:eastAsia="Calibri" w:hAnsi="Times New Roman" w:cs="Times New Roman"/>
          <w:bCs/>
          <w:sz w:val="24"/>
          <w:szCs w:val="24"/>
          <w:lang w:eastAsia="pl-PL"/>
        </w:rPr>
      </w:pPr>
    </w:p>
    <w:p w:rsidR="00A56413" w:rsidRDefault="00A56413" w:rsidP="00A56413">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 xml:space="preserve">Zamawiający przewiduje udzielenia zamówień, o którym mowa </w:t>
      </w:r>
      <w:r w:rsidR="00021549">
        <w:rPr>
          <w:rFonts w:ascii="Times New Roman" w:eastAsia="Calibri" w:hAnsi="Times New Roman" w:cs="Times New Roman"/>
          <w:b/>
          <w:bCs/>
          <w:sz w:val="28"/>
          <w:szCs w:val="28"/>
          <w:u w:val="single"/>
          <w:lang w:eastAsia="x-none"/>
        </w:rPr>
        <w:br/>
      </w:r>
      <w:r w:rsidRPr="00692B6C">
        <w:rPr>
          <w:rFonts w:ascii="Times New Roman" w:eastAsia="Calibri" w:hAnsi="Times New Roman" w:cs="Times New Roman"/>
          <w:b/>
          <w:bCs/>
          <w:sz w:val="28"/>
          <w:szCs w:val="28"/>
          <w:u w:val="single"/>
          <w:lang w:eastAsia="x-none"/>
        </w:rPr>
        <w:t>w art. 67 ust. 1</w:t>
      </w:r>
      <w:r w:rsidR="00D749F2">
        <w:rPr>
          <w:rFonts w:ascii="Times New Roman" w:eastAsia="Calibri" w:hAnsi="Times New Roman" w:cs="Times New Roman"/>
          <w:b/>
          <w:bCs/>
          <w:sz w:val="28"/>
          <w:szCs w:val="28"/>
          <w:u w:val="single"/>
          <w:lang w:eastAsia="x-none"/>
        </w:rPr>
        <w:t xml:space="preserve"> pkt 6 </w:t>
      </w:r>
      <w:r>
        <w:rPr>
          <w:rFonts w:ascii="Times New Roman" w:eastAsia="Calibri" w:hAnsi="Times New Roman" w:cs="Times New Roman"/>
          <w:b/>
          <w:bCs/>
          <w:sz w:val="28"/>
          <w:szCs w:val="28"/>
          <w:u w:val="single"/>
          <w:lang w:eastAsia="x-none"/>
        </w:rPr>
        <w:t xml:space="preserve"> ustawy w wysokości 50</w:t>
      </w:r>
      <w:r w:rsidRPr="00692B6C">
        <w:rPr>
          <w:rFonts w:ascii="Times New Roman" w:eastAsia="Calibri" w:hAnsi="Times New Roman" w:cs="Times New Roman"/>
          <w:b/>
          <w:bCs/>
          <w:sz w:val="28"/>
          <w:szCs w:val="28"/>
          <w:u w:val="single"/>
          <w:lang w:eastAsia="x-none"/>
        </w:rPr>
        <w:t xml:space="preserve"> % wartości zamówienia.</w:t>
      </w:r>
    </w:p>
    <w:p w:rsidR="00C13342" w:rsidRDefault="00C13342" w:rsidP="00D05EC8">
      <w:pPr>
        <w:spacing w:after="0" w:line="240" w:lineRule="auto"/>
        <w:rPr>
          <w:rFonts w:ascii="Times New Roman" w:eastAsia="Calibri" w:hAnsi="Times New Roman" w:cs="Times New Roman"/>
          <w:sz w:val="24"/>
          <w:szCs w:val="24"/>
          <w:lang w:eastAsia="pl-PL"/>
        </w:rPr>
      </w:pP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Zamawiający przewiduje możliwość udzielenia w okresie 3 lat od udzielenia zamówienia podstawowego, dotychczasowemu Wykonawcy</w:t>
      </w:r>
      <w:r w:rsidR="00F756B2" w:rsidRPr="00937CD9">
        <w:rPr>
          <w:rFonts w:ascii="Times New Roman" w:eastAsia="Calibri" w:hAnsi="Times New Roman"/>
          <w:sz w:val="24"/>
          <w:szCs w:val="24"/>
        </w:rPr>
        <w:t xml:space="preserve"> usług</w:t>
      </w:r>
      <w:r w:rsidRPr="00937CD9">
        <w:rPr>
          <w:rFonts w:ascii="Times New Roman" w:eastAsia="Calibri" w:hAnsi="Times New Roman"/>
          <w:sz w:val="24"/>
          <w:szCs w:val="24"/>
        </w:rPr>
        <w:t xml:space="preserve">, zamówień, o których mowa w art. 67 ust. 1 pkt 6 ustawy polegających na powtórzeniu podobnych robót budowlanych i zgodnych z przedmiotem zamówienia oraz jego wartość całkowita została uwzględniona przy obliczaniu jego wartości. </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Zakres robót budowlanych będących przedmiotem zamó</w:t>
      </w:r>
      <w:r w:rsidR="00937CD9">
        <w:rPr>
          <w:rFonts w:ascii="Times New Roman" w:eastAsia="Calibri" w:hAnsi="Times New Roman"/>
          <w:sz w:val="24"/>
          <w:szCs w:val="24"/>
        </w:rPr>
        <w:t xml:space="preserve">wienia o którym mowa w art. 67 </w:t>
      </w:r>
      <w:r w:rsidRPr="00937CD9">
        <w:rPr>
          <w:rFonts w:ascii="Times New Roman" w:eastAsia="Calibri" w:hAnsi="Times New Roman"/>
          <w:sz w:val="24"/>
          <w:szCs w:val="24"/>
        </w:rPr>
        <w:t>ust. 1 pkt 6 będą robotami podobnymi, które zostały przew</w:t>
      </w:r>
      <w:r w:rsidR="0018395C" w:rsidRPr="00937CD9">
        <w:rPr>
          <w:rFonts w:ascii="Times New Roman" w:eastAsia="Calibri" w:hAnsi="Times New Roman"/>
          <w:sz w:val="24"/>
          <w:szCs w:val="24"/>
        </w:rPr>
        <w:t>idziane w niniejszym zamówieniu.</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Wartość zamówień udzielonych na postawie art. 67 ust. 1 pkt 6 ustawy, nie przekroczy 5</w:t>
      </w:r>
      <w:r w:rsidR="00F756B2" w:rsidRPr="00937CD9">
        <w:rPr>
          <w:rFonts w:ascii="Times New Roman" w:eastAsia="Calibri" w:hAnsi="Times New Roman"/>
          <w:sz w:val="24"/>
          <w:szCs w:val="24"/>
        </w:rPr>
        <w:t>0</w:t>
      </w:r>
      <w:r w:rsidRPr="00937CD9">
        <w:rPr>
          <w:rFonts w:ascii="Times New Roman" w:eastAsia="Calibri" w:hAnsi="Times New Roman"/>
          <w:sz w:val="24"/>
          <w:szCs w:val="24"/>
        </w:rPr>
        <w:t xml:space="preserve">% wartości zamówienia podstawowego. </w:t>
      </w:r>
    </w:p>
    <w:p w:rsidR="005E257A" w:rsidRDefault="00D749F2" w:rsidP="005E257A">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 razie stwierdzenia konieczności udzielenia zamówienia, o którym mowa w art. 67 ust. 1 pkt 6  ustawy, Zamawiający zaprosi Wykonawcę do negocjacji w t</w:t>
      </w:r>
      <w:r w:rsidR="005E257A">
        <w:rPr>
          <w:rFonts w:ascii="Times New Roman" w:eastAsia="Calibri" w:hAnsi="Times New Roman"/>
          <w:sz w:val="24"/>
          <w:szCs w:val="24"/>
        </w:rPr>
        <w:t>rybie zamówienia z wolnej ręki</w:t>
      </w:r>
    </w:p>
    <w:p w:rsidR="005E257A" w:rsidRPr="005E257A" w:rsidRDefault="005E257A" w:rsidP="005E257A">
      <w:pPr>
        <w:pStyle w:val="Akapitzlist"/>
        <w:tabs>
          <w:tab w:val="center" w:pos="-4111"/>
          <w:tab w:val="left" w:pos="851"/>
        </w:tabs>
        <w:spacing w:line="240" w:lineRule="auto"/>
        <w:ind w:left="357"/>
        <w:jc w:val="both"/>
        <w:rPr>
          <w:rFonts w:ascii="Times New Roman" w:eastAsia="Calibri" w:hAnsi="Times New Roman"/>
          <w:sz w:val="24"/>
          <w:szCs w:val="24"/>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lastRenderedPageBreak/>
        <w:t>Zamawiający</w:t>
      </w:r>
      <w:r w:rsidR="00D2240D">
        <w:rPr>
          <w:rFonts w:ascii="Times New Roman" w:eastAsia="Calibri" w:hAnsi="Times New Roman" w:cs="Times New Roman"/>
          <w:b/>
          <w:bCs/>
          <w:sz w:val="28"/>
          <w:szCs w:val="28"/>
          <w:u w:val="single"/>
          <w:lang w:eastAsia="x-none"/>
        </w:rPr>
        <w:t xml:space="preserve"> </w:t>
      </w:r>
      <w:r w:rsidR="00046D4E" w:rsidRPr="00046D4E">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dopuszcza składanie ofert częściowych.</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dopuszcza i nie w</w:t>
      </w:r>
      <w:r w:rsidR="00C13342">
        <w:rPr>
          <w:rFonts w:ascii="Times New Roman" w:eastAsia="Calibri" w:hAnsi="Times New Roman" w:cs="Times New Roman"/>
          <w:b/>
          <w:bCs/>
          <w:sz w:val="28"/>
          <w:szCs w:val="28"/>
          <w:u w:val="single"/>
          <w:lang w:eastAsia="x-none"/>
        </w:rPr>
        <w:t>ymaga składania ofert</w:t>
      </w:r>
      <w:r w:rsidR="00D2240D">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 xml:space="preserve">wariantowych. </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zawarcia umowy ramowej.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aukcji elektronicznej.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D613A8"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zwrotu kosztów udziału w postępowaniu.</w:t>
      </w:r>
    </w:p>
    <w:p w:rsidR="00D613A8"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0A1BEF" w:rsidRDefault="00692B6C" w:rsidP="00D613A8">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D613A8">
        <w:rPr>
          <w:rFonts w:ascii="Times New Roman" w:eastAsia="Calibri" w:hAnsi="Times New Roman" w:cs="Times New Roman"/>
          <w:b/>
          <w:bCs/>
          <w:sz w:val="28"/>
          <w:szCs w:val="28"/>
          <w:u w:val="single"/>
          <w:lang w:eastAsia="x-none"/>
        </w:rPr>
        <w:t xml:space="preserve">Termin </w:t>
      </w:r>
      <w:r w:rsidR="00FA452F" w:rsidRPr="00D613A8">
        <w:rPr>
          <w:rFonts w:ascii="Times New Roman" w:eastAsia="Calibri" w:hAnsi="Times New Roman" w:cs="Times New Roman"/>
          <w:b/>
          <w:bCs/>
          <w:sz w:val="28"/>
          <w:szCs w:val="28"/>
          <w:u w:val="single"/>
          <w:lang w:eastAsia="x-none"/>
        </w:rPr>
        <w:t>wykonania przedmiotu zamówienia ust</w:t>
      </w:r>
      <w:r w:rsidR="00D2240D">
        <w:rPr>
          <w:rFonts w:ascii="Times New Roman" w:eastAsia="Calibri" w:hAnsi="Times New Roman" w:cs="Times New Roman"/>
          <w:b/>
          <w:bCs/>
          <w:sz w:val="28"/>
          <w:szCs w:val="28"/>
          <w:u w:val="single"/>
          <w:lang w:eastAsia="x-none"/>
        </w:rPr>
        <w:t>ala się na dzień</w:t>
      </w:r>
      <w:r w:rsidR="000A1BEF">
        <w:rPr>
          <w:rFonts w:ascii="Times New Roman" w:eastAsia="Calibri" w:hAnsi="Times New Roman" w:cs="Times New Roman"/>
          <w:b/>
          <w:bCs/>
          <w:sz w:val="28"/>
          <w:szCs w:val="28"/>
          <w:u w:val="single"/>
          <w:lang w:eastAsia="x-none"/>
        </w:rPr>
        <w:t>:</w:t>
      </w:r>
    </w:p>
    <w:p w:rsidR="00466E2A" w:rsidRPr="000A1BEF" w:rsidRDefault="000A1BEF"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Zadania A -</w:t>
      </w:r>
      <w:r w:rsidR="00AB3E85">
        <w:rPr>
          <w:rFonts w:ascii="Times New Roman" w:eastAsia="Calibri" w:hAnsi="Times New Roman" w:cs="Times New Roman"/>
          <w:b/>
          <w:bCs/>
          <w:sz w:val="28"/>
          <w:szCs w:val="28"/>
          <w:u w:val="single"/>
          <w:lang w:eastAsia="x-none"/>
        </w:rPr>
        <w:t xml:space="preserve"> 5</w:t>
      </w:r>
      <w:r w:rsidR="00FA452F" w:rsidRPr="00D613A8">
        <w:rPr>
          <w:rFonts w:ascii="Times New Roman" w:eastAsia="Calibri" w:hAnsi="Times New Roman" w:cs="Times New Roman"/>
          <w:b/>
          <w:bCs/>
          <w:sz w:val="28"/>
          <w:szCs w:val="28"/>
          <w:u w:val="single"/>
          <w:lang w:eastAsia="x-none"/>
        </w:rPr>
        <w:t xml:space="preserve"> grudnia 2017 r.</w:t>
      </w:r>
      <w:r w:rsidR="00D2240D">
        <w:rPr>
          <w:rFonts w:ascii="Times New Roman" w:eastAsia="Calibri" w:hAnsi="Times New Roman" w:cs="Times New Roman"/>
          <w:b/>
          <w:bCs/>
          <w:sz w:val="28"/>
          <w:szCs w:val="28"/>
          <w:u w:val="single"/>
          <w:lang w:eastAsia="x-none"/>
        </w:rPr>
        <w:t xml:space="preserve"> </w:t>
      </w:r>
      <w:r w:rsidR="001F2F44" w:rsidRPr="000A1BEF">
        <w:rPr>
          <w:rFonts w:ascii="Times New Roman" w:eastAsia="Calibri" w:hAnsi="Times New Roman" w:cs="Times New Roman"/>
          <w:b/>
          <w:bCs/>
          <w:sz w:val="24"/>
          <w:szCs w:val="24"/>
          <w:u w:val="single"/>
          <w:lang w:eastAsia="x-none"/>
        </w:rPr>
        <w:t>(</w:t>
      </w:r>
      <w:r w:rsidR="00AB3E85">
        <w:rPr>
          <w:rFonts w:ascii="Times New Roman" w:eastAsia="Calibri" w:hAnsi="Times New Roman" w:cs="Times New Roman"/>
          <w:b/>
          <w:bCs/>
          <w:sz w:val="28"/>
          <w:szCs w:val="28"/>
          <w:u w:val="single"/>
          <w:lang w:eastAsia="x-none"/>
        </w:rPr>
        <w:t xml:space="preserve">ostateczna decyzja o </w:t>
      </w:r>
      <w:proofErr w:type="spellStart"/>
      <w:r w:rsidR="00AB3E85">
        <w:rPr>
          <w:rFonts w:ascii="Times New Roman" w:eastAsia="Calibri" w:hAnsi="Times New Roman" w:cs="Times New Roman"/>
          <w:b/>
          <w:bCs/>
          <w:sz w:val="28"/>
          <w:szCs w:val="28"/>
          <w:u w:val="single"/>
          <w:lang w:eastAsia="x-none"/>
        </w:rPr>
        <w:t>zezwoelniu</w:t>
      </w:r>
      <w:proofErr w:type="spellEnd"/>
      <w:r w:rsidR="00AB3E85">
        <w:rPr>
          <w:rFonts w:ascii="Times New Roman" w:eastAsia="Calibri" w:hAnsi="Times New Roman" w:cs="Times New Roman"/>
          <w:b/>
          <w:bCs/>
          <w:sz w:val="28"/>
          <w:szCs w:val="28"/>
          <w:u w:val="single"/>
          <w:lang w:eastAsia="x-none"/>
        </w:rPr>
        <w:t xml:space="preserve"> na realizację inwestycji drogowej</w:t>
      </w:r>
      <w:r w:rsidR="001F2F44" w:rsidRPr="000A1BEF">
        <w:rPr>
          <w:rFonts w:ascii="Times New Roman" w:eastAsia="Calibri" w:hAnsi="Times New Roman" w:cs="Times New Roman"/>
          <w:b/>
          <w:bCs/>
          <w:sz w:val="28"/>
          <w:szCs w:val="28"/>
          <w:u w:val="single"/>
          <w:lang w:eastAsia="x-none"/>
        </w:rPr>
        <w:t>).</w:t>
      </w:r>
    </w:p>
    <w:p w:rsidR="000A1BEF" w:rsidRPr="00D613A8" w:rsidRDefault="00AB3E85"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Zadanie</w:t>
      </w:r>
      <w:r w:rsidR="00C51B52">
        <w:rPr>
          <w:rFonts w:ascii="Times New Roman" w:eastAsia="Calibri" w:hAnsi="Times New Roman" w:cs="Times New Roman"/>
          <w:b/>
          <w:bCs/>
          <w:sz w:val="28"/>
          <w:szCs w:val="28"/>
          <w:u w:val="single"/>
          <w:lang w:eastAsia="x-none"/>
        </w:rPr>
        <w:t xml:space="preserve"> B - 13</w:t>
      </w:r>
      <w:r>
        <w:rPr>
          <w:rFonts w:ascii="Times New Roman" w:eastAsia="Calibri" w:hAnsi="Times New Roman" w:cs="Times New Roman"/>
          <w:b/>
          <w:bCs/>
          <w:sz w:val="28"/>
          <w:szCs w:val="28"/>
          <w:u w:val="single"/>
          <w:lang w:eastAsia="x-none"/>
        </w:rPr>
        <w:t xml:space="preserve"> grudnia</w:t>
      </w:r>
      <w:r w:rsidR="000A1BEF">
        <w:rPr>
          <w:rFonts w:ascii="Times New Roman" w:eastAsia="Calibri" w:hAnsi="Times New Roman" w:cs="Times New Roman"/>
          <w:b/>
          <w:bCs/>
          <w:sz w:val="28"/>
          <w:szCs w:val="28"/>
          <w:u w:val="single"/>
          <w:lang w:eastAsia="x-none"/>
        </w:rPr>
        <w:t xml:space="preserve"> 2018 r</w:t>
      </w:r>
      <w:r w:rsidR="000A1BEF" w:rsidRPr="000A1BEF">
        <w:rPr>
          <w:rFonts w:ascii="Times New Roman" w:eastAsia="Calibri" w:hAnsi="Times New Roman" w:cs="Times New Roman"/>
          <w:b/>
          <w:bCs/>
          <w:sz w:val="28"/>
          <w:szCs w:val="28"/>
          <w:u w:val="single"/>
          <w:lang w:eastAsia="x-none"/>
        </w:rPr>
        <w:t>. (</w:t>
      </w:r>
      <w:r w:rsidRPr="00AB3E85">
        <w:rPr>
          <w:rFonts w:ascii="Times New Roman" w:eastAsia="Calibri" w:hAnsi="Times New Roman" w:cs="Times New Roman"/>
          <w:b/>
          <w:bCs/>
          <w:sz w:val="28"/>
          <w:szCs w:val="28"/>
          <w:u w:val="single"/>
          <w:lang w:eastAsia="x-none"/>
        </w:rPr>
        <w:t xml:space="preserve">ostateczna decyzja o </w:t>
      </w:r>
      <w:proofErr w:type="spellStart"/>
      <w:r w:rsidRPr="00AB3E85">
        <w:rPr>
          <w:rFonts w:ascii="Times New Roman" w:eastAsia="Calibri" w:hAnsi="Times New Roman" w:cs="Times New Roman"/>
          <w:b/>
          <w:bCs/>
          <w:sz w:val="28"/>
          <w:szCs w:val="28"/>
          <w:u w:val="single"/>
          <w:lang w:eastAsia="x-none"/>
        </w:rPr>
        <w:t>zezwoelniu</w:t>
      </w:r>
      <w:proofErr w:type="spellEnd"/>
      <w:r w:rsidRPr="00AB3E85">
        <w:rPr>
          <w:rFonts w:ascii="Times New Roman" w:eastAsia="Calibri" w:hAnsi="Times New Roman" w:cs="Times New Roman"/>
          <w:b/>
          <w:bCs/>
          <w:sz w:val="28"/>
          <w:szCs w:val="28"/>
          <w:u w:val="single"/>
          <w:lang w:eastAsia="x-none"/>
        </w:rPr>
        <w:t xml:space="preserve"> na realizację inwestycji drogowej</w:t>
      </w:r>
      <w:r w:rsidR="000A1BEF" w:rsidRPr="000A1BEF">
        <w:rPr>
          <w:rFonts w:ascii="Times New Roman" w:eastAsia="Calibri" w:hAnsi="Times New Roman" w:cs="Times New Roman"/>
          <w:b/>
          <w:bCs/>
          <w:sz w:val="28"/>
          <w:szCs w:val="28"/>
          <w:u w:val="single"/>
          <w:lang w:eastAsia="x-none"/>
        </w:rPr>
        <w:t>).</w:t>
      </w:r>
    </w:p>
    <w:p w:rsidR="00046C23" w:rsidRPr="00FA452F" w:rsidRDefault="001F2F44" w:rsidP="005E257A">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r w:rsidRPr="001F2F44">
        <w:rPr>
          <w:rFonts w:ascii="Times New Roman" w:eastAsia="Calibri" w:hAnsi="Times New Roman" w:cs="Times New Roman"/>
          <w:b/>
          <w:sz w:val="28"/>
          <w:szCs w:val="28"/>
          <w:u w:val="single"/>
          <w:lang w:eastAsia="pl-PL"/>
        </w:rPr>
        <w:t xml:space="preserve"> </w:t>
      </w:r>
      <w:r w:rsidRPr="00FA452F">
        <w:rPr>
          <w:rFonts w:ascii="Times New Roman" w:eastAsia="Calibri" w:hAnsi="Times New Roman" w:cs="Times New Roman"/>
          <w:b/>
          <w:sz w:val="28"/>
          <w:szCs w:val="28"/>
          <w:u w:val="single"/>
          <w:lang w:eastAsia="pl-PL"/>
        </w:rPr>
        <w:t xml:space="preserve">Uwaga!!!!Termin wykonania zamówienia stanowi kryterium oceny ofert.  </w:t>
      </w:r>
    </w:p>
    <w:p w:rsidR="00FA452F" w:rsidRPr="00276BD8" w:rsidRDefault="00FA452F" w:rsidP="00AD178D">
      <w:pPr>
        <w:keepNext/>
        <w:numPr>
          <w:ilvl w:val="0"/>
          <w:numId w:val="2"/>
        </w:numPr>
        <w:tabs>
          <w:tab w:val="left" w:pos="426"/>
          <w:tab w:val="left" w:pos="786"/>
        </w:tabs>
        <w:spacing w:after="0" w:line="240" w:lineRule="auto"/>
        <w:ind w:left="0"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Warunki udziału w postępowaniu</w:t>
      </w:r>
    </w:p>
    <w:p w:rsidR="00276BD8" w:rsidRPr="00FA452F" w:rsidRDefault="00276BD8" w:rsidP="00AD178D">
      <w:pPr>
        <w:spacing w:after="0" w:line="240" w:lineRule="auto"/>
        <w:rPr>
          <w:rFonts w:ascii="Times New Roman" w:eastAsia="Calibri" w:hAnsi="Times New Roman" w:cs="Times New Roman"/>
          <w:sz w:val="24"/>
          <w:szCs w:val="24"/>
          <w:lang w:eastAsia="x-none"/>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O udzielenie zamówienie mogą ubiegać się Wykonawcy, którzy:</w:t>
      </w:r>
    </w:p>
    <w:p w:rsidR="00276BD8" w:rsidRPr="00FA452F" w:rsidRDefault="00276BD8" w:rsidP="00AD178D">
      <w:pPr>
        <w:spacing w:after="0" w:line="240" w:lineRule="auto"/>
        <w:rPr>
          <w:rFonts w:ascii="Times New Roman" w:eastAsia="Calibri" w:hAnsi="Times New Roman" w:cs="Times New Roman"/>
          <w:sz w:val="24"/>
          <w:szCs w:val="24"/>
          <w:lang w:eastAsia="x-none"/>
        </w:rPr>
      </w:pPr>
      <w:r w:rsidRPr="009C0CC7">
        <w:rPr>
          <w:rFonts w:ascii="Times New Roman" w:eastAsia="Times New Roman" w:hAnsi="Times New Roman" w:cs="Times New Roman"/>
          <w:sz w:val="24"/>
          <w:szCs w:val="24"/>
          <w:lang w:eastAsia="pl-PL"/>
        </w:rPr>
        <w:t>1.2.</w:t>
      </w:r>
      <w:r w:rsidRPr="00FA452F">
        <w:rPr>
          <w:rFonts w:ascii="Times New Roman" w:eastAsia="Times New Roman" w:hAnsi="Times New Roman" w:cs="Times New Roman"/>
          <w:b/>
          <w:sz w:val="24"/>
          <w:szCs w:val="24"/>
          <w:lang w:eastAsia="pl-PL"/>
        </w:rPr>
        <w:t>spełniają warunki</w:t>
      </w:r>
      <w:r w:rsidRPr="00FA452F">
        <w:rPr>
          <w:rFonts w:ascii="Times New Roman" w:eastAsia="Times New Roman" w:hAnsi="Times New Roman" w:cs="Times New Roman"/>
          <w:sz w:val="24"/>
          <w:szCs w:val="24"/>
          <w:lang w:eastAsia="pl-PL"/>
        </w:rPr>
        <w:t xml:space="preserve"> udziału w postępowaniu dotyczące:</w:t>
      </w:r>
    </w:p>
    <w:p w:rsidR="00276BD8" w:rsidRPr="00FA452F" w:rsidRDefault="00276BD8" w:rsidP="00AD178D">
      <w:pPr>
        <w:numPr>
          <w:ilvl w:val="0"/>
          <w:numId w:val="8"/>
        </w:numPr>
        <w:spacing w:after="0" w:line="240" w:lineRule="auto"/>
        <w:ind w:left="0" w:hanging="434"/>
        <w:jc w:val="both"/>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kompetencji lub uprawnień do prowadzenia określonej działalności zawodowej, o ile wynika to z odrębnych przepisów.</w:t>
      </w:r>
      <w:r w:rsidRPr="00FA452F">
        <w:rPr>
          <w:rFonts w:ascii="Times New Roman" w:eastAsia="Calibri" w:hAnsi="Times New Roman" w:cs="Times New Roman"/>
          <w:sz w:val="24"/>
          <w:szCs w:val="24"/>
          <w:lang w:eastAsia="x-none"/>
        </w:rPr>
        <w:t xml:space="preserve"> </w:t>
      </w:r>
    </w:p>
    <w:p w:rsidR="00276BD8" w:rsidRPr="00FA452F" w:rsidRDefault="00276BD8" w:rsidP="00AD178D">
      <w:pPr>
        <w:spacing w:after="0" w:line="240" w:lineRule="auto"/>
        <w:ind w:hanging="351"/>
        <w:rPr>
          <w:rFonts w:ascii="Times New Roman" w:eastAsia="Calibri" w:hAnsi="Times New Roman" w:cs="Times New Roman"/>
          <w:color w:val="FF0000"/>
          <w:sz w:val="24"/>
          <w:szCs w:val="24"/>
          <w:lang w:val="x-none" w:eastAsia="x-none"/>
        </w:rPr>
      </w:pPr>
      <w:r w:rsidRPr="00FA452F">
        <w:rPr>
          <w:rFonts w:ascii="Times New Roman" w:eastAsia="Calibri" w:hAnsi="Times New Roman" w:cs="Times New Roman"/>
          <w:color w:val="000000"/>
          <w:sz w:val="24"/>
          <w:szCs w:val="24"/>
          <w:lang w:val="x-none" w:eastAsia="x-none"/>
        </w:rPr>
        <w:t>Zamawiający nie określa niniejszego warunku udziału w postępowaniu.</w:t>
      </w:r>
    </w:p>
    <w:p w:rsidR="00276BD8" w:rsidRPr="00FA452F"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 xml:space="preserve">sytuacji ekonomicznej lub finansowej </w:t>
      </w:r>
    </w:p>
    <w:p w:rsidR="00940A48" w:rsidRDefault="00940A48" w:rsidP="00AD178D">
      <w:pPr>
        <w:spacing w:after="0" w:line="240" w:lineRule="auto"/>
        <w:rPr>
          <w:rFonts w:ascii="Times New Roman" w:eastAsia="Calibri" w:hAnsi="Times New Roman" w:cs="Times New Roman"/>
          <w:sz w:val="24"/>
          <w:szCs w:val="24"/>
          <w:lang w:eastAsia="x-none"/>
        </w:rPr>
      </w:pP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00D33860">
        <w:rPr>
          <w:rFonts w:ascii="Times New Roman" w:eastAsia="Times New Roman" w:hAnsi="Times New Roman" w:cs="Times New Roman"/>
          <w:bCs/>
          <w:sz w:val="24"/>
          <w:szCs w:val="24"/>
          <w:lang w:eastAsia="pl-PL"/>
        </w:rPr>
        <w:t>3</w:t>
      </w:r>
      <w:r w:rsidRPr="00940A48">
        <w:rPr>
          <w:rFonts w:ascii="Times New Roman" w:eastAsia="Times New Roman" w:hAnsi="Times New Roman" w:cs="Times New Roman"/>
          <w:bCs/>
          <w:sz w:val="24"/>
          <w:szCs w:val="24"/>
          <w:lang w:eastAsia="pl-PL"/>
        </w:rPr>
        <w:t xml:space="preserve">0 000,00 zł (gdy składa ofertę na </w:t>
      </w:r>
      <w:r w:rsidRPr="00940A48">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w:t>
      </w:r>
      <w:r w:rsidRPr="00940A48">
        <w:rPr>
          <w:rFonts w:ascii="Times New Roman" w:eastAsia="Calibri" w:hAnsi="Times New Roman" w:cs="Times New Roman"/>
          <w:sz w:val="24"/>
          <w:szCs w:val="24"/>
          <w:lang w:eastAsia="x-none"/>
        </w:rPr>
        <w:t xml:space="preserve"> </w:t>
      </w:r>
    </w:p>
    <w:p w:rsidR="00940A48" w:rsidRPr="007C7E3C"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00532300">
        <w:rPr>
          <w:rFonts w:ascii="Times New Roman" w:eastAsia="Times New Roman" w:hAnsi="Times New Roman" w:cs="Times New Roman"/>
          <w:bCs/>
          <w:sz w:val="24"/>
          <w:szCs w:val="24"/>
          <w:lang w:eastAsia="pl-PL"/>
        </w:rPr>
        <w:t>60</w:t>
      </w:r>
      <w:r w:rsidRPr="00940A48">
        <w:rPr>
          <w:rFonts w:ascii="Times New Roman" w:eastAsia="Times New Roman" w:hAnsi="Times New Roman" w:cs="Times New Roman"/>
          <w:bCs/>
          <w:sz w:val="24"/>
          <w:szCs w:val="24"/>
          <w:lang w:eastAsia="pl-PL"/>
        </w:rPr>
        <w:t xml:space="preserve"> 000,00 zł </w:t>
      </w:r>
      <w:r w:rsidRPr="007C7E3C">
        <w:rPr>
          <w:rFonts w:ascii="Times New Roman" w:eastAsia="Times New Roman" w:hAnsi="Times New Roman" w:cs="Times New Roman"/>
          <w:bCs/>
          <w:sz w:val="24"/>
          <w:szCs w:val="24"/>
          <w:lang w:eastAsia="pl-PL"/>
        </w:rPr>
        <w:t xml:space="preserve">(gdy składa ofertę na </w:t>
      </w:r>
      <w:r w:rsidRPr="007C7E3C">
        <w:rPr>
          <w:rFonts w:ascii="Times New Roman" w:eastAsia="Times New Roman" w:hAnsi="Times New Roman" w:cs="Times New Roman"/>
          <w:b/>
          <w:bCs/>
          <w:sz w:val="24"/>
          <w:szCs w:val="24"/>
          <w:lang w:eastAsia="pl-PL"/>
        </w:rPr>
        <w:t>zadanie B</w:t>
      </w:r>
      <w:r w:rsidRPr="007C7E3C">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p>
    <w:p w:rsidR="00940A48" w:rsidRPr="00940A48" w:rsidRDefault="00532300" w:rsidP="00940A48">
      <w:pPr>
        <w:tabs>
          <w:tab w:val="left" w:pos="170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9</w:t>
      </w:r>
      <w:r w:rsidR="007C7E3C">
        <w:rPr>
          <w:rFonts w:ascii="Times New Roman" w:eastAsia="Times New Roman" w:hAnsi="Times New Roman" w:cs="Times New Roman"/>
          <w:bCs/>
          <w:sz w:val="24"/>
          <w:szCs w:val="24"/>
          <w:lang w:eastAsia="pl-PL"/>
        </w:rPr>
        <w:t>0</w:t>
      </w:r>
      <w:r w:rsidR="00940A48" w:rsidRPr="00940A48">
        <w:rPr>
          <w:rFonts w:ascii="Times New Roman" w:eastAsia="Times New Roman" w:hAnsi="Times New Roman" w:cs="Times New Roman"/>
          <w:bCs/>
          <w:sz w:val="24"/>
          <w:szCs w:val="24"/>
          <w:lang w:eastAsia="pl-PL"/>
        </w:rPr>
        <w:t> 000,00 zł (gdy</w:t>
      </w:r>
      <w:r w:rsidR="00940A48">
        <w:rPr>
          <w:rFonts w:ascii="Times New Roman" w:eastAsia="Times New Roman" w:hAnsi="Times New Roman" w:cs="Times New Roman"/>
          <w:bCs/>
          <w:sz w:val="24"/>
          <w:szCs w:val="24"/>
          <w:lang w:eastAsia="pl-PL"/>
        </w:rPr>
        <w:t xml:space="preserve"> składa ofertę na </w:t>
      </w:r>
      <w:r w:rsidR="00940A48" w:rsidRPr="002C1132">
        <w:rPr>
          <w:rFonts w:ascii="Times New Roman" w:eastAsia="Times New Roman" w:hAnsi="Times New Roman" w:cs="Times New Roman"/>
          <w:b/>
          <w:bCs/>
          <w:sz w:val="24"/>
          <w:szCs w:val="24"/>
          <w:lang w:eastAsia="pl-PL"/>
        </w:rPr>
        <w:t>zadanie A i B</w:t>
      </w:r>
      <w:r w:rsidR="00940A48">
        <w:rPr>
          <w:rFonts w:ascii="Times New Roman" w:eastAsia="Times New Roman" w:hAnsi="Times New Roman" w:cs="Times New Roman"/>
          <w:bCs/>
          <w:sz w:val="24"/>
          <w:szCs w:val="24"/>
          <w:lang w:eastAsia="pl-PL"/>
        </w:rPr>
        <w:t xml:space="preserve"> </w:t>
      </w:r>
      <w:r w:rsidR="00940A48" w:rsidRPr="00940A48">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532300">
        <w:rPr>
          <w:rFonts w:ascii="Times New Roman" w:eastAsia="Times New Roman" w:hAnsi="Times New Roman" w:cs="Times New Roman"/>
          <w:bCs/>
          <w:sz w:val="24"/>
          <w:szCs w:val="24"/>
          <w:lang w:eastAsia="pl-PL"/>
        </w:rPr>
        <w:t>3</w:t>
      </w:r>
      <w:r w:rsidRPr="00940A48">
        <w:rPr>
          <w:rFonts w:ascii="Times New Roman" w:eastAsia="Times New Roman" w:hAnsi="Times New Roman" w:cs="Times New Roman"/>
          <w:bCs/>
          <w:sz w:val="24"/>
          <w:szCs w:val="24"/>
          <w:lang w:eastAsia="pl-PL"/>
        </w:rPr>
        <w:t xml:space="preserve">0 000,00 zł (gdy składa ofertę na  </w:t>
      </w:r>
      <w:r w:rsidRPr="002C1132">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532300">
        <w:rPr>
          <w:rFonts w:ascii="Times New Roman" w:eastAsia="Times New Roman" w:hAnsi="Times New Roman" w:cs="Times New Roman"/>
          <w:bCs/>
          <w:sz w:val="24"/>
          <w:szCs w:val="24"/>
          <w:lang w:eastAsia="pl-PL"/>
        </w:rPr>
        <w:t>60</w:t>
      </w:r>
      <w:r w:rsidRPr="00940A48">
        <w:rPr>
          <w:rFonts w:ascii="Times New Roman" w:eastAsia="Times New Roman" w:hAnsi="Times New Roman" w:cs="Times New Roman"/>
          <w:bCs/>
          <w:sz w:val="24"/>
          <w:szCs w:val="24"/>
          <w:lang w:eastAsia="pl-PL"/>
        </w:rPr>
        <w:t xml:space="preserve"> 000,00 zł (gdy składa ofertę na  </w:t>
      </w:r>
      <w:r w:rsidRPr="002C1132">
        <w:rPr>
          <w:rFonts w:ascii="Times New Roman" w:eastAsia="Times New Roman" w:hAnsi="Times New Roman" w:cs="Times New Roman"/>
          <w:b/>
          <w:bCs/>
          <w:sz w:val="24"/>
          <w:szCs w:val="24"/>
          <w:lang w:eastAsia="pl-PL"/>
        </w:rPr>
        <w:t>zadanie B</w:t>
      </w:r>
      <w:r w:rsidRPr="00940A48">
        <w:rPr>
          <w:rFonts w:ascii="Times New Roman" w:eastAsia="Times New Roman" w:hAnsi="Times New Roman" w:cs="Times New Roman"/>
          <w:bCs/>
          <w:sz w:val="24"/>
          <w:szCs w:val="24"/>
          <w:lang w:eastAsia="pl-PL"/>
        </w:rPr>
        <w:t xml:space="preserve">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532300">
        <w:rPr>
          <w:rFonts w:ascii="Times New Roman" w:eastAsia="Times New Roman" w:hAnsi="Times New Roman" w:cs="Times New Roman"/>
          <w:bCs/>
          <w:sz w:val="24"/>
          <w:szCs w:val="24"/>
          <w:lang w:eastAsia="pl-PL"/>
        </w:rPr>
        <w:t>9</w:t>
      </w:r>
      <w:r w:rsidR="007C7E3C">
        <w:rPr>
          <w:rFonts w:ascii="Times New Roman" w:eastAsia="Times New Roman" w:hAnsi="Times New Roman" w:cs="Times New Roman"/>
          <w:bCs/>
          <w:sz w:val="24"/>
          <w:szCs w:val="24"/>
          <w:lang w:eastAsia="pl-PL"/>
        </w:rPr>
        <w:t>0</w:t>
      </w:r>
      <w:r w:rsidRPr="00940A48">
        <w:rPr>
          <w:rFonts w:ascii="Times New Roman" w:eastAsia="Times New Roman" w:hAnsi="Times New Roman" w:cs="Times New Roman"/>
          <w:bCs/>
          <w:sz w:val="24"/>
          <w:szCs w:val="24"/>
          <w:lang w:eastAsia="pl-PL"/>
        </w:rPr>
        <w:t xml:space="preserve"> 000,00 zł (gdy składa ofertę </w:t>
      </w:r>
      <w:r w:rsidRPr="002C1132">
        <w:rPr>
          <w:rFonts w:ascii="Times New Roman" w:eastAsia="Times New Roman" w:hAnsi="Times New Roman" w:cs="Times New Roman"/>
          <w:bCs/>
          <w:sz w:val="24"/>
          <w:szCs w:val="24"/>
          <w:lang w:eastAsia="pl-PL"/>
        </w:rPr>
        <w:t>na</w:t>
      </w:r>
      <w:r w:rsidRPr="002C1132">
        <w:rPr>
          <w:rFonts w:ascii="Times New Roman" w:eastAsia="Times New Roman" w:hAnsi="Times New Roman" w:cs="Times New Roman"/>
          <w:b/>
          <w:bCs/>
          <w:sz w:val="24"/>
          <w:szCs w:val="24"/>
          <w:lang w:eastAsia="pl-PL"/>
        </w:rPr>
        <w:t xml:space="preserve"> zadania</w:t>
      </w:r>
      <w:r w:rsidR="002C1132" w:rsidRPr="002C1132">
        <w:rPr>
          <w:rFonts w:ascii="Times New Roman" w:eastAsia="Times New Roman" w:hAnsi="Times New Roman" w:cs="Times New Roman"/>
          <w:b/>
          <w:bCs/>
          <w:sz w:val="24"/>
          <w:szCs w:val="24"/>
          <w:lang w:eastAsia="pl-PL"/>
        </w:rPr>
        <w:t xml:space="preserve"> A i B</w:t>
      </w:r>
      <w:r w:rsidRPr="00940A48">
        <w:rPr>
          <w:rFonts w:ascii="Times New Roman" w:eastAsia="Times New Roman" w:hAnsi="Times New Roman" w:cs="Times New Roman"/>
          <w:bCs/>
          <w:sz w:val="24"/>
          <w:szCs w:val="24"/>
          <w:lang w:eastAsia="pl-PL"/>
        </w:rPr>
        <w:t>)</w:t>
      </w:r>
    </w:p>
    <w:p w:rsidR="00940A48" w:rsidRDefault="00940A48" w:rsidP="00AD178D">
      <w:pPr>
        <w:spacing w:after="0" w:line="240" w:lineRule="auto"/>
        <w:rPr>
          <w:rFonts w:ascii="Times New Roman" w:eastAsia="Calibri" w:hAnsi="Times New Roman" w:cs="Times New Roman"/>
          <w:sz w:val="24"/>
          <w:szCs w:val="24"/>
          <w:lang w:eastAsia="x-none"/>
        </w:rPr>
      </w:pPr>
    </w:p>
    <w:p w:rsidR="002C1132" w:rsidRPr="00940A48" w:rsidRDefault="002C1132" w:rsidP="00AD178D">
      <w:pPr>
        <w:spacing w:after="0" w:line="240" w:lineRule="auto"/>
        <w:rPr>
          <w:rFonts w:ascii="Times New Roman" w:eastAsia="Calibri" w:hAnsi="Times New Roman" w:cs="Times New Roman"/>
          <w:sz w:val="24"/>
          <w:szCs w:val="24"/>
          <w:lang w:eastAsia="x-none"/>
        </w:rPr>
      </w:pPr>
    </w:p>
    <w:p w:rsidR="00940A48" w:rsidRPr="00940A48" w:rsidRDefault="00940A48" w:rsidP="00AD178D">
      <w:pPr>
        <w:spacing w:after="0" w:line="240" w:lineRule="auto"/>
        <w:rPr>
          <w:rFonts w:ascii="Times New Roman" w:eastAsia="Calibri" w:hAnsi="Times New Roman" w:cs="Times New Roman"/>
          <w:sz w:val="24"/>
          <w:szCs w:val="24"/>
          <w:lang w:eastAsia="x-none"/>
        </w:rPr>
      </w:pPr>
    </w:p>
    <w:p w:rsidR="00276BD8" w:rsidRPr="00940A48"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 xml:space="preserve">zdolności technicznej lub zawodowej  </w:t>
      </w:r>
    </w:p>
    <w:p w:rsidR="00532300" w:rsidRPr="00532300" w:rsidRDefault="00940A48" w:rsidP="0082748E">
      <w:pPr>
        <w:spacing w:after="0" w:line="240" w:lineRule="auto"/>
        <w:rPr>
          <w:rFonts w:ascii="Times New Roman" w:eastAsia="Calibri" w:hAnsi="Times New Roman" w:cs="Times New Roman"/>
          <w:b/>
          <w:sz w:val="24"/>
          <w:szCs w:val="24"/>
          <w:lang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 c</w:t>
      </w:r>
      <w:r w:rsidR="00DD02E4">
        <w:rPr>
          <w:rFonts w:ascii="Times New Roman" w:eastAsia="Calibri" w:hAnsi="Times New Roman" w:cs="Times New Roman"/>
          <w:sz w:val="24"/>
          <w:szCs w:val="24"/>
          <w:lang w:val="x-none" w:eastAsia="x-none"/>
        </w:rPr>
        <w:t xml:space="preserve">hodnikiem o długości minimum </w:t>
      </w:r>
      <w:r w:rsidR="00F73B59">
        <w:rPr>
          <w:rFonts w:ascii="Times New Roman" w:eastAsia="Calibri" w:hAnsi="Times New Roman" w:cs="Times New Roman"/>
          <w:sz w:val="24"/>
          <w:szCs w:val="24"/>
          <w:lang w:eastAsia="x-none"/>
        </w:rPr>
        <w:t>200</w:t>
      </w:r>
      <w:r w:rsidRPr="00940A48">
        <w:rPr>
          <w:rFonts w:ascii="Times New Roman" w:eastAsia="Calibri" w:hAnsi="Times New Roman" w:cs="Times New Roman"/>
          <w:sz w:val="24"/>
          <w:szCs w:val="24"/>
          <w:lang w:val="x-none" w:eastAsia="x-none"/>
        </w:rPr>
        <w:t xml:space="preserve"> m realizowanej na podstawie </w:t>
      </w:r>
      <w:r w:rsidR="0082748E" w:rsidRPr="0082748E">
        <w:rPr>
          <w:rFonts w:ascii="Times New Roman" w:eastAsia="Calibri" w:hAnsi="Times New Roman" w:cs="Times New Roman"/>
          <w:sz w:val="24"/>
          <w:szCs w:val="24"/>
          <w:lang w:eastAsia="x-none"/>
        </w:rPr>
        <w:t>u</w:t>
      </w:r>
      <w:r w:rsidR="00532300" w:rsidRPr="0082748E">
        <w:rPr>
          <w:rFonts w:ascii="Times New Roman" w:eastAsia="Calibri" w:hAnsi="Times New Roman" w:cs="Times New Roman"/>
          <w:sz w:val="24"/>
          <w:szCs w:val="24"/>
          <w:lang w:eastAsia="x-none"/>
        </w:rPr>
        <w:t>stawy z dnia 10 kwietnia 2003 r. o szczególnych zasadach przygotowania i realizacji inwestycji w zakresie dróg publicznych (j.t. Dz.</w:t>
      </w:r>
      <w:r w:rsidR="0082748E">
        <w:rPr>
          <w:rFonts w:ascii="Times New Roman" w:eastAsia="Calibri" w:hAnsi="Times New Roman" w:cs="Times New Roman"/>
          <w:sz w:val="24"/>
          <w:szCs w:val="24"/>
          <w:lang w:eastAsia="x-none"/>
        </w:rPr>
        <w:t xml:space="preserve"> </w:t>
      </w:r>
      <w:r w:rsidR="00532300" w:rsidRPr="0082748E">
        <w:rPr>
          <w:rFonts w:ascii="Times New Roman" w:eastAsia="Calibri" w:hAnsi="Times New Roman" w:cs="Times New Roman"/>
          <w:sz w:val="24"/>
          <w:szCs w:val="24"/>
          <w:lang w:eastAsia="x-none"/>
        </w:rPr>
        <w:t>U. z 2015r. poz. 2031 ze zm.)</w:t>
      </w:r>
      <w:r w:rsidR="0082748E">
        <w:rPr>
          <w:rFonts w:ascii="Times New Roman" w:eastAsia="Calibri" w:hAnsi="Times New Roman" w:cs="Times New Roman"/>
          <w:sz w:val="24"/>
          <w:szCs w:val="24"/>
          <w:lang w:eastAsia="x-none"/>
        </w:rPr>
        <w:t>- dla Zadania A</w:t>
      </w:r>
    </w:p>
    <w:p w:rsidR="00532300" w:rsidRPr="00532300" w:rsidRDefault="00532300" w:rsidP="00940A48">
      <w:pPr>
        <w:spacing w:after="0" w:line="240" w:lineRule="auto"/>
        <w:rPr>
          <w:rFonts w:ascii="Times New Roman" w:eastAsia="Calibri" w:hAnsi="Times New Roman" w:cs="Times New Roman"/>
          <w:sz w:val="24"/>
          <w:szCs w:val="24"/>
          <w:lang w:eastAsia="x-none"/>
        </w:rPr>
      </w:pPr>
    </w:p>
    <w:p w:rsidR="0082748E" w:rsidRPr="0082748E" w:rsidRDefault="00940A48" w:rsidP="0082748E">
      <w:pPr>
        <w:spacing w:after="0" w:line="240" w:lineRule="auto"/>
        <w:rPr>
          <w:rFonts w:ascii="Times New Roman" w:eastAsia="Calibri" w:hAnsi="Times New Roman" w:cs="Times New Roman"/>
          <w:b/>
          <w:sz w:val="24"/>
          <w:szCs w:val="24"/>
          <w:lang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w:t>
      </w:r>
      <w:r w:rsidR="007C7E3C">
        <w:rPr>
          <w:rFonts w:ascii="Times New Roman" w:eastAsia="Calibri" w:hAnsi="Times New Roman" w:cs="Times New Roman"/>
          <w:sz w:val="24"/>
          <w:szCs w:val="24"/>
          <w:lang w:val="x-none" w:eastAsia="x-none"/>
        </w:rPr>
        <w:t xml:space="preserve"> chodnikiem o długości minimum </w:t>
      </w:r>
      <w:r w:rsidR="00F73B59">
        <w:rPr>
          <w:rFonts w:ascii="Times New Roman" w:eastAsia="Calibri" w:hAnsi="Times New Roman" w:cs="Times New Roman"/>
          <w:sz w:val="24"/>
          <w:szCs w:val="24"/>
          <w:lang w:eastAsia="x-none"/>
        </w:rPr>
        <w:t>1</w:t>
      </w:r>
      <w:r w:rsidRPr="00940A48">
        <w:rPr>
          <w:rFonts w:ascii="Times New Roman" w:eastAsia="Calibri" w:hAnsi="Times New Roman" w:cs="Times New Roman"/>
          <w:sz w:val="24"/>
          <w:szCs w:val="24"/>
          <w:lang w:val="x-none" w:eastAsia="x-none"/>
        </w:rPr>
        <w:t>100 m realizowanej na podstawie</w:t>
      </w:r>
      <w:r w:rsidR="0082748E" w:rsidRPr="0082748E">
        <w:rPr>
          <w:rFonts w:ascii="Times New Roman" w:eastAsia="Calibri" w:hAnsi="Times New Roman" w:cs="Times New Roman"/>
          <w:sz w:val="24"/>
          <w:szCs w:val="24"/>
          <w:lang w:val="x-none" w:eastAsia="x-none"/>
        </w:rPr>
        <w:t xml:space="preserve"> </w:t>
      </w:r>
      <w:r w:rsidR="0082748E" w:rsidRPr="0082748E">
        <w:rPr>
          <w:rFonts w:ascii="Times New Roman" w:eastAsia="Calibri" w:hAnsi="Times New Roman" w:cs="Times New Roman"/>
          <w:sz w:val="24"/>
          <w:szCs w:val="24"/>
          <w:lang w:eastAsia="x-none"/>
        </w:rPr>
        <w:t>ustawy z dnia 10 kwietnia 2003 r. o szczególnych zasadach przygotowania i realizacji inwestycji w zakresie dróg publicznych (j.t. Dz.</w:t>
      </w:r>
      <w:r w:rsidR="0082748E">
        <w:rPr>
          <w:rFonts w:ascii="Times New Roman" w:eastAsia="Calibri" w:hAnsi="Times New Roman" w:cs="Times New Roman"/>
          <w:sz w:val="24"/>
          <w:szCs w:val="24"/>
          <w:lang w:eastAsia="x-none"/>
        </w:rPr>
        <w:t xml:space="preserve"> </w:t>
      </w:r>
      <w:r w:rsidR="0082748E" w:rsidRPr="0082748E">
        <w:rPr>
          <w:rFonts w:ascii="Times New Roman" w:eastAsia="Calibri" w:hAnsi="Times New Roman" w:cs="Times New Roman"/>
          <w:sz w:val="24"/>
          <w:szCs w:val="24"/>
          <w:lang w:eastAsia="x-none"/>
        </w:rPr>
        <w:t>U. z 2015r. poz. 2031 ze zm.)- dla Z</w:t>
      </w:r>
      <w:r w:rsidR="0082748E">
        <w:rPr>
          <w:rFonts w:ascii="Times New Roman" w:eastAsia="Calibri" w:hAnsi="Times New Roman" w:cs="Times New Roman"/>
          <w:sz w:val="24"/>
          <w:szCs w:val="24"/>
          <w:lang w:eastAsia="x-none"/>
        </w:rPr>
        <w:t>adania B</w:t>
      </w:r>
    </w:p>
    <w:p w:rsidR="00940A48" w:rsidRPr="0082748E" w:rsidRDefault="00940A48" w:rsidP="00940A48">
      <w:pPr>
        <w:spacing w:after="0" w:line="240" w:lineRule="auto"/>
        <w:rPr>
          <w:rFonts w:ascii="Times New Roman" w:eastAsia="Calibri" w:hAnsi="Times New Roman" w:cs="Times New Roman"/>
          <w:sz w:val="24"/>
          <w:szCs w:val="24"/>
          <w:lang w:eastAsia="x-none"/>
        </w:rPr>
      </w:pPr>
    </w:p>
    <w:p w:rsidR="0082748E" w:rsidRPr="0082748E" w:rsidRDefault="0082748E" w:rsidP="0082748E">
      <w:pPr>
        <w:spacing w:after="0" w:line="240" w:lineRule="auto"/>
        <w:jc w:val="both"/>
        <w:rPr>
          <w:rFonts w:ascii="Times New Roman" w:eastAsia="Calibri" w:hAnsi="Times New Roman" w:cs="Times New Roman"/>
          <w:b/>
          <w:sz w:val="24"/>
          <w:szCs w:val="24"/>
          <w:lang w:eastAsia="x-none"/>
        </w:rPr>
      </w:pPr>
      <w:r>
        <w:rPr>
          <w:rFonts w:ascii="Times New Roman" w:eastAsia="Calibri" w:hAnsi="Times New Roman" w:cs="Times New Roman"/>
          <w:sz w:val="24"/>
          <w:szCs w:val="24"/>
          <w:lang w:eastAsia="x-none"/>
        </w:rPr>
        <w:t xml:space="preserve">- </w:t>
      </w:r>
      <w:r w:rsidR="00940A48" w:rsidRPr="00940A48">
        <w:rPr>
          <w:rFonts w:ascii="Times New Roman" w:eastAsia="Calibri" w:hAnsi="Times New Roman" w:cs="Times New Roman"/>
          <w:sz w:val="24"/>
          <w:szCs w:val="24"/>
          <w:lang w:val="x-none" w:eastAsia="x-none"/>
        </w:rPr>
        <w:t>wykonał należycie co najmniej jedną dokumentację projektowo – kosztorysową na budowę lub przebudowę drogi wraz z</w:t>
      </w:r>
      <w:r w:rsidR="007C7E3C">
        <w:rPr>
          <w:rFonts w:ascii="Times New Roman" w:eastAsia="Calibri" w:hAnsi="Times New Roman" w:cs="Times New Roman"/>
          <w:sz w:val="24"/>
          <w:szCs w:val="24"/>
          <w:lang w:val="x-none" w:eastAsia="x-none"/>
        </w:rPr>
        <w:t xml:space="preserve"> chodnikiem o długości minimum </w:t>
      </w:r>
      <w:r w:rsidR="00BF1A58">
        <w:rPr>
          <w:rFonts w:ascii="Times New Roman" w:eastAsia="Calibri" w:hAnsi="Times New Roman" w:cs="Times New Roman"/>
          <w:sz w:val="24"/>
          <w:szCs w:val="24"/>
          <w:lang w:eastAsia="x-none"/>
        </w:rPr>
        <w:t>13</w:t>
      </w:r>
      <w:r w:rsidR="00DD02E4">
        <w:rPr>
          <w:rFonts w:ascii="Times New Roman" w:eastAsia="Calibri" w:hAnsi="Times New Roman" w:cs="Times New Roman"/>
          <w:sz w:val="24"/>
          <w:szCs w:val="24"/>
          <w:lang w:eastAsia="x-none"/>
        </w:rPr>
        <w:t>0</w:t>
      </w:r>
      <w:r>
        <w:rPr>
          <w:rFonts w:ascii="Times New Roman" w:eastAsia="Calibri" w:hAnsi="Times New Roman" w:cs="Times New Roman"/>
          <w:sz w:val="24"/>
          <w:szCs w:val="24"/>
          <w:lang w:val="x-none" w:eastAsia="x-none"/>
        </w:rPr>
        <w:t xml:space="preserve">0 m realizowanej na </w:t>
      </w:r>
      <w:r w:rsidRPr="0082748E">
        <w:rPr>
          <w:rFonts w:ascii="Times New Roman" w:eastAsia="Calibri" w:hAnsi="Times New Roman" w:cs="Times New Roman"/>
          <w:sz w:val="24"/>
          <w:szCs w:val="24"/>
          <w:lang w:val="x-none" w:eastAsia="x-none"/>
        </w:rPr>
        <w:t xml:space="preserve">podstawie </w:t>
      </w:r>
      <w:r w:rsidRPr="0082748E">
        <w:rPr>
          <w:rFonts w:ascii="Times New Roman" w:eastAsia="Calibri" w:hAnsi="Times New Roman" w:cs="Times New Roman"/>
          <w:sz w:val="24"/>
          <w:szCs w:val="24"/>
          <w:lang w:eastAsia="x-none"/>
        </w:rPr>
        <w:t xml:space="preserve">ustawy z dnia 10 kwietnia 2003 r. o szczególnych zasadach przygotowania </w:t>
      </w:r>
      <w:r w:rsidR="00BF1A58">
        <w:rPr>
          <w:rFonts w:ascii="Times New Roman" w:eastAsia="Calibri" w:hAnsi="Times New Roman" w:cs="Times New Roman"/>
          <w:sz w:val="24"/>
          <w:szCs w:val="24"/>
          <w:lang w:eastAsia="x-none"/>
        </w:rPr>
        <w:br/>
      </w:r>
      <w:r w:rsidRPr="0082748E">
        <w:rPr>
          <w:rFonts w:ascii="Times New Roman" w:eastAsia="Calibri" w:hAnsi="Times New Roman" w:cs="Times New Roman"/>
          <w:sz w:val="24"/>
          <w:szCs w:val="24"/>
          <w:lang w:eastAsia="x-none"/>
        </w:rPr>
        <w:t>i realizacji inwestycji w zakresie dróg publicznych (j.t. Dz.</w:t>
      </w:r>
      <w:r>
        <w:rPr>
          <w:rFonts w:ascii="Times New Roman" w:eastAsia="Calibri" w:hAnsi="Times New Roman" w:cs="Times New Roman"/>
          <w:sz w:val="24"/>
          <w:szCs w:val="24"/>
          <w:lang w:eastAsia="x-none"/>
        </w:rPr>
        <w:t xml:space="preserve"> </w:t>
      </w:r>
      <w:r w:rsidRPr="0082748E">
        <w:rPr>
          <w:rFonts w:ascii="Times New Roman" w:eastAsia="Calibri" w:hAnsi="Times New Roman" w:cs="Times New Roman"/>
          <w:sz w:val="24"/>
          <w:szCs w:val="24"/>
          <w:lang w:eastAsia="x-none"/>
        </w:rPr>
        <w:t>U. z 2015r. poz. 2031 ze zm.)- dla Zadania A</w:t>
      </w:r>
      <w:r>
        <w:rPr>
          <w:rFonts w:ascii="Times New Roman" w:eastAsia="Calibri" w:hAnsi="Times New Roman" w:cs="Times New Roman"/>
          <w:sz w:val="24"/>
          <w:szCs w:val="24"/>
          <w:lang w:eastAsia="x-none"/>
        </w:rPr>
        <w:t xml:space="preserve"> i B</w:t>
      </w:r>
    </w:p>
    <w:p w:rsidR="00940A48" w:rsidRDefault="00940A48" w:rsidP="00940A48">
      <w:pPr>
        <w:spacing w:after="0" w:line="240" w:lineRule="auto"/>
        <w:rPr>
          <w:rFonts w:ascii="Times New Roman" w:eastAsia="Calibri" w:hAnsi="Times New Roman" w:cs="Times New Roman"/>
          <w:b/>
          <w:sz w:val="24"/>
          <w:szCs w:val="24"/>
          <w:lang w:eastAsia="x-none"/>
        </w:rPr>
      </w:pPr>
    </w:p>
    <w:p w:rsidR="002C1132" w:rsidRPr="002C1132" w:rsidRDefault="002C1132" w:rsidP="00940A48">
      <w:pPr>
        <w:spacing w:after="0" w:line="240" w:lineRule="auto"/>
        <w:rPr>
          <w:rFonts w:ascii="Times New Roman" w:eastAsia="Calibri" w:hAnsi="Times New Roman" w:cs="Times New Roman"/>
          <w:sz w:val="24"/>
          <w:szCs w:val="24"/>
          <w:lang w:eastAsia="x-none"/>
        </w:rPr>
      </w:pPr>
    </w:p>
    <w:p w:rsidR="00940A48" w:rsidRDefault="00940A48" w:rsidP="00940A48">
      <w:pPr>
        <w:spacing w:after="0" w:line="240" w:lineRule="auto"/>
        <w:rPr>
          <w:rFonts w:ascii="Times New Roman" w:eastAsia="Calibri" w:hAnsi="Times New Roman" w:cs="Times New Roman"/>
          <w:sz w:val="24"/>
          <w:szCs w:val="24"/>
          <w:lang w:eastAsia="x-none"/>
        </w:rPr>
      </w:pPr>
      <w:r w:rsidRPr="00940A48">
        <w:rPr>
          <w:rFonts w:ascii="Times New Roman" w:eastAsia="Calibri" w:hAnsi="Times New Roman" w:cs="Times New Roman"/>
          <w:sz w:val="24"/>
          <w:szCs w:val="24"/>
          <w:lang w:val="x-none" w:eastAsia="x-none"/>
        </w:rPr>
        <w:t>- Do wykazu należy załączyć dowody określające czy zostały wykonane lub są wykonywane należycie.</w:t>
      </w:r>
    </w:p>
    <w:p w:rsidR="002C1132" w:rsidRPr="002C1132" w:rsidRDefault="002C1132" w:rsidP="00940A48">
      <w:pPr>
        <w:spacing w:after="0" w:line="240" w:lineRule="auto"/>
        <w:rPr>
          <w:rFonts w:ascii="Times New Roman" w:eastAsia="Calibri" w:hAnsi="Times New Roman" w:cs="Times New Roman"/>
          <w:b/>
          <w:sz w:val="24"/>
          <w:szCs w:val="24"/>
          <w:lang w:eastAsia="x-none"/>
        </w:rPr>
      </w:pPr>
      <w:r w:rsidRPr="002C1132">
        <w:rPr>
          <w:rFonts w:ascii="Times New Roman" w:eastAsia="Calibri" w:hAnsi="Times New Roman" w:cs="Times New Roman"/>
          <w:b/>
          <w:sz w:val="24"/>
          <w:szCs w:val="24"/>
          <w:lang w:eastAsia="x-none"/>
        </w:rPr>
        <w:t>Dla Zadania A</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sidR="0066431B">
        <w:rPr>
          <w:rFonts w:ascii="Times New Roman" w:eastAsia="Calibri" w:hAnsi="Times New Roman" w:cs="Times New Roman"/>
          <w:sz w:val="24"/>
          <w:szCs w:val="24"/>
          <w:lang w:eastAsia="pl-PL"/>
        </w:rPr>
        <w:t xml:space="preserve"> posiadająca uprawnienia budowlane uprawniające do projektowania w specjalności</w:t>
      </w:r>
      <w:r w:rsidR="00352177">
        <w:rPr>
          <w:rFonts w:ascii="Times New Roman" w:eastAsia="Calibri" w:hAnsi="Times New Roman" w:cs="Times New Roman"/>
          <w:sz w:val="24"/>
          <w:szCs w:val="24"/>
          <w:lang w:eastAsia="pl-PL"/>
        </w:rPr>
        <w:t>:</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sidR="00466AB5">
        <w:rPr>
          <w:rFonts w:ascii="Times New Roman" w:eastAsia="Calibri" w:hAnsi="Times New Roman" w:cs="Times New Roman"/>
          <w:b/>
          <w:sz w:val="24"/>
          <w:szCs w:val="24"/>
          <w:lang w:eastAsia="ar-SA"/>
        </w:rPr>
        <w:t>drogowej</w:t>
      </w:r>
      <w:r w:rsidR="008049BE">
        <w:rPr>
          <w:rFonts w:ascii="Times New Roman" w:eastAsia="Calibri" w:hAnsi="Times New Roman" w:cs="Times New Roman"/>
          <w:b/>
          <w:sz w:val="24"/>
          <w:szCs w:val="24"/>
          <w:lang w:eastAsia="ar-SA"/>
        </w:rPr>
        <w:t>,</w:t>
      </w:r>
      <w:r w:rsidR="00466AB5">
        <w:rPr>
          <w:rFonts w:ascii="Times New Roman" w:eastAsia="Calibri" w:hAnsi="Times New Roman" w:cs="Times New Roman"/>
          <w:b/>
          <w:sz w:val="24"/>
          <w:szCs w:val="24"/>
          <w:lang w:eastAsia="ar-SA"/>
        </w:rPr>
        <w:t xml:space="preserve"> </w:t>
      </w:r>
    </w:p>
    <w:p w:rsidR="00352177" w:rsidRDefault="00352177"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instalacyjnej w zakresie sieci,</w:t>
      </w:r>
      <w:r w:rsidR="00276BD8" w:rsidRPr="00FA452F">
        <w:rPr>
          <w:rFonts w:ascii="Times New Roman" w:eastAsia="Calibri" w:hAnsi="Times New Roman" w:cs="Times New Roman"/>
          <w:b/>
          <w:sz w:val="24"/>
          <w:szCs w:val="24"/>
          <w:lang w:eastAsia="ar-SA"/>
        </w:rPr>
        <w:t xml:space="preserve"> i</w:t>
      </w:r>
      <w:r w:rsidR="008049BE">
        <w:rPr>
          <w:rFonts w:ascii="Times New Roman" w:eastAsia="Calibri" w:hAnsi="Times New Roman" w:cs="Times New Roman"/>
          <w:b/>
          <w:sz w:val="24"/>
          <w:szCs w:val="24"/>
          <w:lang w:eastAsia="ar-SA"/>
        </w:rPr>
        <w:t xml:space="preserve">nstalacji </w:t>
      </w:r>
      <w:r w:rsidR="00276BD8" w:rsidRPr="00FA452F">
        <w:rPr>
          <w:rFonts w:ascii="Times New Roman" w:eastAsia="Calibri" w:hAnsi="Times New Roman" w:cs="Times New Roman"/>
          <w:b/>
          <w:sz w:val="24"/>
          <w:szCs w:val="24"/>
          <w:lang w:eastAsia="ar-SA"/>
        </w:rPr>
        <w:t xml:space="preserve"> </w:t>
      </w:r>
      <w:r w:rsidR="00D613A8">
        <w:rPr>
          <w:rFonts w:ascii="Times New Roman" w:eastAsia="Calibri" w:hAnsi="Times New Roman" w:cs="Times New Roman"/>
          <w:b/>
          <w:sz w:val="24"/>
          <w:szCs w:val="24"/>
          <w:lang w:eastAsia="ar-SA"/>
        </w:rPr>
        <w:t xml:space="preserve">gazowych, wodociągowych </w:t>
      </w:r>
      <w:r w:rsidR="00276BD8" w:rsidRPr="00FA452F">
        <w:rPr>
          <w:rFonts w:ascii="Times New Roman" w:eastAsia="Calibri" w:hAnsi="Times New Roman" w:cs="Times New Roman"/>
          <w:b/>
          <w:sz w:val="24"/>
          <w:szCs w:val="24"/>
          <w:lang w:eastAsia="ar-SA"/>
        </w:rPr>
        <w:t>i kan</w:t>
      </w:r>
      <w:r w:rsidR="008049BE">
        <w:rPr>
          <w:rFonts w:ascii="Times New Roman" w:eastAsia="Calibri" w:hAnsi="Times New Roman" w:cs="Times New Roman"/>
          <w:b/>
          <w:sz w:val="24"/>
          <w:szCs w:val="24"/>
          <w:lang w:eastAsia="ar-SA"/>
        </w:rPr>
        <w:t>alizacyjnych</w:t>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466AB5">
        <w:rPr>
          <w:rFonts w:ascii="Times New Roman" w:eastAsia="Calibri" w:hAnsi="Times New Roman" w:cs="Times New Roman"/>
          <w:b/>
          <w:sz w:val="24"/>
          <w:szCs w:val="24"/>
          <w:lang w:eastAsia="ar-SA"/>
        </w:rPr>
        <w:br/>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66431B">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w zakresie sieci,</w:t>
      </w:r>
      <w:r w:rsidR="00276BD8"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00276BD8"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Dla zadania B</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Pr>
          <w:rFonts w:ascii="Times New Roman" w:eastAsia="Calibri" w:hAnsi="Times New Roman" w:cs="Times New Roman"/>
          <w:sz w:val="24"/>
          <w:szCs w:val="24"/>
          <w:lang w:eastAsia="pl-PL"/>
        </w:rPr>
        <w:t xml:space="preserve"> posiadająca uprawnienia budowlane uprawniające do projektowania w specjalności:</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ar-SA"/>
        </w:rPr>
        <w:t xml:space="preserve">drogowej, </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instalacyjnej w zakresie sieci,</w:t>
      </w:r>
      <w:r w:rsidRPr="00FA452F">
        <w:rPr>
          <w:rFonts w:ascii="Times New Roman" w:eastAsia="Calibri" w:hAnsi="Times New Roman" w:cs="Times New Roman"/>
          <w:b/>
          <w:sz w:val="24"/>
          <w:szCs w:val="24"/>
          <w:lang w:eastAsia="ar-SA"/>
        </w:rPr>
        <w:t xml:space="preserve"> i</w:t>
      </w:r>
      <w:r>
        <w:rPr>
          <w:rFonts w:ascii="Times New Roman" w:eastAsia="Calibri" w:hAnsi="Times New Roman" w:cs="Times New Roman"/>
          <w:b/>
          <w:sz w:val="24"/>
          <w:szCs w:val="24"/>
          <w:lang w:eastAsia="ar-SA"/>
        </w:rPr>
        <w:t xml:space="preserve">nstalacji </w:t>
      </w:r>
      <w:r w:rsidRPr="00FA452F">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 xml:space="preserve">gazowych, wodociągowych </w:t>
      </w:r>
      <w:r w:rsidRPr="00FA452F">
        <w:rPr>
          <w:rFonts w:ascii="Times New Roman" w:eastAsia="Calibri" w:hAnsi="Times New Roman" w:cs="Times New Roman"/>
          <w:b/>
          <w:sz w:val="24"/>
          <w:szCs w:val="24"/>
          <w:lang w:eastAsia="ar-SA"/>
        </w:rPr>
        <w:t>i kan</w:t>
      </w:r>
      <w:r>
        <w:rPr>
          <w:rFonts w:ascii="Times New Roman" w:eastAsia="Calibri" w:hAnsi="Times New Roman" w:cs="Times New Roman"/>
          <w:b/>
          <w:sz w:val="24"/>
          <w:szCs w:val="24"/>
          <w:lang w:eastAsia="ar-SA"/>
        </w:rPr>
        <w:t xml:space="preserve">alizacyjnych, </w:t>
      </w:r>
      <w:r>
        <w:rPr>
          <w:rFonts w:ascii="Times New Roman" w:eastAsia="Calibri" w:hAnsi="Times New Roman" w:cs="Times New Roman"/>
          <w:b/>
          <w:sz w:val="24"/>
          <w:szCs w:val="24"/>
          <w:lang w:eastAsia="ar-SA"/>
        </w:rPr>
        <w:br/>
        <w:t>-   w zakresie sieci,</w:t>
      </w:r>
      <w:r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p>
    <w:p w:rsidR="00276BD8" w:rsidRPr="00477060" w:rsidRDefault="00276BD8" w:rsidP="00AD178D">
      <w:pPr>
        <w:widowControl w:val="0"/>
        <w:suppressAutoHyphens/>
        <w:autoSpaceDE w:val="0"/>
        <w:spacing w:after="0" w:line="240" w:lineRule="auto"/>
        <w:jc w:val="both"/>
        <w:rPr>
          <w:rFonts w:ascii="Times New Roman" w:eastAsia="Calibri" w:hAnsi="Times New Roman" w:cs="Times New Roman"/>
          <w:b/>
          <w:sz w:val="24"/>
          <w:szCs w:val="24"/>
          <w:u w:val="single"/>
          <w:lang w:eastAsia="ar-SA"/>
        </w:rPr>
      </w:pPr>
      <w:r w:rsidRPr="00477060">
        <w:rPr>
          <w:rFonts w:ascii="Times New Roman" w:eastAsia="Calibri" w:hAnsi="Times New Roman" w:cs="Times New Roman"/>
          <w:b/>
          <w:sz w:val="24"/>
          <w:szCs w:val="24"/>
          <w:u w:val="single"/>
          <w:lang w:eastAsia="ar-SA"/>
        </w:rPr>
        <w:t>Doświadczenie projektanta</w:t>
      </w:r>
      <w:r w:rsidR="00321B0E">
        <w:rPr>
          <w:rFonts w:ascii="Times New Roman" w:eastAsia="Calibri" w:hAnsi="Times New Roman" w:cs="Times New Roman"/>
          <w:b/>
          <w:sz w:val="24"/>
          <w:szCs w:val="24"/>
          <w:u w:val="single"/>
          <w:lang w:eastAsia="ar-SA"/>
        </w:rPr>
        <w:t xml:space="preserve"> branży drogowej</w:t>
      </w:r>
      <w:r w:rsidRPr="00477060">
        <w:rPr>
          <w:rFonts w:ascii="Times New Roman" w:eastAsia="Calibri" w:hAnsi="Times New Roman" w:cs="Times New Roman"/>
          <w:b/>
          <w:sz w:val="24"/>
          <w:szCs w:val="24"/>
          <w:u w:val="single"/>
          <w:lang w:eastAsia="ar-SA"/>
        </w:rPr>
        <w:t xml:space="preserve"> jest kryterium oceny ofert!!!!! </w:t>
      </w:r>
    </w:p>
    <w:p w:rsidR="00276BD8" w:rsidRPr="00FA452F" w:rsidRDefault="00276BD8" w:rsidP="00AD178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FA452F">
        <w:rPr>
          <w:rFonts w:ascii="Times New Roman" w:eastAsia="Calibri" w:hAnsi="Times New Roman" w:cs="Times New Roman"/>
          <w:sz w:val="24"/>
          <w:szCs w:val="24"/>
          <w:lang w:eastAsia="ar-SA"/>
        </w:rPr>
        <w:t>-</w:t>
      </w:r>
      <w:r w:rsidRPr="00FA452F">
        <w:rPr>
          <w:rFonts w:ascii="Times New Roman" w:eastAsia="Times New Roman" w:hAnsi="Times New Roman" w:cs="Times New Roman"/>
          <w:b/>
          <w:sz w:val="24"/>
          <w:szCs w:val="24"/>
          <w:lang w:eastAsia="pl-PL"/>
        </w:rPr>
        <w:t xml:space="preserve"> nie</w:t>
      </w:r>
      <w:r w:rsidRPr="00FA452F">
        <w:rPr>
          <w:rFonts w:ascii="Times New Roman" w:eastAsia="Times New Roman" w:hAnsi="Times New Roman" w:cs="Times New Roman"/>
          <w:b/>
          <w:bCs/>
          <w:sz w:val="24"/>
          <w:szCs w:val="24"/>
          <w:lang w:eastAsia="pl-PL"/>
        </w:rPr>
        <w:t xml:space="preserve"> podlegają wykluczeniu</w:t>
      </w:r>
      <w:r w:rsidRPr="00FA452F">
        <w:rPr>
          <w:rFonts w:ascii="Times New Roman" w:eastAsia="Times New Roman" w:hAnsi="Times New Roman" w:cs="Times New Roman"/>
          <w:bCs/>
          <w:sz w:val="24"/>
          <w:szCs w:val="24"/>
          <w:lang w:eastAsia="pl-PL"/>
        </w:rPr>
        <w:t xml:space="preserve"> z postępowania w okolicznościach o których </w:t>
      </w:r>
      <w:r w:rsidR="00C2313E">
        <w:rPr>
          <w:rFonts w:ascii="Times New Roman" w:eastAsia="Times New Roman" w:hAnsi="Times New Roman" w:cs="Times New Roman"/>
          <w:bCs/>
          <w:sz w:val="24"/>
          <w:szCs w:val="24"/>
          <w:lang w:eastAsia="pl-PL"/>
        </w:rPr>
        <w:t>mowa w art. 24 ust. 1 pkt 12-23.</w:t>
      </w:r>
    </w:p>
    <w:p w:rsidR="00276BD8" w:rsidRPr="00FA452F" w:rsidRDefault="00276BD8" w:rsidP="00AD178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1.3 .</w:t>
      </w:r>
      <w:r w:rsidRPr="00FA452F">
        <w:rPr>
          <w:rFonts w:ascii="Times New Roman" w:eastAsia="Times New Roman" w:hAnsi="Times New Roman" w:cs="Times New Roman"/>
          <w:b/>
          <w:sz w:val="24"/>
          <w:szCs w:val="24"/>
          <w:lang w:eastAsia="pl-PL"/>
        </w:rPr>
        <w:t>Wykonawca</w:t>
      </w:r>
      <w:r w:rsidRPr="00FA452F">
        <w:rPr>
          <w:rFonts w:ascii="Times New Roman" w:eastAsia="Times New Roman" w:hAnsi="Times New Roman" w:cs="Times New Roman"/>
          <w:sz w:val="24"/>
          <w:szCs w:val="24"/>
          <w:lang w:eastAsia="pl-PL"/>
        </w:rPr>
        <w:t>, który podlega wykluczeniu na podst. art. 24 ust</w:t>
      </w:r>
      <w:r w:rsidR="00FA2287">
        <w:rPr>
          <w:rFonts w:ascii="Times New Roman" w:eastAsia="Times New Roman" w:hAnsi="Times New Roman" w:cs="Times New Roman"/>
          <w:sz w:val="24"/>
          <w:szCs w:val="24"/>
          <w:lang w:eastAsia="pl-PL"/>
        </w:rPr>
        <w:t xml:space="preserve">. 1 pkt 13 i 14 oraz 16-20 </w:t>
      </w:r>
      <w:r w:rsidRPr="00FA452F">
        <w:rPr>
          <w:rFonts w:ascii="Times New Roman" w:eastAsia="Times New Roman" w:hAnsi="Times New Roman" w:cs="Times New Roman"/>
          <w:sz w:val="24"/>
          <w:szCs w:val="24"/>
          <w:lang w:eastAsia="pl-PL"/>
        </w:rPr>
        <w:t xml:space="preserve">może przedstawić dowody na to, że podjęte przez niego środki są wystarczające do wykazania jego rzetelności, w szczególności udowodnić naprawienie szkody wyrządzonej przestępstwem lub przestępstwem skarbowym, zadośćuczynienie pieniężna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w:t>
      </w:r>
      <w:r w:rsidRPr="00FA452F">
        <w:rPr>
          <w:rFonts w:ascii="Times New Roman" w:eastAsia="Times New Roman" w:hAnsi="Times New Roman" w:cs="Times New Roman"/>
          <w:sz w:val="24"/>
          <w:szCs w:val="24"/>
          <w:lang w:eastAsia="pl-PL"/>
        </w:rPr>
        <w:lastRenderedPageBreak/>
        <w:t xml:space="preserve">pierwszego nie stosuje się, jeżeli wobec wykonawcy, będącego podmiotem zbiorowym, orzeczono prawomocnym wyrokiem sądu zakaz ubiegania się o udzielenie zamówienia oraz  nie upłynął określony w tym wyroku okres obowiązywania tego zakazu. </w:t>
      </w:r>
    </w:p>
    <w:p w:rsidR="00276BD8" w:rsidRDefault="00281849" w:rsidP="003060E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276BD8">
        <w:rPr>
          <w:rFonts w:ascii="Times New Roman" w:eastAsia="Times New Roman" w:hAnsi="Times New Roman" w:cs="Times New Roman"/>
          <w:sz w:val="24"/>
          <w:szCs w:val="24"/>
          <w:lang w:eastAsia="pl-PL"/>
        </w:rPr>
        <w:t>.</w:t>
      </w:r>
      <w:r w:rsidR="00276BD8" w:rsidRPr="00FA452F">
        <w:rPr>
          <w:rFonts w:ascii="Times New Roman" w:eastAsia="Times New Roman" w:hAnsi="Times New Roman" w:cs="Times New Roman"/>
          <w:sz w:val="24"/>
          <w:szCs w:val="24"/>
          <w:lang w:eastAsia="pl-PL"/>
        </w:rPr>
        <w:t>Wykonawca nie podlega wykluczeniu, jeżeli za</w:t>
      </w:r>
      <w:r w:rsidR="00B113E4">
        <w:rPr>
          <w:rFonts w:ascii="Times New Roman" w:eastAsia="Times New Roman" w:hAnsi="Times New Roman" w:cs="Times New Roman"/>
          <w:sz w:val="24"/>
          <w:szCs w:val="24"/>
          <w:lang w:eastAsia="pl-PL"/>
        </w:rPr>
        <w:t xml:space="preserve">mawiający, uwzględniając wagę </w:t>
      </w:r>
      <w:r w:rsidR="003060E4">
        <w:rPr>
          <w:rFonts w:ascii="Times New Roman" w:eastAsia="Times New Roman" w:hAnsi="Times New Roman" w:cs="Times New Roman"/>
          <w:sz w:val="24"/>
          <w:szCs w:val="24"/>
          <w:lang w:eastAsia="pl-PL"/>
        </w:rPr>
        <w:br/>
      </w:r>
      <w:r w:rsidR="00B113E4">
        <w:rPr>
          <w:rFonts w:ascii="Times New Roman" w:eastAsia="Times New Roman" w:hAnsi="Times New Roman" w:cs="Times New Roman"/>
          <w:sz w:val="24"/>
          <w:szCs w:val="24"/>
          <w:lang w:eastAsia="pl-PL"/>
        </w:rPr>
        <w:t>i</w:t>
      </w:r>
      <w:r w:rsidR="003060E4">
        <w:rPr>
          <w:rFonts w:ascii="Times New Roman" w:eastAsia="Times New Roman" w:hAnsi="Times New Roman" w:cs="Times New Roman"/>
          <w:sz w:val="24"/>
          <w:szCs w:val="24"/>
          <w:lang w:eastAsia="pl-PL"/>
        </w:rPr>
        <w:t xml:space="preserve"> </w:t>
      </w:r>
      <w:r w:rsidR="00276BD8" w:rsidRPr="00FA452F">
        <w:rPr>
          <w:rFonts w:ascii="Times New Roman" w:eastAsia="Times New Roman" w:hAnsi="Times New Roman" w:cs="Times New Roman"/>
          <w:sz w:val="24"/>
          <w:szCs w:val="24"/>
          <w:lang w:eastAsia="pl-PL"/>
        </w:rPr>
        <w:t>szczególne okoliczności czynu wykonawcy, uzna za wystarczają</w:t>
      </w:r>
      <w:r w:rsidR="004151B7">
        <w:rPr>
          <w:rFonts w:ascii="Times New Roman" w:eastAsia="Times New Roman" w:hAnsi="Times New Roman" w:cs="Times New Roman"/>
          <w:sz w:val="24"/>
          <w:szCs w:val="24"/>
          <w:lang w:eastAsia="pl-PL"/>
        </w:rPr>
        <w:t>ce dowody przedstawione w punkcie.1.3.</w:t>
      </w:r>
    </w:p>
    <w:p w:rsidR="00290528" w:rsidRPr="00FA452F" w:rsidRDefault="00290528" w:rsidP="003060E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1.5. Zamawiający nie przewiduje wykl</w:t>
      </w:r>
      <w:r w:rsidR="006E136B">
        <w:rPr>
          <w:rFonts w:ascii="Times New Roman" w:eastAsia="Times New Roman" w:hAnsi="Times New Roman" w:cs="Times New Roman"/>
          <w:sz w:val="24"/>
          <w:szCs w:val="24"/>
          <w:lang w:eastAsia="pl-PL"/>
        </w:rPr>
        <w:t>uczenia o których mowa w art. 24</w:t>
      </w:r>
      <w:r w:rsidR="005871A1">
        <w:rPr>
          <w:rFonts w:ascii="Times New Roman" w:eastAsia="Times New Roman" w:hAnsi="Times New Roman" w:cs="Times New Roman"/>
          <w:sz w:val="24"/>
          <w:szCs w:val="24"/>
          <w:lang w:eastAsia="pl-PL"/>
        </w:rPr>
        <w:t xml:space="preserve"> ust 5</w:t>
      </w:r>
      <w:r>
        <w:rPr>
          <w:rFonts w:ascii="Times New Roman" w:eastAsia="Times New Roman" w:hAnsi="Times New Roman" w:cs="Times New Roman"/>
          <w:sz w:val="24"/>
          <w:szCs w:val="24"/>
          <w:lang w:eastAsia="pl-PL"/>
        </w:rPr>
        <w:t xml:space="preserve"> ustawy.</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76BD8" w:rsidRPr="00FA452F">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76BD8" w:rsidRPr="00FA452F">
        <w:rPr>
          <w:rFonts w:ascii="Times New Roman" w:eastAsia="Times New Roman" w:hAnsi="Times New Roman" w:cs="Times New Roman"/>
          <w:b/>
          <w:sz w:val="24"/>
          <w:szCs w:val="24"/>
          <w:lang w:eastAsia="pl-PL"/>
        </w:rPr>
        <w:t>innych podmiotów</w:t>
      </w:r>
      <w:r w:rsidR="00276BD8" w:rsidRPr="00FA452F">
        <w:rPr>
          <w:rFonts w:ascii="Times New Roman" w:eastAsia="Times New Roman" w:hAnsi="Times New Roman" w:cs="Times New Roman"/>
          <w:sz w:val="24"/>
          <w:szCs w:val="24"/>
          <w:lang w:eastAsia="pl-PL"/>
        </w:rPr>
        <w:t>, niezależnie od charakteru prawnego łączących go z nim stosunków prawnych.</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76BD8" w:rsidRPr="00FA452F">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A5936" w:rsidRPr="00EA5936">
        <w:rPr>
          <w:rFonts w:ascii="Times New Roman" w:eastAsia="Times New Roman" w:hAnsi="Times New Roman" w:cs="Times New Roman"/>
          <w:sz w:val="24"/>
          <w:szCs w:val="24"/>
          <w:lang w:eastAsia="pl-PL"/>
        </w:rPr>
        <w:t xml:space="preserve"> </w:t>
      </w:r>
      <w:r w:rsidR="00EA5936" w:rsidRPr="00FA452F">
        <w:rPr>
          <w:rFonts w:ascii="Times New Roman" w:eastAsia="Times New Roman" w:hAnsi="Times New Roman" w:cs="Times New Roman"/>
          <w:sz w:val="24"/>
          <w:szCs w:val="24"/>
          <w:lang w:eastAsia="pl-PL"/>
        </w:rPr>
        <w:t>Zasady składania oświadczeń i dokumentów, gdy Wykonawca polega na zdolnościach innych podmi</w:t>
      </w:r>
      <w:r w:rsidR="00EA5936">
        <w:rPr>
          <w:rFonts w:ascii="Times New Roman" w:eastAsia="Times New Roman" w:hAnsi="Times New Roman" w:cs="Times New Roman"/>
          <w:sz w:val="24"/>
          <w:szCs w:val="24"/>
          <w:lang w:eastAsia="pl-PL"/>
        </w:rPr>
        <w:t>otów zost</w:t>
      </w:r>
      <w:r w:rsidR="004151B7">
        <w:rPr>
          <w:rFonts w:ascii="Times New Roman" w:eastAsia="Times New Roman" w:hAnsi="Times New Roman" w:cs="Times New Roman"/>
          <w:sz w:val="24"/>
          <w:szCs w:val="24"/>
          <w:lang w:eastAsia="pl-PL"/>
        </w:rPr>
        <w:t>ały opisane w rozdziale 13 ust 1 punkt.</w:t>
      </w:r>
      <w:r w:rsidR="00EA5936">
        <w:rPr>
          <w:rFonts w:ascii="Times New Roman" w:eastAsia="Times New Roman" w:hAnsi="Times New Roman" w:cs="Times New Roman"/>
          <w:sz w:val="24"/>
          <w:szCs w:val="24"/>
          <w:lang w:eastAsia="pl-PL"/>
        </w:rPr>
        <w:t>1.4 SIWZ</w:t>
      </w:r>
    </w:p>
    <w:p w:rsidR="00EA5936"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76BD8" w:rsidRPr="00FA452F">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EA5936">
        <w:rPr>
          <w:rFonts w:ascii="Times New Roman" w:eastAsia="Times New Roman" w:hAnsi="Times New Roman" w:cs="Times New Roman"/>
          <w:sz w:val="24"/>
          <w:szCs w:val="24"/>
          <w:lang w:eastAsia="pl-PL"/>
        </w:rPr>
        <w:t>art. 24 ust. 1 pkt 13–22 ustawy.</w:t>
      </w:r>
    </w:p>
    <w:p w:rsidR="00276BD8" w:rsidRDefault="00EA5936"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76BD8">
        <w:rPr>
          <w:rFonts w:ascii="Times New Roman" w:eastAsia="Times New Roman" w:hAnsi="Times New Roman" w:cs="Times New Roman"/>
          <w:sz w:val="24"/>
          <w:szCs w:val="24"/>
          <w:lang w:eastAsia="pl-PL"/>
        </w:rPr>
        <w:t>.</w:t>
      </w:r>
      <w:r w:rsidRPr="00EA5936">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Zasady składania oświadczeń i dokumentów, gdy Wykonawca polega na zdolnościach innych podmi</w:t>
      </w:r>
      <w:r>
        <w:rPr>
          <w:rFonts w:ascii="Times New Roman" w:eastAsia="Times New Roman" w:hAnsi="Times New Roman" w:cs="Times New Roman"/>
          <w:sz w:val="24"/>
          <w:szCs w:val="24"/>
          <w:lang w:eastAsia="pl-PL"/>
        </w:rPr>
        <w:t>otów zostały opisane w rozdziale 13 punkt</w:t>
      </w:r>
      <w:r w:rsidR="00051EAA">
        <w:rPr>
          <w:rFonts w:ascii="Times New Roman" w:eastAsia="Times New Roman" w:hAnsi="Times New Roman" w:cs="Times New Roman"/>
          <w:sz w:val="24"/>
          <w:szCs w:val="24"/>
          <w:lang w:eastAsia="pl-PL"/>
        </w:rPr>
        <w:t xml:space="preserve"> 1 ust. </w:t>
      </w:r>
      <w:r>
        <w:rPr>
          <w:rFonts w:ascii="Times New Roman" w:eastAsia="Times New Roman" w:hAnsi="Times New Roman" w:cs="Times New Roman"/>
          <w:sz w:val="24"/>
          <w:szCs w:val="24"/>
          <w:lang w:eastAsia="pl-PL"/>
        </w:rPr>
        <w:t>1.4 SIWZ</w:t>
      </w:r>
      <w:r w:rsidR="00276BD8">
        <w:rPr>
          <w:rFonts w:ascii="Times New Roman" w:eastAsia="Times New Roman" w:hAnsi="Times New Roman" w:cs="Times New Roman"/>
          <w:sz w:val="24"/>
          <w:szCs w:val="24"/>
          <w:lang w:eastAsia="pl-PL"/>
        </w:rPr>
        <w:tab/>
      </w:r>
    </w:p>
    <w:p w:rsidR="00CC5D67" w:rsidRPr="00CC5D67" w:rsidRDefault="00CC5D67" w:rsidP="00AD178D">
      <w:pPr>
        <w:spacing w:after="0" w:line="240" w:lineRule="auto"/>
        <w:jc w:val="both"/>
        <w:rPr>
          <w:rFonts w:ascii="Times New Roman" w:eastAsia="Times New Roman" w:hAnsi="Times New Roman" w:cs="Times New Roman"/>
          <w:sz w:val="24"/>
          <w:szCs w:val="24"/>
          <w:lang w:eastAsia="pl-PL"/>
        </w:rPr>
      </w:pPr>
    </w:p>
    <w:p w:rsidR="00276BD8" w:rsidRPr="00FA452F" w:rsidRDefault="00276BD8" w:rsidP="00AD178D">
      <w:pPr>
        <w:spacing w:after="0" w:line="240" w:lineRule="auto"/>
        <w:jc w:val="both"/>
        <w:rPr>
          <w:rFonts w:ascii="Times New Roman" w:eastAsia="Calibri" w:hAnsi="Times New Roman" w:cs="Times New Roman"/>
          <w:b/>
          <w:bCs/>
          <w:sz w:val="24"/>
          <w:szCs w:val="24"/>
          <w:lang w:eastAsia="pl-PL"/>
        </w:rPr>
      </w:pPr>
      <w:r w:rsidRPr="00FA452F">
        <w:rPr>
          <w:rFonts w:ascii="Times New Roman" w:eastAsia="Calibri" w:hAnsi="Times New Roman" w:cs="Times New Roman"/>
          <w:b/>
          <w:bCs/>
          <w:sz w:val="24"/>
          <w:szCs w:val="24"/>
          <w:lang w:eastAsia="pl-PL"/>
        </w:rPr>
        <w:t>Uwaga:</w:t>
      </w:r>
    </w:p>
    <w:p w:rsidR="00276BD8" w:rsidRDefault="00276BD8" w:rsidP="00AD178D">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roboty budowlane lub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xml:space="preserve">, do realizacji których te zdolności są wymagane. Stosowne oświadczenie w tym zakresie należy złożyć na formularzu ofertowym.  </w:t>
      </w:r>
    </w:p>
    <w:p w:rsidR="00A734B4" w:rsidRPr="00FA452F" w:rsidRDefault="00A734B4" w:rsidP="00AD178D">
      <w:pPr>
        <w:spacing w:after="0" w:line="240" w:lineRule="auto"/>
        <w:jc w:val="both"/>
        <w:rPr>
          <w:rFonts w:ascii="Times New Roman" w:eastAsia="Calibri" w:hAnsi="Times New Roman" w:cs="Times New Roman"/>
          <w:bCs/>
          <w:sz w:val="24"/>
          <w:szCs w:val="24"/>
          <w:lang w:eastAsia="pl-PL"/>
        </w:rPr>
      </w:pPr>
    </w:p>
    <w:p w:rsidR="00A734B4" w:rsidRPr="00321B0E" w:rsidRDefault="00FA452F" w:rsidP="00321B0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A734B4">
        <w:rPr>
          <w:rFonts w:ascii="Times New Roman" w:eastAsia="Calibri" w:hAnsi="Times New Roman" w:cs="Times New Roman"/>
          <w:b/>
          <w:bCs/>
          <w:sz w:val="28"/>
          <w:szCs w:val="28"/>
          <w:u w:val="single"/>
          <w:lang w:eastAsia="x-none"/>
        </w:rPr>
        <w:t xml:space="preserve">Oświadczenia oraz dokumenty niezbędne do przeprowadzenia postępowania </w:t>
      </w:r>
    </w:p>
    <w:p w:rsidR="00A734B4" w:rsidRPr="00A734B4" w:rsidRDefault="00A734B4" w:rsidP="00A734B4">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1.Wykonawca przystępujący do postępowania zobowiązany jest złożyć </w:t>
      </w:r>
      <w:r w:rsidRPr="00FA452F">
        <w:rPr>
          <w:rFonts w:ascii="Times New Roman" w:eastAsia="Calibri" w:hAnsi="Times New Roman" w:cs="Times New Roman"/>
          <w:sz w:val="24"/>
          <w:szCs w:val="24"/>
          <w:lang w:eastAsia="pl-PL"/>
        </w:rPr>
        <w:br/>
      </w:r>
      <w:r w:rsidRPr="00FA452F">
        <w:rPr>
          <w:rFonts w:ascii="Times New Roman" w:eastAsia="Calibri" w:hAnsi="Times New Roman" w:cs="Times New Roman"/>
          <w:b/>
          <w:sz w:val="24"/>
          <w:szCs w:val="24"/>
          <w:lang w:eastAsia="pl-PL"/>
        </w:rPr>
        <w:t>do upływu terminu składania ofert</w:t>
      </w:r>
      <w:r w:rsidR="00654071">
        <w:rPr>
          <w:rFonts w:ascii="Times New Roman" w:eastAsia="Calibri" w:hAnsi="Times New Roman" w:cs="Times New Roman"/>
          <w:sz w:val="24"/>
          <w:szCs w:val="24"/>
          <w:lang w:eastAsia="pl-PL"/>
        </w:rPr>
        <w:t xml:space="preserve"> wskazanym w Rozdziale</w:t>
      </w:r>
      <w:r w:rsidRPr="00FA452F">
        <w:rPr>
          <w:rFonts w:ascii="Times New Roman" w:eastAsia="Calibri" w:hAnsi="Times New Roman" w:cs="Times New Roman"/>
          <w:sz w:val="24"/>
          <w:szCs w:val="24"/>
          <w:lang w:eastAsia="pl-PL"/>
        </w:rPr>
        <w:t xml:space="preserve"> </w:t>
      </w:r>
      <w:r w:rsidR="00654071">
        <w:rPr>
          <w:rFonts w:ascii="Times New Roman" w:eastAsia="Calibri" w:hAnsi="Times New Roman" w:cs="Times New Roman"/>
          <w:sz w:val="24"/>
          <w:szCs w:val="24"/>
          <w:lang w:eastAsia="pl-PL"/>
        </w:rPr>
        <w:t>23</w:t>
      </w:r>
      <w:r w:rsidRPr="00FA452F">
        <w:rPr>
          <w:rFonts w:ascii="Times New Roman" w:eastAsia="Calibri" w:hAnsi="Times New Roman" w:cs="Times New Roman"/>
          <w:sz w:val="24"/>
          <w:szCs w:val="24"/>
          <w:lang w:eastAsia="pl-PL"/>
        </w:rPr>
        <w:t xml:space="preserve"> SIWZ:</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1.2.Wypełniony i podpisany </w:t>
      </w:r>
      <w:r w:rsidRPr="00FA452F">
        <w:rPr>
          <w:rFonts w:ascii="Times New Roman" w:eastAsia="Calibri" w:hAnsi="Times New Roman" w:cs="Times New Roman"/>
          <w:b/>
          <w:bCs/>
          <w:sz w:val="24"/>
          <w:szCs w:val="24"/>
          <w:lang w:eastAsia="pl-PL"/>
        </w:rPr>
        <w:t>formularz ofertowy</w:t>
      </w:r>
      <w:r w:rsidRPr="00FA452F">
        <w:rPr>
          <w:rFonts w:ascii="Times New Roman" w:eastAsia="Calibri" w:hAnsi="Times New Roman" w:cs="Times New Roman"/>
          <w:sz w:val="24"/>
          <w:szCs w:val="24"/>
          <w:lang w:eastAsia="pl-PL"/>
        </w:rPr>
        <w:t xml:space="preserve"> wg wzoru określonego w </w:t>
      </w:r>
      <w:r w:rsidR="00412666">
        <w:rPr>
          <w:rFonts w:ascii="Times New Roman" w:eastAsia="SimSun" w:hAnsi="Times New Roman" w:cs="Times New Roman"/>
          <w:bCs/>
          <w:sz w:val="24"/>
          <w:szCs w:val="24"/>
          <w:lang w:eastAsia="pl-PL"/>
        </w:rPr>
        <w:t>załącznika nr 1</w:t>
      </w:r>
      <w:r w:rsidR="00412666">
        <w:rPr>
          <w:rFonts w:ascii="Times New Roman" w:eastAsia="SimSun" w:hAnsi="Times New Roman" w:cs="Times New Roman"/>
          <w:bCs/>
          <w:sz w:val="24"/>
          <w:szCs w:val="24"/>
          <w:lang w:eastAsia="pl-PL"/>
        </w:rPr>
        <w:br/>
      </w:r>
      <w:r w:rsidRPr="00FA452F">
        <w:rPr>
          <w:rFonts w:ascii="Times New Roman" w:eastAsia="SimSun" w:hAnsi="Times New Roman" w:cs="Times New Roman"/>
          <w:bCs/>
          <w:sz w:val="24"/>
          <w:szCs w:val="24"/>
          <w:lang w:eastAsia="pl-PL"/>
        </w:rPr>
        <w:t>do SIWZ</w:t>
      </w:r>
      <w:r w:rsidRPr="00FA452F">
        <w:rPr>
          <w:rFonts w:ascii="Times New Roman" w:eastAsia="Calibri" w:hAnsi="Times New Roman" w:cs="Times New Roman"/>
          <w:bCs/>
          <w:sz w:val="24"/>
          <w:szCs w:val="24"/>
          <w:lang w:eastAsia="pl-PL"/>
        </w:rPr>
        <w:t>;</w:t>
      </w:r>
    </w:p>
    <w:p w:rsidR="0048358C" w:rsidRPr="00FA452F" w:rsidRDefault="0048358C" w:rsidP="00A734B4">
      <w:pPr>
        <w:spacing w:after="0" w:line="240" w:lineRule="auto"/>
        <w:ind w:left="709" w:firstLine="709"/>
        <w:outlineLvl w:val="7"/>
        <w:rPr>
          <w:rFonts w:ascii="Times New Roman" w:eastAsia="Times New Roman" w:hAnsi="Times New Roman" w:cs="Times New Roman"/>
          <w:i/>
          <w:iCs/>
          <w:spacing w:val="10"/>
          <w:sz w:val="16"/>
          <w:szCs w:val="16"/>
          <w:lang w:eastAsia="pl-PL"/>
        </w:rPr>
      </w:pPr>
      <w:r w:rsidRPr="00FA452F">
        <w:rPr>
          <w:rFonts w:ascii="Times New Roman" w:eastAsia="Times New Roman" w:hAnsi="Times New Roman" w:cs="Times New Roman"/>
          <w:i/>
          <w:iCs/>
          <w:spacing w:val="10"/>
          <w:sz w:val="16"/>
          <w:szCs w:val="16"/>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1.3.Aktualne na dzień składania ofert </w:t>
      </w:r>
      <w:r w:rsidRPr="00FA452F">
        <w:rPr>
          <w:rFonts w:ascii="Times New Roman" w:eastAsia="Calibri" w:hAnsi="Times New Roman" w:cs="Times New Roman"/>
          <w:b/>
          <w:sz w:val="24"/>
          <w:szCs w:val="24"/>
          <w:lang w:eastAsia="pl-PL"/>
        </w:rPr>
        <w:t>oświadczenia</w:t>
      </w:r>
      <w:r w:rsidRPr="00FA452F">
        <w:rPr>
          <w:rFonts w:ascii="Times New Roman" w:eastAsia="Calibri" w:hAnsi="Times New Roman" w:cs="Times New Roman"/>
          <w:sz w:val="24"/>
          <w:szCs w:val="24"/>
          <w:lang w:eastAsia="pl-PL"/>
        </w:rPr>
        <w:t xml:space="preserve"> stanowiące wstępne potwierdzenie, że Wykonawca:</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spełnia warunki udziału w postępowaniu, zgodnie z załącznikiem nr 2 do SIWZ;</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nie podlega wykluczeniu, zgodnie z załącznikiem nr 3 do SIWZ;</w:t>
      </w:r>
    </w:p>
    <w:p w:rsidR="0048358C" w:rsidRPr="00FA452F" w:rsidRDefault="0048358C" w:rsidP="00A734B4">
      <w:pPr>
        <w:tabs>
          <w:tab w:val="left" w:pos="993"/>
        </w:tabs>
        <w:spacing w:after="0" w:line="240" w:lineRule="auto"/>
        <w:ind w:left="992" w:firstLine="426"/>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Wymagana forma – oryginał</w:t>
      </w:r>
    </w:p>
    <w:p w:rsidR="0048358C" w:rsidRPr="00FA452F" w:rsidRDefault="0048358C" w:rsidP="00A734B4">
      <w:pPr>
        <w:tabs>
          <w:tab w:val="left" w:pos="993"/>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lastRenderedPageBreak/>
        <w:t>dokumenty</w:t>
      </w:r>
      <w:r w:rsidRPr="00FA452F">
        <w:rPr>
          <w:rFonts w:ascii="Times New Roman" w:eastAsia="Calibri" w:hAnsi="Times New Roman" w:cs="Times New Roman"/>
          <w:bCs/>
          <w:sz w:val="24"/>
          <w:szCs w:val="24"/>
          <w:lang w:eastAsia="pl-PL"/>
        </w:rPr>
        <w:t>, z których wynika uprawnienie osób do reprezentowania Wykonawcy, w szczególności</w:t>
      </w:r>
      <w:r w:rsidRPr="00FA452F">
        <w:rPr>
          <w:rFonts w:ascii="Times New Roman" w:eastAsia="Calibri" w:hAnsi="Times New Roman" w:cs="Times New Roman"/>
          <w:sz w:val="24"/>
          <w:szCs w:val="24"/>
          <w:lang w:eastAsia="pl-PL"/>
        </w:rPr>
        <w:t xml:space="preserve"> aktualny odpis z właściwego rejestru lub z centralnej ewidencji i informacji o działalności gospodarczej</w:t>
      </w:r>
      <w:r w:rsidRPr="00FA452F">
        <w:rPr>
          <w:rFonts w:ascii="Times New Roman" w:eastAsia="Calibri" w:hAnsi="Times New Roman" w:cs="Times New Roman"/>
          <w:bCs/>
          <w:sz w:val="24"/>
          <w:szCs w:val="24"/>
          <w:lang w:eastAsia="pl-PL"/>
        </w:rPr>
        <w:t xml:space="preserve"> lub należy wskazać dostępność tych dokumentów w formie elektronicznej pod wskazanym adresem internetowym;</w:t>
      </w:r>
    </w:p>
    <w:p w:rsidR="0048358C" w:rsidRPr="00FA452F" w:rsidRDefault="0048358C" w:rsidP="00A734B4">
      <w:pPr>
        <w:tabs>
          <w:tab w:val="left" w:pos="993"/>
        </w:tabs>
        <w:spacing w:after="0" w:line="240" w:lineRule="auto"/>
        <w:ind w:left="170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pełnomocnictwo</w:t>
      </w:r>
      <w:r w:rsidRPr="00FA452F">
        <w:rPr>
          <w:rFonts w:ascii="Times New Roman" w:eastAsia="Calibri" w:hAnsi="Times New Roman" w:cs="Times New Roman"/>
          <w:bCs/>
          <w:sz w:val="24"/>
          <w:szCs w:val="24"/>
          <w:lang w:eastAsia="pl-PL"/>
        </w:rPr>
        <w:t xml:space="preserve"> określające jego zakres w przypadku, gdy Wykonawcę reprezentuje pełnomocnik, a umocowanie do złożenia oferty nie wynika z dokumentów rejestrowych;</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pełnomocnictwo</w:t>
      </w:r>
      <w:r w:rsidRPr="00FA452F">
        <w:rPr>
          <w:rFonts w:ascii="Times New Roman" w:eastAsia="Calibri" w:hAnsi="Times New Roman" w:cs="Times New Roman"/>
          <w:bCs/>
          <w:sz w:val="24"/>
          <w:szCs w:val="24"/>
          <w:lang w:eastAsia="pl-PL"/>
        </w:rPr>
        <w:t xml:space="preserve"> do reprezentowania w postępowaniu o udzielenie zamówienia publicznego albo reprezentowania w postępowaniu i zawarcia umowy w sprawie zamówienia publicznego </w:t>
      </w:r>
      <w:r w:rsidRPr="00FA452F">
        <w:rPr>
          <w:rFonts w:ascii="Times New Roman" w:eastAsia="Calibri" w:hAnsi="Times New Roman" w:cs="Times New Roman"/>
          <w:b/>
          <w:bCs/>
          <w:sz w:val="24"/>
          <w:szCs w:val="24"/>
          <w:lang w:eastAsia="pl-PL"/>
        </w:rPr>
        <w:t>Wykonawców występujących wspólnie</w:t>
      </w:r>
      <w:r w:rsidRPr="00FA452F">
        <w:rPr>
          <w:rFonts w:ascii="Times New Roman" w:eastAsia="Calibri" w:hAnsi="Times New Roman" w:cs="Times New Roman"/>
          <w:bCs/>
          <w:sz w:val="24"/>
          <w:szCs w:val="24"/>
          <w:lang w:eastAsia="pl-PL"/>
        </w:rPr>
        <w:t xml:space="preserve"> w przypadku wspólnego ubiegania się o udzielenie niniejszego zamówienia;</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dowód wniesienia </w:t>
      </w:r>
      <w:r w:rsidRPr="00FA452F">
        <w:rPr>
          <w:rFonts w:ascii="Times New Roman" w:eastAsia="Calibri" w:hAnsi="Times New Roman" w:cs="Times New Roman"/>
          <w:b/>
          <w:bCs/>
          <w:sz w:val="24"/>
          <w:szCs w:val="24"/>
          <w:lang w:eastAsia="pl-PL"/>
        </w:rPr>
        <w:t>wadium</w:t>
      </w:r>
      <w:r w:rsidRPr="00FA452F">
        <w:rPr>
          <w:rFonts w:ascii="Times New Roman" w:eastAsia="Calibri" w:hAnsi="Times New Roman" w:cs="Times New Roman"/>
          <w:bCs/>
          <w:sz w:val="24"/>
          <w:szCs w:val="24"/>
          <w:lang w:eastAsia="pl-PL"/>
        </w:rPr>
        <w:t xml:space="preserve"> – zgodnie z opisem w pkt. SIWZ</w:t>
      </w:r>
    </w:p>
    <w:p w:rsidR="0048358C" w:rsidRPr="00FA452F" w:rsidRDefault="0048358C" w:rsidP="00A734B4">
      <w:pPr>
        <w:tabs>
          <w:tab w:val="left" w:pos="1701"/>
          <w:tab w:val="left" w:pos="1985"/>
        </w:tabs>
        <w:spacing w:after="0" w:line="240" w:lineRule="auto"/>
        <w:ind w:left="709" w:hanging="709"/>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1.4.</w:t>
      </w:r>
      <w:r w:rsidRPr="00FA452F">
        <w:rPr>
          <w:rFonts w:ascii="Times New Roman" w:eastAsia="Calibri" w:hAnsi="Times New Roman" w:cs="Times New Roman"/>
          <w:bCs/>
          <w:sz w:val="24"/>
          <w:szCs w:val="24"/>
          <w:lang w:eastAsia="pl-PL"/>
        </w:rPr>
        <w:tab/>
        <w:t xml:space="preserve">jeżeli Wykonawca, w celu potwierdzenia spełniania warunków udziału </w:t>
      </w:r>
      <w:r>
        <w:rPr>
          <w:rFonts w:ascii="Times New Roman" w:eastAsia="Calibri" w:hAnsi="Times New Roman" w:cs="Times New Roman"/>
          <w:bCs/>
          <w:sz w:val="24"/>
          <w:szCs w:val="24"/>
          <w:lang w:eastAsia="pl-PL"/>
        </w:rPr>
        <w:br/>
      </w:r>
      <w:r w:rsidRPr="00FA452F">
        <w:rPr>
          <w:rFonts w:ascii="Times New Roman" w:eastAsia="Calibri" w:hAnsi="Times New Roman" w:cs="Times New Roman"/>
          <w:bCs/>
          <w:sz w:val="24"/>
          <w:szCs w:val="24"/>
          <w:lang w:eastAsia="pl-PL"/>
        </w:rPr>
        <w:t>w postępowaniu, polega na zdolnościach i sytuacji innych podmiotach, powinien złożyć również pisemne zobowiązanie tych podmiotów, o których mowa w art. 22a ustawy, do oddania Wykonawcy do dyspozycji niezbędnych zasobów na potrzeby realizacji zamówienia.</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Treść ww. zobowiązania musi określać:</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dostępnych Wykonawcy zasobów innego podmiotu;</w:t>
      </w:r>
    </w:p>
    <w:p w:rsidR="0048358C" w:rsidRPr="00FA452F" w:rsidRDefault="0048358C" w:rsidP="00A734B4">
      <w:pPr>
        <w:tabs>
          <w:tab w:val="left" w:pos="1701"/>
          <w:tab w:val="left" w:pos="1985"/>
        </w:tabs>
        <w:spacing w:after="0" w:line="240" w:lineRule="auto"/>
        <w:ind w:left="1701" w:hanging="1701"/>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sposób wykorzystania zasobów innego podmiotu, przez Wykonawcę, przy wykonywaniu zamówienia publicznego;</w:t>
      </w:r>
    </w:p>
    <w:p w:rsidR="0048358C" w:rsidRPr="00FA452F" w:rsidRDefault="0048358C" w:rsidP="00A734B4">
      <w:pPr>
        <w:tabs>
          <w:tab w:val="left" w:pos="1701"/>
          <w:tab w:val="left" w:pos="1985"/>
        </w:tabs>
        <w:spacing w:after="0" w:line="240" w:lineRule="auto"/>
        <w:ind w:left="1418" w:hanging="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i okres udziału innego podmiotu przy wykonywaniu zamówienia publicznego;</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i/>
          <w:sz w:val="18"/>
          <w:szCs w:val="18"/>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i/>
          <w:sz w:val="18"/>
          <w:szCs w:val="18"/>
          <w:lang w:eastAsia="pl-PL"/>
        </w:rPr>
        <w:t>Wymagana forma – oryginał</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p>
    <w:p w:rsidR="0048358C" w:rsidRPr="00FA452F" w:rsidRDefault="0048358C" w:rsidP="00A734B4">
      <w:pPr>
        <w:tabs>
          <w:tab w:val="left" w:pos="1701"/>
          <w:tab w:val="left" w:pos="1985"/>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Ponadto, Zamawiający ocenia czy udostępnianie Wykonawcy przez inne podmioty zdolności lub sytuacja pozwalają na wykazanie przez Wykonawcę spełniania warunków udziału w postępowania oraz bada czy nie zachodzą wobec tego podmiotu </w:t>
      </w:r>
      <w:r w:rsidRPr="000A1B4F">
        <w:rPr>
          <w:rFonts w:ascii="Times New Roman" w:eastAsia="Calibri" w:hAnsi="Times New Roman" w:cs="Times New Roman"/>
          <w:bCs/>
          <w:sz w:val="24"/>
          <w:szCs w:val="24"/>
          <w:lang w:eastAsia="pl-PL"/>
        </w:rPr>
        <w:t>podstawy wykluczenia, o których mowa w art. 24 ust. 1 pkt 13-22</w:t>
      </w:r>
      <w:r w:rsidRPr="00FA452F">
        <w:rPr>
          <w:rFonts w:ascii="Times New Roman" w:eastAsia="Calibri" w:hAnsi="Times New Roman" w:cs="Times New Roman"/>
          <w:bCs/>
          <w:sz w:val="24"/>
          <w:szCs w:val="24"/>
          <w:lang w:eastAsia="pl-PL"/>
        </w:rPr>
        <w:t>. Wobec tego Wykonawca, w celu potwierdzenia spełniania warunków udziału w postępowaniu, polega na innych podmiotach powinien również złożyć stosowne oświadczenia wymagane w załączniku nr 2 i 3 do SIWZ.</w:t>
      </w: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2.Wykonawca w terminie </w:t>
      </w:r>
      <w:r w:rsidRPr="00FA452F">
        <w:rPr>
          <w:rFonts w:ascii="Times New Roman" w:eastAsia="Calibri" w:hAnsi="Times New Roman" w:cs="Times New Roman"/>
          <w:b/>
          <w:sz w:val="24"/>
          <w:szCs w:val="24"/>
          <w:lang w:eastAsia="pl-PL"/>
        </w:rPr>
        <w:t>3 dni od zamieszczenia</w:t>
      </w:r>
      <w:r w:rsidRPr="00FA452F">
        <w:rPr>
          <w:rFonts w:ascii="Times New Roman" w:eastAsia="Calibri" w:hAnsi="Times New Roman" w:cs="Times New Roman"/>
          <w:sz w:val="24"/>
          <w:szCs w:val="24"/>
          <w:lang w:eastAsia="pl-PL"/>
        </w:rPr>
        <w:t xml:space="preserve"> przez Zamawiającego na stronie internetowej informacji, o której mowa w art. 86 ust. 5 ustawy zobowiązany jest złożyć </w:t>
      </w:r>
      <w:r w:rsidRPr="00FA452F">
        <w:rPr>
          <w:rFonts w:ascii="Times New Roman" w:eastAsia="Calibri" w:hAnsi="Times New Roman" w:cs="Times New Roman"/>
          <w:b/>
          <w:sz w:val="24"/>
          <w:szCs w:val="24"/>
          <w:lang w:eastAsia="pl-PL"/>
        </w:rPr>
        <w:t>oświadczenie</w:t>
      </w:r>
      <w:r w:rsidRPr="00FA452F">
        <w:rPr>
          <w:rFonts w:ascii="Times New Roman" w:eastAsia="Calibri" w:hAnsi="Times New Roman" w:cs="Times New Roman"/>
          <w:sz w:val="24"/>
          <w:szCs w:val="24"/>
          <w:lang w:eastAsia="pl-PL"/>
        </w:rPr>
        <w:t xml:space="preserve"> o przynależności lub braku przynależności do tej samej grupy kapitałowej, o której mowa w art. 24 ust. 1 pkt 23 </w:t>
      </w:r>
      <w:proofErr w:type="spellStart"/>
      <w:r w:rsidRPr="00FA452F">
        <w:rPr>
          <w:rFonts w:ascii="Times New Roman" w:eastAsia="Calibri" w:hAnsi="Times New Roman" w:cs="Times New Roman"/>
          <w:sz w:val="24"/>
          <w:szCs w:val="24"/>
          <w:lang w:eastAsia="pl-PL"/>
        </w:rPr>
        <w:t>Pzp</w:t>
      </w:r>
      <w:proofErr w:type="spellEnd"/>
      <w:r w:rsidRPr="00FA452F">
        <w:rPr>
          <w:rFonts w:ascii="Times New Roman" w:eastAsia="Calibri" w:hAnsi="Times New Roman" w:cs="Times New Roman"/>
          <w:sz w:val="24"/>
          <w:szCs w:val="24"/>
          <w:lang w:eastAsia="pl-PL"/>
        </w:rPr>
        <w:t xml:space="preserve"> - wg wzoru określonego w załączniku nr 4 do SIWZ. W przypadku przynależności do tej samej grupy kapitałowej, wraz ze złożeniem oświadczenia, Wykonawca może przedstawić dowody, że powiązania z innym Wykonawcą nie prowadzą do zakłócenia konkurencji w postępowaniu o udzielenie zamówienia.   </w:t>
      </w:r>
    </w:p>
    <w:p w:rsidR="0048358C" w:rsidRPr="00FA452F" w:rsidRDefault="0048358C" w:rsidP="00A734B4">
      <w:pPr>
        <w:tabs>
          <w:tab w:val="left" w:pos="1701"/>
          <w:tab w:val="left" w:pos="1985"/>
        </w:tabs>
        <w:spacing w:after="0" w:line="240" w:lineRule="auto"/>
        <w:ind w:left="1702" w:hanging="851"/>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3.Zamawiający </w:t>
      </w:r>
      <w:r w:rsidRPr="00FA452F">
        <w:rPr>
          <w:rFonts w:ascii="Times New Roman" w:eastAsia="Calibri" w:hAnsi="Times New Roman" w:cs="Times New Roman"/>
          <w:b/>
          <w:sz w:val="24"/>
          <w:szCs w:val="24"/>
          <w:lang w:eastAsia="pl-PL"/>
        </w:rPr>
        <w:t>przed udzieleniem zamówienia</w:t>
      </w:r>
      <w:r w:rsidRPr="00FA452F">
        <w:rPr>
          <w:rFonts w:ascii="Times New Roman" w:eastAsia="Calibri" w:hAnsi="Times New Roman" w:cs="Times New Roman"/>
          <w:sz w:val="24"/>
          <w:szCs w:val="24"/>
          <w:lang w:eastAsia="pl-PL"/>
        </w:rPr>
        <w:t>, wezwie Wykonawcę, którego</w:t>
      </w:r>
      <w:r w:rsidR="00F63CDC">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oferta została najwyżej oceniona</w:t>
      </w:r>
      <w:r w:rsidRPr="00FA452F">
        <w:rPr>
          <w:rFonts w:ascii="Times New Roman" w:eastAsia="Calibri" w:hAnsi="Times New Roman" w:cs="Times New Roman"/>
          <w:sz w:val="24"/>
          <w:szCs w:val="24"/>
          <w:lang w:eastAsia="pl-PL"/>
        </w:rPr>
        <w:t xml:space="preserve">, do złożenia w wyznaczonym, </w:t>
      </w:r>
      <w:r w:rsidRPr="00FA452F">
        <w:rPr>
          <w:rFonts w:ascii="Times New Roman" w:eastAsia="Calibri" w:hAnsi="Times New Roman" w:cs="Times New Roman"/>
          <w:b/>
          <w:sz w:val="24"/>
          <w:szCs w:val="24"/>
          <w:lang w:eastAsia="pl-PL"/>
        </w:rPr>
        <w:t>nie krótszym niż</w:t>
      </w:r>
      <w:r w:rsidR="00F63CDC">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b/>
          <w:sz w:val="24"/>
          <w:szCs w:val="24"/>
          <w:lang w:eastAsia="pl-PL"/>
        </w:rPr>
        <w:t>5 dni</w:t>
      </w:r>
      <w:r w:rsidRPr="00FA452F">
        <w:rPr>
          <w:rFonts w:ascii="Times New Roman" w:eastAsia="Calibri" w:hAnsi="Times New Roman" w:cs="Times New Roman"/>
          <w:sz w:val="24"/>
          <w:szCs w:val="24"/>
          <w:lang w:eastAsia="pl-PL"/>
        </w:rPr>
        <w:t xml:space="preserve"> terminie </w:t>
      </w:r>
      <w:r w:rsidRPr="00FA452F">
        <w:rPr>
          <w:rFonts w:ascii="Times New Roman" w:eastAsia="Calibri" w:hAnsi="Times New Roman" w:cs="Times New Roman"/>
          <w:b/>
          <w:sz w:val="24"/>
          <w:szCs w:val="24"/>
          <w:lang w:eastAsia="pl-PL"/>
        </w:rPr>
        <w:lastRenderedPageBreak/>
        <w:t>aktualnych</w:t>
      </w:r>
      <w:r w:rsidRPr="00FA452F">
        <w:rPr>
          <w:rFonts w:ascii="Times New Roman" w:eastAsia="Calibri" w:hAnsi="Times New Roman" w:cs="Times New Roman"/>
          <w:sz w:val="24"/>
          <w:szCs w:val="24"/>
          <w:lang w:eastAsia="pl-PL"/>
        </w:rPr>
        <w:t xml:space="preserve"> na dzień złożenia oświadczeń lub dokumentów potwierdzających okoli</w:t>
      </w:r>
      <w:r w:rsidR="00104CDF">
        <w:rPr>
          <w:rFonts w:ascii="Times New Roman" w:eastAsia="Calibri" w:hAnsi="Times New Roman" w:cs="Times New Roman"/>
          <w:sz w:val="24"/>
          <w:szCs w:val="24"/>
          <w:lang w:eastAsia="pl-PL"/>
        </w:rPr>
        <w:t>czności, o których mowa w pkt 12</w:t>
      </w:r>
      <w:r w:rsidRPr="00FA452F">
        <w:rPr>
          <w:rFonts w:ascii="Times New Roman" w:eastAsia="Calibri" w:hAnsi="Times New Roman" w:cs="Times New Roman"/>
          <w:sz w:val="24"/>
          <w:szCs w:val="24"/>
          <w:lang w:eastAsia="pl-PL"/>
        </w:rPr>
        <w:t xml:space="preserve"> SIWZ:</w:t>
      </w:r>
    </w:p>
    <w:p w:rsidR="0048358C"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3.1.informacji banku lub spółdzielczej kasy oszczędnościowo-kredytowej potwierdzającej wysokość posiadanych środków finansowych lub zdolność kredytową wykonawcy, w okresie nie wcześniejszym niż 1 miesiąc przed upływem terminu składania ofert.</w:t>
      </w:r>
    </w:p>
    <w:p w:rsidR="00C97EAB" w:rsidRPr="00FA452F" w:rsidRDefault="00C97EAB" w:rsidP="00A734B4">
      <w:pPr>
        <w:spacing w:after="0" w:line="240" w:lineRule="auto"/>
        <w:ind w:left="708"/>
        <w:jc w:val="both"/>
        <w:rPr>
          <w:rFonts w:ascii="Times New Roman" w:eastAsia="Calibri" w:hAnsi="Times New Roman" w:cs="Times New Roman"/>
          <w:sz w:val="24"/>
          <w:szCs w:val="24"/>
          <w:lang w:eastAsia="pl-PL"/>
        </w:rPr>
      </w:pPr>
      <w:r w:rsidRPr="00C97EAB">
        <w:rPr>
          <w:rFonts w:ascii="Times New Roman" w:eastAsia="Batang" w:hAnsi="Times New Roman" w:cs="Times New Roman"/>
          <w:i/>
          <w:sz w:val="18"/>
          <w:szCs w:val="18"/>
          <w:lang w:eastAsia="pl-PL"/>
        </w:rPr>
        <w:t>Wymagana forma – oryginał lub kopia poświadczenia za zgodność z oryginałem</w:t>
      </w:r>
    </w:p>
    <w:p w:rsidR="0048358C" w:rsidRPr="00FA452F"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3.2.</w:t>
      </w:r>
      <w:r w:rsidR="005B2EEA">
        <w:rPr>
          <w:rFonts w:ascii="Times New Roman" w:eastAsia="Calibri" w:hAnsi="Times New Roman" w:cs="Times New Roman"/>
          <w:sz w:val="24"/>
          <w:szCs w:val="24"/>
          <w:lang w:eastAsia="pl-PL"/>
        </w:rPr>
        <w:t>dokument</w:t>
      </w:r>
      <w:r w:rsidR="00A547DA">
        <w:rPr>
          <w:rFonts w:ascii="Times New Roman" w:eastAsia="Calibri" w:hAnsi="Times New Roman" w:cs="Times New Roman"/>
          <w:sz w:val="24"/>
          <w:szCs w:val="24"/>
          <w:lang w:eastAsia="pl-PL"/>
        </w:rPr>
        <w:t xml:space="preserve">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477060">
      <w:pPr>
        <w:spacing w:after="0" w:line="240" w:lineRule="auto"/>
        <w:ind w:left="70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3.3.wykaz usług wykonanych, w okresie ostatnich 3 lat przed upływem terminu składania ofert, a jeżeli okres prowadzenia działalności jest krótszy – w tym okresie, wraz z podaniem ich wartości, przedmiotu, dat wykonania i podmiotów, na rzecz których usługi zosta</w:t>
      </w:r>
      <w:r w:rsidR="00682D70">
        <w:rPr>
          <w:rFonts w:ascii="Times New Roman" w:eastAsia="Calibri" w:hAnsi="Times New Roman" w:cs="Times New Roman"/>
          <w:sz w:val="24"/>
          <w:szCs w:val="24"/>
          <w:lang w:eastAsia="pl-PL"/>
        </w:rPr>
        <w:t>ły wykonane, wg załącznika nr  7</w:t>
      </w:r>
      <w:r w:rsidRPr="00FA452F">
        <w:rPr>
          <w:rFonts w:ascii="Times New Roman" w:eastAsia="Calibri" w:hAnsi="Times New Roman" w:cs="Times New Roman"/>
          <w:sz w:val="24"/>
          <w:szCs w:val="24"/>
          <w:lang w:eastAsia="pl-PL"/>
        </w:rPr>
        <w:t xml:space="preserve"> SIWZ,  oraz załączeniem dowodów określających czy te usługi zostały wykonane lub są wykonywane należycie, przy czym dowodami, o których mowa, są referencje bądź inne dokumenty wystawione przez podmiot, na rzecz k</w:t>
      </w:r>
      <w:r w:rsidR="00CC5D67">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 </w:t>
      </w:r>
    </w:p>
    <w:p w:rsidR="0048358C" w:rsidRPr="00FA452F" w:rsidRDefault="0048358C" w:rsidP="00A734B4">
      <w:pPr>
        <w:tabs>
          <w:tab w:val="left" w:pos="1843"/>
        </w:tabs>
        <w:spacing w:after="0" w:line="240" w:lineRule="auto"/>
        <w:ind w:left="405" w:firstLine="729"/>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w:t>
      </w:r>
    </w:p>
    <w:p w:rsidR="0048358C" w:rsidRPr="00FA452F" w:rsidRDefault="00C97EAB" w:rsidP="00A734B4">
      <w:pPr>
        <w:tabs>
          <w:tab w:val="left" w:pos="1843"/>
        </w:tabs>
        <w:spacing w:after="0" w:line="240" w:lineRule="auto"/>
        <w:ind w:left="405" w:firstLine="729"/>
        <w:jc w:val="both"/>
        <w:rPr>
          <w:rFonts w:ascii="Times New Roman" w:eastAsia="Calibri" w:hAnsi="Times New Roman" w:cs="Times New Roman"/>
          <w:b/>
          <w:i/>
          <w:sz w:val="18"/>
          <w:szCs w:val="18"/>
          <w:lang w:eastAsia="pl-PL"/>
        </w:rPr>
      </w:pPr>
      <w:r>
        <w:rPr>
          <w:rFonts w:ascii="Times New Roman" w:eastAsia="Calibri" w:hAnsi="Times New Roman" w:cs="Times New Roman"/>
          <w:i/>
          <w:sz w:val="18"/>
          <w:szCs w:val="18"/>
          <w:lang w:eastAsia="pl-PL"/>
        </w:rPr>
        <w:t>wykaz usług</w:t>
      </w:r>
      <w:r w:rsidR="00021549">
        <w:rPr>
          <w:rFonts w:ascii="Times New Roman" w:eastAsia="Calibri" w:hAnsi="Times New Roman" w:cs="Times New Roman"/>
          <w:i/>
          <w:sz w:val="18"/>
          <w:szCs w:val="18"/>
          <w:lang w:eastAsia="pl-PL"/>
        </w:rPr>
        <w:t xml:space="preserve"> - </w:t>
      </w:r>
      <w:r w:rsidR="0048358C" w:rsidRPr="00FA452F">
        <w:rPr>
          <w:rFonts w:ascii="Times New Roman" w:eastAsia="Calibri" w:hAnsi="Times New Roman" w:cs="Times New Roman"/>
          <w:i/>
          <w:sz w:val="18"/>
          <w:szCs w:val="18"/>
          <w:lang w:eastAsia="pl-PL"/>
        </w:rPr>
        <w:t>oryginał</w:t>
      </w:r>
    </w:p>
    <w:p w:rsidR="0048358C" w:rsidRPr="00FA452F" w:rsidRDefault="0048358C" w:rsidP="00A734B4">
      <w:pPr>
        <w:tabs>
          <w:tab w:val="left" w:pos="1843"/>
        </w:tabs>
        <w:spacing w:after="0" w:line="240" w:lineRule="auto"/>
        <w:ind w:left="403" w:firstLine="731"/>
        <w:jc w:val="both"/>
        <w:rPr>
          <w:rFonts w:ascii="Times New Roman" w:eastAsia="Calibri" w:hAnsi="Times New Roman" w:cs="Times New Roman"/>
          <w:b/>
          <w:i/>
          <w:sz w:val="18"/>
          <w:szCs w:val="18"/>
          <w:lang w:eastAsia="pl-PL"/>
        </w:rPr>
      </w:pPr>
      <w:r w:rsidRPr="00FA452F">
        <w:rPr>
          <w:rFonts w:ascii="Times New Roman" w:eastAsia="Calibri" w:hAnsi="Times New Roman" w:cs="Times New Roman"/>
          <w:i/>
          <w:sz w:val="18"/>
          <w:szCs w:val="18"/>
          <w:lang w:eastAsia="pl-PL"/>
        </w:rPr>
        <w:t>referencje -</w:t>
      </w:r>
      <w:r w:rsidRPr="00FA452F">
        <w:rPr>
          <w:rFonts w:ascii="Times New Roman" w:eastAsia="Calibri" w:hAnsi="Times New Roman" w:cs="Times New Roman"/>
          <w:b/>
          <w:i/>
          <w:sz w:val="18"/>
          <w:szCs w:val="18"/>
          <w:lang w:eastAsia="pl-PL"/>
        </w:rPr>
        <w:t xml:space="preserve"> </w:t>
      </w:r>
      <w:r w:rsidRPr="00FA452F">
        <w:rPr>
          <w:rFonts w:ascii="Times New Roman" w:eastAsia="Batang" w:hAnsi="Times New Roman" w:cs="Times New Roman"/>
          <w:i/>
          <w:sz w:val="18"/>
          <w:szCs w:val="18"/>
          <w:lang w:eastAsia="pl-PL"/>
        </w:rPr>
        <w:t>oryginał lub kopia poświadczenia za zgodność z oryginałem</w:t>
      </w:r>
    </w:p>
    <w:p w:rsidR="0048358C" w:rsidRPr="00FA452F" w:rsidRDefault="0048358C" w:rsidP="00477060">
      <w:pPr>
        <w:spacing w:after="0" w:line="240" w:lineRule="auto"/>
        <w:ind w:left="403" w:firstLine="305"/>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3.4.wykaz osób, skierowanych przez wykonawcę do realizacji zamówienia</w:t>
      </w:r>
      <w:r w:rsidRPr="00FA452F">
        <w:rPr>
          <w:rFonts w:ascii="Times New Roman" w:eastAsia="Calibri" w:hAnsi="Times New Roman" w:cs="Times New Roman"/>
          <w:sz w:val="24"/>
          <w:szCs w:val="24"/>
          <w:lang w:eastAsia="pl-PL"/>
        </w:rPr>
        <w:br/>
        <w:t xml:space="preserve">  </w:t>
      </w:r>
      <w:r w:rsidR="00477060">
        <w:rPr>
          <w:rFonts w:ascii="Times New Roman" w:eastAsia="Calibri" w:hAnsi="Times New Roman" w:cs="Times New Roman"/>
          <w:sz w:val="24"/>
          <w:szCs w:val="24"/>
          <w:lang w:eastAsia="pl-PL"/>
        </w:rPr>
        <w:t xml:space="preserve">   p</w:t>
      </w:r>
      <w:r w:rsidRPr="00FA452F">
        <w:rPr>
          <w:rFonts w:ascii="Times New Roman" w:eastAsia="Calibri" w:hAnsi="Times New Roman" w:cs="Times New Roman"/>
          <w:sz w:val="24"/>
          <w:szCs w:val="24"/>
          <w:lang w:eastAsia="pl-PL"/>
        </w:rPr>
        <w:t>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w:t>
      </w:r>
      <w:r w:rsidR="00682D70">
        <w:rPr>
          <w:rFonts w:ascii="Times New Roman" w:eastAsia="Calibri" w:hAnsi="Times New Roman" w:cs="Times New Roman"/>
          <w:sz w:val="24"/>
          <w:szCs w:val="24"/>
          <w:lang w:eastAsia="pl-PL"/>
        </w:rPr>
        <w:t>mi osobami – wg załącznika nr 8</w:t>
      </w:r>
      <w:r w:rsidRPr="00FA452F">
        <w:rPr>
          <w:rFonts w:ascii="Times New Roman" w:eastAsia="Calibri" w:hAnsi="Times New Roman" w:cs="Times New Roman"/>
          <w:sz w:val="24"/>
          <w:szCs w:val="24"/>
          <w:lang w:eastAsia="pl-PL"/>
        </w:rPr>
        <w:t xml:space="preserve"> SIWZ </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w:t>
      </w:r>
    </w:p>
    <w:p w:rsidR="0048358C" w:rsidRPr="00FA452F" w:rsidRDefault="0048358C" w:rsidP="00A734B4">
      <w:pPr>
        <w:tabs>
          <w:tab w:val="left" w:pos="993"/>
        </w:tabs>
        <w:spacing w:after="0" w:line="240" w:lineRule="auto"/>
        <w:jc w:val="both"/>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UWAGA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 xml:space="preserve">1.Zamawiający zastrzega, iż </w:t>
      </w:r>
      <w:r w:rsidRPr="00FA452F">
        <w:rPr>
          <w:rFonts w:ascii="Times New Roman" w:eastAsia="Times New Roman" w:hAnsi="Times New Roman" w:cs="Times New Roman"/>
          <w:b/>
          <w:sz w:val="24"/>
          <w:szCs w:val="24"/>
          <w:u w:val="single"/>
          <w:lang w:eastAsia="pl-PL"/>
        </w:rPr>
        <w:t>na dowolnym etapie postępowania</w:t>
      </w:r>
      <w:r w:rsidRPr="00FA452F">
        <w:rPr>
          <w:rFonts w:ascii="Times New Roman" w:eastAsia="Times New Roman" w:hAnsi="Times New Roman" w:cs="Times New Roman"/>
          <w:sz w:val="24"/>
          <w:szCs w:val="24"/>
          <w:lang w:eastAsia="pl-PL"/>
        </w:rPr>
        <w:t xml:space="preserve"> o udzielenie zamówienia publicznego może wezwać Wykonawców w trybie art. 26 ust. 2f ustawy do przedłożenia </w:t>
      </w:r>
      <w:r w:rsidRPr="00FA452F">
        <w:rPr>
          <w:rFonts w:ascii="Times New Roman" w:eastAsia="Times New Roman" w:hAnsi="Times New Roman" w:cs="Times New Roman"/>
          <w:b/>
          <w:sz w:val="24"/>
          <w:szCs w:val="24"/>
          <w:u w:val="single"/>
          <w:lang w:eastAsia="pl-PL"/>
        </w:rPr>
        <w:t>wszystkich lub niektórych dokumentów</w:t>
      </w:r>
      <w:r w:rsidRPr="00FA452F">
        <w:rPr>
          <w:rFonts w:ascii="Times New Roman" w:eastAsia="Times New Roman" w:hAnsi="Times New Roman" w:cs="Times New Roman"/>
          <w:sz w:val="24"/>
          <w:szCs w:val="24"/>
          <w:lang w:eastAsia="pl-PL"/>
        </w:rP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2.W przypadku, gdy Wykonawca powołuje się w składanym oświadczeniu na dostępność dokumentów w formie elektronicznej powinien wskazać adres strony internetowej ogólnodostępnych i bezpłatnych bazach danych, aby Zamawiający mógł pobrać samodzielnie z tych baz dane wskazane przez Wykonawcę dokumenty;</w:t>
      </w:r>
    </w:p>
    <w:p w:rsidR="00BC394B"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3.W przypadku gdy Wykonawca powołuje się na dokumenty lub oświadczenia, będące w posiadaniu Zamawiającego, Wykonawca powinien wskazać, że dokumenty lub oświadcze</w:t>
      </w:r>
      <w:r w:rsidR="00150CCC">
        <w:rPr>
          <w:rFonts w:ascii="Times New Roman" w:eastAsia="Times New Roman" w:hAnsi="Times New Roman" w:cs="Times New Roman"/>
          <w:sz w:val="24"/>
          <w:szCs w:val="24"/>
          <w:lang w:eastAsia="pl-PL"/>
        </w:rPr>
        <w:t>n</w:t>
      </w:r>
      <w:r w:rsidR="00BC394B">
        <w:rPr>
          <w:rFonts w:ascii="Times New Roman" w:eastAsia="Times New Roman" w:hAnsi="Times New Roman" w:cs="Times New Roman"/>
          <w:sz w:val="24"/>
          <w:szCs w:val="24"/>
          <w:lang w:eastAsia="pl-PL"/>
        </w:rPr>
        <w:t>ia znajdują się jego posiadaniu.</w:t>
      </w:r>
    </w:p>
    <w:p w:rsidR="007C7E3C" w:rsidRDefault="007C7E3C"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480156" w:rsidRDefault="00480156" w:rsidP="00A734B4">
      <w:pPr>
        <w:spacing w:after="0" w:line="240" w:lineRule="auto"/>
        <w:jc w:val="both"/>
        <w:rPr>
          <w:rFonts w:ascii="Times New Roman" w:eastAsia="Times New Roman" w:hAnsi="Times New Roman" w:cs="Times New Roman"/>
          <w:sz w:val="24"/>
          <w:szCs w:val="24"/>
          <w:lang w:eastAsia="pl-PL"/>
        </w:rPr>
      </w:pPr>
    </w:p>
    <w:p w:rsidR="00EA054E" w:rsidRPr="00FA452F" w:rsidRDefault="00EA054E" w:rsidP="00A734B4">
      <w:pPr>
        <w:spacing w:after="0" w:line="240" w:lineRule="auto"/>
        <w:jc w:val="both"/>
        <w:rPr>
          <w:rFonts w:ascii="Times New Roman" w:eastAsia="Times New Roman" w:hAnsi="Times New Roman" w:cs="Times New Roman"/>
          <w:sz w:val="24"/>
          <w:szCs w:val="24"/>
          <w:lang w:eastAsia="pl-PL"/>
        </w:rPr>
      </w:pPr>
    </w:p>
    <w:p w:rsidR="00EA054E" w:rsidRPr="00BC394B" w:rsidRDefault="00FA452F" w:rsidP="00BC394B">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Udział podmiotów wspólnie ubiegających się o udzielenie zamówienia</w:t>
      </w:r>
      <w:r w:rsidR="00354FFA">
        <w:rPr>
          <w:rFonts w:ascii="Times New Roman" w:eastAsia="Calibri" w:hAnsi="Times New Roman" w:cs="Times New Roman"/>
          <w:b/>
          <w:sz w:val="28"/>
          <w:szCs w:val="28"/>
          <w:u w:val="single"/>
          <w:lang w:eastAsia="pl-PL"/>
        </w:rPr>
        <w:t>.</w:t>
      </w:r>
    </w:p>
    <w:p w:rsidR="008A308B" w:rsidRPr="00FA452F" w:rsidRDefault="008A308B" w:rsidP="00EA054E">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r w:rsidRPr="008A308B">
        <w:rPr>
          <w:rFonts w:ascii="Times New Roman" w:eastAsia="Times New Roman" w:hAnsi="Times New Roman" w:cs="Times New Roman"/>
          <w:bCs/>
          <w:sz w:val="24"/>
          <w:szCs w:val="24"/>
          <w:lang w:eastAsia="x-none"/>
        </w:rPr>
        <w:t>1.</w:t>
      </w:r>
      <w:r w:rsidRPr="00FA452F">
        <w:rPr>
          <w:rFonts w:ascii="Times New Roman" w:eastAsia="Times New Roman" w:hAnsi="Times New Roman" w:cs="Times New Roman"/>
          <w:bCs/>
          <w:sz w:val="24"/>
          <w:szCs w:val="24"/>
          <w:lang w:val="x-none" w:eastAsia="x-none"/>
        </w:rPr>
        <w:t>W przypadku wnoszenia oferty wspólnej przez dwa lub więcej podmioty gospodarcze (konsorcja/spółki cywilne) oferta musi spełniać wymagania określone w art. 23 ustawy</w:t>
      </w:r>
      <w:r w:rsidRPr="00FA452F">
        <w:rPr>
          <w:rFonts w:ascii="Times New Roman" w:eastAsia="Times New Roman" w:hAnsi="Times New Roman" w:cs="Times New Roman"/>
          <w:bCs/>
          <w:sz w:val="24"/>
          <w:szCs w:val="24"/>
          <w:lang w:eastAsia="x-none"/>
        </w:rPr>
        <w:t xml:space="preserve">, </w:t>
      </w:r>
      <w:r w:rsidRPr="00FA452F">
        <w:rPr>
          <w:rFonts w:ascii="Times New Roman" w:eastAsia="Times New Roman" w:hAnsi="Times New Roman" w:cs="Times New Roman"/>
          <w:bCs/>
          <w:sz w:val="24"/>
          <w:szCs w:val="24"/>
          <w:lang w:val="x-none" w:eastAsia="x-none"/>
        </w:rPr>
        <w:t>w tym:</w:t>
      </w:r>
    </w:p>
    <w:p w:rsidR="00673BAD"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1.2.</w:t>
      </w:r>
      <w:r w:rsidR="008A308B" w:rsidRPr="00FA452F">
        <w:rPr>
          <w:rFonts w:ascii="Times New Roman" w:eastAsia="Times New Roman" w:hAnsi="Times New Roman" w:cs="Times New Roman"/>
          <w:bCs/>
          <w:sz w:val="24"/>
          <w:szCs w:val="24"/>
          <w:lang w:val="x-none" w:eastAsia="x-none"/>
        </w:rPr>
        <w:t xml:space="preserve">zgodnie z art. 23 ust. 2 ustawy Wykonawcy wspólnie ubiegający się o udzielenie zamówienia ustanawiają pełnomocnika do reprezentowania ich w postępowaniu </w:t>
      </w:r>
    </w:p>
    <w:p w:rsidR="008A308B" w:rsidRDefault="008A308B"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sidRPr="00FA452F">
        <w:rPr>
          <w:rFonts w:ascii="Times New Roman" w:eastAsia="Times New Roman" w:hAnsi="Times New Roman" w:cs="Times New Roman"/>
          <w:bCs/>
          <w:sz w:val="24"/>
          <w:szCs w:val="24"/>
          <w:lang w:val="x-none" w:eastAsia="x-none"/>
        </w:rPr>
        <w:t xml:space="preserve">o udzielenie zamówienia albo reprezentowania w postępowaniu i zawarcia umowy </w:t>
      </w:r>
      <w:r w:rsidR="00673BAD">
        <w:rPr>
          <w:rFonts w:ascii="Times New Roman" w:eastAsia="Times New Roman" w:hAnsi="Times New Roman" w:cs="Times New Roman"/>
          <w:bCs/>
          <w:sz w:val="24"/>
          <w:szCs w:val="24"/>
          <w:lang w:eastAsia="x-none"/>
        </w:rPr>
        <w:br/>
      </w:r>
      <w:r w:rsidRPr="00FA452F">
        <w:rPr>
          <w:rFonts w:ascii="Times New Roman" w:eastAsia="Times New Roman" w:hAnsi="Times New Roman" w:cs="Times New Roman"/>
          <w:bCs/>
          <w:sz w:val="24"/>
          <w:szCs w:val="24"/>
          <w:lang w:val="x-none" w:eastAsia="x-none"/>
        </w:rPr>
        <w:t>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p>
    <w:p w:rsidR="004F75D1" w:rsidRPr="004F75D1" w:rsidRDefault="00673BAD"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004F75D1">
        <w:rPr>
          <w:rFonts w:ascii="Times New Roman" w:eastAsia="Times New Roman" w:hAnsi="Times New Roman" w:cs="Times New Roman"/>
          <w:bCs/>
          <w:sz w:val="24"/>
          <w:szCs w:val="24"/>
          <w:lang w:eastAsia="x-none"/>
        </w:rPr>
        <w:t xml:space="preserve">. W przypadku wykonawców wspólnie ubiegających się o udzielenie zamówienia, żaden z nich nie może podlegać wykluczeniu z powodu niespełnienia warunków,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t xml:space="preserve">o których mowa w art. 24 ust. 1 ustawy, natomiast spełnienie warunków udziału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t>w postępowaniu</w:t>
      </w:r>
      <w:r w:rsidR="00AE384F">
        <w:rPr>
          <w:rFonts w:ascii="Times New Roman" w:eastAsia="Times New Roman" w:hAnsi="Times New Roman" w:cs="Times New Roman"/>
          <w:bCs/>
          <w:sz w:val="24"/>
          <w:szCs w:val="24"/>
          <w:lang w:eastAsia="x-none"/>
        </w:rPr>
        <w:t xml:space="preserve"> Wykonawcy wykazują wspólnie, wobec tego:</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1.3</w:t>
      </w:r>
      <w:r w:rsidR="00AE384F">
        <w:rPr>
          <w:rFonts w:ascii="Times New Roman" w:eastAsia="Times New Roman" w:hAnsi="Times New Roman" w:cs="Times New Roman"/>
          <w:bCs/>
          <w:sz w:val="24"/>
          <w:szCs w:val="24"/>
          <w:lang w:eastAsia="x-none"/>
        </w:rPr>
        <w:t>.1</w:t>
      </w:r>
      <w:r w:rsidR="008A308B" w:rsidRPr="00FA452F">
        <w:rPr>
          <w:rFonts w:ascii="Times New Roman" w:eastAsia="Times New Roman" w:hAnsi="Times New Roman" w:cs="Times New Roman"/>
          <w:bCs/>
          <w:sz w:val="24"/>
          <w:szCs w:val="24"/>
          <w:lang w:val="x-none" w:eastAsia="x-none"/>
        </w:rPr>
        <w:t>W celu wykazania spełniania warunków udziału w postę</w:t>
      </w:r>
      <w:r w:rsidR="00DB1391">
        <w:rPr>
          <w:rFonts w:ascii="Times New Roman" w:eastAsia="Times New Roman" w:hAnsi="Times New Roman" w:cs="Times New Roman"/>
          <w:bCs/>
          <w:sz w:val="24"/>
          <w:szCs w:val="24"/>
          <w:lang w:val="x-none" w:eastAsia="x-none"/>
        </w:rPr>
        <w:t xml:space="preserve">powaniu, o których mowa w </w:t>
      </w:r>
      <w:r w:rsidR="008D767A">
        <w:rPr>
          <w:rFonts w:ascii="Times New Roman" w:eastAsia="Times New Roman" w:hAnsi="Times New Roman" w:cs="Times New Roman"/>
          <w:bCs/>
          <w:sz w:val="24"/>
          <w:szCs w:val="24"/>
          <w:lang w:val="x-none" w:eastAsia="x-none"/>
        </w:rPr>
        <w:t xml:space="preserve"> </w:t>
      </w:r>
      <w:r w:rsidR="00DB1391">
        <w:rPr>
          <w:rFonts w:ascii="Times New Roman" w:eastAsia="Times New Roman" w:hAnsi="Times New Roman" w:cs="Times New Roman"/>
          <w:bCs/>
          <w:sz w:val="24"/>
          <w:szCs w:val="24"/>
          <w:lang w:eastAsia="x-none"/>
        </w:rPr>
        <w:t xml:space="preserve"> rozdziale </w:t>
      </w:r>
      <w:r w:rsidR="008D767A">
        <w:rPr>
          <w:rFonts w:ascii="Times New Roman" w:eastAsia="Times New Roman" w:hAnsi="Times New Roman" w:cs="Times New Roman"/>
          <w:bCs/>
          <w:sz w:val="24"/>
          <w:szCs w:val="24"/>
          <w:lang w:val="x-none" w:eastAsia="x-none"/>
        </w:rPr>
        <w:t>1</w:t>
      </w:r>
      <w:r w:rsidR="004F75D1">
        <w:rPr>
          <w:rFonts w:ascii="Times New Roman" w:eastAsia="Times New Roman" w:hAnsi="Times New Roman" w:cs="Times New Roman"/>
          <w:bCs/>
          <w:sz w:val="24"/>
          <w:szCs w:val="24"/>
          <w:lang w:eastAsia="x-none"/>
        </w:rPr>
        <w:t>2</w:t>
      </w:r>
      <w:r w:rsidR="00051EAA">
        <w:rPr>
          <w:rFonts w:ascii="Times New Roman" w:eastAsia="Times New Roman" w:hAnsi="Times New Roman" w:cs="Times New Roman"/>
          <w:bCs/>
          <w:sz w:val="24"/>
          <w:szCs w:val="24"/>
          <w:lang w:eastAsia="x-none"/>
        </w:rPr>
        <w:t xml:space="preserve"> ust. 1 punkcie</w:t>
      </w:r>
      <w:r w:rsidR="008A308B">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Cs/>
          <w:sz w:val="24"/>
          <w:szCs w:val="24"/>
          <w:lang w:eastAsia="x-none"/>
        </w:rPr>
        <w:t>1.</w:t>
      </w:r>
      <w:r w:rsidR="008A308B">
        <w:rPr>
          <w:rFonts w:ascii="Times New Roman" w:eastAsia="Times New Roman" w:hAnsi="Times New Roman" w:cs="Times New Roman"/>
          <w:bCs/>
          <w:sz w:val="24"/>
          <w:szCs w:val="24"/>
          <w:lang w:eastAsia="x-none"/>
        </w:rPr>
        <w:t>2</w:t>
      </w:r>
      <w:r w:rsidR="008A308B" w:rsidRPr="00FA452F">
        <w:rPr>
          <w:rFonts w:ascii="Times New Roman" w:eastAsia="Times New Roman" w:hAnsi="Times New Roman" w:cs="Times New Roman"/>
          <w:bCs/>
          <w:sz w:val="24"/>
          <w:szCs w:val="24"/>
          <w:lang w:val="x-none" w:eastAsia="x-none"/>
        </w:rPr>
        <w:t>. SIWZ, Wykonawcy wspólnie ubiegający się o udzielenie zamówienia muszą spełniać łącznie;</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AE384F">
        <w:rPr>
          <w:rFonts w:ascii="Times New Roman" w:eastAsia="Times New Roman" w:hAnsi="Times New Roman" w:cs="Times New Roman"/>
          <w:bCs/>
          <w:sz w:val="24"/>
          <w:szCs w:val="24"/>
          <w:lang w:eastAsia="x-none"/>
        </w:rPr>
        <w:t>1.3.2.</w:t>
      </w:r>
      <w:r w:rsidR="008A308B" w:rsidRPr="00FA452F">
        <w:rPr>
          <w:rFonts w:ascii="Times New Roman" w:eastAsia="Times New Roman" w:hAnsi="Times New Roman" w:cs="Times New Roman"/>
          <w:bCs/>
          <w:sz w:val="24"/>
          <w:szCs w:val="24"/>
          <w:lang w:val="x-none" w:eastAsia="x-none"/>
        </w:rPr>
        <w:t>W celu wykazania braku podstaw do wykluczenia z postępowania o udzielenie zam</w:t>
      </w:r>
      <w:r w:rsidR="00DB1391">
        <w:rPr>
          <w:rFonts w:ascii="Times New Roman" w:eastAsia="Times New Roman" w:hAnsi="Times New Roman" w:cs="Times New Roman"/>
          <w:bCs/>
          <w:sz w:val="24"/>
          <w:szCs w:val="24"/>
          <w:lang w:val="x-none" w:eastAsia="x-none"/>
        </w:rPr>
        <w:t xml:space="preserve">ówienia, o których mowa w </w:t>
      </w:r>
      <w:r w:rsidR="00DB1391">
        <w:rPr>
          <w:rFonts w:ascii="Times New Roman" w:eastAsia="Times New Roman" w:hAnsi="Times New Roman" w:cs="Times New Roman"/>
          <w:bCs/>
          <w:sz w:val="24"/>
          <w:szCs w:val="24"/>
          <w:lang w:eastAsia="x-none"/>
        </w:rPr>
        <w:t>rozdziale</w:t>
      </w:r>
      <w:r w:rsidR="008D767A">
        <w:rPr>
          <w:rFonts w:ascii="Times New Roman" w:eastAsia="Times New Roman" w:hAnsi="Times New Roman" w:cs="Times New Roman"/>
          <w:bCs/>
          <w:sz w:val="24"/>
          <w:szCs w:val="24"/>
          <w:lang w:val="x-none" w:eastAsia="x-none"/>
        </w:rPr>
        <w:t xml:space="preserve"> 1</w:t>
      </w:r>
      <w:r w:rsidR="004B09D3">
        <w:rPr>
          <w:rFonts w:ascii="Times New Roman" w:eastAsia="Times New Roman" w:hAnsi="Times New Roman" w:cs="Times New Roman"/>
          <w:bCs/>
          <w:sz w:val="24"/>
          <w:szCs w:val="24"/>
          <w:lang w:eastAsia="x-none"/>
        </w:rPr>
        <w:t>2</w:t>
      </w:r>
      <w:r w:rsidR="00DB1391">
        <w:rPr>
          <w:rFonts w:ascii="Times New Roman" w:eastAsia="Times New Roman" w:hAnsi="Times New Roman" w:cs="Times New Roman"/>
          <w:bCs/>
          <w:sz w:val="24"/>
          <w:szCs w:val="24"/>
          <w:lang w:eastAsia="x-none"/>
        </w:rPr>
        <w:t xml:space="preserve"> </w:t>
      </w:r>
      <w:r w:rsidR="00051EAA">
        <w:rPr>
          <w:rFonts w:ascii="Times New Roman" w:eastAsia="Times New Roman" w:hAnsi="Times New Roman" w:cs="Times New Roman"/>
          <w:bCs/>
          <w:sz w:val="24"/>
          <w:szCs w:val="24"/>
          <w:lang w:eastAsia="x-none"/>
        </w:rPr>
        <w:t>ust. 1 punkcie</w:t>
      </w:r>
      <w:r w:rsidR="008A308B">
        <w:rPr>
          <w:rFonts w:ascii="Times New Roman" w:eastAsia="Times New Roman" w:hAnsi="Times New Roman" w:cs="Times New Roman"/>
          <w:bCs/>
          <w:sz w:val="24"/>
          <w:szCs w:val="24"/>
          <w:lang w:eastAsia="x-none"/>
        </w:rPr>
        <w:t xml:space="preserve"> 1.3</w:t>
      </w:r>
      <w:r w:rsidR="008A308B" w:rsidRPr="00FA452F">
        <w:rPr>
          <w:rFonts w:ascii="Times New Roman" w:eastAsia="Times New Roman" w:hAnsi="Times New Roman" w:cs="Times New Roman"/>
          <w:bCs/>
          <w:sz w:val="24"/>
          <w:szCs w:val="24"/>
          <w:lang w:val="x-none" w:eastAsia="x-none"/>
        </w:rPr>
        <w:t>. SIWZ</w:t>
      </w:r>
      <w:r w:rsidR="004B09D3">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 xml:space="preserve"> Wykonawcy wspólnie ubiegający się o udzielenie zamówienia muszą spełniać oddzielnie;</w:t>
      </w:r>
    </w:p>
    <w:p w:rsidR="008A308B"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4B09D3">
        <w:rPr>
          <w:rFonts w:ascii="Times New Roman" w:eastAsia="Times New Roman" w:hAnsi="Times New Roman" w:cs="Times New Roman"/>
          <w:bCs/>
          <w:sz w:val="24"/>
          <w:szCs w:val="24"/>
          <w:lang w:eastAsia="x-none"/>
        </w:rPr>
        <w:t>1.4</w:t>
      </w:r>
      <w:r w:rsidR="008A308B">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W przypadku wspólnego ubiegania się o zamówienie</w:t>
      </w:r>
      <w:r w:rsidR="004B09D3">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
          <w:bCs/>
          <w:sz w:val="24"/>
          <w:szCs w:val="24"/>
          <w:lang w:val="x-none" w:eastAsia="x-none"/>
        </w:rPr>
        <w:t>oświadczenia</w:t>
      </w:r>
      <w:r w:rsidR="008A308B" w:rsidRPr="00FA452F">
        <w:rPr>
          <w:rFonts w:ascii="Times New Roman" w:eastAsia="Times New Roman" w:hAnsi="Times New Roman" w:cs="Times New Roman"/>
          <w:bCs/>
          <w:sz w:val="24"/>
          <w:szCs w:val="24"/>
          <w:lang w:val="x-none" w:eastAsia="x-none"/>
        </w:rPr>
        <w:t xml:space="preserve"> składa </w:t>
      </w:r>
      <w:r w:rsidR="008A308B" w:rsidRPr="00FA452F">
        <w:rPr>
          <w:rFonts w:ascii="Times New Roman" w:eastAsia="Times New Roman" w:hAnsi="Times New Roman" w:cs="Times New Roman"/>
          <w:b/>
          <w:bCs/>
          <w:sz w:val="24"/>
          <w:szCs w:val="24"/>
          <w:lang w:val="x-none" w:eastAsia="x-none"/>
        </w:rPr>
        <w:t>każdy</w:t>
      </w:r>
      <w:r w:rsidR="008A308B" w:rsidRPr="00FA452F">
        <w:rPr>
          <w:rFonts w:ascii="Times New Roman" w:eastAsia="Times New Roman" w:hAnsi="Times New Roman" w:cs="Times New Roman"/>
          <w:bCs/>
          <w:sz w:val="24"/>
          <w:szCs w:val="24"/>
          <w:lang w:val="x-none" w:eastAsia="x-none"/>
        </w:rPr>
        <w:t xml:space="preserve"> z Wykonawców wspólnie ubiegających się o zamówienie</w:t>
      </w:r>
      <w:r w:rsidR="00BA065F" w:rsidRPr="00BA065F">
        <w:rPr>
          <w:rFonts w:ascii="Times New Roman" w:eastAsia="Times New Roman" w:hAnsi="Times New Roman" w:cs="Times New Roman"/>
          <w:bCs/>
          <w:sz w:val="24"/>
          <w:szCs w:val="24"/>
          <w:lang w:eastAsia="x-none"/>
        </w:rPr>
        <w:t xml:space="preserve"> </w:t>
      </w:r>
      <w:r w:rsidR="00BA065F">
        <w:rPr>
          <w:rFonts w:ascii="Times New Roman" w:eastAsia="Times New Roman" w:hAnsi="Times New Roman" w:cs="Times New Roman"/>
          <w:bCs/>
          <w:sz w:val="24"/>
          <w:szCs w:val="24"/>
          <w:lang w:eastAsia="x-none"/>
        </w:rPr>
        <w:t>tj. załącznik nr 2 oraz 3 do SIWZ</w:t>
      </w:r>
      <w:r w:rsidR="008A308B" w:rsidRPr="00FA452F">
        <w:rPr>
          <w:rFonts w:ascii="Times New Roman" w:eastAsia="Times New Roman" w:hAnsi="Times New Roman" w:cs="Times New Roman"/>
          <w:bCs/>
          <w:sz w:val="24"/>
          <w:szCs w:val="24"/>
          <w:lang w:val="x-none" w:eastAsia="x-none"/>
        </w:rPr>
        <w:t>. Dokument</w:t>
      </w:r>
      <w:r w:rsidR="00BA065F">
        <w:rPr>
          <w:rFonts w:ascii="Times New Roman" w:eastAsia="Times New Roman" w:hAnsi="Times New Roman" w:cs="Times New Roman"/>
          <w:bCs/>
          <w:sz w:val="24"/>
          <w:szCs w:val="24"/>
          <w:lang w:eastAsia="x-none"/>
        </w:rPr>
        <w:t>y</w:t>
      </w:r>
      <w:r w:rsidR="00BA065F">
        <w:rPr>
          <w:rFonts w:ascii="Times New Roman" w:eastAsia="Times New Roman" w:hAnsi="Times New Roman" w:cs="Times New Roman"/>
          <w:bCs/>
          <w:sz w:val="24"/>
          <w:szCs w:val="24"/>
          <w:lang w:val="x-none" w:eastAsia="x-none"/>
        </w:rPr>
        <w:t xml:space="preserve"> t</w:t>
      </w:r>
      <w:r w:rsidR="00BA065F">
        <w:rPr>
          <w:rFonts w:ascii="Times New Roman" w:eastAsia="Times New Roman" w:hAnsi="Times New Roman" w:cs="Times New Roman"/>
          <w:bCs/>
          <w:sz w:val="24"/>
          <w:szCs w:val="24"/>
          <w:lang w:eastAsia="x-none"/>
        </w:rPr>
        <w:t>e odpowiednio potwierdzają spełn</w:t>
      </w:r>
      <w:r w:rsidR="00CF6108">
        <w:rPr>
          <w:rFonts w:ascii="Times New Roman" w:eastAsia="Times New Roman" w:hAnsi="Times New Roman" w:cs="Times New Roman"/>
          <w:bCs/>
          <w:sz w:val="24"/>
          <w:szCs w:val="24"/>
          <w:lang w:eastAsia="x-none"/>
        </w:rPr>
        <w:t>ianie</w:t>
      </w:r>
      <w:r w:rsidR="008A308B" w:rsidRPr="00FA452F">
        <w:rPr>
          <w:rFonts w:ascii="Times New Roman" w:eastAsia="Times New Roman" w:hAnsi="Times New Roman" w:cs="Times New Roman"/>
          <w:bCs/>
          <w:sz w:val="24"/>
          <w:szCs w:val="24"/>
          <w:lang w:val="x-none" w:eastAsia="x-none"/>
        </w:rPr>
        <w:t xml:space="preserve"> warunków udziału w postępowaniu oraz brak podstaw wykluczenia w zakresie, w którym każdy z Wykonawców wykazuje spełnianie warunków udziału w postępowaniu oraz brak podstaw wykluczenia. </w:t>
      </w:r>
    </w:p>
    <w:p w:rsidR="00EA054E" w:rsidRPr="00EA054E" w:rsidRDefault="00EA054E"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p>
    <w:p w:rsidR="00FA452F" w:rsidRPr="00EA054E" w:rsidRDefault="00FA452F" w:rsidP="00EA054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Podwykonawcy</w:t>
      </w:r>
    </w:p>
    <w:p w:rsidR="00EA054E" w:rsidRPr="00C70C1A" w:rsidRDefault="00EA054E" w:rsidP="00EA054E">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70C1A" w:rsidRDefault="00C70C1A" w:rsidP="00EA054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Wykonawca, który zamierza powierzyć wykonanie części zamówienia innej firmie (podwykonawcy) jest zobowiązany do:</w:t>
      </w:r>
    </w:p>
    <w:p w:rsidR="00C70C1A"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sz w:val="24"/>
          <w:szCs w:val="24"/>
          <w:lang w:eastAsia="pl-PL"/>
        </w:rPr>
        <w:t>1.2.</w:t>
      </w:r>
      <w:r w:rsidRPr="00FA452F">
        <w:rPr>
          <w:rFonts w:ascii="Times New Roman" w:eastAsia="Calibri" w:hAnsi="Times New Roman" w:cs="Times New Roman"/>
          <w:bCs/>
          <w:sz w:val="24"/>
          <w:szCs w:val="24"/>
          <w:lang w:eastAsia="x-none"/>
        </w:rPr>
        <w:t>określenia</w:t>
      </w:r>
      <w:r w:rsidRPr="00FA452F">
        <w:rPr>
          <w:rFonts w:ascii="Times New Roman" w:eastAsia="Times New Roman" w:hAnsi="Times New Roman" w:cs="Times New Roman"/>
          <w:bCs/>
          <w:sz w:val="24"/>
          <w:szCs w:val="24"/>
          <w:lang w:val="x-none" w:eastAsia="x-none"/>
        </w:rPr>
        <w:t xml:space="preserve"> w złożonej ofercie (na formularzu oferty – załącznik</w:t>
      </w:r>
      <w:r w:rsidR="00B537E4">
        <w:rPr>
          <w:rFonts w:ascii="Times New Roman" w:eastAsia="Times New Roman" w:hAnsi="Times New Roman" w:cs="Times New Roman"/>
          <w:bCs/>
          <w:sz w:val="24"/>
          <w:szCs w:val="24"/>
          <w:lang w:eastAsia="x-none"/>
        </w:rPr>
        <w:t xml:space="preserve"> nr 1</w:t>
      </w:r>
      <w:r w:rsidRPr="00FA452F">
        <w:rPr>
          <w:rFonts w:ascii="Times New Roman" w:eastAsia="Times New Roman" w:hAnsi="Times New Roman" w:cs="Times New Roman"/>
          <w:bCs/>
          <w:sz w:val="24"/>
          <w:szCs w:val="24"/>
          <w:lang w:val="x-none" w:eastAsia="x-none"/>
        </w:rPr>
        <w:t xml:space="preserve"> do SIWZ) informacji, jaka część przedmiotu zamówienia zamierza powierzyć podwykonawcy</w:t>
      </w:r>
      <w:r>
        <w:rPr>
          <w:rFonts w:ascii="Times New Roman" w:eastAsia="Times New Roman" w:hAnsi="Times New Roman" w:cs="Times New Roman"/>
          <w:bCs/>
          <w:sz w:val="24"/>
          <w:szCs w:val="24"/>
          <w:lang w:eastAsia="x-none"/>
        </w:rPr>
        <w:t>,</w:t>
      </w:r>
    </w:p>
    <w:p w:rsidR="00C70C1A" w:rsidRPr="00FA452F"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Pr="00FA452F">
        <w:rPr>
          <w:rFonts w:ascii="Times New Roman" w:eastAsia="Times New Roman" w:hAnsi="Times New Roman" w:cs="Times New Roman"/>
          <w:bCs/>
          <w:sz w:val="24"/>
          <w:szCs w:val="24"/>
          <w:lang w:val="x-none" w:eastAsia="x-none"/>
        </w:rPr>
        <w:t xml:space="preserve"> oraz poda firmy podwykonawców.</w:t>
      </w:r>
    </w:p>
    <w:p w:rsidR="00C70C1A" w:rsidRPr="00FA452F" w:rsidRDefault="00C70C1A" w:rsidP="00EA054E">
      <w:pPr>
        <w:spacing w:after="0" w:line="240" w:lineRule="auto"/>
        <w:rPr>
          <w:rFonts w:ascii="Times New Roman" w:eastAsia="Calibri" w:hAnsi="Times New Roman" w:cs="Times New Roman"/>
          <w:b/>
          <w:sz w:val="24"/>
          <w:szCs w:val="24"/>
          <w:lang w:eastAsia="pl-PL"/>
        </w:rPr>
      </w:pPr>
      <w:r w:rsidRPr="00FA452F">
        <w:rPr>
          <w:rFonts w:ascii="Times New Roman" w:eastAsia="Calibri" w:hAnsi="Times New Roman" w:cs="Times New Roman"/>
          <w:b/>
          <w:sz w:val="24"/>
          <w:szCs w:val="24"/>
          <w:lang w:eastAsia="pl-PL"/>
        </w:rPr>
        <w:t xml:space="preserve">Uwaga: </w:t>
      </w:r>
    </w:p>
    <w:p w:rsidR="00C70C1A" w:rsidRDefault="00C70C1A" w:rsidP="00EA054E">
      <w:pPr>
        <w:spacing w:after="0" w:line="240" w:lineRule="auto"/>
        <w:ind w:left="142"/>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Jeśli Wykonawca, w celu wykazania spełniania warunków udziału w postępowaniu w odniesieniu do warunków dotyczących wykształcenia, kwalifikacji zawodowych lub doświadczenia,</w:t>
      </w:r>
      <w:r w:rsidR="00BC394B">
        <w:rPr>
          <w:rFonts w:ascii="Times New Roman" w:eastAsia="Calibri" w:hAnsi="Times New Roman" w:cs="Times New Roman"/>
          <w:bCs/>
          <w:sz w:val="24"/>
          <w:szCs w:val="24"/>
          <w:lang w:eastAsia="pl-PL"/>
        </w:rPr>
        <w:t xml:space="preserve"> </w:t>
      </w:r>
      <w:proofErr w:type="spellStart"/>
      <w:r w:rsidR="00BC394B">
        <w:rPr>
          <w:rFonts w:ascii="Times New Roman" w:eastAsia="Calibri" w:hAnsi="Times New Roman" w:cs="Times New Roman"/>
          <w:bCs/>
          <w:sz w:val="24"/>
          <w:szCs w:val="24"/>
          <w:lang w:eastAsia="pl-PL"/>
        </w:rPr>
        <w:t>tj</w:t>
      </w:r>
      <w:proofErr w:type="spellEnd"/>
      <w:r w:rsidR="00BC394B">
        <w:rPr>
          <w:rFonts w:ascii="Times New Roman" w:eastAsia="Calibri" w:hAnsi="Times New Roman" w:cs="Times New Roman"/>
          <w:bCs/>
          <w:sz w:val="24"/>
          <w:szCs w:val="24"/>
          <w:lang w:eastAsia="pl-PL"/>
        </w:rPr>
        <w:t xml:space="preserve"> o których mowa w rozdz</w:t>
      </w:r>
      <w:r w:rsidR="00051EAA">
        <w:rPr>
          <w:rFonts w:ascii="Times New Roman" w:eastAsia="Calibri" w:hAnsi="Times New Roman" w:cs="Times New Roman"/>
          <w:bCs/>
          <w:sz w:val="24"/>
          <w:szCs w:val="24"/>
          <w:lang w:eastAsia="pl-PL"/>
        </w:rPr>
        <w:t>iale 12 ust. 1 punkt</w:t>
      </w:r>
      <w:r w:rsidR="00D95926">
        <w:rPr>
          <w:rFonts w:ascii="Times New Roman" w:eastAsia="Calibri" w:hAnsi="Times New Roman" w:cs="Times New Roman"/>
          <w:bCs/>
          <w:sz w:val="24"/>
          <w:szCs w:val="24"/>
          <w:lang w:eastAsia="pl-PL"/>
        </w:rPr>
        <w:t xml:space="preserve"> 1.2.</w:t>
      </w:r>
      <w:r w:rsidRPr="00FA452F">
        <w:rPr>
          <w:rFonts w:ascii="Times New Roman" w:eastAsia="Calibri" w:hAnsi="Times New Roman" w:cs="Times New Roman"/>
          <w:bCs/>
          <w:sz w:val="24"/>
          <w:szCs w:val="24"/>
          <w:lang w:eastAsia="pl-PL"/>
        </w:rPr>
        <w:t xml:space="preserve"> będzie polegał na zdolnościach innych podmiotów, to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xml:space="preserve">, do realizacji których te zdolności są wymagane. Stosowne </w:t>
      </w:r>
      <w:r w:rsidRPr="00FA452F">
        <w:rPr>
          <w:rFonts w:ascii="Times New Roman" w:eastAsia="Calibri" w:hAnsi="Times New Roman" w:cs="Times New Roman"/>
          <w:bCs/>
          <w:sz w:val="24"/>
          <w:szCs w:val="24"/>
          <w:lang w:eastAsia="pl-PL"/>
        </w:rPr>
        <w:lastRenderedPageBreak/>
        <w:t>oświadczenie w tym zakresie należy złożyć na formularzu ofertowym</w:t>
      </w:r>
      <w:r w:rsidR="00B537E4">
        <w:rPr>
          <w:rFonts w:ascii="Times New Roman" w:eastAsia="Calibri" w:hAnsi="Times New Roman" w:cs="Times New Roman"/>
          <w:bCs/>
          <w:sz w:val="24"/>
          <w:szCs w:val="24"/>
          <w:lang w:eastAsia="pl-PL"/>
        </w:rPr>
        <w:t xml:space="preserve"> w tabeli dotyczącej podwykon</w:t>
      </w:r>
      <w:r w:rsidR="0052576F">
        <w:rPr>
          <w:rFonts w:ascii="Times New Roman" w:eastAsia="Calibri" w:hAnsi="Times New Roman" w:cs="Times New Roman"/>
          <w:bCs/>
          <w:sz w:val="24"/>
          <w:szCs w:val="24"/>
          <w:lang w:eastAsia="pl-PL"/>
        </w:rPr>
        <w:t>a</w:t>
      </w:r>
      <w:r w:rsidR="00B537E4">
        <w:rPr>
          <w:rFonts w:ascii="Times New Roman" w:eastAsia="Calibri" w:hAnsi="Times New Roman" w:cs="Times New Roman"/>
          <w:bCs/>
          <w:sz w:val="24"/>
          <w:szCs w:val="24"/>
          <w:lang w:eastAsia="pl-PL"/>
        </w:rPr>
        <w:t>wców</w:t>
      </w:r>
      <w:r w:rsidRPr="00FA452F">
        <w:rPr>
          <w:rFonts w:ascii="Times New Roman" w:eastAsia="Calibri" w:hAnsi="Times New Roman" w:cs="Times New Roman"/>
          <w:bCs/>
          <w:sz w:val="24"/>
          <w:szCs w:val="24"/>
          <w:lang w:eastAsia="pl-PL"/>
        </w:rPr>
        <w:t xml:space="preserve">.  </w:t>
      </w: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C70C1A" w:rsidRPr="00FA452F" w:rsidRDefault="00C70C1A" w:rsidP="00C70C1A">
      <w:pPr>
        <w:spacing w:after="0"/>
        <w:ind w:left="142"/>
        <w:jc w:val="both"/>
        <w:rPr>
          <w:rFonts w:ascii="Times New Roman" w:eastAsia="Calibri" w:hAnsi="Times New Roman" w:cs="Times New Roman"/>
          <w:bCs/>
          <w:sz w:val="24"/>
          <w:szCs w:val="24"/>
          <w:lang w:eastAsia="pl-PL"/>
        </w:rPr>
      </w:pPr>
    </w:p>
    <w:p w:rsidR="00FA452F" w:rsidRPr="00EA054E" w:rsidRDefault="00713F1E" w:rsidP="00C70C1A">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Pr>
          <w:rFonts w:ascii="Times New Roman" w:eastAsia="Calibri" w:hAnsi="Times New Roman" w:cs="Times New Roman"/>
          <w:b/>
          <w:bCs/>
          <w:sz w:val="28"/>
          <w:szCs w:val="28"/>
          <w:u w:val="single"/>
          <w:lang w:eastAsia="x-none"/>
        </w:rPr>
        <w:t xml:space="preserve">Informacje </w:t>
      </w:r>
      <w:r w:rsidR="00FA452F" w:rsidRPr="00FA452F">
        <w:rPr>
          <w:rFonts w:ascii="Times New Roman" w:eastAsia="Calibri" w:hAnsi="Times New Roman" w:cs="Times New Roman"/>
          <w:b/>
          <w:bCs/>
          <w:sz w:val="28"/>
          <w:szCs w:val="28"/>
          <w:u w:val="single"/>
          <w:lang w:eastAsia="x-none"/>
        </w:rPr>
        <w:t>o sposobie p</w:t>
      </w:r>
      <w:r>
        <w:rPr>
          <w:rFonts w:ascii="Times New Roman" w:eastAsia="Calibri" w:hAnsi="Times New Roman" w:cs="Times New Roman"/>
          <w:b/>
          <w:bCs/>
          <w:sz w:val="28"/>
          <w:szCs w:val="28"/>
          <w:u w:val="single"/>
          <w:lang w:eastAsia="x-none"/>
        </w:rPr>
        <w:t xml:space="preserve">orozumiewania się Zamawiającego </w:t>
      </w:r>
      <w:r w:rsidR="00FA452F" w:rsidRPr="00FA452F">
        <w:rPr>
          <w:rFonts w:ascii="Times New Roman" w:eastAsia="Calibri" w:hAnsi="Times New Roman" w:cs="Times New Roman"/>
          <w:b/>
          <w:bCs/>
          <w:sz w:val="28"/>
          <w:szCs w:val="28"/>
          <w:u w:val="single"/>
          <w:lang w:eastAsia="x-none"/>
        </w:rPr>
        <w:t>Wykonawcami oraz przekazywania oświadczeń i dokumentów.</w:t>
      </w:r>
    </w:p>
    <w:p w:rsidR="00EA054E" w:rsidRPr="00B0004A"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B0004A" w:rsidRPr="00FA452F"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 xml:space="preserve">Postępowanie o udzielenie zamówienia, z zastrzeżeniem wyjątków określonych w ustawie, prowadzi się z zachowaniem formy pisemnej. </w:t>
      </w:r>
    </w:p>
    <w:p w:rsidR="00B0004A"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w:t>
      </w:r>
      <w:r w:rsidRPr="00FA452F">
        <w:rPr>
          <w:rFonts w:ascii="Times New Roman" w:eastAsia="Calibri" w:hAnsi="Times New Roman" w:cs="Times New Roman"/>
          <w:bCs/>
          <w:sz w:val="24"/>
          <w:szCs w:val="24"/>
          <w:lang w:eastAsia="x-none"/>
        </w:rPr>
        <w:t xml:space="preserve">Zamawiający dopuszcza komunikację za pośrednictwem operatora pocztowego w rozumieniu ustawy – Prawo pocztowe, osobiście, za pośrednictwem posłańca, faksu lub przy użyciu środków komunikacji elektronicznej.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3.</w:t>
      </w:r>
      <w:r w:rsidR="00B0004A" w:rsidRPr="00FA452F">
        <w:rPr>
          <w:rFonts w:ascii="Times New Roman" w:eastAsia="Calibri" w:hAnsi="Times New Roman" w:cs="Times New Roman"/>
          <w:bCs/>
          <w:sz w:val="24"/>
          <w:szCs w:val="24"/>
          <w:lang w:eastAsia="x-none"/>
        </w:rPr>
        <w:t xml:space="preserve">Strona, która otrzymuje oświadczenia, wnioski, zawiadomienia lub informacje za pośrednictwem faksu lub drogi elektronicznej jest zobowiązana na żądanie strony do niezwłocznego potwierdzenia faktu ich otrzymania. Adres e-mail i numer faksu został podane w pkt 1 SIWZ.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w:t>
      </w:r>
      <w:r w:rsidR="00B0004A">
        <w:rPr>
          <w:rFonts w:ascii="Times New Roman" w:eastAsia="Calibri" w:hAnsi="Times New Roman" w:cs="Times New Roman"/>
          <w:bCs/>
          <w:sz w:val="24"/>
          <w:szCs w:val="24"/>
          <w:lang w:eastAsia="x-none"/>
        </w:rPr>
        <w:t>.</w:t>
      </w:r>
      <w:r w:rsidR="00CE124E">
        <w:rPr>
          <w:rFonts w:ascii="Times New Roman" w:eastAsia="Calibri" w:hAnsi="Times New Roman" w:cs="Times New Roman"/>
          <w:bCs/>
          <w:sz w:val="24"/>
          <w:szCs w:val="24"/>
          <w:lang w:eastAsia="x-none"/>
        </w:rPr>
        <w:t>Ofertę składa się w formie pisemnej pod rygorem nieważności. O</w:t>
      </w:r>
      <w:r w:rsidR="00B0004A" w:rsidRPr="00FA452F">
        <w:rPr>
          <w:rFonts w:ascii="Times New Roman" w:eastAsia="Calibri" w:hAnsi="Times New Roman" w:cs="Times New Roman"/>
          <w:bCs/>
          <w:sz w:val="24"/>
          <w:szCs w:val="24"/>
          <w:lang w:eastAsia="x-none"/>
        </w:rPr>
        <w:t>świadczenia i dokumenty potwierdzające spełnianie warunków udziału w postępowaniu oraz braku podstaw wykluczenia, w tym uzupełniane w trybie art. 26 ustawy składa się w formie pisemnej. Tym samym składanie oferty, oświadczenia i dokumenty, o których mowa w zdaniu pierwszym niniejszego punktu, za pośrednictwem faksu lub drogi elektronicznej uznaje się za nieskuteczne, jeżeli w wyznaczonym terminie nie wpłyną w formie pisemnej.</w:t>
      </w:r>
    </w:p>
    <w:p w:rsidR="00B0004A" w:rsidRP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5</w:t>
      </w:r>
      <w:r w:rsidR="00B0004A">
        <w:rPr>
          <w:rFonts w:ascii="Times New Roman" w:eastAsia="Calibri" w:hAnsi="Times New Roman" w:cs="Times New Roman"/>
          <w:bCs/>
          <w:sz w:val="24"/>
          <w:szCs w:val="24"/>
          <w:lang w:eastAsia="x-none"/>
        </w:rPr>
        <w:t>.</w:t>
      </w:r>
      <w:r w:rsidR="00B0004A" w:rsidRPr="00FA452F">
        <w:rPr>
          <w:rFonts w:ascii="Times New Roman" w:eastAsia="Calibri" w:hAnsi="Times New Roman" w:cs="Times New Roman"/>
          <w:bCs/>
          <w:sz w:val="24"/>
          <w:szCs w:val="24"/>
          <w:lang w:eastAsia="x-none"/>
        </w:rPr>
        <w:t>Postępowanie o udzielenie zamówienia prowadzi się w języku polskim.</w:t>
      </w:r>
      <w:r w:rsidR="00B0004A" w:rsidRPr="00FA452F">
        <w:rPr>
          <w:rFonts w:ascii="Times New Roman" w:eastAsia="Calibri" w:hAnsi="Times New Roman" w:cs="Times New Roman"/>
          <w:bCs/>
          <w:sz w:val="24"/>
          <w:szCs w:val="24"/>
          <w:lang w:eastAsia="x-none"/>
        </w:rPr>
        <w:tab/>
      </w:r>
    </w:p>
    <w:p w:rsidR="009453A3" w:rsidRPr="00EA054E" w:rsidRDefault="00FA452F" w:rsidP="009453A3">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Wskazanie osób uprawnionych do porozumiewania się z Wykonawcami</w:t>
      </w:r>
    </w:p>
    <w:p w:rsidR="00EA054E" w:rsidRPr="009453A3"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9453A3" w:rsidRDefault="009453A3" w:rsidP="00A529A2">
      <w:pPr>
        <w:keepNext/>
        <w:tabs>
          <w:tab w:val="left" w:pos="360"/>
          <w:tab w:val="left" w:pos="426"/>
          <w:tab w:val="left" w:pos="709"/>
        </w:tabs>
        <w:spacing w:after="0" w:line="240" w:lineRule="auto"/>
        <w:jc w:val="both"/>
        <w:outlineLvl w:val="3"/>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Osoby uprawnione do k</w:t>
      </w:r>
      <w:r>
        <w:rPr>
          <w:rFonts w:ascii="Times New Roman" w:eastAsia="Calibri" w:hAnsi="Times New Roman" w:cs="Times New Roman"/>
          <w:bCs/>
          <w:sz w:val="24"/>
          <w:szCs w:val="24"/>
          <w:lang w:eastAsia="x-none"/>
        </w:rPr>
        <w:t xml:space="preserve">ontaktowania się z Wykonawcami: </w:t>
      </w:r>
      <w:r>
        <w:rPr>
          <w:rFonts w:ascii="Times New Roman" w:eastAsia="Times New Roman" w:hAnsi="Times New Roman" w:cs="Times New Roman"/>
          <w:sz w:val="24"/>
          <w:szCs w:val="24"/>
          <w:lang w:eastAsia="pl-PL"/>
        </w:rPr>
        <w:t xml:space="preserve">Sprawy przedmiotu zamówienia </w:t>
      </w:r>
      <w:r w:rsidR="0040195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401953">
        <w:rPr>
          <w:rFonts w:ascii="Times New Roman" w:eastAsia="Times New Roman" w:hAnsi="Times New Roman" w:cs="Times New Roman"/>
          <w:sz w:val="24"/>
          <w:szCs w:val="24"/>
          <w:lang w:eastAsia="pl-PL"/>
        </w:rPr>
        <w:t>Janina Baz</w:t>
      </w:r>
      <w:r w:rsidR="00315530">
        <w:rPr>
          <w:rFonts w:ascii="Times New Roman" w:eastAsia="Times New Roman" w:hAnsi="Times New Roman" w:cs="Times New Roman"/>
          <w:sz w:val="24"/>
          <w:szCs w:val="24"/>
          <w:lang w:eastAsia="pl-PL"/>
        </w:rPr>
        <w:t>an (zadanie A) Kataryna Sidło (</w:t>
      </w:r>
      <w:r w:rsidR="00401953">
        <w:rPr>
          <w:rFonts w:ascii="Times New Roman" w:eastAsia="Times New Roman" w:hAnsi="Times New Roman" w:cs="Times New Roman"/>
          <w:sz w:val="24"/>
          <w:szCs w:val="24"/>
          <w:lang w:eastAsia="pl-PL"/>
        </w:rPr>
        <w:t>zadanie B)</w:t>
      </w:r>
      <w:r w:rsidRPr="00FA452F">
        <w:rPr>
          <w:rFonts w:ascii="Times New Roman" w:eastAsia="Times New Roman" w:hAnsi="Times New Roman" w:cs="Times New Roman"/>
          <w:sz w:val="24"/>
          <w:szCs w:val="24"/>
          <w:lang w:eastAsia="pl-PL"/>
        </w:rPr>
        <w:t xml:space="preserve">  – 41 300 13 22 wew. 35</w:t>
      </w:r>
      <w:r>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br/>
      </w:r>
      <w:r w:rsidRPr="00FA452F">
        <w:rPr>
          <w:rFonts w:ascii="Times New Roman" w:eastAsia="Times New Roman" w:hAnsi="Times New Roman" w:cs="Times New Roman"/>
          <w:sz w:val="24"/>
          <w:szCs w:val="24"/>
          <w:lang w:eastAsia="pl-PL"/>
        </w:rPr>
        <w:t>Sprawy formalno</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prawne – Krzysztof Piotrowski-Wójcik: 41 300 13 22 wew. 31</w:t>
      </w:r>
      <w:r w:rsidR="00A529A2">
        <w:rPr>
          <w:rFonts w:ascii="Times New Roman" w:eastAsia="Times New Roman" w:hAnsi="Times New Roman" w:cs="Times New Roman"/>
          <w:sz w:val="24"/>
          <w:szCs w:val="24"/>
          <w:lang w:eastAsia="pl-PL"/>
        </w:rPr>
        <w:t>.</w:t>
      </w:r>
    </w:p>
    <w:p w:rsidR="009453A3" w:rsidRPr="00FA452F" w:rsidRDefault="009453A3" w:rsidP="00A529A2">
      <w:pPr>
        <w:keepNext/>
        <w:tabs>
          <w:tab w:val="left" w:pos="360"/>
          <w:tab w:val="left" w:pos="426"/>
          <w:tab w:val="left" w:pos="709"/>
        </w:tabs>
        <w:spacing w:after="0" w:line="240" w:lineRule="auto"/>
        <w:jc w:val="both"/>
        <w:outlineLvl w:val="3"/>
        <w:rPr>
          <w:rFonts w:ascii="Times New Roman" w:eastAsia="Calibri" w:hAnsi="Times New Roman" w:cs="Times New Roman"/>
          <w:sz w:val="24"/>
          <w:szCs w:val="24"/>
          <w:lang w:val="x-none" w:eastAsia="pl-PL"/>
        </w:rPr>
      </w:pPr>
      <w:r>
        <w:rPr>
          <w:rFonts w:ascii="Times New Roman" w:eastAsia="Times New Roman" w:hAnsi="Times New Roman" w:cs="Times New Roman"/>
          <w:sz w:val="24"/>
          <w:szCs w:val="24"/>
          <w:lang w:eastAsia="pl-PL"/>
        </w:rPr>
        <w:t>2.</w:t>
      </w:r>
      <w:r w:rsidRPr="00FA452F">
        <w:rPr>
          <w:rFonts w:ascii="Times New Roman" w:eastAsia="Calibri" w:hAnsi="Times New Roman" w:cs="Times New Roman"/>
          <w:bCs/>
          <w:sz w:val="24"/>
          <w:szCs w:val="24"/>
          <w:lang w:eastAsia="x-none"/>
        </w:rPr>
        <w:t xml:space="preserve">Dodatkowe informacje dotyczące zamówienia można otrzymać w godz. od 08:00 do 15:00 </w:t>
      </w:r>
      <w:r w:rsidRPr="00FA452F">
        <w:rPr>
          <w:rFonts w:ascii="Times New Roman" w:eastAsia="Calibri" w:hAnsi="Times New Roman" w:cs="Times New Roman"/>
          <w:bCs/>
          <w:sz w:val="24"/>
          <w:szCs w:val="24"/>
          <w:lang w:eastAsia="x-none"/>
        </w:rPr>
        <w:br/>
        <w:t>w siedzibie Zamawiającego. 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w:t>
      </w:r>
      <w:r w:rsidR="00250459">
        <w:rPr>
          <w:rFonts w:ascii="Times New Roman" w:eastAsia="Calibri" w:hAnsi="Times New Roman" w:cs="Times New Roman"/>
          <w:bCs/>
          <w:sz w:val="24"/>
          <w:szCs w:val="24"/>
          <w:lang w:eastAsia="x-none"/>
        </w:rPr>
        <w:t>ożna znaleźć udzieloną odpowiedź</w:t>
      </w:r>
      <w:r w:rsidRPr="00FA452F">
        <w:rPr>
          <w:rFonts w:ascii="Times New Roman" w:eastAsia="Calibri" w:hAnsi="Times New Roman" w:cs="Times New Roman"/>
          <w:bCs/>
          <w:sz w:val="24"/>
          <w:szCs w:val="24"/>
          <w:lang w:eastAsia="x-none"/>
        </w:rPr>
        <w:t>.</w:t>
      </w:r>
    </w:p>
    <w:p w:rsidR="00C214A6" w:rsidRPr="00C214A6" w:rsidRDefault="00FA452F" w:rsidP="00C214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Opis sposobu przygotowania ofert</w:t>
      </w:r>
    </w:p>
    <w:p w:rsidR="00096172" w:rsidRPr="00FA452F" w:rsidRDefault="00C214A6"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1.</w:t>
      </w:r>
      <w:r w:rsidR="00096172" w:rsidRPr="00FA452F">
        <w:rPr>
          <w:rFonts w:ascii="Times New Roman" w:eastAsia="Calibri" w:hAnsi="Times New Roman" w:cs="Times New Roman"/>
          <w:sz w:val="24"/>
          <w:szCs w:val="24"/>
          <w:lang w:val="x-none" w:eastAsia="x-none"/>
        </w:rPr>
        <w:t>Oferta musi być sporządzona w języku polskim, pod rygorem nieważności w formie pisemnej.</w:t>
      </w:r>
      <w:r>
        <w:rPr>
          <w:rFonts w:ascii="Times New Roman" w:eastAsia="Calibri" w:hAnsi="Times New Roman" w:cs="Times New Roman"/>
          <w:sz w:val="24"/>
          <w:szCs w:val="24"/>
          <w:lang w:eastAsia="x-none"/>
        </w:rPr>
        <w:t xml:space="preserve"> Wykonawca może zło</w:t>
      </w:r>
      <w:r w:rsidR="00194133">
        <w:rPr>
          <w:rFonts w:ascii="Times New Roman" w:eastAsia="Calibri" w:hAnsi="Times New Roman" w:cs="Times New Roman"/>
          <w:sz w:val="24"/>
          <w:szCs w:val="24"/>
          <w:lang w:eastAsia="x-none"/>
        </w:rPr>
        <w:t>żyć tylko jedną ofertę.</w:t>
      </w:r>
      <w:r w:rsidR="00096172" w:rsidRPr="00FA452F">
        <w:rPr>
          <w:rFonts w:ascii="Times New Roman" w:eastAsia="Calibri" w:hAnsi="Times New Roman" w:cs="Times New Roman"/>
          <w:sz w:val="24"/>
          <w:szCs w:val="24"/>
          <w:lang w:val="x-none" w:eastAsia="x-none"/>
        </w:rPr>
        <w:t xml:space="preserve"> </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2.</w:t>
      </w:r>
      <w:r w:rsidRPr="00FA452F">
        <w:rPr>
          <w:rFonts w:ascii="Times New Roman" w:eastAsia="Calibri" w:hAnsi="Times New Roman" w:cs="Times New Roman"/>
          <w:sz w:val="24"/>
          <w:szCs w:val="24"/>
          <w:lang w:val="x-none" w:eastAsia="x-none"/>
        </w:rPr>
        <w:t>Ofertę należy złożyć w zamkniętej kopercie, zapieczętowanej w sposób gwarantujący zachowanie w poufności jej treści oraz zabezpieczającej jej nienaruszalność do terminu otwarcia ofert.</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3.</w:t>
      </w:r>
      <w:r w:rsidRPr="00FA452F">
        <w:rPr>
          <w:rFonts w:ascii="Times New Roman" w:eastAsia="Calibri" w:hAnsi="Times New Roman" w:cs="Times New Roman"/>
          <w:sz w:val="24"/>
          <w:szCs w:val="24"/>
          <w:lang w:val="x-none" w:eastAsia="x-none"/>
        </w:rPr>
        <w:t>Na kopercie oferty należy zamieścić następujące informacje:</w:t>
      </w:r>
    </w:p>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096172" w:rsidRPr="00FA452F" w:rsidTr="00315530">
        <w:tc>
          <w:tcPr>
            <w:tcW w:w="9038" w:type="dxa"/>
            <w:shd w:val="clear" w:color="auto" w:fill="auto"/>
          </w:tcPr>
          <w:p w:rsidR="00096172" w:rsidRPr="00EC7C58" w:rsidRDefault="001D65ED" w:rsidP="00864259">
            <w:pPr>
              <w:spacing w:after="0" w:line="240" w:lineRule="auto"/>
              <w:jc w:val="both"/>
              <w:rPr>
                <w:rFonts w:ascii="Times New Roman" w:eastAsia="Calibri" w:hAnsi="Times New Roman" w:cs="Times New Roman"/>
                <w:b/>
                <w:sz w:val="24"/>
                <w:szCs w:val="24"/>
                <w:u w:val="single"/>
                <w:lang w:eastAsia="pl-PL"/>
              </w:rPr>
            </w:pPr>
            <w:r>
              <w:rPr>
                <w:rFonts w:ascii="Times New Roman" w:eastAsia="Calibri" w:hAnsi="Times New Roman" w:cs="Times New Roman"/>
                <w:b/>
                <w:bCs/>
                <w:sz w:val="24"/>
                <w:szCs w:val="24"/>
                <w:lang w:eastAsia="x-none"/>
              </w:rPr>
              <w:lastRenderedPageBreak/>
              <w:t>„Wykonanie projektów budowlanych</w:t>
            </w:r>
            <w:r w:rsidRPr="001D65ED">
              <w:rPr>
                <w:rFonts w:ascii="Times New Roman" w:eastAsia="Calibri" w:hAnsi="Times New Roman" w:cs="Times New Roman"/>
                <w:b/>
                <w:bCs/>
                <w:sz w:val="24"/>
                <w:szCs w:val="24"/>
                <w:lang w:eastAsia="x-none"/>
              </w:rPr>
              <w:t>:</w:t>
            </w:r>
            <w:r w:rsidR="000E2E0A" w:rsidRPr="000E2E0A">
              <w:rPr>
                <w:rFonts w:ascii="Times New Roman" w:eastAsia="Calibri" w:hAnsi="Times New Roman" w:cs="Times New Roman"/>
                <w:b/>
                <w:bCs/>
                <w:sz w:val="24"/>
                <w:szCs w:val="24"/>
                <w:lang w:eastAsia="x-none"/>
              </w:rPr>
              <w:t xml:space="preserve"> Wykonanie projektów budowlanych: Wykonanie projektu budowlanego Przebudowa ul. Słonecznej w Zagnańsku w ramach Programu Rewitalizacji Gminy Zagnańsk,, Zadania B - Projekt budowy drogi w msc. Samsonów ul. </w:t>
            </w:r>
            <w:proofErr w:type="spellStart"/>
            <w:r w:rsidR="000E2E0A" w:rsidRPr="000E2E0A">
              <w:rPr>
                <w:rFonts w:ascii="Times New Roman" w:eastAsia="Calibri" w:hAnsi="Times New Roman" w:cs="Times New Roman"/>
                <w:b/>
                <w:bCs/>
                <w:sz w:val="24"/>
                <w:szCs w:val="24"/>
                <w:lang w:eastAsia="x-none"/>
              </w:rPr>
              <w:t>Rurarnia</w:t>
            </w:r>
            <w:proofErr w:type="spellEnd"/>
            <w:r w:rsidR="00EC7C58">
              <w:rPr>
                <w:rFonts w:ascii="Times New Roman" w:eastAsia="Calibri" w:hAnsi="Times New Roman" w:cs="Times New Roman"/>
                <w:b/>
                <w:sz w:val="24"/>
                <w:szCs w:val="24"/>
                <w:lang w:eastAsia="pl-PL"/>
              </w:rPr>
              <w:t>”</w:t>
            </w:r>
            <w:r w:rsidR="00096172">
              <w:rPr>
                <w:rFonts w:ascii="Times New Roman" w:eastAsia="Calibri" w:hAnsi="Times New Roman" w:cs="Times New Roman"/>
                <w:b/>
                <w:bCs/>
                <w:sz w:val="24"/>
                <w:szCs w:val="24"/>
                <w:lang w:eastAsia="x-none"/>
              </w:rPr>
              <w:t xml:space="preserve"> z dopiskiem</w:t>
            </w:r>
            <w:r w:rsidR="003E39E8">
              <w:rPr>
                <w:rFonts w:ascii="Times New Roman" w:eastAsia="Calibri" w:hAnsi="Times New Roman" w:cs="Times New Roman"/>
                <w:b/>
                <w:bCs/>
                <w:sz w:val="24"/>
                <w:szCs w:val="24"/>
                <w:lang w:eastAsia="x-none"/>
              </w:rPr>
              <w:t xml:space="preserve"> </w:t>
            </w:r>
            <w:r w:rsidR="00292FF3">
              <w:rPr>
                <w:rFonts w:ascii="Times New Roman" w:eastAsia="Batang" w:hAnsi="Times New Roman" w:cs="Times New Roman"/>
                <w:b/>
                <w:bCs/>
                <w:sz w:val="24"/>
                <w:szCs w:val="24"/>
                <w:lang w:eastAsia="pl-PL"/>
              </w:rPr>
              <w:t xml:space="preserve">„Nie otwierać przed 24 kwietnia 2017 </w:t>
            </w:r>
            <w:r w:rsidR="00096172" w:rsidRPr="00FA452F">
              <w:rPr>
                <w:rFonts w:ascii="Times New Roman" w:eastAsia="Batang" w:hAnsi="Times New Roman" w:cs="Times New Roman"/>
                <w:b/>
                <w:bCs/>
                <w:sz w:val="24"/>
                <w:szCs w:val="24"/>
                <w:lang w:eastAsia="pl-PL"/>
              </w:rPr>
              <w:t>r.</w:t>
            </w:r>
            <w:r w:rsidR="00096172">
              <w:rPr>
                <w:rFonts w:ascii="Times New Roman" w:eastAsia="Batang" w:hAnsi="Times New Roman" w:cs="Times New Roman"/>
                <w:b/>
                <w:bCs/>
                <w:sz w:val="24"/>
                <w:szCs w:val="24"/>
                <w:lang w:eastAsia="pl-PL"/>
              </w:rPr>
              <w:t xml:space="preserve"> </w:t>
            </w:r>
            <w:r w:rsidR="00746DDD">
              <w:rPr>
                <w:rFonts w:ascii="Times New Roman" w:eastAsia="Batang" w:hAnsi="Times New Roman" w:cs="Times New Roman"/>
                <w:b/>
                <w:bCs/>
                <w:sz w:val="24"/>
                <w:szCs w:val="24"/>
                <w:lang w:eastAsia="pl-PL"/>
              </w:rPr>
              <w:t>godz. 14</w:t>
            </w:r>
            <w:r w:rsidR="00AA27C9">
              <w:rPr>
                <w:rFonts w:ascii="Times New Roman" w:eastAsia="Batang" w:hAnsi="Times New Roman" w:cs="Times New Roman"/>
                <w:b/>
                <w:bCs/>
                <w:sz w:val="24"/>
                <w:szCs w:val="24"/>
                <w:lang w:eastAsia="pl-PL"/>
              </w:rPr>
              <w:t>:15</w:t>
            </w:r>
            <w:r w:rsidR="00096172" w:rsidRPr="00FA452F">
              <w:rPr>
                <w:rFonts w:ascii="Times New Roman" w:eastAsia="Batang" w:hAnsi="Times New Roman" w:cs="Times New Roman"/>
                <w:b/>
                <w:bCs/>
                <w:sz w:val="24"/>
                <w:szCs w:val="24"/>
                <w:lang w:eastAsia="pl-PL"/>
              </w:rPr>
              <w:t>”.</w:t>
            </w:r>
          </w:p>
        </w:tc>
      </w:tr>
    </w:tbl>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p w:rsidR="00096172" w:rsidRDefault="00096172"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4.</w:t>
      </w:r>
      <w:r w:rsidRPr="00FA452F">
        <w:rPr>
          <w:rFonts w:ascii="Times New Roman" w:eastAsia="Calibri" w:hAnsi="Times New Roman" w:cs="Times New Roman"/>
          <w:sz w:val="24"/>
          <w:szCs w:val="24"/>
          <w:lang w:val="x-none" w:eastAsia="x-none"/>
        </w:rPr>
        <w:t>W przypadku braku w/w informacji Zamawiający nie ponosi odpowiedzialności za zdarzenia wynikające z ich braku, np. przypadkowe otwarcie oferty przed wyznaczonym terminem otwarcia, a w przypadku składania oferty pocztą lub pocztą kurierską za jaj nie otwarcie w trakcie sesji otwarcia ofert.</w:t>
      </w:r>
    </w:p>
    <w:p w:rsidR="00194133" w:rsidRDefault="00194133"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5. Oferta powinna być podpisana przez osobą u</w:t>
      </w:r>
      <w:r w:rsidR="0003133F">
        <w:rPr>
          <w:rFonts w:ascii="Times New Roman" w:eastAsia="Calibri" w:hAnsi="Times New Roman" w:cs="Times New Roman"/>
          <w:sz w:val="24"/>
          <w:szCs w:val="24"/>
          <w:lang w:eastAsia="x-none"/>
        </w:rPr>
        <w:t>poważniona do reprezentowania Wykonawcy, zgodnie z forma reprezentacji Wykonawcy określoną w rejestrze lub innym dokumencie właściwym dla danej formy organizacyjnej Wykonawcy albo przez upełnomocnionego przedstawiciela Wykonawcy.</w:t>
      </w:r>
    </w:p>
    <w:p w:rsidR="00F20D39" w:rsidRPr="00194133" w:rsidRDefault="00F20D39"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6.Oferta oraz pozostałe oświadczenia i dokumenty, dla</w:t>
      </w:r>
      <w:r w:rsidR="00B86EDA">
        <w:rPr>
          <w:rFonts w:ascii="Times New Roman" w:eastAsia="Calibri" w:hAnsi="Times New Roman" w:cs="Times New Roman"/>
          <w:sz w:val="24"/>
          <w:szCs w:val="24"/>
          <w:lang w:eastAsia="x-none"/>
        </w:rPr>
        <w:t xml:space="preserve"> których Zamawiający określił wzory w formie formularzy</w:t>
      </w:r>
      <w:r w:rsidR="000E4133">
        <w:rPr>
          <w:rFonts w:ascii="Times New Roman" w:eastAsia="Calibri" w:hAnsi="Times New Roman" w:cs="Times New Roman"/>
          <w:sz w:val="24"/>
          <w:szCs w:val="24"/>
          <w:lang w:eastAsia="x-none"/>
        </w:rPr>
        <w:t>, powinny być sporządzone zgodnie z tymi wzorami, co do treści oraz  opisu kolumn i wierszy</w:t>
      </w:r>
    </w:p>
    <w:p w:rsidR="00096172" w:rsidRPr="00FA452F" w:rsidRDefault="000E4133" w:rsidP="00B23555">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7</w:t>
      </w:r>
      <w:r w:rsidR="00096172">
        <w:rPr>
          <w:rFonts w:ascii="Times New Roman" w:eastAsia="Calibri" w:hAnsi="Times New Roman" w:cs="Times New Roman"/>
          <w:sz w:val="24"/>
          <w:szCs w:val="24"/>
          <w:lang w:eastAsia="x-none"/>
        </w:rPr>
        <w:t>.</w:t>
      </w:r>
      <w:r w:rsidR="00096172" w:rsidRPr="00FA452F">
        <w:rPr>
          <w:rFonts w:ascii="Times New Roman" w:eastAsia="Calibri" w:hAnsi="Times New Roman" w:cs="Times New Roman"/>
          <w:sz w:val="24"/>
          <w:szCs w:val="24"/>
          <w:lang w:val="x-none" w:eastAsia="x-none"/>
        </w:rPr>
        <w:t>Wykonawca ponosi wszystkie koszty związane z przygotowaniem i złożeniem oferty.</w:t>
      </w: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8</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Oferta musi zawierać:</w:t>
      </w:r>
    </w:p>
    <w:p w:rsidR="00B23555" w:rsidRPr="00B23555" w:rsidRDefault="00B23555" w:rsidP="00B23555">
      <w:pPr>
        <w:tabs>
          <w:tab w:val="left" w:pos="709"/>
        </w:tabs>
        <w:spacing w:after="0" w:line="240" w:lineRule="auto"/>
        <w:jc w:val="both"/>
        <w:rPr>
          <w:rFonts w:ascii="Times New Roman" w:eastAsia="Calibri" w:hAnsi="Times New Roman" w:cs="Times New Roman"/>
          <w:sz w:val="24"/>
          <w:szCs w:val="24"/>
          <w:lang w:eastAsia="x-none"/>
        </w:rPr>
      </w:pP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269"/>
      </w:tblGrid>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Oświadczenie  woli (Oferta) zawiera: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C97EC6" w:rsidRDefault="00096172" w:rsidP="00C97EC6">
            <w:pPr>
              <w:spacing w:before="40" w:after="40"/>
              <w:ind w:right="140"/>
              <w:jc w:val="both"/>
              <w:rPr>
                <w:rFonts w:ascii="Times New Roman" w:eastAsia="Calibri" w:hAnsi="Times New Roman" w:cs="Times New Roman"/>
                <w:iCs/>
                <w:sz w:val="24"/>
                <w:szCs w:val="24"/>
                <w:lang w:eastAsia="pl-PL"/>
              </w:rPr>
            </w:pPr>
            <w:r w:rsidRPr="00FA452F">
              <w:rPr>
                <w:rFonts w:ascii="Times New Roman" w:eastAsia="Calibri" w:hAnsi="Times New Roman" w:cs="Times New Roman"/>
                <w:sz w:val="24"/>
                <w:szCs w:val="24"/>
                <w:lang w:eastAsia="pl-PL"/>
              </w:rPr>
              <w:t>Ofertę cenową zgodna z załączonym drukiem „form</w:t>
            </w:r>
            <w:r w:rsidR="00C97EAB">
              <w:rPr>
                <w:rFonts w:ascii="Times New Roman" w:eastAsia="Calibri" w:hAnsi="Times New Roman" w:cs="Times New Roman"/>
                <w:sz w:val="24"/>
                <w:szCs w:val="24"/>
                <w:lang w:eastAsia="pl-PL"/>
              </w:rPr>
              <w:t>ularza oferty” – załącznik nr 1</w:t>
            </w:r>
            <w:r w:rsidRPr="00FA452F">
              <w:rPr>
                <w:rFonts w:ascii="Times New Roman" w:eastAsia="Calibri" w:hAnsi="Times New Roman" w:cs="Times New Roman"/>
                <w:sz w:val="24"/>
                <w:szCs w:val="24"/>
                <w:lang w:eastAsia="pl-PL"/>
              </w:rPr>
              <w:t xml:space="preserve"> do SIWZ.</w:t>
            </w:r>
            <w:r w:rsidRPr="00FA452F">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iCs/>
                <w:sz w:val="24"/>
                <w:szCs w:val="24"/>
                <w:lang w:eastAsia="pl-PL"/>
              </w:rPr>
              <w:t xml:space="preserve">Forma wynagrodzenia ustalona przez Zamawiającego za realizację przedmiotu zamówienia </w:t>
            </w:r>
            <w:r w:rsidRPr="00FA452F">
              <w:rPr>
                <w:rFonts w:ascii="Times New Roman" w:eastAsia="Calibri" w:hAnsi="Times New Roman" w:cs="Times New Roman"/>
                <w:b/>
                <w:iCs/>
                <w:sz w:val="24"/>
                <w:szCs w:val="24"/>
                <w:lang w:eastAsia="pl-PL"/>
              </w:rPr>
              <w:t>to RYCZAŁT</w:t>
            </w:r>
            <w:r w:rsidRPr="00FA452F">
              <w:rPr>
                <w:rFonts w:ascii="Times New Roman" w:eastAsia="Calibri" w:hAnsi="Times New Roman" w:cs="Times New Roman"/>
                <w:iCs/>
                <w:sz w:val="24"/>
                <w:szCs w:val="24"/>
                <w:lang w:eastAsia="pl-PL"/>
              </w:rPr>
              <w:t>. Przy dokonywaniu wyceny przedmiotu zamówienia należy uwzględnić łą</w:t>
            </w:r>
            <w:r w:rsidR="00C97EC6">
              <w:rPr>
                <w:rFonts w:ascii="Times New Roman" w:eastAsia="Calibri" w:hAnsi="Times New Roman" w:cs="Times New Roman"/>
                <w:iCs/>
                <w:sz w:val="24"/>
                <w:szCs w:val="24"/>
                <w:lang w:eastAsia="pl-PL"/>
              </w:rPr>
              <w:t xml:space="preserve">cznie wszystkie dane z analizy </w:t>
            </w:r>
            <w:r w:rsidRPr="00FA452F">
              <w:rPr>
                <w:rFonts w:ascii="Times New Roman" w:eastAsia="Calibri" w:hAnsi="Times New Roman" w:cs="Times New Roman"/>
                <w:iCs/>
                <w:sz w:val="24"/>
                <w:szCs w:val="24"/>
                <w:lang w:eastAsia="pl-PL"/>
              </w:rPr>
              <w:t>oraz wnioski wypływające z zalecanej do przeprowadzenia wizji lokalnej</w:t>
            </w:r>
            <w:r w:rsidR="00C97EC6">
              <w:rPr>
                <w:rFonts w:ascii="Times New Roman" w:eastAsia="Calibri" w:hAnsi="Times New Roman" w:cs="Times New Roman"/>
                <w:iCs/>
                <w:sz w:val="24"/>
                <w:szCs w:val="24"/>
                <w:lang w:eastAsia="pl-PL"/>
              </w:rPr>
              <w:t xml:space="preserve"> a także koszt</w:t>
            </w:r>
            <w:r w:rsidR="00564CE8">
              <w:rPr>
                <w:rFonts w:ascii="Times New Roman" w:eastAsia="Calibri" w:hAnsi="Times New Roman" w:cs="Times New Roman"/>
                <w:iCs/>
                <w:sz w:val="24"/>
                <w:szCs w:val="24"/>
                <w:lang w:eastAsia="pl-PL"/>
              </w:rPr>
              <w:t xml:space="preserve"> wszystkich</w:t>
            </w:r>
            <w:r w:rsidR="00C97EC6">
              <w:rPr>
                <w:rFonts w:ascii="Times New Roman" w:eastAsia="Calibri" w:hAnsi="Times New Roman" w:cs="Times New Roman"/>
                <w:iCs/>
                <w:sz w:val="24"/>
                <w:szCs w:val="24"/>
                <w:lang w:eastAsia="pl-PL"/>
              </w:rPr>
              <w:t xml:space="preserve"> materiałów potrzebnych do wykonania przedmiotowego </w:t>
            </w:r>
            <w:proofErr w:type="spellStart"/>
            <w:r w:rsidR="00C97EC6">
              <w:rPr>
                <w:rFonts w:ascii="Times New Roman" w:eastAsia="Calibri" w:hAnsi="Times New Roman" w:cs="Times New Roman"/>
                <w:iCs/>
                <w:sz w:val="24"/>
                <w:szCs w:val="24"/>
                <w:lang w:eastAsia="pl-PL"/>
              </w:rPr>
              <w:t>zamowienia</w:t>
            </w:r>
            <w:proofErr w:type="spellEnd"/>
          </w:p>
          <w:p w:rsidR="00096172" w:rsidRPr="00FA452F" w:rsidRDefault="00096172" w:rsidP="00C97EC6">
            <w:pPr>
              <w:spacing w:before="40" w:after="40"/>
              <w:ind w:right="140"/>
              <w:jc w:val="both"/>
              <w:rPr>
                <w:rFonts w:ascii="Times New Roman" w:eastAsia="Batang" w:hAnsi="Times New Roman" w:cs="Times New Roman"/>
                <w:sz w:val="24"/>
                <w:szCs w:val="24"/>
                <w:lang w:eastAsia="pl-PL"/>
              </w:rPr>
            </w:pPr>
            <w:r w:rsidRPr="00FA452F">
              <w:rPr>
                <w:rFonts w:ascii="Times New Roman" w:eastAsia="Calibri" w:hAnsi="Times New Roman" w:cs="Times New Roman"/>
                <w:sz w:val="24"/>
                <w:szCs w:val="24"/>
                <w:lang w:eastAsia="pl-PL"/>
              </w:rPr>
              <w:t xml:space="preserve">Do wynagrodzenia ryczałtowego ma zastosowanie art. 632 </w:t>
            </w:r>
            <w:proofErr w:type="spellStart"/>
            <w:r w:rsidRPr="00FA452F">
              <w:rPr>
                <w:rFonts w:ascii="Times New Roman" w:eastAsia="Calibri" w:hAnsi="Times New Roman" w:cs="Times New Roman"/>
                <w:sz w:val="24"/>
                <w:szCs w:val="24"/>
                <w:lang w:eastAsia="pl-PL"/>
              </w:rPr>
              <w:t>kc</w:t>
            </w:r>
            <w:proofErr w:type="spellEnd"/>
            <w:r w:rsidRPr="00FA452F">
              <w:rPr>
                <w:rFonts w:ascii="Times New Roman" w:eastAsia="Calibri"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spełnianiu warunków udziału w postępowaniu - załącznik nr 2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braku podstaw wykluczenia - załącznik nr 3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 xml:space="preserve">Dokumenty, z których wynika uprawnienie osób do reprezentowania Wykonawcy (KRS, </w:t>
            </w:r>
            <w:proofErr w:type="spellStart"/>
            <w:r w:rsidRPr="00FA452F">
              <w:rPr>
                <w:rFonts w:ascii="Times New Roman" w:eastAsia="Batang" w:hAnsi="Times New Roman" w:cs="Times New Roman"/>
                <w:sz w:val="24"/>
                <w:szCs w:val="24"/>
                <w:lang w:eastAsia="pl-PL"/>
              </w:rPr>
              <w:t>CEDiIG</w:t>
            </w:r>
            <w:proofErr w:type="spellEnd"/>
            <w:r w:rsidRPr="00FA452F">
              <w:rPr>
                <w:rFonts w:ascii="Times New Roman" w:eastAsia="Batang"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Pełnomocnictwo - jeżeli oferta składana jest przez pełnomocnika</w:t>
            </w:r>
            <w:r w:rsidR="00564CE8">
              <w:rPr>
                <w:rFonts w:ascii="Times New Roman" w:eastAsia="Batang" w:hAnsi="Times New Roman" w:cs="Times New Roman"/>
                <w:sz w:val="24"/>
                <w:szCs w:val="24"/>
                <w:lang w:eastAsia="pl-PL"/>
              </w:rPr>
              <w:t xml:space="preserve"> lub przez podmioty ubiegające się wspólnie o udzielenie zamówienia.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Dokument wniesienia wadium</w:t>
            </w:r>
          </w:p>
        </w:tc>
      </w:tr>
      <w:tr w:rsidR="00574E60"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spacing w:before="40" w:after="40"/>
              <w:ind w:right="140"/>
              <w:jc w:val="both"/>
              <w:rPr>
                <w:rFonts w:ascii="Times New Roman" w:eastAsia="Batang" w:hAnsi="Times New Roman" w:cs="Times New Roman"/>
                <w:sz w:val="24"/>
                <w:szCs w:val="24"/>
                <w:lang w:eastAsia="pl-PL"/>
              </w:rPr>
            </w:pPr>
            <w:r w:rsidRPr="00FA2287">
              <w:rPr>
                <w:rFonts w:ascii="Times New Roman" w:eastAsia="Batang" w:hAnsi="Times New Roman" w:cs="Times New Roman"/>
                <w:sz w:val="24"/>
                <w:szCs w:val="24"/>
                <w:lang w:eastAsia="pl-PL"/>
              </w:rPr>
              <w:t>Zobowiązanie podmiotów trzecich</w:t>
            </w:r>
            <w:r>
              <w:rPr>
                <w:rFonts w:ascii="Times New Roman" w:eastAsia="Batang" w:hAnsi="Times New Roman" w:cs="Times New Roman"/>
                <w:sz w:val="24"/>
                <w:szCs w:val="24"/>
                <w:lang w:eastAsia="pl-PL"/>
              </w:rPr>
              <w:t>, jeśli wykonawca polega na zasobach tego podmiotu, w celu wykazania spełnienia warunku udziału w postępowaniu.</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tabs>
                <w:tab w:val="left" w:pos="360"/>
                <w:tab w:val="left" w:pos="540"/>
              </w:tabs>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b/>
                <w:sz w:val="24"/>
                <w:szCs w:val="24"/>
                <w:lang w:eastAsia="pl-PL"/>
              </w:rPr>
              <w:t xml:space="preserve">Dokumenty składane w terminie 3 dni od zamieszczenia informacji na stronie </w:t>
            </w:r>
            <w:r w:rsidRPr="00FA452F">
              <w:rPr>
                <w:rFonts w:ascii="Times New Roman" w:eastAsia="Batang" w:hAnsi="Times New Roman" w:cs="Times New Roman"/>
                <w:b/>
                <w:sz w:val="24"/>
                <w:szCs w:val="24"/>
                <w:lang w:eastAsia="pl-PL"/>
              </w:rPr>
              <w:lastRenderedPageBreak/>
              <w:t xml:space="preserve">internetowej </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3"/>
              </w:numPr>
              <w:tabs>
                <w:tab w:val="left" w:pos="360"/>
              </w:tabs>
              <w:spacing w:before="40" w:after="40"/>
              <w:ind w:right="-715"/>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grupie kapitałowej – załącznik nr 4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Dokumenty i oświadczenia potwierdzające warunku udziału w postępowaniu i brak podstaw wykluczenia -  składane na wezwanie Zamawiającego</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informacje banku lub spółdzielczej kasy oszczędnościowo-kredytowej potwierdzającej wysokość posiadanych środków finansowych lub zdolność kredytową wykonawcy, w okresie nie wcześniejszym niż 1 miesiąc przed upływem terminu składania ofert.</w:t>
            </w:r>
            <w:r w:rsidR="002B6A9F">
              <w:rPr>
                <w:rFonts w:ascii="Times New Roman" w:eastAsia="Calibri" w:hAnsi="Times New Roman" w:cs="Times New Roman"/>
                <w:bCs/>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dok</w:t>
            </w:r>
            <w:r w:rsidR="00564CE8">
              <w:rPr>
                <w:rFonts w:ascii="Times New Roman" w:eastAsia="Calibri" w:hAnsi="Times New Roman" w:cs="Times New Roman"/>
                <w:sz w:val="24"/>
                <w:szCs w:val="24"/>
                <w:lang w:eastAsia="pl-PL"/>
              </w:rPr>
              <w:t>ument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r w:rsidR="002B6A9F">
              <w:rPr>
                <w:rFonts w:ascii="Times New Roman" w:eastAsia="Calibri" w:hAnsi="Times New Roman" w:cs="Times New Roman"/>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F45608" w:rsidP="00875775">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wykaz usług wykonanych, w okresie ostatnich 3 lat przed upływem terminu składania ofert, a jeżeli okres prowadzenia działalności jest krótszy – w tym okresie, wraz z podaniem ich wartości, przedmiotu, dat wykonania i podmiotów, na rzecz których usługi zosta</w:t>
            </w:r>
            <w:r>
              <w:rPr>
                <w:rFonts w:ascii="Times New Roman" w:eastAsia="Calibri" w:hAnsi="Times New Roman" w:cs="Times New Roman"/>
                <w:sz w:val="24"/>
                <w:szCs w:val="24"/>
                <w:lang w:eastAsia="pl-PL"/>
              </w:rPr>
              <w:t xml:space="preserve">ły wykonane, wg załącznika </w:t>
            </w:r>
            <w:r w:rsidRPr="00F45608">
              <w:rPr>
                <w:rFonts w:ascii="Times New Roman" w:eastAsia="Calibri" w:hAnsi="Times New Roman" w:cs="Times New Roman"/>
                <w:b/>
                <w:sz w:val="24"/>
                <w:szCs w:val="24"/>
                <w:lang w:eastAsia="pl-PL"/>
              </w:rPr>
              <w:t>nr  7 SIWZ,</w:t>
            </w:r>
            <w:r w:rsidRPr="00FA452F">
              <w:rPr>
                <w:rFonts w:ascii="Times New Roman" w:eastAsia="Calibri" w:hAnsi="Times New Roman" w:cs="Times New Roman"/>
                <w:sz w:val="24"/>
                <w:szCs w:val="24"/>
                <w:lang w:eastAsia="pl-PL"/>
              </w:rPr>
              <w:t xml:space="preserve">  oraz załączeniem dowodów określających czy te usługi zostały wykonane lub są wykonywane należycie, przy czym dowodami, o których mowa, są referencje bądź inne dokumenty wystawione przez podmiot, na rzecz k</w:t>
            </w:r>
            <w:r>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w:t>
            </w:r>
          </w:p>
        </w:tc>
      </w:tr>
      <w:tr w:rsidR="00096172" w:rsidRPr="00FA452F" w:rsidTr="00865E20">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napToGrid w:val="0"/>
              <w:spacing w:after="0" w:line="240" w:lineRule="auto"/>
              <w:ind w:left="74" w:right="142"/>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BC13F9">
              <w:rPr>
                <w:rFonts w:ascii="Times New Roman" w:eastAsia="Calibri" w:hAnsi="Times New Roman" w:cs="Times New Roman"/>
                <w:b/>
                <w:sz w:val="24"/>
                <w:szCs w:val="24"/>
                <w:lang w:eastAsia="pl-PL"/>
              </w:rPr>
              <w:t>wg załącznika nr 8</w:t>
            </w:r>
            <w:r w:rsidRPr="00FA452F">
              <w:rPr>
                <w:rFonts w:ascii="Times New Roman" w:eastAsia="Calibri" w:hAnsi="Times New Roman" w:cs="Times New Roman"/>
                <w:b/>
                <w:sz w:val="24"/>
                <w:szCs w:val="24"/>
                <w:lang w:eastAsia="pl-PL"/>
              </w:rPr>
              <w:t xml:space="preserve"> SIWZ</w:t>
            </w:r>
          </w:p>
        </w:tc>
      </w:tr>
    </w:tbl>
    <w:p w:rsidR="00096172" w:rsidRPr="00FA452F" w:rsidRDefault="00096172" w:rsidP="00B23555">
      <w:pPr>
        <w:tabs>
          <w:tab w:val="left" w:pos="993"/>
        </w:tabs>
        <w:spacing w:after="0" w:line="240" w:lineRule="auto"/>
        <w:ind w:left="993" w:hanging="567"/>
        <w:jc w:val="both"/>
        <w:rPr>
          <w:rFonts w:ascii="Times New Roman" w:eastAsia="Batang" w:hAnsi="Times New Roman" w:cs="Times New Roman"/>
          <w:sz w:val="24"/>
          <w:szCs w:val="24"/>
          <w:lang w:eastAsia="pl-PL"/>
        </w:rPr>
      </w:pP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9</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Wszystkie kartki złożonej oferty powinny być kolejno ponumerowane, a ilość kartek wpisana do formularza ofertowego. Nie spełnienie tego wymogu nie będzie skutkowało odrzuceniem oferty. Za kompletność złożonej oferty, która nie została ponumerowana Zamawiający nie bierze odpowiedzialności.</w:t>
      </w:r>
    </w:p>
    <w:p w:rsidR="00813BDA" w:rsidRPr="00813BDA" w:rsidRDefault="00813BDA"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10. Każda poprawka w treści oferty, a w szczególności każde przerobienie, przekreślenie, uzupełnie</w:t>
      </w:r>
      <w:r w:rsidR="00BB4C27">
        <w:rPr>
          <w:rFonts w:ascii="Times New Roman" w:eastAsia="Batang" w:hAnsi="Times New Roman" w:cs="Times New Roman"/>
          <w:sz w:val="24"/>
          <w:szCs w:val="24"/>
          <w:lang w:eastAsia="x-none"/>
        </w:rPr>
        <w:t>nie, nadpisanie, etc. Powinno być parafowane przez Wykonawcę.</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11</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stanowiące tajemnicę przedsiębiorstwa w rozumieniu przepisów o zwalczaniu nieuczciwej konkurencji, należy oznaczyć napisem: „Dokument stanowi tajemnicę przedsiębiorstwa”. Dokumenty te muszą być dołączone do oferty w oddzielnej kopercie oznaczonej: „Dokumenty stanowiące tajemnicę przedsiębiorstwa”. </w:t>
      </w:r>
      <w:r w:rsidR="00096172" w:rsidRPr="00FA452F">
        <w:rPr>
          <w:rFonts w:ascii="Times New Roman" w:eastAsia="Batang" w:hAnsi="Times New Roman" w:cs="Times New Roman"/>
          <w:sz w:val="24"/>
          <w:szCs w:val="24"/>
          <w:lang w:val="x-none" w:eastAsia="x-none"/>
        </w:rPr>
        <w:t xml:space="preserve">Ponadto wraz z tymi </w:t>
      </w:r>
      <w:r w:rsidR="004F77CA">
        <w:rPr>
          <w:rFonts w:ascii="Times New Roman" w:eastAsia="Batang" w:hAnsi="Times New Roman" w:cs="Times New Roman"/>
          <w:sz w:val="24"/>
          <w:szCs w:val="24"/>
          <w:lang w:val="x-none" w:eastAsia="x-none"/>
        </w:rPr>
        <w:t xml:space="preserve">dokumentami należy załączyć </w:t>
      </w:r>
      <w:r w:rsidR="004F77CA">
        <w:rPr>
          <w:rFonts w:ascii="Times New Roman" w:eastAsia="Batang" w:hAnsi="Times New Roman" w:cs="Times New Roman"/>
          <w:sz w:val="24"/>
          <w:szCs w:val="24"/>
          <w:lang w:eastAsia="x-none"/>
        </w:rPr>
        <w:t>zastrzeżenie</w:t>
      </w:r>
      <w:r w:rsidR="00096172" w:rsidRPr="00FA452F">
        <w:rPr>
          <w:rFonts w:ascii="Times New Roman" w:eastAsia="Batang" w:hAnsi="Times New Roman" w:cs="Times New Roman"/>
          <w:sz w:val="24"/>
          <w:szCs w:val="24"/>
          <w:lang w:val="x-none" w:eastAsia="x-none"/>
        </w:rPr>
        <w:t>, że nie mogą być one udostępniane i wykazać, iż zastrzeżone informacje sta</w:t>
      </w:r>
      <w:r w:rsidR="00096172" w:rsidRPr="00FA452F">
        <w:rPr>
          <w:rFonts w:ascii="Times New Roman" w:eastAsia="Batang" w:hAnsi="Times New Roman" w:cs="Times New Roman"/>
          <w:sz w:val="24"/>
          <w:szCs w:val="24"/>
          <w:lang w:eastAsia="x-none"/>
        </w:rPr>
        <w:t>n</w:t>
      </w:r>
      <w:proofErr w:type="spellStart"/>
      <w:r w:rsidR="00096172" w:rsidRPr="00FA452F">
        <w:rPr>
          <w:rFonts w:ascii="Times New Roman" w:eastAsia="Batang" w:hAnsi="Times New Roman" w:cs="Times New Roman"/>
          <w:sz w:val="24"/>
          <w:szCs w:val="24"/>
          <w:lang w:val="x-none" w:eastAsia="x-none"/>
        </w:rPr>
        <w:t>owi</w:t>
      </w:r>
      <w:r w:rsidR="00096172" w:rsidRPr="00FA452F">
        <w:rPr>
          <w:rFonts w:ascii="Times New Roman" w:eastAsia="Batang" w:hAnsi="Times New Roman" w:cs="Times New Roman"/>
          <w:sz w:val="24"/>
          <w:szCs w:val="24"/>
          <w:lang w:eastAsia="x-none"/>
        </w:rPr>
        <w:t>ą</w:t>
      </w:r>
      <w:proofErr w:type="spellEnd"/>
      <w:r w:rsidR="00096172" w:rsidRPr="00FA452F">
        <w:rPr>
          <w:rFonts w:ascii="Times New Roman" w:eastAsia="Batang" w:hAnsi="Times New Roman" w:cs="Times New Roman"/>
          <w:sz w:val="24"/>
          <w:szCs w:val="24"/>
          <w:lang w:val="x-none" w:eastAsia="x-none"/>
        </w:rPr>
        <w:t xml:space="preserve"> tajemnice przedsiębiorstwa w rozumieniu ustawy o zwalczeniu </w:t>
      </w:r>
      <w:proofErr w:type="spellStart"/>
      <w:r w:rsidR="00096172" w:rsidRPr="00FA452F">
        <w:rPr>
          <w:rFonts w:ascii="Times New Roman" w:eastAsia="Batang" w:hAnsi="Times New Roman" w:cs="Times New Roman"/>
          <w:sz w:val="24"/>
          <w:szCs w:val="24"/>
          <w:lang w:val="x-none" w:eastAsia="x-none"/>
        </w:rPr>
        <w:t>nieuczci</w:t>
      </w:r>
      <w:r w:rsidR="00096172" w:rsidRPr="00FA452F">
        <w:rPr>
          <w:rFonts w:ascii="Times New Roman" w:eastAsia="Batang" w:hAnsi="Times New Roman" w:cs="Times New Roman"/>
          <w:sz w:val="24"/>
          <w:szCs w:val="24"/>
          <w:lang w:eastAsia="x-none"/>
        </w:rPr>
        <w:t>w</w:t>
      </w:r>
      <w:proofErr w:type="spellEnd"/>
      <w:r w:rsidR="00096172" w:rsidRPr="00FA452F">
        <w:rPr>
          <w:rFonts w:ascii="Times New Roman" w:eastAsia="Batang" w:hAnsi="Times New Roman" w:cs="Times New Roman"/>
          <w:sz w:val="24"/>
          <w:szCs w:val="24"/>
          <w:lang w:val="x-none" w:eastAsia="x-none"/>
        </w:rPr>
        <w:t>ej konkurencji.</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12</w:t>
      </w:r>
      <w:r w:rsidR="00096172">
        <w:rPr>
          <w:rFonts w:ascii="Times New Roman" w:eastAsia="Times New Roman" w:hAnsi="Times New Roman" w:cs="Times New Roman"/>
          <w:sz w:val="24"/>
          <w:szCs w:val="24"/>
          <w:lang w:eastAsia="x-none"/>
        </w:rPr>
        <w:t>.</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Wykonawcy i podmiotów trzecich, na zasobach których Wykonawca polega składane są w formie oryginału. </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13</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inne niż </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skł</w:t>
      </w:r>
      <w:r w:rsidR="00096172" w:rsidRPr="00FA452F">
        <w:rPr>
          <w:rFonts w:ascii="Times New Roman" w:eastAsia="Times New Roman" w:hAnsi="Times New Roman" w:cs="Times New Roman"/>
          <w:sz w:val="24"/>
          <w:szCs w:val="24"/>
          <w:lang w:eastAsia="x-none"/>
        </w:rPr>
        <w:t>a</w:t>
      </w:r>
      <w:proofErr w:type="spellEnd"/>
      <w:r w:rsidR="00096172" w:rsidRPr="00FA452F">
        <w:rPr>
          <w:rFonts w:ascii="Times New Roman" w:eastAsia="Times New Roman" w:hAnsi="Times New Roman" w:cs="Times New Roman"/>
          <w:sz w:val="24"/>
          <w:szCs w:val="24"/>
          <w:lang w:val="x-none" w:eastAsia="x-none"/>
        </w:rPr>
        <w:t>dane są w oryginale lub kopii poświadczonej za zgodność z oryginałem.</w:t>
      </w:r>
    </w:p>
    <w:p w:rsidR="00096172" w:rsidRPr="00FA452F" w:rsidRDefault="00096172"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w:t>
      </w:r>
      <w:r w:rsidR="00BB4C27">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w:t>
      </w:r>
      <w:r w:rsidRPr="00FA452F">
        <w:rPr>
          <w:rFonts w:ascii="Times New Roman" w:eastAsia="Times New Roman" w:hAnsi="Times New Roman" w:cs="Times New Roman"/>
          <w:sz w:val="24"/>
          <w:szCs w:val="24"/>
          <w:lang w:val="x-none" w:eastAsia="x-none"/>
        </w:rPr>
        <w:t>Poświadczenie za zgodność z oryginałem następuje w formie pisemnej.</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15</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Poświ</w:t>
      </w:r>
      <w:r w:rsidR="00096172">
        <w:rPr>
          <w:rFonts w:ascii="Times New Roman" w:eastAsia="Times New Roman" w:hAnsi="Times New Roman" w:cs="Times New Roman"/>
          <w:sz w:val="24"/>
          <w:szCs w:val="24"/>
          <w:lang w:val="x-none" w:eastAsia="x-none"/>
        </w:rPr>
        <w:t xml:space="preserve">adczenia za zgodność z </w:t>
      </w:r>
      <w:proofErr w:type="spellStart"/>
      <w:r w:rsidR="00096172">
        <w:rPr>
          <w:rFonts w:ascii="Times New Roman" w:eastAsia="Times New Roman" w:hAnsi="Times New Roman" w:cs="Times New Roman"/>
          <w:sz w:val="24"/>
          <w:szCs w:val="24"/>
          <w:lang w:val="x-none" w:eastAsia="x-none"/>
        </w:rPr>
        <w:t>oryginał</w:t>
      </w:r>
      <w:r w:rsidR="00096172">
        <w:rPr>
          <w:rFonts w:ascii="Times New Roman" w:eastAsia="Times New Roman" w:hAnsi="Times New Roman" w:cs="Times New Roman"/>
          <w:sz w:val="24"/>
          <w:szCs w:val="24"/>
          <w:lang w:eastAsia="x-none"/>
        </w:rPr>
        <w:t>e</w:t>
      </w:r>
      <w:proofErr w:type="spellEnd"/>
      <w:r w:rsidR="00096172" w:rsidRPr="00FA452F">
        <w:rPr>
          <w:rFonts w:ascii="Times New Roman" w:eastAsia="Times New Roman" w:hAnsi="Times New Roman" w:cs="Times New Roman"/>
          <w:sz w:val="24"/>
          <w:szCs w:val="24"/>
          <w:lang w:val="x-none" w:eastAsia="x-none"/>
        </w:rPr>
        <w:t>m dokonuje odpowiednio Wykonawca, p</w:t>
      </w:r>
      <w:r w:rsidR="00096172" w:rsidRPr="00FA452F">
        <w:rPr>
          <w:rFonts w:ascii="Times New Roman" w:eastAsia="Times New Roman" w:hAnsi="Times New Roman" w:cs="Times New Roman"/>
          <w:sz w:val="24"/>
          <w:szCs w:val="24"/>
          <w:lang w:eastAsia="x-none"/>
        </w:rPr>
        <w:t>o</w:t>
      </w:r>
      <w:proofErr w:type="spellStart"/>
      <w:r w:rsidR="00096172" w:rsidRPr="00FA452F">
        <w:rPr>
          <w:rFonts w:ascii="Times New Roman" w:eastAsia="Times New Roman" w:hAnsi="Times New Roman" w:cs="Times New Roman"/>
          <w:sz w:val="24"/>
          <w:szCs w:val="24"/>
          <w:lang w:val="x-none" w:eastAsia="x-none"/>
        </w:rPr>
        <w:t>dmiot</w:t>
      </w:r>
      <w:proofErr w:type="spellEnd"/>
      <w:r w:rsidR="00096172" w:rsidRPr="00FA452F">
        <w:rPr>
          <w:rFonts w:ascii="Times New Roman" w:eastAsia="Times New Roman" w:hAnsi="Times New Roman" w:cs="Times New Roman"/>
          <w:sz w:val="24"/>
          <w:szCs w:val="24"/>
          <w:lang w:val="x-none" w:eastAsia="x-none"/>
        </w:rPr>
        <w:t>, na którego zdolnościach lub sytuacji polega Wyko</w:t>
      </w:r>
      <w:r w:rsidR="00B23555">
        <w:rPr>
          <w:rFonts w:ascii="Times New Roman" w:eastAsia="Times New Roman" w:hAnsi="Times New Roman" w:cs="Times New Roman"/>
          <w:sz w:val="24"/>
          <w:szCs w:val="24"/>
          <w:lang w:val="x-none" w:eastAsia="x-none"/>
        </w:rPr>
        <w:t>nawca, Wykonawcy ubiegający się</w:t>
      </w:r>
      <w:r w:rsidR="00B23555">
        <w:rPr>
          <w:rFonts w:ascii="Times New Roman" w:eastAsia="Times New Roman" w:hAnsi="Times New Roman" w:cs="Times New Roman"/>
          <w:sz w:val="24"/>
          <w:szCs w:val="24"/>
          <w:lang w:eastAsia="x-none"/>
        </w:rPr>
        <w:t xml:space="preserve"> </w:t>
      </w:r>
      <w:r w:rsidR="00096172" w:rsidRPr="00FA452F">
        <w:rPr>
          <w:rFonts w:ascii="Times New Roman" w:eastAsia="Times New Roman" w:hAnsi="Times New Roman" w:cs="Times New Roman"/>
          <w:sz w:val="24"/>
          <w:szCs w:val="24"/>
          <w:lang w:val="x-none" w:eastAsia="x-none"/>
        </w:rPr>
        <w:t xml:space="preserve">wspólnie o udzielenie zamówienia publicznego albo podwykonawcy, w </w:t>
      </w:r>
      <w:proofErr w:type="spellStart"/>
      <w:r w:rsidR="00096172" w:rsidRPr="00FA452F">
        <w:rPr>
          <w:rFonts w:ascii="Times New Roman" w:eastAsia="Times New Roman" w:hAnsi="Times New Roman" w:cs="Times New Roman"/>
          <w:sz w:val="24"/>
          <w:szCs w:val="24"/>
          <w:lang w:val="x-none" w:eastAsia="x-none"/>
        </w:rPr>
        <w:t>zakr</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sie</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dokum</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ntów</w:t>
      </w:r>
      <w:proofErr w:type="spellEnd"/>
      <w:r w:rsidR="00096172" w:rsidRPr="00FA452F">
        <w:rPr>
          <w:rFonts w:ascii="Times New Roman" w:eastAsia="Times New Roman" w:hAnsi="Times New Roman" w:cs="Times New Roman"/>
          <w:sz w:val="24"/>
          <w:szCs w:val="24"/>
          <w:lang w:val="x-none" w:eastAsia="x-none"/>
        </w:rPr>
        <w:t xml:space="preserve">, które każdego z nich dotyczą. </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16</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Dokument potwierdzający wniesienie zabezpieczenia wadialnego w formie niepieniężnej musi być złożony w formie oryginału.</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17</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Pełnomocnictwa dołączone do oferty muszą być złożone w formie oryginału lub kopii poświadczonej notarialnie.</w:t>
      </w:r>
    </w:p>
    <w:p w:rsidR="00096172" w:rsidRPr="00FA452F" w:rsidRDefault="003171A4" w:rsidP="00096172">
      <w:pPr>
        <w:tabs>
          <w:tab w:val="left" w:pos="709"/>
        </w:tabs>
        <w:spacing w:before="120" w:after="12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18</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Zamawiający wymaga by dokumenty składane w postępowaniu były sporządzone </w:t>
      </w:r>
      <w:r w:rsidR="00F24722">
        <w:rPr>
          <w:rFonts w:ascii="Times New Roman" w:eastAsia="Times New Roman" w:hAnsi="Times New Roman" w:cs="Times New Roman"/>
          <w:sz w:val="24"/>
          <w:szCs w:val="24"/>
          <w:lang w:eastAsia="x-none"/>
        </w:rPr>
        <w:br/>
      </w:r>
      <w:r w:rsidR="00096172" w:rsidRPr="00FA452F">
        <w:rPr>
          <w:rFonts w:ascii="Times New Roman" w:eastAsia="Times New Roman" w:hAnsi="Times New Roman" w:cs="Times New Roman"/>
          <w:sz w:val="24"/>
          <w:szCs w:val="24"/>
          <w:lang w:val="x-none" w:eastAsia="x-none"/>
        </w:rPr>
        <w:t>w języku polskim. Jeżeli oryginalny dokument został sporządzony w innym języku wymaga się oprócz tego dokumentu złożenia jego tłumaczenia na język polski.</w:t>
      </w:r>
    </w:p>
    <w:p w:rsidR="00151F10" w:rsidRPr="003171A4" w:rsidRDefault="00FA452F" w:rsidP="003171A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pl-PL"/>
        </w:rPr>
        <w:t>Udzielania wyjaśnień treści SIWZ</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1.</w:t>
      </w:r>
      <w:r w:rsidRPr="00FA452F">
        <w:rPr>
          <w:rFonts w:ascii="Times New Roman" w:eastAsia="Calibri" w:hAnsi="Times New Roman" w:cs="Times New Roman"/>
          <w:bCs/>
          <w:sz w:val="24"/>
          <w:szCs w:val="24"/>
          <w:lang w:eastAsia="pl-PL"/>
        </w:rPr>
        <w:t>Wykonawca może zwrócić się do Zamawiającego o wyjaśnienie treści specyfikacji istotnych warunków zamówienia (SIWZ), kierując wniosek na adres podany w pkt 1</w:t>
      </w:r>
      <w:r w:rsidR="004F77CA">
        <w:rPr>
          <w:rFonts w:ascii="Times New Roman" w:eastAsia="Calibri" w:hAnsi="Times New Roman" w:cs="Times New Roman"/>
          <w:bCs/>
          <w:sz w:val="24"/>
          <w:szCs w:val="24"/>
          <w:lang w:eastAsia="pl-PL"/>
        </w:rPr>
        <w:t xml:space="preserve"> SIWZ </w:t>
      </w:r>
      <w:r w:rsidR="004F77CA">
        <w:rPr>
          <w:rFonts w:ascii="Times New Roman" w:eastAsia="Calibri" w:hAnsi="Times New Roman" w:cs="Times New Roman"/>
          <w:bCs/>
          <w:sz w:val="24"/>
          <w:szCs w:val="24"/>
          <w:lang w:eastAsia="pl-PL"/>
        </w:rPr>
        <w:br/>
        <w:t>w sposób wskazany w rozdz</w:t>
      </w:r>
      <w:r w:rsidR="003171A4">
        <w:rPr>
          <w:rFonts w:ascii="Times New Roman" w:eastAsia="Calibri" w:hAnsi="Times New Roman" w:cs="Times New Roman"/>
          <w:bCs/>
          <w:sz w:val="24"/>
          <w:szCs w:val="24"/>
          <w:lang w:eastAsia="pl-PL"/>
        </w:rPr>
        <w:t>iale 16</w:t>
      </w:r>
      <w:r w:rsidR="004F77CA">
        <w:rPr>
          <w:rFonts w:ascii="Times New Roman" w:eastAsia="Calibri" w:hAnsi="Times New Roman" w:cs="Times New Roman"/>
          <w:bCs/>
          <w:sz w:val="24"/>
          <w:szCs w:val="24"/>
          <w:lang w:eastAsia="pl-PL"/>
        </w:rPr>
        <w:t xml:space="preserve"> punkcie </w:t>
      </w:r>
      <w:r>
        <w:rPr>
          <w:rFonts w:ascii="Times New Roman" w:eastAsia="Calibri" w:hAnsi="Times New Roman" w:cs="Times New Roman"/>
          <w:bCs/>
          <w:sz w:val="24"/>
          <w:szCs w:val="24"/>
          <w:lang w:eastAsia="pl-PL"/>
        </w:rPr>
        <w:t xml:space="preserve"> </w:t>
      </w:r>
      <w:r w:rsidRPr="00FA452F">
        <w:rPr>
          <w:rFonts w:ascii="Times New Roman" w:eastAsia="Calibri" w:hAnsi="Times New Roman" w:cs="Times New Roman"/>
          <w:bCs/>
          <w:sz w:val="24"/>
          <w:szCs w:val="24"/>
          <w:lang w:eastAsia="pl-PL"/>
        </w:rPr>
        <w:t>2. SIWZ</w:t>
      </w:r>
      <w:r>
        <w:rPr>
          <w:rFonts w:ascii="Times New Roman" w:eastAsia="Calibri" w:hAnsi="Times New Roman" w:cs="Times New Roman"/>
          <w:bCs/>
          <w:sz w:val="24"/>
          <w:szCs w:val="24"/>
          <w:lang w:eastAsia="pl-PL"/>
        </w:rPr>
        <w:t>.</w:t>
      </w:r>
    </w:p>
    <w:p w:rsidR="008920B8" w:rsidRPr="00FA452F"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2. Zamawiający jest obowiązany udzielić wyjaśnień niezwłocznie, jed</w:t>
      </w:r>
      <w:r w:rsidR="003A4F76">
        <w:rPr>
          <w:rFonts w:ascii="Times New Roman" w:eastAsia="Calibri" w:hAnsi="Times New Roman" w:cs="Times New Roman"/>
          <w:bCs/>
          <w:sz w:val="24"/>
          <w:szCs w:val="24"/>
          <w:lang w:eastAsia="pl-PL"/>
        </w:rPr>
        <w:t>nak nie później niż na 2 dni pr</w:t>
      </w:r>
      <w:r>
        <w:rPr>
          <w:rFonts w:ascii="Times New Roman" w:eastAsia="Calibri" w:hAnsi="Times New Roman" w:cs="Times New Roman"/>
          <w:bCs/>
          <w:sz w:val="24"/>
          <w:szCs w:val="24"/>
          <w:lang w:eastAsia="pl-PL"/>
        </w:rPr>
        <w:t>z</w:t>
      </w:r>
      <w:r w:rsidR="003A4F76">
        <w:rPr>
          <w:rFonts w:ascii="Times New Roman" w:eastAsia="Calibri" w:hAnsi="Times New Roman" w:cs="Times New Roman"/>
          <w:bCs/>
          <w:sz w:val="24"/>
          <w:szCs w:val="24"/>
          <w:lang w:eastAsia="pl-PL"/>
        </w:rPr>
        <w:t>e</w:t>
      </w:r>
      <w:r>
        <w:rPr>
          <w:rFonts w:ascii="Times New Roman" w:eastAsia="Calibri" w:hAnsi="Times New Roman" w:cs="Times New Roman"/>
          <w:bCs/>
          <w:sz w:val="24"/>
          <w:szCs w:val="24"/>
          <w:lang w:eastAsia="pl-PL"/>
        </w:rPr>
        <w:t>d upływem terminu do składania ofert – pod warunkiem, że wniosek o wyjaśnienie treści SIWZ wpłynął do Zamawiającego nie później niż do końca dnia, w którym upływa połowa wyznaczonego terminu składania ofert.</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sidRPr="00865E20">
        <w:rPr>
          <w:rFonts w:ascii="Times New Roman" w:eastAsia="Calibri" w:hAnsi="Times New Roman" w:cs="Times New Roman"/>
          <w:bCs/>
          <w:sz w:val="24"/>
          <w:szCs w:val="24"/>
          <w:lang w:eastAsia="x-none"/>
        </w:rPr>
        <w:t>3.Jeżeli wniosek o wyjaśnienie treści SIWZ wpłynął po upływie terminu składania</w:t>
      </w:r>
      <w:r w:rsidR="00004DF5">
        <w:rPr>
          <w:rFonts w:ascii="Times New Roman" w:eastAsia="Calibri" w:hAnsi="Times New Roman" w:cs="Times New Roman"/>
          <w:bCs/>
          <w:sz w:val="24"/>
          <w:szCs w:val="24"/>
          <w:lang w:eastAsia="x-none"/>
        </w:rPr>
        <w:t xml:space="preserve"> wniosku, </w:t>
      </w:r>
      <w:r w:rsidR="00004DF5">
        <w:rPr>
          <w:rFonts w:ascii="Times New Roman" w:eastAsia="Calibri" w:hAnsi="Times New Roman" w:cs="Times New Roman"/>
          <w:bCs/>
          <w:sz w:val="24"/>
          <w:szCs w:val="24"/>
          <w:lang w:eastAsia="x-none"/>
        </w:rPr>
        <w:br/>
        <w:t>o którym mowa w  punkcie</w:t>
      </w:r>
      <w:r>
        <w:rPr>
          <w:rFonts w:ascii="Times New Roman" w:eastAsia="Calibri" w:hAnsi="Times New Roman" w:cs="Times New Roman"/>
          <w:bCs/>
          <w:sz w:val="24"/>
          <w:szCs w:val="24"/>
          <w:lang w:eastAsia="x-none"/>
        </w:rPr>
        <w:t xml:space="preserve"> </w:t>
      </w:r>
      <w:r w:rsidRPr="00865E20">
        <w:rPr>
          <w:rFonts w:ascii="Times New Roman" w:eastAsia="Calibri" w:hAnsi="Times New Roman" w:cs="Times New Roman"/>
          <w:bCs/>
          <w:sz w:val="24"/>
          <w:szCs w:val="24"/>
          <w:lang w:eastAsia="x-none"/>
        </w:rPr>
        <w:t>2, lub dotyczy udzielonych wyjaśnień, Zamawiający może udzielić wyja</w:t>
      </w:r>
      <w:r>
        <w:rPr>
          <w:rFonts w:ascii="Times New Roman" w:eastAsia="Calibri" w:hAnsi="Times New Roman" w:cs="Times New Roman"/>
          <w:bCs/>
          <w:sz w:val="24"/>
          <w:szCs w:val="24"/>
          <w:lang w:eastAsia="x-none"/>
        </w:rPr>
        <w:t>ś</w:t>
      </w:r>
      <w:r w:rsidRPr="00865E20">
        <w:rPr>
          <w:rFonts w:ascii="Times New Roman" w:eastAsia="Calibri" w:hAnsi="Times New Roman" w:cs="Times New Roman"/>
          <w:bCs/>
          <w:sz w:val="24"/>
          <w:szCs w:val="24"/>
          <w:lang w:eastAsia="x-none"/>
        </w:rPr>
        <w:t>nień albo pozostawić wniosek bez rozpatrzenia</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4.Przedłużenie terminu składania ofert</w:t>
      </w:r>
      <w:r w:rsidR="00004DF5">
        <w:rPr>
          <w:rFonts w:ascii="Times New Roman" w:eastAsia="Calibri" w:hAnsi="Times New Roman" w:cs="Times New Roman"/>
          <w:bCs/>
          <w:sz w:val="24"/>
          <w:szCs w:val="24"/>
          <w:lang w:eastAsia="x-none"/>
        </w:rPr>
        <w:t xml:space="preserve"> nie wpływa na bieg terminu sk</w:t>
      </w:r>
      <w:r w:rsidR="004F77CA">
        <w:rPr>
          <w:rFonts w:ascii="Times New Roman" w:eastAsia="Calibri" w:hAnsi="Times New Roman" w:cs="Times New Roman"/>
          <w:bCs/>
          <w:sz w:val="24"/>
          <w:szCs w:val="24"/>
          <w:lang w:eastAsia="x-none"/>
        </w:rPr>
        <w:t>ł</w:t>
      </w:r>
      <w:r w:rsidR="00004DF5">
        <w:rPr>
          <w:rFonts w:ascii="Times New Roman" w:eastAsia="Calibri" w:hAnsi="Times New Roman" w:cs="Times New Roman"/>
          <w:bCs/>
          <w:sz w:val="24"/>
          <w:szCs w:val="24"/>
          <w:lang w:eastAsia="x-none"/>
        </w:rPr>
        <w:t>a</w:t>
      </w:r>
      <w:r>
        <w:rPr>
          <w:rFonts w:ascii="Times New Roman" w:eastAsia="Calibri" w:hAnsi="Times New Roman" w:cs="Times New Roman"/>
          <w:bCs/>
          <w:sz w:val="24"/>
          <w:szCs w:val="24"/>
          <w:lang w:eastAsia="x-none"/>
        </w:rPr>
        <w:t xml:space="preserve">dania wniosku </w:t>
      </w:r>
      <w:r w:rsidR="00004DF5">
        <w:rPr>
          <w:rFonts w:ascii="Times New Roman" w:eastAsia="Calibri" w:hAnsi="Times New Roman" w:cs="Times New Roman"/>
          <w:bCs/>
          <w:sz w:val="24"/>
          <w:szCs w:val="24"/>
          <w:lang w:eastAsia="x-none"/>
        </w:rPr>
        <w:br/>
      </w:r>
      <w:r w:rsidR="00620631">
        <w:rPr>
          <w:rFonts w:ascii="Times New Roman" w:eastAsia="Calibri" w:hAnsi="Times New Roman" w:cs="Times New Roman"/>
          <w:bCs/>
          <w:sz w:val="24"/>
          <w:szCs w:val="24"/>
          <w:lang w:eastAsia="x-none"/>
        </w:rPr>
        <w:t>o którym mowa punk</w:t>
      </w:r>
      <w:r w:rsidR="00746DDD">
        <w:rPr>
          <w:rFonts w:ascii="Times New Roman" w:eastAsia="Calibri" w:hAnsi="Times New Roman" w:cs="Times New Roman"/>
          <w:bCs/>
          <w:sz w:val="24"/>
          <w:szCs w:val="24"/>
          <w:lang w:eastAsia="x-none"/>
        </w:rPr>
        <w:t>cie</w:t>
      </w:r>
      <w:r>
        <w:rPr>
          <w:rFonts w:ascii="Times New Roman" w:eastAsia="Calibri" w:hAnsi="Times New Roman" w:cs="Times New Roman"/>
          <w:bCs/>
          <w:sz w:val="24"/>
          <w:szCs w:val="24"/>
          <w:lang w:eastAsia="x-none"/>
        </w:rPr>
        <w:t xml:space="preserve"> 2.</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5.</w:t>
      </w:r>
      <w:r w:rsidRPr="00D26D07">
        <w:rPr>
          <w:rFonts w:ascii="Times New Roman" w:eastAsia="Calibri" w:hAnsi="Times New Roman" w:cs="Times New Roman"/>
          <w:bCs/>
          <w:sz w:val="24"/>
          <w:szCs w:val="24"/>
          <w:lang w:eastAsia="pl-PL"/>
        </w:rPr>
        <w:t>Treść zapytań wraz z wyjaśnieniami Zamawiający przekaże Wykonawcom, którym przekazał SIWZ, bez ujawniania źródła zapytania, a także zamieści na stronie internetowej.</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6.</w:t>
      </w:r>
      <w:r w:rsidRPr="00D26D07">
        <w:rPr>
          <w:rFonts w:ascii="Times New Roman" w:eastAsia="Calibri" w:hAnsi="Times New Roman" w:cs="Times New Roman"/>
          <w:bCs/>
          <w:sz w:val="24"/>
          <w:szCs w:val="24"/>
          <w:lang w:eastAsia="pl-PL"/>
        </w:rPr>
        <w:t>W uzasadnionych przypadkach Zamawiający może przed upływem terminu składania ofert zmienić treść SIWZ. Dokonaną zmianę SIWZ Zamawiający udostępni na stronie internetowej.</w:t>
      </w:r>
    </w:p>
    <w:p w:rsidR="0089006E" w:rsidRPr="00D26D07"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7.</w:t>
      </w:r>
      <w:r w:rsidRPr="00D26D07">
        <w:rPr>
          <w:rFonts w:ascii="Times New Roman" w:eastAsia="Calibri" w:hAnsi="Times New Roman" w:cs="Times New Roman"/>
          <w:bCs/>
          <w:sz w:val="24"/>
          <w:szCs w:val="24"/>
          <w:lang w:eastAsia="pl-PL"/>
        </w:rPr>
        <w:t xml:space="preserve">Jeżeli w wyniku zmiany treści SIWZ nieprowadzącej do zmiany treści ogłoszenia </w:t>
      </w:r>
      <w:r w:rsidRPr="00D26D07">
        <w:rPr>
          <w:rFonts w:ascii="Times New Roman" w:eastAsia="Calibri" w:hAnsi="Times New Roman" w:cs="Times New Roman"/>
          <w:bCs/>
          <w:sz w:val="24"/>
          <w:szCs w:val="24"/>
          <w:lang w:eastAsia="pl-PL"/>
        </w:rPr>
        <w:br/>
        <w:t>o zamówieniu będzie niezbędny dodatkowy czas na wprowadzenie zmian w ofertach, Zamawiający przedłuży termin składania ofert i poinformuje o tym Wykonawców, którym przekazano SIWZ oraz zamieści informację na stronie internetowej.</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lastRenderedPageBreak/>
        <w:t>8.</w:t>
      </w:r>
      <w:r w:rsidRPr="00D26D07">
        <w:rPr>
          <w:rFonts w:ascii="Times New Roman" w:eastAsia="Calibri" w:hAnsi="Times New Roman" w:cs="Times New Roman"/>
          <w:bCs/>
          <w:sz w:val="24"/>
          <w:szCs w:val="24"/>
          <w:lang w:eastAsia="pl-PL"/>
        </w:rPr>
        <w:t xml:space="preserve">Jeżeli zmiana treści SIWZ, będzie prowadziła do zmiany treści ogłoszenia </w:t>
      </w:r>
      <w:r w:rsidRPr="00D26D07">
        <w:rPr>
          <w:rFonts w:ascii="Times New Roman" w:eastAsia="Calibri" w:hAnsi="Times New Roman" w:cs="Times New Roman"/>
          <w:bCs/>
          <w:sz w:val="24"/>
          <w:szCs w:val="24"/>
          <w:lang w:eastAsia="pl-PL"/>
        </w:rPr>
        <w:br/>
        <w:t>o zamówieniu, Zamawiający dokona zmiany treści ogłoszenia o zamówieniu w sposób przewidziany w art. 38 ust. 4a ustawy oraz jeżeli będzie to konieczne przedłuży termin składania ofert, zgodnie z art. 12a ustawy.</w:t>
      </w:r>
    </w:p>
    <w:p w:rsidR="00480156" w:rsidRPr="00D26D07"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8F19C8" w:rsidRPr="00D41A62" w:rsidRDefault="008920B8"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920B8">
        <w:rPr>
          <w:rFonts w:ascii="Times New Roman" w:hAnsi="Times New Roman" w:cs="Times New Roman"/>
          <w:b/>
          <w:sz w:val="28"/>
          <w:szCs w:val="28"/>
          <w:u w:val="single"/>
        </w:rPr>
        <w:t xml:space="preserve">Wymagania dotyczące wadium </w:t>
      </w:r>
    </w:p>
    <w:p w:rsidR="00A91436" w:rsidRPr="00A91436" w:rsidRDefault="00CD0099" w:rsidP="00A91436">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sidRPr="00A91436">
        <w:rPr>
          <w:rFonts w:ascii="Times New Roman" w:hAnsi="Times New Roman" w:cs="Times New Roman"/>
          <w:b w:val="0"/>
          <w:i w:val="0"/>
          <w:color w:val="auto"/>
          <w:sz w:val="24"/>
          <w:szCs w:val="24"/>
        </w:rPr>
        <w:t xml:space="preserve">1.Wykonawca przystępujący do postępowania jest obowiązany wnieść wadium </w:t>
      </w:r>
      <w:r w:rsidRPr="00A91436">
        <w:rPr>
          <w:rFonts w:ascii="Times New Roman" w:hAnsi="Times New Roman" w:cs="Times New Roman"/>
          <w:b w:val="0"/>
          <w:i w:val="0"/>
          <w:color w:val="auto"/>
          <w:sz w:val="24"/>
          <w:szCs w:val="24"/>
        </w:rPr>
        <w:br/>
        <w:t xml:space="preserve">w </w:t>
      </w:r>
      <w:r w:rsidR="00EC7C58" w:rsidRPr="00A91436">
        <w:rPr>
          <w:rFonts w:ascii="Times New Roman" w:hAnsi="Times New Roman" w:cs="Times New Roman"/>
          <w:b w:val="0"/>
          <w:i w:val="0"/>
          <w:color w:val="auto"/>
          <w:sz w:val="24"/>
          <w:szCs w:val="24"/>
        </w:rPr>
        <w:t xml:space="preserve">wysokości: Zadanie A </w:t>
      </w:r>
      <w:r w:rsidR="00BF1A58">
        <w:rPr>
          <w:rFonts w:ascii="Times New Roman" w:hAnsi="Times New Roman" w:cs="Times New Roman"/>
          <w:b w:val="0"/>
          <w:i w:val="0"/>
          <w:color w:val="auto"/>
          <w:sz w:val="24"/>
          <w:szCs w:val="24"/>
        </w:rPr>
        <w:t>– 5</w:t>
      </w:r>
      <w:r w:rsidR="00EC7C58" w:rsidRPr="00A91436">
        <w:rPr>
          <w:rFonts w:ascii="Times New Roman" w:hAnsi="Times New Roman" w:cs="Times New Roman"/>
          <w:b w:val="0"/>
          <w:i w:val="0"/>
          <w:color w:val="auto"/>
          <w:sz w:val="24"/>
          <w:szCs w:val="24"/>
        </w:rPr>
        <w:t xml:space="preserve">00 zł </w:t>
      </w:r>
      <w:r w:rsidRPr="00A91436">
        <w:rPr>
          <w:rFonts w:ascii="Times New Roman" w:hAnsi="Times New Roman" w:cs="Times New Roman"/>
          <w:b w:val="0"/>
          <w:i w:val="0"/>
          <w:color w:val="auto"/>
          <w:sz w:val="24"/>
          <w:szCs w:val="24"/>
        </w:rPr>
        <w:t>(słownie</w:t>
      </w:r>
      <w:r w:rsidR="0075238D">
        <w:rPr>
          <w:rFonts w:ascii="Times New Roman" w:hAnsi="Times New Roman" w:cs="Times New Roman"/>
          <w:b w:val="0"/>
          <w:i w:val="0"/>
          <w:color w:val="auto"/>
          <w:sz w:val="24"/>
          <w:szCs w:val="24"/>
        </w:rPr>
        <w:t>:</w:t>
      </w:r>
      <w:r w:rsidRPr="00A91436">
        <w:rPr>
          <w:rFonts w:ascii="Times New Roman" w:hAnsi="Times New Roman" w:cs="Times New Roman"/>
          <w:b w:val="0"/>
          <w:i w:val="0"/>
          <w:color w:val="auto"/>
          <w:sz w:val="24"/>
          <w:szCs w:val="24"/>
        </w:rPr>
        <w:t xml:space="preserve"> pięćset złotych)</w:t>
      </w:r>
      <w:r w:rsidR="00EC7C58" w:rsidRPr="00A91436">
        <w:rPr>
          <w:rFonts w:ascii="Times New Roman" w:hAnsi="Times New Roman" w:cs="Times New Roman"/>
          <w:b w:val="0"/>
          <w:i w:val="0"/>
          <w:color w:val="auto"/>
          <w:sz w:val="24"/>
          <w:szCs w:val="24"/>
        </w:rPr>
        <w:t>, Zadanie B</w:t>
      </w:r>
      <w:r w:rsidR="00315530" w:rsidRPr="00A91436">
        <w:rPr>
          <w:rFonts w:ascii="Times New Roman" w:hAnsi="Times New Roman" w:cs="Times New Roman"/>
          <w:b w:val="0"/>
          <w:i w:val="0"/>
          <w:color w:val="auto"/>
          <w:sz w:val="24"/>
          <w:szCs w:val="24"/>
        </w:rPr>
        <w:t xml:space="preserve"> </w:t>
      </w:r>
      <w:r w:rsidR="00C55EBE">
        <w:rPr>
          <w:rFonts w:ascii="Times New Roman" w:hAnsi="Times New Roman" w:cs="Times New Roman"/>
          <w:b w:val="0"/>
          <w:i w:val="0"/>
          <w:color w:val="auto"/>
          <w:sz w:val="24"/>
          <w:szCs w:val="24"/>
        </w:rPr>
        <w:t>- 10</w:t>
      </w:r>
      <w:r w:rsidR="00EC7C58" w:rsidRPr="00A91436">
        <w:rPr>
          <w:rFonts w:ascii="Times New Roman" w:hAnsi="Times New Roman" w:cs="Times New Roman"/>
          <w:b w:val="0"/>
          <w:i w:val="0"/>
          <w:color w:val="auto"/>
          <w:sz w:val="24"/>
          <w:szCs w:val="24"/>
        </w:rPr>
        <w:t>0</w:t>
      </w:r>
      <w:r w:rsidR="00880E8C">
        <w:rPr>
          <w:rFonts w:ascii="Times New Roman" w:hAnsi="Times New Roman" w:cs="Times New Roman"/>
          <w:b w:val="0"/>
          <w:i w:val="0"/>
          <w:color w:val="auto"/>
          <w:sz w:val="24"/>
          <w:szCs w:val="24"/>
        </w:rPr>
        <w:t>0 zł (słownie</w:t>
      </w:r>
      <w:r w:rsidR="0075238D">
        <w:rPr>
          <w:rFonts w:ascii="Times New Roman" w:hAnsi="Times New Roman" w:cs="Times New Roman"/>
          <w:b w:val="0"/>
          <w:i w:val="0"/>
          <w:color w:val="auto"/>
          <w:sz w:val="24"/>
          <w:szCs w:val="24"/>
        </w:rPr>
        <w:t>:</w:t>
      </w:r>
      <w:r w:rsidR="00880E8C">
        <w:rPr>
          <w:rFonts w:ascii="Times New Roman" w:hAnsi="Times New Roman" w:cs="Times New Roman"/>
          <w:b w:val="0"/>
          <w:i w:val="0"/>
          <w:color w:val="auto"/>
          <w:sz w:val="24"/>
          <w:szCs w:val="24"/>
        </w:rPr>
        <w:t xml:space="preserve"> tysiąc</w:t>
      </w:r>
      <w:r w:rsidR="00EC7C58" w:rsidRPr="00A91436">
        <w:rPr>
          <w:rFonts w:ascii="Times New Roman" w:hAnsi="Times New Roman" w:cs="Times New Roman"/>
          <w:b w:val="0"/>
          <w:i w:val="0"/>
          <w:color w:val="auto"/>
          <w:sz w:val="24"/>
          <w:szCs w:val="24"/>
        </w:rPr>
        <w:t xml:space="preserve"> złotych)</w:t>
      </w:r>
      <w:r w:rsidR="00A91436" w:rsidRPr="00A91436">
        <w:rPr>
          <w:rFonts w:ascii="Times New Roman" w:hAnsi="Times New Roman" w:cs="Times New Roman"/>
          <w:b w:val="0"/>
          <w:i w:val="0"/>
          <w:color w:val="auto"/>
          <w:sz w:val="24"/>
          <w:szCs w:val="24"/>
        </w:rPr>
        <w:t xml:space="preserve">. </w:t>
      </w:r>
      <w:r w:rsidR="00A91436" w:rsidRPr="00A91436">
        <w:rPr>
          <w:rFonts w:ascii="Times New Roman" w:hAnsi="Times New Roman" w:cs="Times New Roman"/>
          <w:b w:val="0"/>
          <w:i w:val="0"/>
          <w:color w:val="auto"/>
          <w:sz w:val="24"/>
          <w:szCs w:val="24"/>
          <w:lang w:eastAsia="pl-PL"/>
        </w:rPr>
        <w:t>Wadium może być wpłacone łącznie na dw</w:t>
      </w:r>
      <w:r w:rsidR="00D34CF0">
        <w:rPr>
          <w:rFonts w:ascii="Times New Roman" w:hAnsi="Times New Roman" w:cs="Times New Roman"/>
          <w:b w:val="0"/>
          <w:i w:val="0"/>
          <w:color w:val="auto"/>
          <w:sz w:val="24"/>
          <w:szCs w:val="24"/>
          <w:lang w:eastAsia="pl-PL"/>
        </w:rPr>
        <w:t xml:space="preserve">a zadania w sumarycznej kwocie </w:t>
      </w:r>
      <w:r w:rsidR="00A91436" w:rsidRPr="00A91436">
        <w:rPr>
          <w:rFonts w:ascii="Times New Roman" w:hAnsi="Times New Roman" w:cs="Times New Roman"/>
          <w:b w:val="0"/>
          <w:i w:val="0"/>
          <w:color w:val="auto"/>
          <w:sz w:val="24"/>
          <w:szCs w:val="24"/>
          <w:lang w:eastAsia="pl-PL"/>
        </w:rPr>
        <w:t xml:space="preserve"> </w:t>
      </w:r>
      <w:r w:rsidR="00D34CF0">
        <w:rPr>
          <w:rFonts w:ascii="Times New Roman" w:hAnsi="Times New Roman" w:cs="Times New Roman"/>
          <w:b w:val="0"/>
          <w:i w:val="0"/>
          <w:color w:val="auto"/>
          <w:sz w:val="24"/>
          <w:szCs w:val="24"/>
          <w:lang w:eastAsia="pl-PL"/>
        </w:rPr>
        <w:t xml:space="preserve"> z </w:t>
      </w:r>
      <w:r w:rsidR="00A91436" w:rsidRPr="00A91436">
        <w:rPr>
          <w:rFonts w:ascii="Times New Roman" w:hAnsi="Times New Roman" w:cs="Times New Roman"/>
          <w:b w:val="0"/>
          <w:i w:val="0"/>
          <w:color w:val="auto"/>
          <w:sz w:val="24"/>
          <w:szCs w:val="24"/>
          <w:lang w:eastAsia="pl-PL"/>
        </w:rPr>
        <w:t>obydwó</w:t>
      </w:r>
      <w:r w:rsidR="00D34CF0">
        <w:rPr>
          <w:rFonts w:ascii="Times New Roman" w:hAnsi="Times New Roman" w:cs="Times New Roman"/>
          <w:b w:val="0"/>
          <w:i w:val="0"/>
          <w:color w:val="auto"/>
          <w:sz w:val="24"/>
          <w:szCs w:val="24"/>
          <w:lang w:eastAsia="pl-PL"/>
        </w:rPr>
        <w:t xml:space="preserve">ch </w:t>
      </w:r>
      <w:r w:rsidR="00A91436" w:rsidRPr="00A91436">
        <w:rPr>
          <w:rFonts w:ascii="Times New Roman" w:hAnsi="Times New Roman" w:cs="Times New Roman"/>
          <w:b w:val="0"/>
          <w:i w:val="0"/>
          <w:color w:val="auto"/>
          <w:sz w:val="24"/>
          <w:szCs w:val="24"/>
          <w:lang w:eastAsia="pl-PL"/>
        </w:rPr>
        <w:t>zadań</w:t>
      </w:r>
      <w:r w:rsidR="00880E8C">
        <w:rPr>
          <w:rFonts w:ascii="Times New Roman" w:hAnsi="Times New Roman" w:cs="Times New Roman"/>
          <w:b w:val="0"/>
          <w:i w:val="0"/>
          <w:color w:val="auto"/>
          <w:sz w:val="24"/>
          <w:szCs w:val="24"/>
          <w:lang w:eastAsia="pl-PL"/>
        </w:rPr>
        <w:t xml:space="preserve"> </w:t>
      </w:r>
      <w:r w:rsidR="0075238D">
        <w:rPr>
          <w:rFonts w:ascii="Times New Roman" w:hAnsi="Times New Roman" w:cs="Times New Roman"/>
          <w:b w:val="0"/>
          <w:i w:val="0"/>
          <w:color w:val="auto"/>
          <w:sz w:val="24"/>
          <w:szCs w:val="24"/>
          <w:lang w:eastAsia="pl-PL"/>
        </w:rPr>
        <w:t xml:space="preserve"> - 1500 zł (słownie: tysiąc pięćset złotych</w:t>
      </w:r>
      <w:r w:rsidR="00A91436" w:rsidRPr="00A91436">
        <w:rPr>
          <w:rFonts w:ascii="Times New Roman" w:hAnsi="Times New Roman" w:cs="Times New Roman"/>
          <w:b w:val="0"/>
          <w:i w:val="0"/>
          <w:color w:val="auto"/>
          <w:sz w:val="24"/>
          <w:szCs w:val="24"/>
          <w:lang w:eastAsia="pl-PL"/>
        </w:rPr>
        <w: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8920B8">
        <w:rPr>
          <w:rFonts w:ascii="Times New Roman" w:hAnsi="Times New Roman" w:cs="Times New Roman"/>
          <w:b w:val="0"/>
          <w:i w:val="0"/>
          <w:color w:val="auto"/>
          <w:sz w:val="24"/>
          <w:szCs w:val="24"/>
        </w:rPr>
        <w:t>Wadium musi być wniesione przed upływem terminu składania ofert.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8920B8">
        <w:rPr>
          <w:rFonts w:ascii="Times New Roman" w:hAnsi="Times New Roman" w:cs="Times New Roman"/>
          <w:b w:val="0"/>
          <w:i w:val="0"/>
          <w:color w:val="auto"/>
          <w:sz w:val="24"/>
          <w:szCs w:val="24"/>
        </w:rPr>
        <w:t>Wadium może być wniesione</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pieniądzu,</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poręczeniach bankowych lub poręczeniach spółdzielczej kasy oszczędnościowo kredytowej, z tym że poręczenie kasy jest zawsze poręczeniem pieniężnym,</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bankowych,</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ubezpieczeniowych,</w:t>
      </w:r>
    </w:p>
    <w:p w:rsidR="00CD0099"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poręczeniach udzielanych przez podmioty, o których mowa w art. 6b ust. 5 pkt 2  ustawy z dnia 9 listopada 2000 r. o utworzeniu Polskiej Agencji Rozwoju Przedsiębiorczości (Dz. U. z 2007 r.  Nr 42, poz. 275 ze zm.).</w:t>
      </w:r>
    </w:p>
    <w:p w:rsidR="00445026" w:rsidRDefault="00CD0099" w:rsidP="00F95C35">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4.</w:t>
      </w:r>
      <w:r w:rsidRPr="00CE03F8">
        <w:rPr>
          <w:rFonts w:ascii="Times New Roman" w:hAnsi="Times New Roman" w:cs="Times New Roman"/>
          <w:sz w:val="24"/>
          <w:szCs w:val="24"/>
        </w:rPr>
        <w:t xml:space="preserve">Wadium wnoszone w pieniądzu wpłaca się przelewem na rachunek bankowy  Zamawiającego w Banku Spółdzielczym w Samsonowie </w:t>
      </w:r>
      <w:r w:rsidRPr="008920B8">
        <w:rPr>
          <w:rFonts w:ascii="Times New Roman" w:hAnsi="Times New Roman" w:cs="Times New Roman"/>
          <w:sz w:val="24"/>
          <w:szCs w:val="24"/>
        </w:rPr>
        <w:t xml:space="preserve"> nr 58 8512 0002 2001 0000 0143 0005 z dopi</w:t>
      </w:r>
      <w:r w:rsidR="008F19C8">
        <w:rPr>
          <w:rFonts w:ascii="Times New Roman" w:hAnsi="Times New Roman" w:cs="Times New Roman"/>
          <w:sz w:val="24"/>
          <w:szCs w:val="24"/>
        </w:rPr>
        <w:t xml:space="preserve">skiem „Wadium w postępowaniu </w:t>
      </w:r>
      <w:proofErr w:type="spellStart"/>
      <w:r w:rsidR="008F19C8">
        <w:rPr>
          <w:rFonts w:ascii="Times New Roman" w:hAnsi="Times New Roman" w:cs="Times New Roman"/>
          <w:sz w:val="24"/>
          <w:szCs w:val="24"/>
        </w:rPr>
        <w:t>pn</w:t>
      </w:r>
      <w:proofErr w:type="spellEnd"/>
      <w:r w:rsidRPr="00BB5290">
        <w:rPr>
          <w:rFonts w:ascii="Times New Roman" w:hAnsi="Times New Roman" w:cs="Times New Roman"/>
          <w:sz w:val="24"/>
          <w:szCs w:val="24"/>
        </w:rPr>
        <w:t>:</w:t>
      </w:r>
      <w:r w:rsidR="008F19C8" w:rsidRPr="00BB5290">
        <w:rPr>
          <w:rFonts w:ascii="Times New Roman" w:hAnsi="Times New Roman" w:cs="Times New Roman"/>
          <w:sz w:val="24"/>
          <w:szCs w:val="24"/>
        </w:rPr>
        <w:t xml:space="preserve"> </w:t>
      </w:r>
      <w:r w:rsidR="00254BD2" w:rsidRPr="00BB5290">
        <w:rPr>
          <w:rFonts w:ascii="Times New Roman" w:eastAsia="Calibri" w:hAnsi="Times New Roman" w:cs="Times New Roman"/>
          <w:b/>
          <w:bCs/>
          <w:sz w:val="24"/>
          <w:szCs w:val="24"/>
          <w:lang w:eastAsia="x-none"/>
        </w:rPr>
        <w:t>„Wykonanie projektów budowlanych:</w:t>
      </w:r>
      <w:r w:rsidR="000E2E0A" w:rsidRPr="000E2E0A">
        <w:rPr>
          <w:rFonts w:ascii="Times New Roman" w:eastAsia="Calibri" w:hAnsi="Times New Roman" w:cs="Times New Roman"/>
          <w:b/>
          <w:bCs/>
          <w:sz w:val="24"/>
          <w:szCs w:val="24"/>
          <w:lang w:eastAsia="x-none"/>
        </w:rPr>
        <w:t xml:space="preserve"> </w:t>
      </w:r>
      <w:r w:rsidR="000E2E0A">
        <w:rPr>
          <w:rFonts w:ascii="Times New Roman" w:eastAsia="Calibri" w:hAnsi="Times New Roman" w:cs="Times New Roman"/>
          <w:b/>
          <w:bCs/>
          <w:sz w:val="24"/>
          <w:szCs w:val="24"/>
          <w:lang w:eastAsia="x-none"/>
        </w:rPr>
        <w:t>Wykonanie projektów budowlanych</w:t>
      </w:r>
      <w:r w:rsidR="000E2E0A" w:rsidRPr="001D65ED">
        <w:rPr>
          <w:rFonts w:ascii="Times New Roman" w:eastAsia="Calibri" w:hAnsi="Times New Roman" w:cs="Times New Roman"/>
          <w:b/>
          <w:bCs/>
          <w:sz w:val="24"/>
          <w:szCs w:val="24"/>
          <w:lang w:eastAsia="x-none"/>
        </w:rPr>
        <w:t>:</w:t>
      </w:r>
      <w:r w:rsidR="000E2E0A" w:rsidRPr="00FD7C5D">
        <w:rPr>
          <w:rFonts w:eastAsia="Calibri"/>
          <w:b/>
          <w:bCs/>
          <w:color w:val="000000"/>
        </w:rPr>
        <w:t xml:space="preserve"> </w:t>
      </w:r>
      <w:r w:rsidR="000E2E0A">
        <w:rPr>
          <w:rFonts w:ascii="Times New Roman" w:eastAsia="Calibri" w:hAnsi="Times New Roman" w:cs="Times New Roman"/>
          <w:b/>
          <w:bCs/>
          <w:sz w:val="24"/>
          <w:szCs w:val="24"/>
          <w:lang w:eastAsia="x-none"/>
        </w:rPr>
        <w:t xml:space="preserve">Wykonanie projektu budowlanego </w:t>
      </w:r>
      <w:r w:rsidR="000E2E0A" w:rsidRPr="00FD7C5D">
        <w:rPr>
          <w:rFonts w:ascii="Times New Roman" w:eastAsia="Calibri" w:hAnsi="Times New Roman" w:cs="Times New Roman"/>
          <w:b/>
          <w:bCs/>
          <w:sz w:val="24"/>
          <w:szCs w:val="24"/>
          <w:lang w:eastAsia="x-none"/>
        </w:rPr>
        <w:t>Przebu</w:t>
      </w:r>
      <w:r w:rsidR="000E2E0A">
        <w:rPr>
          <w:rFonts w:ascii="Times New Roman" w:eastAsia="Calibri" w:hAnsi="Times New Roman" w:cs="Times New Roman"/>
          <w:b/>
          <w:bCs/>
          <w:sz w:val="24"/>
          <w:szCs w:val="24"/>
          <w:lang w:eastAsia="x-none"/>
        </w:rPr>
        <w:t>dowa</w:t>
      </w:r>
      <w:r w:rsidR="00F54C67">
        <w:rPr>
          <w:rFonts w:ascii="Times New Roman" w:eastAsia="Calibri" w:hAnsi="Times New Roman" w:cs="Times New Roman"/>
          <w:b/>
          <w:bCs/>
          <w:sz w:val="24"/>
          <w:szCs w:val="24"/>
          <w:lang w:eastAsia="x-none"/>
        </w:rPr>
        <w:br/>
      </w:r>
      <w:r w:rsidR="000E2E0A">
        <w:rPr>
          <w:rFonts w:ascii="Times New Roman" w:eastAsia="Calibri" w:hAnsi="Times New Roman" w:cs="Times New Roman"/>
          <w:b/>
          <w:bCs/>
          <w:sz w:val="24"/>
          <w:szCs w:val="24"/>
          <w:lang w:eastAsia="x-none"/>
        </w:rPr>
        <w:t xml:space="preserve"> ul. Słonecznej w Zagnańsku</w:t>
      </w:r>
      <w:r w:rsidR="000E2E0A" w:rsidRPr="00FD7C5D">
        <w:rPr>
          <w:rFonts w:ascii="Times New Roman" w:eastAsia="Calibri" w:hAnsi="Times New Roman" w:cs="Times New Roman"/>
          <w:b/>
          <w:bCs/>
          <w:sz w:val="24"/>
          <w:szCs w:val="24"/>
          <w:lang w:eastAsia="x-none"/>
        </w:rPr>
        <w:t xml:space="preserve"> w ramach Programu Rewitalizacji Gminy Zagnańsk,</w:t>
      </w:r>
      <w:r w:rsidR="000E2E0A">
        <w:rPr>
          <w:rFonts w:ascii="Times New Roman" w:eastAsia="Calibri" w:hAnsi="Times New Roman" w:cs="Times New Roman"/>
          <w:b/>
          <w:sz w:val="24"/>
          <w:szCs w:val="24"/>
          <w:lang w:eastAsia="pl-PL"/>
        </w:rPr>
        <w:t>, Zadania B -</w:t>
      </w:r>
      <w:r w:rsidR="000E2E0A" w:rsidRPr="000E2E0A">
        <w:rPr>
          <w:rFonts w:ascii="Times New Roman" w:eastAsia="Times New Roman" w:hAnsi="Times New Roman" w:cs="Times New Roman"/>
          <w:b/>
          <w:sz w:val="24"/>
          <w:szCs w:val="24"/>
        </w:rPr>
        <w:t xml:space="preserve"> Projekt budowy drogi w msc. Samsonów ul. </w:t>
      </w:r>
      <w:proofErr w:type="spellStart"/>
      <w:r w:rsidR="000E2E0A" w:rsidRPr="000E2E0A">
        <w:rPr>
          <w:rFonts w:ascii="Times New Roman" w:eastAsia="Times New Roman" w:hAnsi="Times New Roman" w:cs="Times New Roman"/>
          <w:b/>
          <w:sz w:val="24"/>
          <w:szCs w:val="24"/>
        </w:rPr>
        <w:t>Rurarnia</w:t>
      </w:r>
      <w:proofErr w:type="spellEnd"/>
      <w:r w:rsidR="009D1D14" w:rsidRPr="00BB5290">
        <w:rPr>
          <w:rFonts w:ascii="Times New Roman" w:eastAsia="Calibri" w:hAnsi="Times New Roman" w:cs="Times New Roman"/>
          <w:b/>
          <w:sz w:val="24"/>
          <w:szCs w:val="24"/>
          <w:lang w:eastAsia="pl-PL"/>
        </w:rPr>
        <w:t xml:space="preserve">”- </w:t>
      </w:r>
      <w:r w:rsidR="00A91436" w:rsidRPr="00BB5290">
        <w:rPr>
          <w:rFonts w:ascii="Times New Roman" w:hAnsi="Times New Roman" w:cs="Times New Roman"/>
          <w:b/>
          <w:sz w:val="24"/>
          <w:szCs w:val="24"/>
        </w:rPr>
        <w:t xml:space="preserve">Wskazać numer zadania A lub/ i B,  </w:t>
      </w:r>
      <w:r w:rsidR="00BB5290" w:rsidRPr="00BB5290">
        <w:rPr>
          <w:rFonts w:ascii="Times New Roman" w:hAnsi="Times New Roman" w:cs="Times New Roman"/>
          <w:b/>
          <w:sz w:val="24"/>
          <w:szCs w:val="24"/>
        </w:rPr>
        <w:t>którego wadium</w:t>
      </w:r>
      <w:r w:rsidR="00A91436" w:rsidRPr="00BB5290">
        <w:rPr>
          <w:rFonts w:ascii="Times New Roman" w:hAnsi="Times New Roman" w:cs="Times New Roman"/>
          <w:b/>
          <w:sz w:val="24"/>
          <w:szCs w:val="24"/>
        </w:rPr>
        <w:t xml:space="preserve"> dotyczy.</w:t>
      </w:r>
    </w:p>
    <w:p w:rsidR="00BF1A58" w:rsidRDefault="00BF1A58" w:rsidP="00F95C35">
      <w:pPr>
        <w:spacing w:after="0" w:line="240" w:lineRule="auto"/>
        <w:jc w:val="both"/>
        <w:rPr>
          <w:rFonts w:ascii="Times New Roman" w:hAnsi="Times New Roman" w:cs="Times New Roman"/>
          <w:b/>
          <w:sz w:val="24"/>
          <w:szCs w:val="24"/>
        </w:rPr>
      </w:pPr>
    </w:p>
    <w:p w:rsidR="00445026" w:rsidRPr="008D7F9F" w:rsidRDefault="00445026" w:rsidP="00F95C35">
      <w:pPr>
        <w:spacing w:after="0" w:line="240" w:lineRule="auto"/>
        <w:jc w:val="both"/>
        <w:rPr>
          <w:rFonts w:ascii="Times New Roman" w:hAnsi="Times New Roman" w:cs="Times New Roman"/>
          <w:sz w:val="24"/>
          <w:szCs w:val="24"/>
        </w:rPr>
      </w:pP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8920B8">
        <w:rPr>
          <w:rFonts w:ascii="Times New Roman" w:hAnsi="Times New Roman" w:cs="Times New Roman"/>
          <w:b w:val="0"/>
          <w:i w:val="0"/>
          <w:color w:val="auto"/>
          <w:sz w:val="24"/>
          <w:szCs w:val="24"/>
        </w:rPr>
        <w:t>Wadium wniesione w pieniądzu przelewem na rachunek ban</w:t>
      </w:r>
      <w:r w:rsidR="00004DF5">
        <w:rPr>
          <w:rFonts w:ascii="Times New Roman" w:hAnsi="Times New Roman" w:cs="Times New Roman"/>
          <w:b w:val="0"/>
          <w:i w:val="0"/>
          <w:color w:val="auto"/>
          <w:sz w:val="24"/>
          <w:szCs w:val="24"/>
        </w:rPr>
        <w:t xml:space="preserve">kowy musi wpłynąć na wskazany w punkcie  4 </w:t>
      </w:r>
      <w:r w:rsidRPr="008920B8">
        <w:rPr>
          <w:rFonts w:ascii="Times New Roman" w:hAnsi="Times New Roman" w:cs="Times New Roman"/>
          <w:b w:val="0"/>
          <w:i w:val="0"/>
          <w:color w:val="auto"/>
          <w:sz w:val="24"/>
          <w:szCs w:val="24"/>
        </w:rPr>
        <w:t>rachunek bankowy Zamawiającego, najpóźniej przed upływem terminu składania ofert. Ze względu na ryzyko związane z czasem trwania okresu rozliczeń międzybankowych Zamawiający zaleca dokonanie przelewu ze stosownym wyprzedzeniem.</w:t>
      </w:r>
    </w:p>
    <w:p w:rsidR="00CD0099" w:rsidRPr="008920B8" w:rsidRDefault="006774B3" w:rsidP="00F95C35">
      <w:pPr>
        <w:pStyle w:val="Nagwek4"/>
        <w:tabs>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eastAsia="Times New Roman" w:hAnsi="Times New Roman" w:cs="Times New Roman"/>
          <w:b w:val="0"/>
          <w:i w:val="0"/>
          <w:color w:val="auto"/>
          <w:sz w:val="24"/>
          <w:szCs w:val="24"/>
        </w:rPr>
        <w:t>6.</w:t>
      </w:r>
      <w:r w:rsidR="00CD0099" w:rsidRPr="008920B8">
        <w:rPr>
          <w:rFonts w:ascii="Times New Roman" w:eastAsia="Times New Roman" w:hAnsi="Times New Roman" w:cs="Times New Roman"/>
          <w:b w:val="0"/>
          <w:i w:val="0"/>
          <w:color w:val="auto"/>
          <w:sz w:val="24"/>
          <w:szCs w:val="24"/>
        </w:rPr>
        <w:t xml:space="preserve">W </w:t>
      </w:r>
      <w:r w:rsidR="00CD0099" w:rsidRPr="008920B8">
        <w:rPr>
          <w:rFonts w:ascii="Times New Roman" w:hAnsi="Times New Roman" w:cs="Times New Roman"/>
          <w:b w:val="0"/>
          <w:i w:val="0"/>
          <w:color w:val="auto"/>
          <w:sz w:val="24"/>
          <w:szCs w:val="24"/>
        </w:rPr>
        <w:t>przypadku</w:t>
      </w:r>
      <w:r w:rsidR="00CD0099" w:rsidRPr="008920B8">
        <w:rPr>
          <w:rFonts w:ascii="Times New Roman" w:eastAsia="Times New Roman" w:hAnsi="Times New Roman" w:cs="Times New Roman"/>
          <w:b w:val="0"/>
          <w:i w:val="0"/>
          <w:color w:val="auto"/>
          <w:sz w:val="24"/>
          <w:szCs w:val="24"/>
        </w:rPr>
        <w:t xml:space="preserve"> wniesienia wadium w formie poręczeń lub gwarancji - wraz z ofertą należy złożyć oryginał dokumentu potwierdzającego wniesienie wadium.</w:t>
      </w:r>
    </w:p>
    <w:p w:rsidR="00CD0099" w:rsidRPr="00004DF5" w:rsidRDefault="00CD0099" w:rsidP="006774B3">
      <w:pPr>
        <w:pStyle w:val="Nagwek4"/>
        <w:tabs>
          <w:tab w:val="left" w:pos="360"/>
          <w:tab w:val="left" w:pos="426"/>
          <w:tab w:val="left" w:pos="709"/>
        </w:tabs>
        <w:spacing w:before="0" w:line="240" w:lineRule="auto"/>
        <w:jc w:val="both"/>
        <w:rPr>
          <w:rFonts w:ascii="Times New Roman" w:eastAsia="Times New Roman" w:hAnsi="Times New Roman" w:cs="Times New Roman"/>
          <w:i w:val="0"/>
          <w:color w:val="auto"/>
          <w:sz w:val="24"/>
          <w:szCs w:val="24"/>
        </w:rPr>
      </w:pPr>
      <w:r w:rsidRPr="00004DF5">
        <w:rPr>
          <w:rFonts w:ascii="Times New Roman" w:eastAsia="Times New Roman" w:hAnsi="Times New Roman" w:cs="Times New Roman"/>
          <w:i w:val="0"/>
          <w:color w:val="auto"/>
          <w:sz w:val="24"/>
          <w:szCs w:val="24"/>
        </w:rPr>
        <w:t>Uwaga!</w:t>
      </w:r>
    </w:p>
    <w:p w:rsidR="00CD0099" w:rsidRPr="008F19C8" w:rsidRDefault="00CD0099" w:rsidP="008F19C8">
      <w:pPr>
        <w:pStyle w:val="Nagwek4"/>
        <w:tabs>
          <w:tab w:val="left" w:pos="360"/>
          <w:tab w:val="left" w:pos="426"/>
          <w:tab w:val="left" w:pos="709"/>
        </w:tabs>
        <w:spacing w:before="0" w:line="240" w:lineRule="auto"/>
        <w:jc w:val="both"/>
        <w:rPr>
          <w:rFonts w:ascii="Times New Roman" w:eastAsia="Times New Roman" w:hAnsi="Times New Roman" w:cs="Times New Roman"/>
          <w:b w:val="0"/>
          <w:i w:val="0"/>
          <w:color w:val="auto"/>
          <w:sz w:val="24"/>
          <w:szCs w:val="24"/>
        </w:rPr>
      </w:pPr>
      <w:r w:rsidRPr="008F19C8">
        <w:rPr>
          <w:rFonts w:ascii="Times New Roman" w:eastAsia="Times New Roman" w:hAnsi="Times New Roman" w:cs="Times New Roman"/>
          <w:b w:val="0"/>
          <w:i w:val="0"/>
          <w:color w:val="auto"/>
          <w:sz w:val="24"/>
          <w:szCs w:val="24"/>
        </w:rPr>
        <w:t>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z oryginałem”.</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Wadium</w:t>
      </w:r>
      <w:r w:rsidR="00CD0099" w:rsidRPr="008920B8">
        <w:rPr>
          <w:rFonts w:ascii="Times New Roman" w:eastAsia="Times New Roman" w:hAnsi="Times New Roman" w:cs="Times New Roman"/>
          <w:b w:val="0"/>
          <w:i w:val="0"/>
          <w:color w:val="auto"/>
          <w:sz w:val="24"/>
          <w:szCs w:val="24"/>
        </w:rPr>
        <w:t xml:space="preserve"> musi być zabezpieczone na okres 30 dni, licząc dzień składania ofert, tj. musi obejmować termin związania ofertą.</w:t>
      </w:r>
    </w:p>
    <w:p w:rsidR="00CD0099" w:rsidRPr="008920B8" w:rsidRDefault="006774B3"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8</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wadium wszystkim Wykonawcom niezwłocznie po wyborze oferty najkorzystniejszej lub unieważnieniu postępowania, z wyjątkiem Wykonawcy, którego oferta została</w:t>
      </w:r>
      <w:r w:rsidR="001D0D9A">
        <w:rPr>
          <w:rFonts w:ascii="Times New Roman" w:hAnsi="Times New Roman" w:cs="Times New Roman"/>
          <w:b w:val="0"/>
          <w:i w:val="0"/>
          <w:color w:val="auto"/>
          <w:sz w:val="24"/>
          <w:szCs w:val="24"/>
        </w:rPr>
        <w:t xml:space="preserve"> wybrana jako najkorzystniejsza</w:t>
      </w:r>
      <w:r w:rsidR="00CD0099" w:rsidRPr="008920B8">
        <w:rPr>
          <w:rFonts w:ascii="Times New Roman" w:hAnsi="Times New Roman" w:cs="Times New Roman"/>
          <w:b w:val="0"/>
          <w:i w:val="0"/>
          <w:color w:val="auto"/>
          <w:sz w:val="24"/>
          <w:szCs w:val="24"/>
        </w:rPr>
        <w:t xml:space="preserve">, Zamawiający zwróci wadium niezwłocznie po </w:t>
      </w:r>
      <w:r w:rsidR="00CD0099" w:rsidRPr="008920B8">
        <w:rPr>
          <w:rFonts w:ascii="Times New Roman" w:hAnsi="Times New Roman" w:cs="Times New Roman"/>
          <w:b w:val="0"/>
          <w:i w:val="0"/>
          <w:color w:val="auto"/>
          <w:sz w:val="24"/>
          <w:szCs w:val="24"/>
        </w:rPr>
        <w:lastRenderedPageBreak/>
        <w:t>zawarciu umowy w sprawie zamówienia publicznego oraz wniesieniu zabezpieczenia należytego wykonania umowy.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9</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również wadium na wniosek wykonawcy, który wycofał ofertę przed upływem terminu składania ofert. Wniosek</w:t>
      </w:r>
      <w:r w:rsidR="00CD0099" w:rsidRPr="008920B8">
        <w:rPr>
          <w:rFonts w:ascii="Times New Roman" w:eastAsia="Times New Roman" w:hAnsi="Times New Roman" w:cs="Times New Roman"/>
          <w:b w:val="0"/>
          <w:i w:val="0"/>
          <w:color w:val="auto"/>
          <w:sz w:val="24"/>
          <w:szCs w:val="24"/>
        </w:rPr>
        <w:t xml:space="preserve"> o zwrot wadium musi być podpisany przez osoby upoważnione do składania oświadczeń woli w imieniu Wykonawcy.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10</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w odpowiedzi na wezwanie, o którym mowa w art. 26 ust. 3 i 3a ustawy</w:t>
      </w:r>
      <w:r w:rsidR="001950DC">
        <w:rPr>
          <w:rFonts w:ascii="Times New Roman" w:eastAsia="Times New Roman" w:hAnsi="Times New Roman" w:cs="Times New Roman"/>
          <w:b w:val="0"/>
          <w:i w:val="0"/>
          <w:color w:val="auto"/>
          <w:sz w:val="24"/>
          <w:szCs w:val="24"/>
        </w:rPr>
        <w:t xml:space="preserve"> </w:t>
      </w:r>
      <w:r w:rsidR="00CD0099" w:rsidRPr="008920B8">
        <w:rPr>
          <w:rFonts w:ascii="Times New Roman" w:eastAsia="Times New Roman" w:hAnsi="Times New Roman" w:cs="Times New Roman"/>
          <w:b w:val="0"/>
          <w:i w:val="0"/>
          <w:color w:val="auto"/>
          <w:sz w:val="24"/>
          <w:szCs w:val="24"/>
        </w:rPr>
        <w:t xml:space="preserve">z przyczyn leżących po jego stronie, nie złożył oświadczeń lub dokumentów, potwierdzających o których mowa w art. 25 ust.1 ustawy, oświadczeń , o których mowa w art. 25a ust. 1, pełnomocnictw, lub nie wyraził zgody na poprawienie omyłki, o której mowa w art. 87 ust. 2 pkt 3 ustawy, co spowodowało brak możliwości wybrania oferty złożonej przez Wykonawcę jako najkorzystniejszej. </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11</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którego oferta została wybrana:</w:t>
      </w:r>
    </w:p>
    <w:p w:rsidR="00CD0099" w:rsidRPr="008920B8" w:rsidRDefault="00CD0099" w:rsidP="00F95C35">
      <w:pPr>
        <w:tabs>
          <w:tab w:val="left" w:pos="0"/>
        </w:tabs>
        <w:spacing w:after="0" w:line="240" w:lineRule="auto"/>
        <w:ind w:left="1134" w:hanging="360"/>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 xml:space="preserve">      a) odmówił podpisania umowy w sprawie zamówienia publicznego na warunkach określonych  w ofercie,</w:t>
      </w:r>
    </w:p>
    <w:p w:rsidR="00CD0099" w:rsidRPr="008920B8" w:rsidRDefault="00CD0099" w:rsidP="00F95C35">
      <w:pPr>
        <w:tabs>
          <w:tab w:val="left" w:pos="36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b) nie wniósł wymaganego zabezpieczenia należytego wykonania umowy,</w:t>
      </w:r>
    </w:p>
    <w:p w:rsidR="00CD0099" w:rsidRPr="008920B8" w:rsidRDefault="00CD0099" w:rsidP="00D41A62">
      <w:pPr>
        <w:tabs>
          <w:tab w:val="left" w:pos="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c) zawarcie umowy w sprawie zamówienia publicznego stało się niemożliwe z   przyczyn</w:t>
      </w:r>
      <w:r w:rsidR="00D41A62">
        <w:rPr>
          <w:rFonts w:ascii="Times New Roman" w:eastAsia="Times New Roman" w:hAnsi="Times New Roman" w:cs="Times New Roman"/>
          <w:sz w:val="24"/>
          <w:szCs w:val="24"/>
        </w:rPr>
        <w:t xml:space="preserve"> leżących po stronie Wykonawcy.</w:t>
      </w:r>
    </w:p>
    <w:p w:rsidR="00151F10" w:rsidRPr="00D41A62" w:rsidRDefault="00867553" w:rsidP="00D41A62">
      <w:pPr>
        <w:keepNext/>
        <w:numPr>
          <w:ilvl w:val="0"/>
          <w:numId w:val="2"/>
        </w:numPr>
        <w:tabs>
          <w:tab w:val="left" w:pos="426"/>
          <w:tab w:val="left" w:pos="786"/>
        </w:tabs>
        <w:spacing w:before="120" w:after="0" w:line="240" w:lineRule="auto"/>
        <w:ind w:left="425" w:hanging="425"/>
        <w:jc w:val="both"/>
        <w:outlineLvl w:val="3"/>
        <w:rPr>
          <w:rFonts w:ascii="Times New Roman" w:eastAsia="Calibri" w:hAnsi="Times New Roman" w:cs="Times New Roman"/>
          <w:b/>
          <w:sz w:val="28"/>
          <w:szCs w:val="28"/>
          <w:u w:val="single"/>
          <w:lang w:eastAsia="pl-PL"/>
        </w:rPr>
      </w:pPr>
      <w:r w:rsidRPr="00F95C35">
        <w:rPr>
          <w:rFonts w:ascii="Times New Roman" w:hAnsi="Times New Roman" w:cs="Times New Roman"/>
          <w:b/>
          <w:sz w:val="28"/>
          <w:szCs w:val="28"/>
          <w:u w:val="single"/>
        </w:rPr>
        <w:t>Termin związania ofertą.</w:t>
      </w:r>
    </w:p>
    <w:p w:rsidR="00867553" w:rsidRPr="00F95C35" w:rsidRDefault="00F95C35" w:rsidP="00F95C35">
      <w:pPr>
        <w:pStyle w:val="Tekstpodstawowy"/>
        <w:tabs>
          <w:tab w:val="left" w:pos="540"/>
          <w:tab w:val="left" w:pos="709"/>
        </w:tabs>
        <w:spacing w:before="120" w:after="0" w:line="240" w:lineRule="auto"/>
        <w:jc w:val="both"/>
      </w:pPr>
      <w:r w:rsidRPr="00F95C35">
        <w:t>1</w:t>
      </w:r>
      <w:r w:rsidR="00867553" w:rsidRPr="00F95C35">
        <w:t>Wykonawca pozostaje związany złożoną ofertą przez okres 30 dni. Bieg terminu związania ofertą rozpoczyna się wraz z upływem terminu składania ofert.</w:t>
      </w:r>
    </w:p>
    <w:p w:rsidR="00867553" w:rsidRDefault="00F95C35" w:rsidP="00F95C35">
      <w:pPr>
        <w:tabs>
          <w:tab w:val="left" w:pos="540"/>
          <w:tab w:val="left" w:pos="709"/>
        </w:tabs>
        <w:spacing w:after="0" w:line="240" w:lineRule="auto"/>
        <w:jc w:val="both"/>
        <w:rPr>
          <w:rFonts w:ascii="Times New Roman" w:hAnsi="Times New Roman" w:cs="Times New Roman"/>
          <w:sz w:val="24"/>
          <w:szCs w:val="24"/>
        </w:rPr>
      </w:pPr>
      <w:r w:rsidRPr="00F95C35">
        <w:rPr>
          <w:rFonts w:ascii="Times New Roman" w:hAnsi="Times New Roman" w:cs="Times New Roman"/>
          <w:sz w:val="24"/>
          <w:szCs w:val="24"/>
        </w:rPr>
        <w:t>2.</w:t>
      </w:r>
      <w:r w:rsidR="00867553" w:rsidRPr="00F95C35">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D41A62">
        <w:rPr>
          <w:rFonts w:ascii="Times New Roman" w:hAnsi="Times New Roman" w:cs="Times New Roman"/>
          <w:sz w:val="24"/>
          <w:szCs w:val="24"/>
        </w:rPr>
        <w:t>, nie dłuższy jednak niż 60 dni.</w:t>
      </w:r>
    </w:p>
    <w:p w:rsidR="00445026" w:rsidRDefault="00D41A62" w:rsidP="00D41A62">
      <w:pPr>
        <w:tabs>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67553" w:rsidRPr="00F95C35">
        <w:rPr>
          <w:rFonts w:ascii="Times New Roman" w:hAnsi="Times New Roman" w:cs="Times New Roman"/>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E257A" w:rsidRPr="00D41A62" w:rsidRDefault="005E257A" w:rsidP="00D41A62">
      <w:pPr>
        <w:tabs>
          <w:tab w:val="left" w:pos="540"/>
          <w:tab w:val="left" w:pos="709"/>
        </w:tabs>
        <w:spacing w:after="0" w:line="240" w:lineRule="auto"/>
        <w:jc w:val="both"/>
        <w:rPr>
          <w:rFonts w:ascii="Times New Roman" w:hAnsi="Times New Roman" w:cs="Times New Roman"/>
          <w:sz w:val="24"/>
          <w:szCs w:val="24"/>
        </w:rPr>
      </w:pPr>
    </w:p>
    <w:p w:rsidR="00151F10" w:rsidRPr="00D41A62" w:rsidRDefault="006F2405"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t>Zmiana i wycofanie oferty</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1.Zgodnie z art. 84 ust. 1 ustawy Wykonawca może, przed upływem terminu do składania ofert, zmienić lub wycofać złożoną ofertę.</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2.Zmiany dokonuje się przez złożenie oferty w zmienionym zakresie, która musi odpowiadać wszystkim zasadom SIWZ, a koperta dodatkowo musi być oznaczona napisem ZMIANA. </w:t>
      </w:r>
    </w:p>
    <w:p w:rsid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3.Wycofania dokonuje się na pisemny wniosek Wykonawcy złożony Zamawiającemu przed upływem terminu składania ofert, podpisany przez osoby/ę upoważnione/ą do jego reprezentowania, co winno </w:t>
      </w:r>
      <w:r>
        <w:rPr>
          <w:rFonts w:ascii="Times New Roman" w:hAnsi="Times New Roman" w:cs="Times New Roman"/>
          <w:b w:val="0"/>
          <w:i w:val="0"/>
          <w:color w:val="auto"/>
          <w:sz w:val="24"/>
          <w:szCs w:val="24"/>
        </w:rPr>
        <w:t>być odpowiednio udokumentowane.</w:t>
      </w:r>
    </w:p>
    <w:p w:rsidR="005E257A" w:rsidRDefault="005E257A" w:rsidP="005E257A"/>
    <w:p w:rsidR="005D59C1" w:rsidRPr="005E257A" w:rsidRDefault="005D59C1" w:rsidP="005E257A"/>
    <w:p w:rsidR="006F2405" w:rsidRPr="00151F10" w:rsidRDefault="006F2405" w:rsidP="006F240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lastRenderedPageBreak/>
        <w:t xml:space="preserve">Miejsce i termin składania ofert </w:t>
      </w:r>
    </w:p>
    <w:p w:rsidR="00151F10" w:rsidRPr="006F2405"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6F2405" w:rsidRPr="00CE1D08" w:rsidRDefault="006F2405" w:rsidP="00CE1D08">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1.Ofertę należy złożyć w siedzib</w:t>
      </w:r>
      <w:r w:rsidR="001D0D8C">
        <w:rPr>
          <w:rFonts w:ascii="Times New Roman" w:hAnsi="Times New Roman" w:cs="Times New Roman"/>
          <w:b w:val="0"/>
          <w:i w:val="0"/>
          <w:color w:val="auto"/>
          <w:sz w:val="24"/>
          <w:szCs w:val="24"/>
        </w:rPr>
        <w:t xml:space="preserve">ie Zamawiającego – (Biuro obsługi klienta), w terminie do dnia </w:t>
      </w:r>
      <w:r w:rsidR="00292FF3">
        <w:rPr>
          <w:rFonts w:ascii="Times New Roman" w:hAnsi="Times New Roman" w:cs="Times New Roman"/>
          <w:i w:val="0"/>
          <w:color w:val="auto"/>
          <w:sz w:val="24"/>
          <w:szCs w:val="24"/>
        </w:rPr>
        <w:t>24.04</w:t>
      </w:r>
      <w:r w:rsidR="00AA27C9">
        <w:rPr>
          <w:rFonts w:ascii="Times New Roman" w:hAnsi="Times New Roman" w:cs="Times New Roman"/>
          <w:i w:val="0"/>
          <w:color w:val="auto"/>
          <w:sz w:val="24"/>
          <w:szCs w:val="24"/>
        </w:rPr>
        <w:t>.2017 r. do godz. 14:00</w:t>
      </w:r>
      <w:r w:rsidRPr="00574E60">
        <w:rPr>
          <w:rFonts w:ascii="Times New Roman" w:hAnsi="Times New Roman" w:cs="Times New Roman"/>
          <w:i w:val="0"/>
          <w:color w:val="auto"/>
          <w:sz w:val="24"/>
          <w:szCs w:val="24"/>
        </w:rPr>
        <w:t>.</w:t>
      </w:r>
    </w:p>
    <w:p w:rsidR="0089006E" w:rsidRPr="0089006E" w:rsidRDefault="006F2405" w:rsidP="0089006E">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2.Oferta złożona po terminie z</w:t>
      </w:r>
      <w:r w:rsidR="00CE1D08">
        <w:rPr>
          <w:rFonts w:ascii="Times New Roman" w:hAnsi="Times New Roman" w:cs="Times New Roman"/>
          <w:b w:val="0"/>
          <w:i w:val="0"/>
          <w:color w:val="auto"/>
          <w:sz w:val="24"/>
          <w:szCs w:val="24"/>
        </w:rPr>
        <w:t xml:space="preserve">ostanie niezwłocznie zwrócona. </w:t>
      </w:r>
    </w:p>
    <w:p w:rsidR="00CE1D08" w:rsidRPr="00151F10" w:rsidRDefault="00CE1D08"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CE1D08">
        <w:rPr>
          <w:rFonts w:ascii="Times New Roman" w:hAnsi="Times New Roman" w:cs="Times New Roman"/>
          <w:b/>
          <w:sz w:val="28"/>
          <w:szCs w:val="28"/>
          <w:u w:val="single"/>
        </w:rPr>
        <w:t xml:space="preserve">Miejsce i termin otwarcia ofert </w:t>
      </w:r>
    </w:p>
    <w:p w:rsidR="00151F10" w:rsidRPr="00CE1D08"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CE1D08">
        <w:rPr>
          <w:rFonts w:ascii="Times New Roman" w:hAnsi="Times New Roman" w:cs="Times New Roman"/>
          <w:b w:val="0"/>
          <w:i w:val="0"/>
          <w:color w:val="auto"/>
          <w:sz w:val="24"/>
          <w:szCs w:val="24"/>
        </w:rPr>
        <w:t xml:space="preserve">Oferty zostaną otwarte w siedzibie Zamawiającego w miejscu składania ofert w dniu </w:t>
      </w:r>
      <w:r w:rsidR="00292FF3">
        <w:rPr>
          <w:rFonts w:ascii="Times New Roman" w:hAnsi="Times New Roman" w:cs="Times New Roman"/>
          <w:i w:val="0"/>
          <w:color w:val="auto"/>
          <w:sz w:val="24"/>
          <w:szCs w:val="24"/>
        </w:rPr>
        <w:t xml:space="preserve"> 24.04.</w:t>
      </w:r>
      <w:r w:rsidR="00AA27C9">
        <w:rPr>
          <w:rFonts w:ascii="Times New Roman" w:hAnsi="Times New Roman" w:cs="Times New Roman"/>
          <w:i w:val="0"/>
          <w:color w:val="auto"/>
          <w:sz w:val="24"/>
          <w:szCs w:val="24"/>
        </w:rPr>
        <w:t>2017 r. . godz. 14:15</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2.Z </w:t>
      </w:r>
      <w:r w:rsidRPr="00CE1D08">
        <w:rPr>
          <w:rFonts w:ascii="Times New Roman" w:hAnsi="Times New Roman" w:cs="Times New Roman"/>
          <w:b w:val="0"/>
          <w:i w:val="0"/>
          <w:color w:val="auto"/>
          <w:sz w:val="24"/>
          <w:szCs w:val="24"/>
        </w:rPr>
        <w:t>zawartością ofert nie można zapoznać się przed upływem terminu do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CE1D08">
        <w:rPr>
          <w:rFonts w:ascii="Times New Roman" w:hAnsi="Times New Roman" w:cs="Times New Roman"/>
          <w:b w:val="0"/>
          <w:i w:val="0"/>
          <w:color w:val="auto"/>
          <w:sz w:val="24"/>
          <w:szCs w:val="24"/>
        </w:rPr>
        <w:t xml:space="preserve">Otwarcie ofert jest jawne i następuje bezpośrednio po upływie terminu do ich składania, </w:t>
      </w:r>
      <w:r w:rsidR="00BC13F9">
        <w:rPr>
          <w:rFonts w:ascii="Times New Roman" w:hAnsi="Times New Roman" w:cs="Times New Roman"/>
          <w:b w:val="0"/>
          <w:i w:val="0"/>
          <w:color w:val="auto"/>
          <w:sz w:val="24"/>
          <w:szCs w:val="24"/>
        </w:rPr>
        <w:br/>
      </w:r>
      <w:r w:rsidRPr="00CE1D08">
        <w:rPr>
          <w:rFonts w:ascii="Times New Roman" w:hAnsi="Times New Roman" w:cs="Times New Roman"/>
          <w:b w:val="0"/>
          <w:i w:val="0"/>
          <w:color w:val="auto"/>
          <w:sz w:val="24"/>
          <w:szCs w:val="24"/>
        </w:rPr>
        <w:t>z tym że dzień, w którym upływa termin składania ofert, jest dniem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00BE3786">
        <w:rPr>
          <w:rFonts w:ascii="Times New Roman" w:hAnsi="Times New Roman" w:cs="Times New Roman"/>
          <w:b w:val="0"/>
          <w:i w:val="0"/>
          <w:color w:val="auto"/>
          <w:sz w:val="24"/>
          <w:szCs w:val="24"/>
        </w:rPr>
        <w:t>.</w:t>
      </w:r>
      <w:r w:rsidRPr="00CE1D08">
        <w:rPr>
          <w:rFonts w:ascii="Times New Roman" w:hAnsi="Times New Roman" w:cs="Times New Roman"/>
          <w:b w:val="0"/>
          <w:i w:val="0"/>
          <w:color w:val="auto"/>
          <w:sz w:val="24"/>
          <w:szCs w:val="24"/>
        </w:rPr>
        <w:t>Bezpośrednio przed otwarciem ofert  Zamawiający poda kwotę, jaką zamierza  przeznaczyć na sfinansowanie zamówienia.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CE1D08">
        <w:rPr>
          <w:rFonts w:ascii="Times New Roman" w:hAnsi="Times New Roman" w:cs="Times New Roman"/>
          <w:b w:val="0"/>
          <w:i w:val="0"/>
          <w:color w:val="auto"/>
          <w:sz w:val="24"/>
          <w:szCs w:val="24"/>
        </w:rPr>
        <w:t>Podczas otwarcia ofert podaje się nazwy (firmy) oraz adresy Wykonawców, a także informacje dotyczące ceny, terminu wykonania zamówienia, okresu gwarancji i warunków płatności zawartych w ofertach.</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6.</w:t>
      </w:r>
      <w:r w:rsidRPr="00CE1D08">
        <w:rPr>
          <w:rFonts w:ascii="Times New Roman" w:hAnsi="Times New Roman" w:cs="Times New Roman"/>
          <w:b w:val="0"/>
          <w:i w:val="0"/>
          <w:color w:val="auto"/>
          <w:sz w:val="24"/>
          <w:szCs w:val="24"/>
        </w:rPr>
        <w:t xml:space="preserve">Wykonawcy mogą uczestniczyć w publicznej sesji otwarcia ofert. </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Pr="00CE1D08">
        <w:rPr>
          <w:rFonts w:ascii="Times New Roman" w:hAnsi="Times New Roman" w:cs="Times New Roman"/>
          <w:b w:val="0"/>
          <w:i w:val="0"/>
          <w:color w:val="auto"/>
          <w:sz w:val="24"/>
          <w:szCs w:val="24"/>
        </w:rPr>
        <w:t>Niezwłocznie po otwarciu ofert zamawiający zamieści na stronie internetowej informacje dotyczące: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kwoty, jaką zamierza przeznaczyć na sfinansowanie zamówienia;</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firm oraz adresów Wykonawców, którzy złożyli oferty w terminie;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ceny, terminu wykonania zamówienia, okresu gwarancji i warunków płatności zawartych w ofertach</w:t>
      </w:r>
    </w:p>
    <w:p w:rsidR="00CE1D08" w:rsidRPr="00CE1D08" w:rsidRDefault="00CE1D08" w:rsidP="0060040D">
      <w:pPr>
        <w:tabs>
          <w:tab w:val="left" w:pos="0"/>
        </w:tabs>
        <w:spacing w:after="0" w:line="240" w:lineRule="auto"/>
        <w:ind w:left="284" w:hanging="426"/>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ab/>
        <w:t>Uwaga!</w:t>
      </w:r>
    </w:p>
    <w:p w:rsidR="00D324A0" w:rsidRDefault="00CE1D08" w:rsidP="00D97D3B">
      <w:pPr>
        <w:tabs>
          <w:tab w:val="left" w:pos="0"/>
        </w:tabs>
        <w:spacing w:after="0" w:line="240" w:lineRule="auto"/>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Wykonawca w terminie 3 dni od daty zamieszczenia na stronie internetowej  wymienionych</w:t>
      </w:r>
      <w:r w:rsidR="00620631">
        <w:rPr>
          <w:rFonts w:ascii="Times New Roman" w:eastAsia="Times New Roman" w:hAnsi="Times New Roman" w:cs="Times New Roman"/>
          <w:b/>
          <w:bCs/>
          <w:sz w:val="24"/>
          <w:szCs w:val="24"/>
        </w:rPr>
        <w:t xml:space="preserve"> w rozdziale 24 ust.</w:t>
      </w:r>
      <w:r w:rsidR="00042B51">
        <w:rPr>
          <w:rFonts w:ascii="Times New Roman" w:eastAsia="Times New Roman" w:hAnsi="Times New Roman" w:cs="Times New Roman"/>
          <w:b/>
          <w:bCs/>
          <w:sz w:val="24"/>
          <w:szCs w:val="24"/>
        </w:rPr>
        <w:t xml:space="preserve"> 7 SIWZ</w:t>
      </w:r>
      <w:r w:rsidRPr="00CE1D08">
        <w:rPr>
          <w:rFonts w:ascii="Times New Roman" w:eastAsia="Times New Roman" w:hAnsi="Times New Roman" w:cs="Times New Roman"/>
          <w:b/>
          <w:bCs/>
          <w:sz w:val="24"/>
          <w:szCs w:val="24"/>
        </w:rPr>
        <w:t xml:space="preserve"> informacji, składa oświadczenie </w:t>
      </w:r>
      <w:r w:rsidR="00D97D3B">
        <w:rPr>
          <w:rFonts w:ascii="Times New Roman" w:eastAsia="Times New Roman" w:hAnsi="Times New Roman" w:cs="Times New Roman"/>
          <w:b/>
          <w:bCs/>
          <w:sz w:val="24"/>
          <w:szCs w:val="24"/>
        </w:rPr>
        <w:br/>
      </w:r>
      <w:r w:rsidRPr="00CE1D08">
        <w:rPr>
          <w:rFonts w:ascii="Times New Roman" w:eastAsia="Times New Roman" w:hAnsi="Times New Roman" w:cs="Times New Roman"/>
          <w:b/>
          <w:bCs/>
          <w:sz w:val="24"/>
          <w:szCs w:val="24"/>
        </w:rPr>
        <w:t>o przynależności lub braku przynależności do tej samej grupy kapitałowej w formie pisemnej na adres pocztowy podany w pkt 1 SIWZ.</w:t>
      </w:r>
    </w:p>
    <w:p w:rsidR="00A6324E" w:rsidRPr="00CE1D08" w:rsidRDefault="00A6324E" w:rsidP="00042B51">
      <w:pPr>
        <w:tabs>
          <w:tab w:val="left" w:pos="0"/>
        </w:tabs>
        <w:spacing w:after="0" w:line="240" w:lineRule="auto"/>
        <w:jc w:val="both"/>
        <w:rPr>
          <w:rFonts w:ascii="Times New Roman" w:eastAsia="Times New Roman" w:hAnsi="Times New Roman" w:cs="Times New Roman"/>
          <w:b/>
          <w:bCs/>
          <w:sz w:val="24"/>
          <w:szCs w:val="24"/>
        </w:rPr>
      </w:pPr>
    </w:p>
    <w:p w:rsidR="00BE3786" w:rsidRPr="00151F10" w:rsidRDefault="00BE3786"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BE3786">
        <w:rPr>
          <w:rFonts w:ascii="Times New Roman" w:hAnsi="Times New Roman" w:cs="Times New Roman"/>
          <w:b/>
          <w:bCs/>
          <w:sz w:val="28"/>
          <w:szCs w:val="28"/>
          <w:u w:val="single"/>
          <w:lang w:eastAsia="x-none"/>
        </w:rPr>
        <w:t xml:space="preserve">Opis sposobu obliczenia ceny </w:t>
      </w:r>
    </w:p>
    <w:p w:rsidR="00151F10" w:rsidRPr="00BE3786"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1.</w:t>
      </w:r>
      <w:r w:rsidRPr="00BE3786">
        <w:rPr>
          <w:rFonts w:ascii="Times New Roman" w:hAnsi="Times New Roman" w:cs="Times New Roman"/>
          <w:bCs/>
          <w:sz w:val="24"/>
          <w:szCs w:val="24"/>
          <w:lang w:eastAsia="x-none"/>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,warunki techniczne i zakres opracowania i wnioski wypływające z zalecanej do przeprowadzenia wizji lokalnej w terenie.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BE3786">
        <w:rPr>
          <w:rFonts w:ascii="Times New Roman" w:hAnsi="Times New Roman" w:cs="Times New Roman"/>
          <w:bCs/>
          <w:sz w:val="24"/>
          <w:szCs w:val="24"/>
          <w:lang w:eastAsia="x-none"/>
        </w:rPr>
        <w:t xml:space="preserve">Cenę za wykonanie zamówienia należy podać w wielkości wyrażonej w PLN cyfrowo i słownie z dokładnością do dwóch miejsc po przecinku.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Pr="00BE3786">
        <w:rPr>
          <w:rFonts w:ascii="Times New Roman" w:hAnsi="Times New Roman" w:cs="Times New Roman"/>
          <w:bCs/>
          <w:sz w:val="24"/>
          <w:szCs w:val="24"/>
          <w:lang w:eastAsia="x-none"/>
        </w:rPr>
        <w:t>Zamawiający ustala, że obowiązującym rodzajem wynagrodzenia w przedmiotowym zamówieniu jest wynagrodzenie ryczałtowe brutto (wraz z podatkiem VAT) w rozumieniu art. 632 ustawy z dnia 23 kwietnia 1964 r. Kodeks cywilny.</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4.</w:t>
      </w:r>
      <w:r w:rsidR="00DB5FBC">
        <w:rPr>
          <w:rFonts w:ascii="Times New Roman" w:hAnsi="Times New Roman" w:cs="Times New Roman"/>
          <w:bCs/>
          <w:sz w:val="24"/>
          <w:szCs w:val="24"/>
          <w:lang w:eastAsia="x-none"/>
        </w:rPr>
        <w:t>Oferta</w:t>
      </w:r>
      <w:r w:rsidRPr="00BE3786">
        <w:rPr>
          <w:rFonts w:ascii="Times New Roman" w:hAnsi="Times New Roman" w:cs="Times New Roman"/>
          <w:bCs/>
          <w:sz w:val="24"/>
          <w:szCs w:val="24"/>
          <w:lang w:eastAsia="x-none"/>
        </w:rPr>
        <w:t xml:space="preserve"> winna zawierać wszelkie koszty niezbędne do zrealizowania zamówienia z uwzględnienie ryzyka Wykonawcy, w tym także opłaty związane z kosztem prac  nieprzewidzianych, a niezbędnych do wykonania zamówienia oraz wszystkie inne koszty, </w:t>
      </w:r>
      <w:r w:rsidRPr="00BE3786">
        <w:rPr>
          <w:rFonts w:ascii="Times New Roman" w:hAnsi="Times New Roman" w:cs="Times New Roman"/>
          <w:bCs/>
          <w:sz w:val="24"/>
          <w:szCs w:val="24"/>
          <w:lang w:eastAsia="x-none"/>
        </w:rPr>
        <w:lastRenderedPageBreak/>
        <w:t xml:space="preserve">które będą musiały być poniesione przy wykonaniu zamówienia w zakresie procesu projektowego. </w:t>
      </w:r>
    </w:p>
    <w:p w:rsidR="00DB5FBC"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5.</w:t>
      </w:r>
      <w:r w:rsidRPr="00BE3786">
        <w:rPr>
          <w:rFonts w:ascii="Times New Roman" w:hAnsi="Times New Roman" w:cs="Times New Roman"/>
          <w:bCs/>
          <w:sz w:val="24"/>
          <w:szCs w:val="24"/>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E3786" w:rsidRPr="00BE3786" w:rsidRDefault="00D97D3B"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6 Tam</w:t>
      </w:r>
      <w:r w:rsidR="0008077F">
        <w:rPr>
          <w:rFonts w:ascii="Times New Roman" w:hAnsi="Times New Roman" w:cs="Times New Roman"/>
          <w:bCs/>
          <w:sz w:val="24"/>
          <w:szCs w:val="24"/>
          <w:lang w:eastAsia="x-none"/>
        </w:rPr>
        <w:t>, gdzie w opisie przedmiotu zamówienia,</w:t>
      </w:r>
      <w:r w:rsidR="00BE3786" w:rsidRPr="00BE3786">
        <w:rPr>
          <w:rFonts w:ascii="Times New Roman" w:hAnsi="Times New Roman" w:cs="Times New Roman"/>
          <w:bCs/>
          <w:sz w:val="24"/>
          <w:szCs w:val="24"/>
          <w:lang w:eastAsia="x-none"/>
        </w:rPr>
        <w:t xml:space="preserve"> </w:t>
      </w:r>
      <w:r w:rsidR="00421080">
        <w:rPr>
          <w:rFonts w:ascii="Times New Roman" w:hAnsi="Times New Roman" w:cs="Times New Roman"/>
          <w:bCs/>
          <w:sz w:val="24"/>
          <w:szCs w:val="24"/>
          <w:lang w:eastAsia="x-none"/>
        </w:rPr>
        <w:t xml:space="preserve">warunkach technicznych zostało wskazane </w:t>
      </w:r>
      <w:r w:rsidR="0008077F">
        <w:rPr>
          <w:rFonts w:ascii="Times New Roman" w:hAnsi="Times New Roman" w:cs="Times New Roman"/>
          <w:bCs/>
          <w:sz w:val="24"/>
          <w:szCs w:val="24"/>
          <w:lang w:eastAsia="x-none"/>
        </w:rPr>
        <w:t>pochodzenie (marka, znak towarowy, producent, dostawca) materiałów lub norm</w:t>
      </w:r>
      <w:r w:rsidR="00421080">
        <w:rPr>
          <w:rFonts w:ascii="Times New Roman" w:hAnsi="Times New Roman" w:cs="Times New Roman"/>
          <w:bCs/>
          <w:sz w:val="24"/>
          <w:szCs w:val="24"/>
          <w:lang w:eastAsia="x-none"/>
        </w:rPr>
        <w:t>y, aprobaty, specyfikacje i systemy, o których mowa w art. 30 ust. 1-3 ustawy, Zamawiający dopuszcza oferowanie materiałów lub rozwiązań równoważnych pod warunkiem, że zagwarantują one re</w:t>
      </w:r>
      <w:r w:rsidR="00243E3D">
        <w:rPr>
          <w:rFonts w:ascii="Times New Roman" w:hAnsi="Times New Roman" w:cs="Times New Roman"/>
          <w:bCs/>
          <w:sz w:val="24"/>
          <w:szCs w:val="24"/>
          <w:lang w:eastAsia="x-none"/>
        </w:rPr>
        <w:t>alizację usług zgodną z przedmiotem zamówienia</w:t>
      </w:r>
      <w:r w:rsidR="00760579">
        <w:rPr>
          <w:rFonts w:ascii="Times New Roman" w:hAnsi="Times New Roman" w:cs="Times New Roman"/>
          <w:bCs/>
          <w:sz w:val="24"/>
          <w:szCs w:val="24"/>
          <w:lang w:eastAsia="x-none"/>
        </w:rPr>
        <w:t>.</w:t>
      </w:r>
      <w:r w:rsidR="00BE3786" w:rsidRPr="00BE3786">
        <w:rPr>
          <w:rFonts w:ascii="Times New Roman" w:hAnsi="Times New Roman" w:cs="Times New Roman"/>
          <w:bCs/>
          <w:sz w:val="24"/>
          <w:szCs w:val="24"/>
          <w:lang w:eastAsia="x-none"/>
        </w:rPr>
        <w:t xml:space="preserve"> </w:t>
      </w:r>
    </w:p>
    <w:p w:rsidR="003941F5" w:rsidRPr="00EC50F0" w:rsidRDefault="003941F5" w:rsidP="003941F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3941F5">
        <w:rPr>
          <w:rFonts w:ascii="Times New Roman" w:hAnsi="Times New Roman" w:cs="Times New Roman"/>
          <w:b/>
          <w:bCs/>
          <w:sz w:val="28"/>
          <w:szCs w:val="28"/>
          <w:u w:val="single"/>
          <w:lang w:eastAsia="x-none"/>
        </w:rPr>
        <w:t>Opis kryteriów i sposób ceny ofert</w:t>
      </w:r>
    </w:p>
    <w:p w:rsidR="00EC50F0" w:rsidRPr="003941F5" w:rsidRDefault="00EC50F0" w:rsidP="00EC50F0">
      <w:pPr>
        <w:keepNext/>
        <w:tabs>
          <w:tab w:val="left" w:pos="360"/>
          <w:tab w:val="left" w:pos="426"/>
          <w:tab w:val="left" w:pos="540"/>
          <w:tab w:val="left" w:pos="786"/>
        </w:tabs>
        <w:spacing w:before="120" w:after="0"/>
        <w:jc w:val="both"/>
        <w:outlineLvl w:val="3"/>
        <w:rPr>
          <w:rFonts w:ascii="Times New Roman" w:hAnsi="Times New Roman" w:cs="Times New Roman"/>
          <w:bCs/>
          <w:sz w:val="24"/>
          <w:szCs w:val="24"/>
          <w:lang w:val="x-none" w:eastAsia="x-none"/>
        </w:rPr>
      </w:pPr>
      <w:r w:rsidRPr="003941F5">
        <w:rPr>
          <w:rFonts w:ascii="Times New Roman" w:hAnsi="Times New Roman" w:cs="Times New Roman"/>
          <w:bCs/>
          <w:sz w:val="24"/>
          <w:szCs w:val="24"/>
          <w:lang w:eastAsia="x-none"/>
        </w:rPr>
        <w:t>1.Oferty</w:t>
      </w:r>
      <w:r w:rsidRPr="003941F5">
        <w:rPr>
          <w:rFonts w:ascii="Times New Roman" w:hAnsi="Times New Roman" w:cs="Times New Roman"/>
          <w:bCs/>
          <w:sz w:val="24"/>
          <w:szCs w:val="24"/>
          <w:lang w:val="x-none" w:eastAsia="x-none"/>
        </w:rPr>
        <w:t xml:space="preserve"> będą oceniane na podstawie kryterium: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1"/>
        <w:gridCol w:w="993"/>
        <w:gridCol w:w="1381"/>
      </w:tblGrid>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Lp.</w:t>
            </w:r>
          </w:p>
        </w:tc>
        <w:tc>
          <w:tcPr>
            <w:tcW w:w="581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Nazwa kryterium</w:t>
            </w:r>
          </w:p>
        </w:tc>
        <w:tc>
          <w:tcPr>
            <w:tcW w:w="993"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Symbol                                     </w:t>
            </w:r>
          </w:p>
        </w:tc>
        <w:tc>
          <w:tcPr>
            <w:tcW w:w="138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Waga   - %</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1.</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 xml:space="preserve">  CENA  OFERTY (brutto)</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 xml:space="preserve"> C</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60,00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2.  </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TERMIN WYKONANIA ZADANIA</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T</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3</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DOŚWIADCZENIE PROJEKTANTA</w:t>
            </w:r>
            <w:r w:rsidR="003D3F85">
              <w:rPr>
                <w:rFonts w:ascii="Times New Roman" w:hAnsi="Times New Roman" w:cs="Times New Roman"/>
                <w:b/>
                <w:sz w:val="24"/>
                <w:szCs w:val="24"/>
              </w:rPr>
              <w:t xml:space="preserve"> BRANŻY DROGOWEJ</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D</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7371" w:type="dxa"/>
            <w:gridSpan w:val="3"/>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RAZEM:</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100</w:t>
            </w:r>
          </w:p>
        </w:tc>
      </w:tr>
    </w:tbl>
    <w:p w:rsidR="00EC50F0" w:rsidRPr="003941F5" w:rsidRDefault="00EC50F0" w:rsidP="00EC50F0">
      <w:pPr>
        <w:keepNext/>
        <w:tabs>
          <w:tab w:val="left" w:pos="360"/>
          <w:tab w:val="left" w:pos="426"/>
          <w:tab w:val="left" w:pos="786"/>
        </w:tabs>
        <w:spacing w:before="120" w:after="0"/>
        <w:jc w:val="both"/>
        <w:outlineLvl w:val="3"/>
        <w:rPr>
          <w:rFonts w:ascii="Times New Roman" w:hAnsi="Times New Roman" w:cs="Times New Roman"/>
          <w:bCs/>
          <w:sz w:val="24"/>
          <w:szCs w:val="24"/>
          <w:lang w:eastAsia="x-none"/>
        </w:rPr>
      </w:pPr>
    </w:p>
    <w:p w:rsidR="00EC50F0" w:rsidRPr="003941F5" w:rsidRDefault="00EC50F0" w:rsidP="00EC50F0">
      <w:pPr>
        <w:keepNext/>
        <w:tabs>
          <w:tab w:val="left" w:pos="360"/>
          <w:tab w:val="left" w:pos="426"/>
          <w:tab w:val="left" w:pos="540"/>
          <w:tab w:val="left" w:pos="786"/>
        </w:tabs>
        <w:spacing w:after="120"/>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3941F5">
        <w:rPr>
          <w:rFonts w:ascii="Times New Roman" w:hAnsi="Times New Roman" w:cs="Times New Roman"/>
          <w:bCs/>
          <w:sz w:val="24"/>
          <w:szCs w:val="24"/>
          <w:lang w:eastAsia="x-none"/>
        </w:rPr>
        <w:t>Sposób oceny ofert:</w:t>
      </w:r>
    </w:p>
    <w:p w:rsidR="00EC50F0" w:rsidRPr="003941F5" w:rsidRDefault="00505871" w:rsidP="00EC50F0">
      <w:pPr>
        <w:spacing w:after="120" w:line="240" w:lineRule="auto"/>
        <w:ind w:left="30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 W KRYTERIUM CENA C</w:t>
      </w:r>
      <w:r w:rsidR="00EC50F0" w:rsidRPr="003941F5">
        <w:rPr>
          <w:rFonts w:ascii="Times New Roman" w:hAnsi="Times New Roman" w:cs="Times New Roman"/>
          <w:b/>
          <w:bCs/>
          <w:sz w:val="24"/>
          <w:szCs w:val="24"/>
          <w:u w:val="single"/>
        </w:rPr>
        <w:t xml:space="preserve">: </w:t>
      </w:r>
    </w:p>
    <w:p w:rsidR="00EC50F0" w:rsidRPr="003941F5" w:rsidRDefault="00EC50F0" w:rsidP="00EC50F0">
      <w:pPr>
        <w:spacing w:line="240" w:lineRule="auto"/>
        <w:ind w:left="360"/>
        <w:jc w:val="both"/>
        <w:rPr>
          <w:rFonts w:ascii="Times New Roman" w:hAnsi="Times New Roman" w:cs="Times New Roman"/>
          <w:sz w:val="24"/>
          <w:szCs w:val="24"/>
        </w:rPr>
      </w:pPr>
      <w:r w:rsidRPr="003941F5">
        <w:rPr>
          <w:rFonts w:ascii="Times New Roman" w:hAnsi="Times New Roman" w:cs="Times New Roman"/>
          <w:sz w:val="24"/>
          <w:szCs w:val="24"/>
        </w:rPr>
        <w:t>Ilość punktów dla każdej oferty w tym kryterium zostanie wyliczona wg poniższego wzoru:</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rPr>
        <w:t xml:space="preserve">                          </w:t>
      </w:r>
      <w:r w:rsidRPr="003941F5">
        <w:rPr>
          <w:rFonts w:ascii="Times New Roman" w:hAnsi="Times New Roman" w:cs="Times New Roman"/>
          <w:sz w:val="24"/>
          <w:szCs w:val="24"/>
          <w:lang w:val="de-DE"/>
        </w:rPr>
        <w:t>C</w:t>
      </w:r>
      <w:r w:rsidRPr="003941F5">
        <w:rPr>
          <w:rFonts w:ascii="Times New Roman" w:hAnsi="Times New Roman" w:cs="Times New Roman"/>
          <w:sz w:val="24"/>
          <w:szCs w:val="24"/>
          <w:vertAlign w:val="subscript"/>
          <w:lang w:val="de-DE"/>
        </w:rPr>
        <w:t xml:space="preserve"> min.</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 =  ------------  x </w:t>
      </w:r>
      <w:r w:rsidRPr="003941F5">
        <w:rPr>
          <w:rFonts w:ascii="Times New Roman" w:hAnsi="Times New Roman" w:cs="Times New Roman"/>
          <w:b/>
          <w:sz w:val="24"/>
          <w:szCs w:val="24"/>
          <w:lang w:val="de-DE"/>
        </w:rPr>
        <w:t>60,00</w:t>
      </w:r>
      <w:r w:rsidRPr="003941F5">
        <w:rPr>
          <w:rFonts w:ascii="Times New Roman" w:hAnsi="Times New Roman" w:cs="Times New Roman"/>
          <w:sz w:val="24"/>
          <w:szCs w:val="24"/>
          <w:lang w:val="de-DE"/>
        </w:rPr>
        <w:t xml:space="preserve"> %                              1 % - 1 punkt</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w:t>
      </w:r>
      <w:r w:rsidRPr="003941F5">
        <w:rPr>
          <w:rFonts w:ascii="Times New Roman" w:hAnsi="Times New Roman" w:cs="Times New Roman"/>
          <w:sz w:val="24"/>
          <w:szCs w:val="24"/>
          <w:vertAlign w:val="subscript"/>
          <w:lang w:val="de-DE"/>
        </w:rPr>
        <w:t xml:space="preserve"> </w:t>
      </w:r>
      <w:proofErr w:type="spellStart"/>
      <w:r w:rsidRPr="003941F5">
        <w:rPr>
          <w:rFonts w:ascii="Times New Roman" w:hAnsi="Times New Roman" w:cs="Times New Roman"/>
          <w:sz w:val="24"/>
          <w:szCs w:val="24"/>
          <w:vertAlign w:val="subscript"/>
          <w:lang w:val="de-DE"/>
        </w:rPr>
        <w:t>bad</w:t>
      </w:r>
      <w:proofErr w:type="spellEnd"/>
      <w:r w:rsidRPr="003941F5">
        <w:rPr>
          <w:rFonts w:ascii="Times New Roman" w:hAnsi="Times New Roman" w:cs="Times New Roman"/>
          <w:sz w:val="24"/>
          <w:szCs w:val="24"/>
          <w:vertAlign w:val="subscript"/>
          <w:lang w:val="de-DE"/>
        </w:rPr>
        <w:t>.</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gdzie:</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        – ilość punktów oferty badanej</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min.</w:t>
      </w:r>
      <w:r w:rsidRPr="003941F5">
        <w:rPr>
          <w:rFonts w:ascii="Times New Roman" w:hAnsi="Times New Roman" w:cs="Times New Roman"/>
          <w:sz w:val="24"/>
          <w:szCs w:val="24"/>
        </w:rPr>
        <w:t xml:space="preserve"> – cena minimalna spośród wszystkich ofert niepodlegających odrzuceniu</w:t>
      </w:r>
    </w:p>
    <w:p w:rsidR="005E2BA6" w:rsidRPr="00923941" w:rsidRDefault="00EC50F0" w:rsidP="00923941">
      <w:pPr>
        <w:spacing w:after="0" w:line="240" w:lineRule="auto"/>
        <w:ind w:left="714"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w:t>
      </w:r>
      <w:proofErr w:type="spellStart"/>
      <w:r w:rsidRPr="003941F5">
        <w:rPr>
          <w:rFonts w:ascii="Times New Roman" w:hAnsi="Times New Roman" w:cs="Times New Roman"/>
          <w:sz w:val="24"/>
          <w:szCs w:val="24"/>
          <w:vertAlign w:val="subscript"/>
        </w:rPr>
        <w:t>bad</w:t>
      </w:r>
      <w:proofErr w:type="spellEnd"/>
      <w:r w:rsidRPr="003941F5">
        <w:rPr>
          <w:rFonts w:ascii="Times New Roman" w:hAnsi="Times New Roman" w:cs="Times New Roman"/>
          <w:sz w:val="24"/>
          <w:szCs w:val="24"/>
          <w:vertAlign w:val="subscript"/>
        </w:rPr>
        <w:t xml:space="preserve">.  </w:t>
      </w:r>
      <w:r w:rsidRPr="003941F5">
        <w:rPr>
          <w:rFonts w:ascii="Times New Roman" w:hAnsi="Times New Roman" w:cs="Times New Roman"/>
          <w:sz w:val="24"/>
          <w:szCs w:val="24"/>
        </w:rPr>
        <w:t xml:space="preserve"> – cena oferty badanej</w:t>
      </w:r>
    </w:p>
    <w:p w:rsidR="00EC50F0" w:rsidRPr="003941F5" w:rsidRDefault="00EC50F0" w:rsidP="00EC50F0">
      <w:pPr>
        <w:spacing w:line="240" w:lineRule="auto"/>
        <w:ind w:firstLine="284"/>
        <w:jc w:val="both"/>
        <w:rPr>
          <w:rFonts w:ascii="Times New Roman" w:hAnsi="Times New Roman" w:cs="Times New Roman"/>
          <w:b/>
          <w:sz w:val="24"/>
          <w:szCs w:val="24"/>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lastRenderedPageBreak/>
        <w:t>b)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TERMIN WYKONANIA ZADANIA (T)</w:t>
      </w:r>
    </w:p>
    <w:p w:rsidR="00EC50F0" w:rsidRPr="0060040D" w:rsidRDefault="0060040D" w:rsidP="0060040D">
      <w:pPr>
        <w:spacing w:after="0" w:line="240" w:lineRule="auto"/>
        <w:ind w:left="426" w:hanging="142"/>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TERMIN WYKONANIA ZAMÓWIENIA:</w:t>
      </w:r>
    </w:p>
    <w:p w:rsidR="00EC50F0" w:rsidRPr="00315530" w:rsidRDefault="00EC50F0" w:rsidP="00EC50F0">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009C16D3" w:rsidRPr="00315530">
        <w:rPr>
          <w:rFonts w:ascii="Times New Roman" w:hAnsi="Times New Roman" w:cs="Times New Roman"/>
          <w:b/>
          <w:sz w:val="24"/>
          <w:szCs w:val="24"/>
          <w:lang w:eastAsia="x-none"/>
        </w:rPr>
        <w:t xml:space="preserve"> Zadania A</w:t>
      </w:r>
    </w:p>
    <w:p w:rsidR="00EC50F0" w:rsidRPr="003941F5" w:rsidRDefault="00EC50F0" w:rsidP="001950DC">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864259">
        <w:rPr>
          <w:rFonts w:ascii="Times New Roman" w:hAnsi="Times New Roman" w:cs="Times New Roman"/>
          <w:sz w:val="24"/>
          <w:szCs w:val="24"/>
          <w:lang w:eastAsia="x-none"/>
        </w:rPr>
        <w:t>5</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grudnia</w:t>
      </w:r>
      <w:r w:rsidRPr="003941F5">
        <w:rPr>
          <w:rFonts w:ascii="Times New Roman" w:hAnsi="Times New Roman" w:cs="Times New Roman"/>
          <w:sz w:val="24"/>
          <w:szCs w:val="24"/>
          <w:lang w:val="x-none" w:eastAsia="x-none"/>
        </w:rPr>
        <w:t xml:space="preserve"> 201</w:t>
      </w:r>
      <w:r w:rsidRPr="003941F5">
        <w:rPr>
          <w:rFonts w:ascii="Times New Roman" w:hAnsi="Times New Roman" w:cs="Times New Roman"/>
          <w:sz w:val="24"/>
          <w:szCs w:val="24"/>
          <w:lang w:eastAsia="x-none"/>
        </w:rPr>
        <w:t xml:space="preserve">7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6255DD">
        <w:rPr>
          <w:rFonts w:ascii="Times New Roman" w:hAnsi="Times New Roman" w:cs="Times New Roman"/>
          <w:sz w:val="24"/>
          <w:szCs w:val="24"/>
          <w:lang w:eastAsia="x-none"/>
        </w:rPr>
        <w:t xml:space="preserve"> - 15</w:t>
      </w:r>
      <w:r w:rsidR="00401953">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eastAsia="x-none"/>
        </w:rPr>
        <w:t xml:space="preserve"> listopada  2017 r., </w:t>
      </w:r>
    </w:p>
    <w:p w:rsidR="00EC50F0" w:rsidRPr="003941F5" w:rsidRDefault="00EC50F0" w:rsidP="00EC50F0">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EC50F0" w:rsidRPr="003941F5" w:rsidRDefault="00EC50F0" w:rsidP="00EC50F0">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sidR="00CC583D">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EC50F0" w:rsidRPr="003941F5" w:rsidRDefault="00CC583D" w:rsidP="00EC50F0">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6255DD">
        <w:rPr>
          <w:rFonts w:ascii="Times New Roman" w:hAnsi="Times New Roman" w:cs="Times New Roman"/>
          <w:sz w:val="24"/>
          <w:szCs w:val="24"/>
          <w:lang w:eastAsia="x-none"/>
        </w:rPr>
        <w:t>5</w:t>
      </w:r>
      <w:r w:rsidR="00EC50F0" w:rsidRPr="003941F5">
        <w:rPr>
          <w:rFonts w:ascii="Times New Roman" w:hAnsi="Times New Roman" w:cs="Times New Roman"/>
          <w:sz w:val="24"/>
          <w:szCs w:val="24"/>
          <w:lang w:eastAsia="x-none"/>
        </w:rPr>
        <w:t xml:space="preserve"> grudnia</w:t>
      </w:r>
      <w:r w:rsidR="00EC50F0" w:rsidRPr="003941F5">
        <w:rPr>
          <w:rFonts w:ascii="Times New Roman" w:hAnsi="Times New Roman" w:cs="Times New Roman"/>
          <w:sz w:val="24"/>
          <w:szCs w:val="24"/>
          <w:lang w:val="x-none" w:eastAsia="x-none"/>
        </w:rPr>
        <w:t xml:space="preserve">  201</w:t>
      </w:r>
      <w:r w:rsidR="00EC50F0" w:rsidRPr="003941F5">
        <w:rPr>
          <w:rFonts w:ascii="Times New Roman" w:hAnsi="Times New Roman" w:cs="Times New Roman"/>
          <w:sz w:val="24"/>
          <w:szCs w:val="24"/>
          <w:lang w:eastAsia="x-none"/>
        </w:rPr>
        <w:t xml:space="preserve">7 </w:t>
      </w:r>
      <w:r w:rsidR="00EC50F0" w:rsidRPr="003941F5">
        <w:rPr>
          <w:rFonts w:ascii="Times New Roman" w:hAnsi="Times New Roman" w:cs="Times New Roman"/>
          <w:sz w:val="24"/>
          <w:szCs w:val="24"/>
          <w:lang w:val="x-none" w:eastAsia="x-none"/>
        </w:rPr>
        <w:t>r</w:t>
      </w:r>
      <w:r w:rsidR="001950DC">
        <w:rPr>
          <w:rFonts w:ascii="Times New Roman" w:hAnsi="Times New Roman" w:cs="Times New Roman"/>
          <w:sz w:val="24"/>
          <w:szCs w:val="24"/>
          <w:lang w:eastAsia="x-none"/>
        </w:rPr>
        <w:t>.</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otrzyma </w:t>
      </w:r>
      <w:r w:rsidR="00EC50F0" w:rsidRPr="003941F5">
        <w:rPr>
          <w:rFonts w:ascii="Times New Roman" w:hAnsi="Times New Roman" w:cs="Times New Roman"/>
          <w:sz w:val="24"/>
          <w:szCs w:val="24"/>
          <w:lang w:eastAsia="x-none"/>
        </w:rPr>
        <w:t>-</w:t>
      </w:r>
      <w:r w:rsidR="001950DC">
        <w:rPr>
          <w:rFonts w:ascii="Times New Roman" w:hAnsi="Times New Roman" w:cs="Times New Roman"/>
          <w:sz w:val="24"/>
          <w:szCs w:val="24"/>
          <w:lang w:val="x-none" w:eastAsia="x-none"/>
        </w:rPr>
        <w:t xml:space="preserve"> </w:t>
      </w:r>
      <w:r w:rsidR="00A6324E">
        <w:rPr>
          <w:rFonts w:ascii="Times New Roman" w:hAnsi="Times New Roman" w:cs="Times New Roman"/>
          <w:sz w:val="24"/>
          <w:szCs w:val="24"/>
          <w:lang w:eastAsia="x-none"/>
        </w:rPr>
        <w:t>0</w:t>
      </w:r>
      <w:r w:rsidR="00EC50F0" w:rsidRPr="003941F5">
        <w:rPr>
          <w:rFonts w:ascii="Times New Roman" w:hAnsi="Times New Roman" w:cs="Times New Roman"/>
          <w:sz w:val="24"/>
          <w:szCs w:val="24"/>
          <w:lang w:val="x-none" w:eastAsia="x-none"/>
        </w:rPr>
        <w:t xml:space="preserve"> pkt,</w:t>
      </w:r>
    </w:p>
    <w:p w:rsidR="00EC50F0" w:rsidRDefault="0060040D" w:rsidP="00EC50F0">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 - jeżeli Wykonawca wskaże</w:t>
      </w:r>
      <w:r w:rsidR="00B0403B">
        <w:rPr>
          <w:rFonts w:ascii="Times New Roman" w:hAnsi="Times New Roman" w:cs="Times New Roman"/>
          <w:sz w:val="24"/>
          <w:szCs w:val="24"/>
          <w:lang w:val="x-none" w:eastAsia="x-none"/>
        </w:rPr>
        <w:t xml:space="preserve"> termin realizacji zamówienia</w:t>
      </w:r>
      <w:r w:rsidR="00FE4E50">
        <w:rPr>
          <w:rFonts w:ascii="Times New Roman" w:hAnsi="Times New Roman" w:cs="Times New Roman"/>
          <w:sz w:val="24"/>
          <w:szCs w:val="24"/>
          <w:lang w:eastAsia="x-none"/>
        </w:rPr>
        <w:t xml:space="preserve"> na</w:t>
      </w:r>
      <w:r w:rsidR="00B0403B">
        <w:rPr>
          <w:rFonts w:ascii="Times New Roman" w:hAnsi="Times New Roman" w:cs="Times New Roman"/>
          <w:sz w:val="24"/>
          <w:szCs w:val="24"/>
          <w:lang w:val="x-none" w:eastAsia="x-none"/>
        </w:rPr>
        <w:t xml:space="preserve">  </w:t>
      </w:r>
      <w:r w:rsidR="006255DD">
        <w:rPr>
          <w:rFonts w:ascii="Times New Roman" w:hAnsi="Times New Roman" w:cs="Times New Roman"/>
          <w:sz w:val="24"/>
          <w:szCs w:val="24"/>
          <w:lang w:eastAsia="x-none"/>
        </w:rPr>
        <w:t>15</w:t>
      </w:r>
      <w:r w:rsidR="00B0403B">
        <w:rPr>
          <w:rFonts w:ascii="Times New Roman" w:hAnsi="Times New Roman" w:cs="Times New Roman"/>
          <w:sz w:val="24"/>
          <w:szCs w:val="24"/>
          <w:lang w:eastAsia="x-none"/>
        </w:rPr>
        <w:t xml:space="preserve"> listopada</w:t>
      </w:r>
      <w:r w:rsidR="00EC50F0" w:rsidRPr="003941F5">
        <w:rPr>
          <w:rFonts w:ascii="Times New Roman" w:hAnsi="Times New Roman" w:cs="Times New Roman"/>
          <w:sz w:val="24"/>
          <w:szCs w:val="24"/>
          <w:lang w:val="x-none" w:eastAsia="x-none"/>
        </w:rPr>
        <w:t xml:space="preserve"> 201</w:t>
      </w:r>
      <w:r w:rsidR="00EC50F0" w:rsidRPr="003941F5">
        <w:rPr>
          <w:rFonts w:ascii="Times New Roman" w:hAnsi="Times New Roman" w:cs="Times New Roman"/>
          <w:sz w:val="24"/>
          <w:szCs w:val="24"/>
          <w:lang w:eastAsia="x-none"/>
        </w:rPr>
        <w:t xml:space="preserve">7 </w:t>
      </w:r>
      <w:r w:rsidR="001950DC">
        <w:rPr>
          <w:rFonts w:ascii="Times New Roman" w:hAnsi="Times New Roman" w:cs="Times New Roman"/>
          <w:sz w:val="24"/>
          <w:szCs w:val="24"/>
          <w:lang w:val="x-none" w:eastAsia="x-none"/>
        </w:rPr>
        <w:t>r</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otrzyma maksymalną liczbę punktów,  tj. </w:t>
      </w:r>
      <w:r w:rsidR="00EC50F0" w:rsidRPr="003941F5">
        <w:rPr>
          <w:rFonts w:ascii="Times New Roman" w:hAnsi="Times New Roman" w:cs="Times New Roman"/>
          <w:sz w:val="24"/>
          <w:szCs w:val="24"/>
          <w:lang w:eastAsia="x-none"/>
        </w:rPr>
        <w:t>20</w:t>
      </w:r>
      <w:r w:rsidR="00EC50F0" w:rsidRPr="003941F5">
        <w:rPr>
          <w:rFonts w:ascii="Times New Roman" w:hAnsi="Times New Roman" w:cs="Times New Roman"/>
          <w:sz w:val="24"/>
          <w:szCs w:val="24"/>
          <w:lang w:val="x-none" w:eastAsia="x-none"/>
        </w:rPr>
        <w:t>,00 pkt</w:t>
      </w:r>
    </w:p>
    <w:p w:rsidR="00315530" w:rsidRPr="00315530" w:rsidRDefault="00315530" w:rsidP="00EC50F0">
      <w:pPr>
        <w:spacing w:after="0" w:line="240" w:lineRule="auto"/>
        <w:ind w:left="426" w:hanging="426"/>
        <w:jc w:val="both"/>
        <w:rPr>
          <w:rFonts w:ascii="Times New Roman" w:hAnsi="Times New Roman" w:cs="Times New Roman"/>
          <w:sz w:val="24"/>
          <w:szCs w:val="24"/>
          <w:lang w:eastAsia="x-none"/>
        </w:rPr>
      </w:pPr>
    </w:p>
    <w:p w:rsidR="00401953" w:rsidRPr="00315530" w:rsidRDefault="00401953" w:rsidP="00401953">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Pr="00315530">
        <w:rPr>
          <w:rFonts w:ascii="Times New Roman" w:hAnsi="Times New Roman" w:cs="Times New Roman"/>
          <w:b/>
          <w:sz w:val="24"/>
          <w:szCs w:val="24"/>
          <w:lang w:eastAsia="x-none"/>
        </w:rPr>
        <w:t xml:space="preserve"> Zadania B</w:t>
      </w:r>
    </w:p>
    <w:p w:rsidR="00401953" w:rsidRPr="003941F5" w:rsidRDefault="00401953" w:rsidP="00401953">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C51B52">
        <w:rPr>
          <w:rFonts w:ascii="Times New Roman" w:hAnsi="Times New Roman" w:cs="Times New Roman"/>
          <w:sz w:val="24"/>
          <w:szCs w:val="24"/>
          <w:lang w:eastAsia="x-none"/>
        </w:rPr>
        <w:t>13</w:t>
      </w:r>
      <w:r w:rsidRPr="003941F5">
        <w:rPr>
          <w:rFonts w:ascii="Times New Roman" w:hAnsi="Times New Roman" w:cs="Times New Roman"/>
          <w:sz w:val="24"/>
          <w:szCs w:val="24"/>
          <w:lang w:val="x-none" w:eastAsia="x-none"/>
        </w:rPr>
        <w:t xml:space="preserve"> </w:t>
      </w:r>
      <w:r w:rsidR="006255DD">
        <w:rPr>
          <w:rFonts w:ascii="Times New Roman" w:hAnsi="Times New Roman" w:cs="Times New Roman"/>
          <w:sz w:val="24"/>
          <w:szCs w:val="24"/>
          <w:lang w:eastAsia="x-none"/>
        </w:rPr>
        <w:t>grudnia</w:t>
      </w:r>
      <w:r w:rsidRPr="003941F5">
        <w:rPr>
          <w:rFonts w:ascii="Times New Roman" w:hAnsi="Times New Roman" w:cs="Times New Roman"/>
          <w:sz w:val="24"/>
          <w:szCs w:val="24"/>
          <w:lang w:val="x-none" w:eastAsia="x-none"/>
        </w:rPr>
        <w:t xml:space="preserve"> 201</w:t>
      </w:r>
      <w:r w:rsidR="0004334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C51B52">
        <w:rPr>
          <w:rFonts w:ascii="Times New Roman" w:hAnsi="Times New Roman" w:cs="Times New Roman"/>
          <w:sz w:val="24"/>
          <w:szCs w:val="24"/>
          <w:lang w:eastAsia="x-none"/>
        </w:rPr>
        <w:t xml:space="preserve"> - 23</w:t>
      </w:r>
      <w:r>
        <w:rPr>
          <w:rFonts w:ascii="Times New Roman" w:hAnsi="Times New Roman" w:cs="Times New Roman"/>
          <w:sz w:val="24"/>
          <w:szCs w:val="24"/>
          <w:lang w:eastAsia="x-none"/>
        </w:rPr>
        <w:t xml:space="preserve"> </w:t>
      </w:r>
      <w:r w:rsidR="00043345">
        <w:rPr>
          <w:rFonts w:ascii="Times New Roman" w:hAnsi="Times New Roman" w:cs="Times New Roman"/>
          <w:sz w:val="24"/>
          <w:szCs w:val="24"/>
          <w:lang w:eastAsia="x-none"/>
        </w:rPr>
        <w:t xml:space="preserve"> września  2018</w:t>
      </w:r>
      <w:r w:rsidRPr="003941F5">
        <w:rPr>
          <w:rFonts w:ascii="Times New Roman" w:hAnsi="Times New Roman" w:cs="Times New Roman"/>
          <w:sz w:val="24"/>
          <w:szCs w:val="24"/>
          <w:lang w:eastAsia="x-none"/>
        </w:rPr>
        <w:t xml:space="preserve"> r., </w:t>
      </w:r>
    </w:p>
    <w:p w:rsidR="00401953" w:rsidRPr="003941F5" w:rsidRDefault="00401953" w:rsidP="00401953">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401953" w:rsidRPr="003941F5" w:rsidRDefault="00401953" w:rsidP="00401953">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401953" w:rsidRPr="003941F5" w:rsidRDefault="00401953" w:rsidP="00401953">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C51B52">
        <w:rPr>
          <w:rFonts w:ascii="Times New Roman" w:hAnsi="Times New Roman" w:cs="Times New Roman"/>
          <w:sz w:val="24"/>
          <w:szCs w:val="24"/>
          <w:lang w:eastAsia="x-none"/>
        </w:rPr>
        <w:t>13 grudnia</w:t>
      </w:r>
      <w:r w:rsidRPr="003941F5">
        <w:rPr>
          <w:rFonts w:ascii="Times New Roman" w:hAnsi="Times New Roman" w:cs="Times New Roman"/>
          <w:sz w:val="24"/>
          <w:szCs w:val="24"/>
          <w:lang w:val="x-none" w:eastAsia="x-none"/>
        </w:rPr>
        <w:t xml:space="preserve">  201</w:t>
      </w:r>
      <w:r w:rsidR="0004334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Pr>
          <w:rFonts w:ascii="Times New Roman" w:hAnsi="Times New Roman" w:cs="Times New Roman"/>
          <w:sz w:val="24"/>
          <w:szCs w:val="24"/>
          <w:lang w:eastAsia="x-none"/>
        </w:rPr>
        <w:t>.</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w:t>
      </w:r>
      <w:r w:rsidRPr="003941F5">
        <w:rPr>
          <w:rFonts w:ascii="Times New Roman" w:hAnsi="Times New Roman" w:cs="Times New Roman"/>
          <w:sz w:val="24"/>
          <w:szCs w:val="24"/>
          <w:lang w:eastAsia="x-none"/>
        </w:rPr>
        <w:t>-</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0</w:t>
      </w:r>
      <w:r w:rsidRPr="003941F5">
        <w:rPr>
          <w:rFonts w:ascii="Times New Roman" w:hAnsi="Times New Roman" w:cs="Times New Roman"/>
          <w:sz w:val="24"/>
          <w:szCs w:val="24"/>
          <w:lang w:val="x-none" w:eastAsia="x-none"/>
        </w:rPr>
        <w:t xml:space="preserve"> pkt,</w:t>
      </w:r>
    </w:p>
    <w:p w:rsidR="00401953" w:rsidRDefault="00401953" w:rsidP="00401953">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 jeżeli Wykonawca wskaże</w:t>
      </w:r>
      <w:r>
        <w:rPr>
          <w:rFonts w:ascii="Times New Roman" w:hAnsi="Times New Roman" w:cs="Times New Roman"/>
          <w:sz w:val="24"/>
          <w:szCs w:val="24"/>
          <w:lang w:val="x-none" w:eastAsia="x-none"/>
        </w:rPr>
        <w:t xml:space="preserve"> termin realizacji zamówienia </w:t>
      </w:r>
      <w:r w:rsidR="00FE4E50">
        <w:rPr>
          <w:rFonts w:ascii="Times New Roman" w:hAnsi="Times New Roman" w:cs="Times New Roman"/>
          <w:sz w:val="24"/>
          <w:szCs w:val="24"/>
          <w:lang w:eastAsia="x-none"/>
        </w:rPr>
        <w:t xml:space="preserve"> na</w:t>
      </w:r>
      <w:r>
        <w:rPr>
          <w:rFonts w:ascii="Times New Roman" w:hAnsi="Times New Roman" w:cs="Times New Roman"/>
          <w:sz w:val="24"/>
          <w:szCs w:val="24"/>
          <w:lang w:val="x-none" w:eastAsia="x-none"/>
        </w:rPr>
        <w:t xml:space="preserve"> </w:t>
      </w:r>
      <w:r w:rsidR="005042B5">
        <w:rPr>
          <w:rFonts w:ascii="Times New Roman" w:hAnsi="Times New Roman" w:cs="Times New Roman"/>
          <w:sz w:val="24"/>
          <w:szCs w:val="24"/>
          <w:lang w:eastAsia="x-none"/>
        </w:rPr>
        <w:t>23</w:t>
      </w:r>
      <w:r w:rsidR="00FE4E50">
        <w:rPr>
          <w:rFonts w:ascii="Times New Roman" w:hAnsi="Times New Roman" w:cs="Times New Roman"/>
          <w:sz w:val="24"/>
          <w:szCs w:val="24"/>
          <w:lang w:eastAsia="x-none"/>
        </w:rPr>
        <w:t xml:space="preserve"> września</w:t>
      </w:r>
      <w:r w:rsidRPr="003941F5">
        <w:rPr>
          <w:rFonts w:ascii="Times New Roman" w:hAnsi="Times New Roman" w:cs="Times New Roman"/>
          <w:sz w:val="24"/>
          <w:szCs w:val="24"/>
          <w:lang w:val="x-none" w:eastAsia="x-none"/>
        </w:rPr>
        <w:t xml:space="preserve"> 201</w:t>
      </w:r>
      <w:r w:rsidR="005042B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maksymalną liczbę punktów,  tj. </w:t>
      </w:r>
      <w:r w:rsidRPr="003941F5">
        <w:rPr>
          <w:rFonts w:ascii="Times New Roman" w:hAnsi="Times New Roman" w:cs="Times New Roman"/>
          <w:sz w:val="24"/>
          <w:szCs w:val="24"/>
          <w:lang w:eastAsia="x-none"/>
        </w:rPr>
        <w:t>20</w:t>
      </w:r>
      <w:r w:rsidRPr="003941F5">
        <w:rPr>
          <w:rFonts w:ascii="Times New Roman" w:hAnsi="Times New Roman" w:cs="Times New Roman"/>
          <w:sz w:val="24"/>
          <w:szCs w:val="24"/>
          <w:lang w:val="x-none" w:eastAsia="x-none"/>
        </w:rPr>
        <w:t>,00 pkt</w:t>
      </w:r>
    </w:p>
    <w:p w:rsidR="00EC50F0" w:rsidRPr="00C24343" w:rsidRDefault="00EC50F0" w:rsidP="00C24343">
      <w:pPr>
        <w:spacing w:after="0" w:line="240" w:lineRule="auto"/>
        <w:jc w:val="both"/>
        <w:rPr>
          <w:rFonts w:ascii="Times New Roman" w:hAnsi="Times New Roman" w:cs="Times New Roman"/>
          <w:sz w:val="24"/>
          <w:szCs w:val="24"/>
          <w:lang w:eastAsia="x-none"/>
        </w:rPr>
      </w:pPr>
    </w:p>
    <w:p w:rsidR="00EC50F0" w:rsidRDefault="00EC50F0"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Jeżeli wykonawca zaoferuje termin wykonania</w:t>
      </w:r>
      <w:r w:rsidR="00C24343">
        <w:rPr>
          <w:rFonts w:ascii="Times New Roman" w:hAnsi="Times New Roman" w:cs="Times New Roman"/>
          <w:b/>
          <w:sz w:val="24"/>
          <w:szCs w:val="24"/>
          <w:lang w:eastAsia="x-none"/>
        </w:rPr>
        <w:t xml:space="preserve"> </w:t>
      </w:r>
      <w:r w:rsidR="00B0403B">
        <w:rPr>
          <w:rFonts w:ascii="Times New Roman" w:hAnsi="Times New Roman" w:cs="Times New Roman"/>
          <w:b/>
          <w:sz w:val="24"/>
          <w:szCs w:val="24"/>
          <w:lang w:val="x-none" w:eastAsia="x-none"/>
        </w:rPr>
        <w:t>przed dniem</w:t>
      </w:r>
      <w:r w:rsidR="006255DD">
        <w:rPr>
          <w:rFonts w:ascii="Times New Roman" w:hAnsi="Times New Roman" w:cs="Times New Roman"/>
          <w:b/>
          <w:sz w:val="24"/>
          <w:szCs w:val="24"/>
          <w:lang w:eastAsia="x-none"/>
        </w:rPr>
        <w:t xml:space="preserve"> 15</w:t>
      </w:r>
      <w:r w:rsidR="00B0403B">
        <w:rPr>
          <w:rFonts w:ascii="Times New Roman" w:hAnsi="Times New Roman" w:cs="Times New Roman"/>
          <w:b/>
          <w:sz w:val="24"/>
          <w:szCs w:val="24"/>
          <w:lang w:eastAsia="x-none"/>
        </w:rPr>
        <w:t xml:space="preserve"> listopada </w:t>
      </w:r>
      <w:r w:rsidR="00C24343">
        <w:rPr>
          <w:rFonts w:ascii="Times New Roman" w:hAnsi="Times New Roman" w:cs="Times New Roman"/>
          <w:b/>
          <w:sz w:val="24"/>
          <w:szCs w:val="24"/>
          <w:lang w:eastAsia="x-none"/>
        </w:rPr>
        <w:t xml:space="preserve">2017 r. lub </w:t>
      </w:r>
      <w:r w:rsidR="006255DD">
        <w:rPr>
          <w:rFonts w:ascii="Times New Roman" w:hAnsi="Times New Roman" w:cs="Times New Roman"/>
          <w:b/>
          <w:sz w:val="24"/>
          <w:szCs w:val="24"/>
          <w:lang w:eastAsia="x-none"/>
        </w:rPr>
        <w:t>po 5</w:t>
      </w:r>
      <w:r w:rsidRPr="003941F5">
        <w:rPr>
          <w:rFonts w:ascii="Times New Roman" w:hAnsi="Times New Roman" w:cs="Times New Roman"/>
          <w:b/>
          <w:sz w:val="24"/>
          <w:szCs w:val="24"/>
          <w:lang w:eastAsia="x-none"/>
        </w:rPr>
        <w:t xml:space="preserve"> grudnia</w:t>
      </w:r>
      <w:r w:rsidR="00FE4E50">
        <w:rPr>
          <w:rFonts w:ascii="Times New Roman" w:hAnsi="Times New Roman" w:cs="Times New Roman"/>
          <w:b/>
          <w:sz w:val="24"/>
          <w:szCs w:val="24"/>
          <w:lang w:eastAsia="x-none"/>
        </w:rPr>
        <w:t xml:space="preserve"> 2017  r</w:t>
      </w:r>
      <w:r w:rsidR="00C24343">
        <w:rPr>
          <w:rFonts w:ascii="Times New Roman" w:hAnsi="Times New Roman" w:cs="Times New Roman"/>
          <w:b/>
          <w:sz w:val="24"/>
          <w:szCs w:val="24"/>
          <w:lang w:eastAsia="x-none"/>
        </w:rPr>
        <w:t>.</w:t>
      </w:r>
      <w:r w:rsidR="00F54C67">
        <w:rPr>
          <w:rFonts w:ascii="Times New Roman" w:hAnsi="Times New Roman" w:cs="Times New Roman"/>
          <w:b/>
          <w:sz w:val="24"/>
          <w:szCs w:val="24"/>
          <w:lang w:eastAsia="x-none"/>
        </w:rPr>
        <w:t xml:space="preserve"> dla zadania A </w:t>
      </w:r>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 </w:t>
      </w:r>
      <w:r w:rsidR="00C24343">
        <w:rPr>
          <w:rFonts w:ascii="Times New Roman" w:hAnsi="Times New Roman" w:cs="Times New Roman"/>
          <w:b/>
          <w:sz w:val="24"/>
          <w:szCs w:val="24"/>
          <w:lang w:eastAsia="x-none"/>
        </w:rPr>
        <w:t>.</w:t>
      </w:r>
      <w:r>
        <w:rPr>
          <w:rFonts w:ascii="Times New Roman" w:hAnsi="Times New Roman" w:cs="Times New Roman"/>
          <w:b/>
          <w:sz w:val="24"/>
          <w:szCs w:val="24"/>
          <w:lang w:val="x-none" w:eastAsia="x-none"/>
        </w:rPr>
        <w:t xml:space="preserve"> </w:t>
      </w:r>
    </w:p>
    <w:p w:rsidR="00C24343" w:rsidRPr="00E26A01" w:rsidRDefault="00C24343"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 xml:space="preserve">Jeżeli wykonawca zaoferuje termin wykonania </w:t>
      </w:r>
      <w:r>
        <w:rPr>
          <w:rFonts w:ascii="Times New Roman" w:hAnsi="Times New Roman" w:cs="Times New Roman"/>
          <w:b/>
          <w:sz w:val="24"/>
          <w:szCs w:val="24"/>
          <w:lang w:val="x-none" w:eastAsia="x-none"/>
        </w:rPr>
        <w:t>przed dniem</w:t>
      </w:r>
      <w:r w:rsidR="005042B5">
        <w:rPr>
          <w:rFonts w:ascii="Times New Roman" w:hAnsi="Times New Roman" w:cs="Times New Roman"/>
          <w:b/>
          <w:sz w:val="24"/>
          <w:szCs w:val="24"/>
          <w:lang w:eastAsia="x-none"/>
        </w:rPr>
        <w:t xml:space="preserve"> 23</w:t>
      </w:r>
      <w:r>
        <w:rPr>
          <w:rFonts w:ascii="Times New Roman" w:hAnsi="Times New Roman" w:cs="Times New Roman"/>
          <w:b/>
          <w:sz w:val="24"/>
          <w:szCs w:val="24"/>
          <w:lang w:eastAsia="x-none"/>
        </w:rPr>
        <w:t xml:space="preserve"> września 2018</w:t>
      </w:r>
      <w:r w:rsidR="00E26A01">
        <w:rPr>
          <w:rFonts w:ascii="Times New Roman" w:hAnsi="Times New Roman" w:cs="Times New Roman"/>
          <w:b/>
          <w:sz w:val="24"/>
          <w:szCs w:val="24"/>
          <w:lang w:eastAsia="x-none"/>
        </w:rPr>
        <w:t xml:space="preserve"> r.</w:t>
      </w:r>
      <w:r w:rsidR="005042B5">
        <w:rPr>
          <w:rFonts w:ascii="Times New Roman" w:hAnsi="Times New Roman" w:cs="Times New Roman"/>
          <w:b/>
          <w:sz w:val="24"/>
          <w:szCs w:val="24"/>
          <w:lang w:eastAsia="x-none"/>
        </w:rPr>
        <w:t xml:space="preserve"> lub po dniu 13 grudnia</w:t>
      </w:r>
      <w:r>
        <w:rPr>
          <w:rFonts w:ascii="Times New Roman" w:hAnsi="Times New Roman" w:cs="Times New Roman"/>
          <w:b/>
          <w:sz w:val="24"/>
          <w:szCs w:val="24"/>
          <w:lang w:eastAsia="x-none"/>
        </w:rPr>
        <w:t xml:space="preserve"> 2018 r. dla zadania B </w:t>
      </w:r>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w:t>
      </w:r>
    </w:p>
    <w:p w:rsidR="00C24343" w:rsidRPr="00C24343" w:rsidRDefault="00C24343" w:rsidP="0060040D">
      <w:pPr>
        <w:spacing w:after="0" w:line="240" w:lineRule="auto"/>
        <w:ind w:left="426" w:hanging="142"/>
        <w:jc w:val="both"/>
        <w:rPr>
          <w:rFonts w:ascii="Times New Roman" w:hAnsi="Times New Roman" w:cs="Times New Roman"/>
          <w:b/>
          <w:sz w:val="24"/>
          <w:szCs w:val="24"/>
          <w:lang w:eastAsia="x-none"/>
        </w:rPr>
      </w:pPr>
    </w:p>
    <w:p w:rsidR="00EC50F0" w:rsidRPr="003941F5" w:rsidRDefault="00EC50F0" w:rsidP="00EC50F0">
      <w:pPr>
        <w:spacing w:after="0" w:line="240" w:lineRule="auto"/>
        <w:ind w:left="426" w:hanging="142"/>
        <w:jc w:val="both"/>
        <w:rPr>
          <w:rFonts w:ascii="Times New Roman" w:hAnsi="Times New Roman" w:cs="Times New Roman"/>
          <w:b/>
          <w:sz w:val="24"/>
          <w:szCs w:val="24"/>
          <w:lang w:eastAsia="x-none"/>
        </w:rPr>
      </w:pPr>
    </w:p>
    <w:p w:rsidR="0075238D" w:rsidRDefault="0075238D" w:rsidP="00EC50F0">
      <w:pPr>
        <w:spacing w:line="240" w:lineRule="auto"/>
        <w:ind w:firstLine="284"/>
        <w:jc w:val="both"/>
        <w:rPr>
          <w:rFonts w:ascii="Times New Roman" w:hAnsi="Times New Roman" w:cs="Times New Roman"/>
          <w:b/>
          <w:sz w:val="24"/>
          <w:szCs w:val="24"/>
          <w:u w:val="single"/>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t>c)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DOŚWIADCZENIE PROJEKTANTA</w:t>
      </w:r>
      <w:r w:rsidR="003D3F85">
        <w:rPr>
          <w:rFonts w:ascii="Times New Roman" w:hAnsi="Times New Roman" w:cs="Times New Roman"/>
          <w:b/>
          <w:sz w:val="24"/>
          <w:szCs w:val="24"/>
          <w:u w:val="single"/>
        </w:rPr>
        <w:t xml:space="preserve"> BRANŻY DROGOWEJ</w:t>
      </w:r>
      <w:r w:rsidRPr="003941F5">
        <w:rPr>
          <w:rFonts w:ascii="Times New Roman" w:hAnsi="Times New Roman" w:cs="Times New Roman"/>
          <w:b/>
          <w:sz w:val="24"/>
          <w:szCs w:val="24"/>
          <w:u w:val="single"/>
        </w:rPr>
        <w:t xml:space="preserve">  (D):</w:t>
      </w:r>
    </w:p>
    <w:p w:rsidR="000B7020" w:rsidRDefault="00EC50F0" w:rsidP="003D3F85">
      <w:pPr>
        <w:pStyle w:val="Tekstpodstawowy"/>
        <w:spacing w:line="240" w:lineRule="auto"/>
        <w:ind w:left="284"/>
        <w:jc w:val="both"/>
      </w:pPr>
      <w:r w:rsidRPr="003941F5">
        <w:t>Kryterium „Doświadczenia projektanta” oznacza posiadanie doświadc</w:t>
      </w:r>
      <w:r w:rsidR="00D84277">
        <w:t>zenia zawodowego przez osobę</w:t>
      </w:r>
      <w:r w:rsidRPr="003941F5">
        <w:t xml:space="preserve"> wskazaną w formularzu oferty do pełnienia funkcji projektanta branży drogowej. Punkty zostaną przyznane w skali punktowej od 0-20 pkt., na podstawie oświadczenia złożonego prze</w:t>
      </w:r>
      <w:r w:rsidR="003D3F85">
        <w:t xml:space="preserve">z Wykonawcę w formularzu oferty. </w:t>
      </w:r>
    </w:p>
    <w:p w:rsidR="00A6324E" w:rsidRDefault="00A6324E" w:rsidP="00A6324E">
      <w:pPr>
        <w:pStyle w:val="Tekstpodstawowy"/>
        <w:spacing w:line="240" w:lineRule="auto"/>
        <w:ind w:left="284"/>
        <w:jc w:val="both"/>
      </w:pPr>
      <w:r w:rsidRPr="002A31A0">
        <w:lastRenderedPageBreak/>
        <w:t>Oświadczenie musi zawierać poda</w:t>
      </w:r>
      <w:r w:rsidR="002A31A0" w:rsidRPr="002A31A0">
        <w:t>ne</w:t>
      </w:r>
      <w:r w:rsidRPr="002A31A0">
        <w:t xml:space="preserve"> w latach </w:t>
      </w:r>
      <w:r w:rsidR="00017D03">
        <w:t>doświadczenie zawodowe</w:t>
      </w:r>
      <w:r w:rsidRPr="002A31A0">
        <w:t xml:space="preserve"> </w:t>
      </w:r>
      <w:r w:rsidR="00017D03">
        <w:t>rozumiane</w:t>
      </w:r>
      <w:r w:rsidRPr="002A31A0">
        <w:t xml:space="preserve"> jako czynne projektowanie jako samodzielny projektant z uprawnieniami do projektowa</w:t>
      </w:r>
      <w:r w:rsidR="00017D03">
        <w:t>n</w:t>
      </w:r>
      <w:r w:rsidRPr="002A31A0">
        <w:t xml:space="preserve">ia </w:t>
      </w:r>
      <w:r w:rsidR="00017D03">
        <w:br/>
      </w:r>
      <w:r w:rsidRPr="002A31A0">
        <w:t xml:space="preserve">w branży drogowej </w:t>
      </w:r>
    </w:p>
    <w:p w:rsidR="00AC66F8" w:rsidRPr="00AC66F8" w:rsidRDefault="00AC66F8" w:rsidP="00AC66F8">
      <w:pPr>
        <w:pStyle w:val="Tekstpodstawowy"/>
        <w:ind w:left="284"/>
      </w:pPr>
      <w:r w:rsidRPr="00AC66F8">
        <w:rPr>
          <w:b/>
          <w:u w:val="single"/>
        </w:rPr>
        <w:t xml:space="preserve">0 pkt – </w:t>
      </w:r>
      <w:r w:rsidRPr="00AC66F8">
        <w:t xml:space="preserve">projektant w branży drogowej bez doświadczenia zawodowego rozumianego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5 pkt</w:t>
      </w:r>
      <w:r w:rsidRPr="00AC66F8">
        <w:t xml:space="preserve"> - doświadczenie zawodowe wnoszące do 2 roku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10 pkt</w:t>
      </w:r>
      <w:r w:rsidRPr="00AC66F8">
        <w:t xml:space="preserve">  - doświadczenie zawodowe wynoszące powyżej 2 roku do 3 lat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 xml:space="preserve">15 pkt </w:t>
      </w:r>
      <w:r w:rsidRPr="00AC66F8">
        <w:t xml:space="preserve">- doświadczenie zawodowe wynoszące powyżej 3 lat do 5 lat rozumiane jako czynne projektowanie jako samodzielny projektant z uprawnieniami do projektowania w branży drogowej </w:t>
      </w:r>
    </w:p>
    <w:p w:rsidR="00AC66F8" w:rsidRPr="002A31A0" w:rsidRDefault="00AC66F8" w:rsidP="00E31E87">
      <w:pPr>
        <w:pStyle w:val="Tekstpodstawowy"/>
        <w:ind w:left="284"/>
      </w:pPr>
      <w:r w:rsidRPr="00AC66F8">
        <w:rPr>
          <w:b/>
          <w:u w:val="single"/>
        </w:rPr>
        <w:t>20 pkt</w:t>
      </w:r>
      <w:r w:rsidRPr="00AC66F8">
        <w:t xml:space="preserve">. - doświadczenie zawodowe wynoszące powyżej 5 lat rozumiane jako czynne projektowanie jako samodzielny projektant z uprawnieniami do projektowania w branży drogowej </w:t>
      </w:r>
    </w:p>
    <w:p w:rsidR="00A6324E" w:rsidRPr="003941F5" w:rsidRDefault="00A6324E" w:rsidP="00A6324E">
      <w:pPr>
        <w:pStyle w:val="Tekstpodstawowy"/>
        <w:spacing w:after="0" w:line="240" w:lineRule="auto"/>
        <w:ind w:left="284"/>
        <w:jc w:val="both"/>
        <w:rPr>
          <w:b/>
        </w:rPr>
      </w:pPr>
      <w:r w:rsidRPr="003941F5">
        <w:rPr>
          <w:b/>
        </w:rPr>
        <w:t>Najkorzystniejsza oferta może uzyskać maksimum 20 pkt</w:t>
      </w:r>
      <w:r>
        <w:rPr>
          <w:b/>
        </w:rPr>
        <w:t xml:space="preserve"> w</w:t>
      </w:r>
      <w:r w:rsidRPr="003941F5">
        <w:rPr>
          <w:b/>
        </w:rPr>
        <w:t xml:space="preserve"> kryterium </w:t>
      </w:r>
      <w:r w:rsidRPr="003941F5">
        <w:rPr>
          <w:b/>
        </w:rPr>
        <w:br/>
        <w:t>„Doświadczenie Projektanta</w:t>
      </w:r>
      <w:r>
        <w:rPr>
          <w:b/>
        </w:rPr>
        <w:t xml:space="preserve"> branży drogowej</w:t>
      </w:r>
      <w:r w:rsidRPr="003941F5">
        <w:rPr>
          <w:b/>
        </w:rPr>
        <w:t>”</w:t>
      </w:r>
      <w:r w:rsidR="00E64C31">
        <w:rPr>
          <w:b/>
        </w:rPr>
        <w:t xml:space="preserve"> dla każdego z zadań</w:t>
      </w:r>
      <w:r w:rsidRPr="003941F5">
        <w:rPr>
          <w:b/>
        </w:rPr>
        <w:t xml:space="preserve"> </w:t>
      </w:r>
    </w:p>
    <w:p w:rsidR="008D7F9F" w:rsidRDefault="00A6324E" w:rsidP="00A978CE">
      <w:pPr>
        <w:pStyle w:val="Nagwek4"/>
        <w:keepLines w:val="0"/>
        <w:tabs>
          <w:tab w:val="left" w:pos="540"/>
          <w:tab w:val="left" w:pos="709"/>
        </w:tabs>
        <w:spacing w:before="0" w:line="240" w:lineRule="auto"/>
        <w:ind w:left="284"/>
        <w:jc w:val="both"/>
        <w:rPr>
          <w:rFonts w:ascii="Times New Roman" w:hAnsi="Times New Roman" w:cs="Times New Roman"/>
          <w:i w:val="0"/>
          <w:color w:val="auto"/>
          <w:sz w:val="24"/>
          <w:szCs w:val="24"/>
        </w:rPr>
      </w:pPr>
      <w:r w:rsidRPr="005D5B0D">
        <w:rPr>
          <w:rFonts w:ascii="Times New Roman" w:hAnsi="Times New Roman" w:cs="Times New Roman"/>
          <w:i w:val="0"/>
          <w:color w:val="auto"/>
          <w:sz w:val="24"/>
          <w:szCs w:val="24"/>
        </w:rPr>
        <w:t>Najwyższa liczba punktów obliczona na podstawie poniższego wzoru, wyznaczy najkorzystniejszą ofertę:</w:t>
      </w:r>
    </w:p>
    <w:p w:rsidR="00A978CE" w:rsidRPr="00A978CE" w:rsidRDefault="00A978CE" w:rsidP="00A978CE"/>
    <w:p w:rsidR="00EC50F0" w:rsidRPr="003941F5" w:rsidRDefault="00EC50F0" w:rsidP="00EC50F0">
      <w:pPr>
        <w:pStyle w:val="Tekstpodstawowy"/>
        <w:ind w:firstLine="709"/>
      </w:pPr>
      <w:proofErr w:type="spellStart"/>
      <w:r w:rsidRPr="003941F5">
        <w:t>L</w:t>
      </w:r>
      <w:r w:rsidRPr="003941F5">
        <w:rPr>
          <w:vertAlign w:val="subscript"/>
        </w:rPr>
        <w:t>p</w:t>
      </w:r>
      <w:proofErr w:type="spellEnd"/>
      <w:r w:rsidR="008D7F9F">
        <w:t xml:space="preserve">= C + T + D </w:t>
      </w:r>
    </w:p>
    <w:p w:rsidR="00EC50F0" w:rsidRPr="003941F5" w:rsidRDefault="00EC50F0" w:rsidP="00EC50F0">
      <w:pPr>
        <w:pStyle w:val="Tekstpodstawowy"/>
        <w:spacing w:after="0" w:line="240" w:lineRule="auto"/>
        <w:ind w:left="426" w:hanging="426"/>
      </w:pPr>
      <w:r w:rsidRPr="003941F5">
        <w:t xml:space="preserve">       gdzie: </w:t>
      </w:r>
      <w:proofErr w:type="spellStart"/>
      <w:r w:rsidRPr="003941F5">
        <w:t>L</w:t>
      </w:r>
      <w:r w:rsidRPr="003941F5">
        <w:rPr>
          <w:vertAlign w:val="subscript"/>
        </w:rPr>
        <w:t>p</w:t>
      </w:r>
      <w:proofErr w:type="spellEnd"/>
      <w:r w:rsidRPr="003941F5">
        <w:t xml:space="preserve"> – liczba punktów</w:t>
      </w:r>
    </w:p>
    <w:p w:rsidR="00EC50F0" w:rsidRPr="003941F5" w:rsidRDefault="00EC50F0" w:rsidP="00EC50F0">
      <w:pPr>
        <w:pStyle w:val="Tekstpodstawowy"/>
        <w:spacing w:after="0" w:line="240" w:lineRule="auto"/>
        <w:ind w:left="426" w:hanging="426"/>
      </w:pPr>
      <w:r w:rsidRPr="003941F5">
        <w:t xml:space="preserve">                  C </w:t>
      </w:r>
      <w:r w:rsidR="001E6A48">
        <w:t>– punkty przyznane w kryterium c</w:t>
      </w:r>
      <w:r w:rsidRPr="003941F5">
        <w:t>ena</w:t>
      </w:r>
    </w:p>
    <w:p w:rsidR="00EC50F0" w:rsidRPr="003941F5" w:rsidRDefault="00EC50F0" w:rsidP="00EC50F0">
      <w:pPr>
        <w:pStyle w:val="Tekstpodstawowy"/>
        <w:spacing w:after="0" w:line="240" w:lineRule="auto"/>
        <w:ind w:left="426" w:hanging="426"/>
      </w:pPr>
      <w:r w:rsidRPr="003941F5">
        <w:t xml:space="preserve">                  G – punkty przyznane w kryterium </w:t>
      </w:r>
      <w:r w:rsidR="001E6A48">
        <w:t>g</w:t>
      </w:r>
      <w:r w:rsidRPr="003941F5">
        <w:t xml:space="preserve">warancja </w:t>
      </w:r>
    </w:p>
    <w:p w:rsidR="00EC50F0" w:rsidRPr="003941F5" w:rsidRDefault="00EC50F0" w:rsidP="00EC50F0">
      <w:pPr>
        <w:pStyle w:val="Tekstpodstawowy"/>
        <w:spacing w:after="0" w:line="240" w:lineRule="auto"/>
        <w:ind w:left="1418" w:hanging="425"/>
      </w:pPr>
      <w:r w:rsidRPr="003941F5">
        <w:t>D –  punkty przyz</w:t>
      </w:r>
      <w:r w:rsidR="001E6A48">
        <w:t>nane w kryterium Doświadczenie p</w:t>
      </w:r>
      <w:r w:rsidRPr="003941F5">
        <w:t>rojektanta</w:t>
      </w:r>
      <w:r w:rsidR="001E6A48">
        <w:t xml:space="preserve"> w branży drogowej</w:t>
      </w:r>
    </w:p>
    <w:p w:rsidR="00EC50F0" w:rsidRDefault="00EC50F0" w:rsidP="00EC50F0">
      <w:pPr>
        <w:pStyle w:val="Tekstpodstawowy"/>
        <w:spacing w:after="0" w:line="240" w:lineRule="auto"/>
        <w:jc w:val="both"/>
        <w:rPr>
          <w:bCs/>
          <w:lang w:eastAsia="x-none"/>
        </w:rPr>
      </w:pPr>
      <w:r>
        <w:rPr>
          <w:bCs/>
          <w:lang w:eastAsia="x-none"/>
        </w:rPr>
        <w:t>3.</w:t>
      </w:r>
      <w:r w:rsidRPr="003941F5">
        <w:rPr>
          <w:bCs/>
          <w:lang w:eastAsia="x-none"/>
        </w:rPr>
        <w:t xml:space="preserve">Obliczenia w </w:t>
      </w:r>
      <w:r w:rsidR="002A31A0">
        <w:rPr>
          <w:bCs/>
          <w:lang w:eastAsia="x-none"/>
        </w:rPr>
        <w:t xml:space="preserve">trzech </w:t>
      </w:r>
      <w:r w:rsidRPr="003941F5">
        <w:rPr>
          <w:bCs/>
          <w:lang w:eastAsia="x-none"/>
        </w:rPr>
        <w:t>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C50F0" w:rsidRDefault="00EC50F0" w:rsidP="00EC50F0">
      <w:pPr>
        <w:pStyle w:val="Tekstpodstawowy"/>
        <w:spacing w:after="0" w:line="240" w:lineRule="auto"/>
        <w:jc w:val="both"/>
        <w:rPr>
          <w:bCs/>
          <w:lang w:eastAsia="x-none"/>
        </w:rPr>
      </w:pPr>
      <w:r>
        <w:rPr>
          <w:bCs/>
          <w:lang w:eastAsia="x-none"/>
        </w:rPr>
        <w:t>4.</w:t>
      </w:r>
      <w:r w:rsidRPr="003941F5">
        <w:rPr>
          <w:bCs/>
          <w:lang w:eastAsia="x-none"/>
        </w:rPr>
        <w:t>W toku badania i oceny ofert Zamawiający może żądać od Wykonawców wyjaśnień dotyczących treści złożonych ofert. Niedopuszczalne jest prowadzenie między Zamawiającym a Wykonawcą negocjacji dotyczących złożonej oferty</w:t>
      </w:r>
      <w:r w:rsidR="005B6078">
        <w:rPr>
          <w:bCs/>
          <w:lang w:eastAsia="x-none"/>
        </w:rPr>
        <w:t xml:space="preserve"> oraz, z zastrzeżeniem rozdziału 26 pkt 5</w:t>
      </w:r>
      <w:r w:rsidRPr="003941F5">
        <w:rPr>
          <w:bCs/>
          <w:lang w:eastAsia="x-none"/>
        </w:rPr>
        <w:t>. SIWZ, dokonywanie jakiejkolwiek zmiany w jej treści</w:t>
      </w:r>
      <w:r w:rsidRPr="003D0528">
        <w:rPr>
          <w:bCs/>
          <w:lang w:eastAsia="x-none"/>
        </w:rPr>
        <w:t>.</w:t>
      </w:r>
    </w:p>
    <w:p w:rsidR="00EC50F0" w:rsidRDefault="00EC50F0" w:rsidP="00EC50F0">
      <w:pPr>
        <w:pStyle w:val="Tekstpodstawowy"/>
        <w:spacing w:after="0" w:line="240" w:lineRule="auto"/>
        <w:jc w:val="both"/>
        <w:rPr>
          <w:bCs/>
          <w:lang w:eastAsia="x-none"/>
        </w:rPr>
      </w:pPr>
      <w:r w:rsidRPr="00955AA3">
        <w:rPr>
          <w:bCs/>
          <w:lang w:eastAsia="x-none"/>
        </w:rPr>
        <w:t>5.Zamawiający poprawia w ofercie:</w:t>
      </w:r>
    </w:p>
    <w:p w:rsidR="00EC50F0" w:rsidRDefault="00EC50F0" w:rsidP="00EC50F0">
      <w:pPr>
        <w:pStyle w:val="Tekstpodstawowy"/>
        <w:spacing w:after="0" w:line="240" w:lineRule="auto"/>
        <w:ind w:firstLine="708"/>
        <w:jc w:val="both"/>
        <w:rPr>
          <w:bCs/>
          <w:lang w:eastAsia="x-none"/>
        </w:rPr>
      </w:pPr>
      <w:r>
        <w:rPr>
          <w:bCs/>
          <w:lang w:eastAsia="x-none"/>
        </w:rPr>
        <w:t>a)</w:t>
      </w:r>
      <w:r w:rsidRPr="00955AA3">
        <w:rPr>
          <w:bCs/>
          <w:lang w:eastAsia="x-none"/>
        </w:rPr>
        <w:t>oczywiste omyłki pisarskie,</w:t>
      </w:r>
    </w:p>
    <w:p w:rsidR="00EC50F0" w:rsidRDefault="00EC50F0" w:rsidP="00EC50F0">
      <w:pPr>
        <w:pStyle w:val="Tekstpodstawowy"/>
        <w:spacing w:after="0" w:line="240" w:lineRule="auto"/>
        <w:ind w:left="708"/>
        <w:jc w:val="both"/>
        <w:rPr>
          <w:bCs/>
          <w:lang w:eastAsia="x-none"/>
        </w:rPr>
      </w:pPr>
      <w:r>
        <w:rPr>
          <w:bCs/>
          <w:lang w:eastAsia="x-none"/>
        </w:rPr>
        <w:lastRenderedPageBreak/>
        <w:t>b)</w:t>
      </w:r>
      <w:r w:rsidRPr="00955AA3">
        <w:rPr>
          <w:bCs/>
          <w:lang w:eastAsia="x-none"/>
        </w:rPr>
        <w:t>oczywiste omyłki rachunkowe, z uwzględnieniem konsekwencji rachunkowych dokonanych poprawek,</w:t>
      </w:r>
    </w:p>
    <w:p w:rsidR="00EC50F0" w:rsidRDefault="00EC50F0" w:rsidP="00EC50F0">
      <w:pPr>
        <w:pStyle w:val="Tekstpodstawowy"/>
        <w:spacing w:after="0" w:line="240" w:lineRule="auto"/>
        <w:ind w:left="708"/>
        <w:jc w:val="both"/>
        <w:rPr>
          <w:bCs/>
          <w:lang w:eastAsia="x-none"/>
        </w:rPr>
      </w:pPr>
      <w:r w:rsidRPr="00955AA3">
        <w:rPr>
          <w:bCs/>
          <w:lang w:eastAsia="x-none"/>
        </w:rPr>
        <w:t xml:space="preserve"> </w:t>
      </w:r>
      <w:r>
        <w:rPr>
          <w:bCs/>
          <w:lang w:eastAsia="x-none"/>
        </w:rPr>
        <w:t>c)</w:t>
      </w:r>
      <w:r w:rsidRPr="00955AA3">
        <w:rPr>
          <w:bCs/>
          <w:lang w:eastAsia="x-none"/>
        </w:rPr>
        <w:t>inne omyłki polegające na niezgodności oferty z SIWZ, niepowodujące istotnych zmian w treści oferty</w:t>
      </w:r>
    </w:p>
    <w:p w:rsidR="00EC50F0" w:rsidRDefault="00EC50F0" w:rsidP="008D5D43">
      <w:pPr>
        <w:pStyle w:val="Tekstpodstawowy"/>
        <w:spacing w:after="0" w:line="240" w:lineRule="auto"/>
        <w:ind w:left="708"/>
        <w:jc w:val="both"/>
        <w:rPr>
          <w:bCs/>
          <w:lang w:eastAsia="x-none"/>
        </w:rPr>
      </w:pPr>
      <w:r>
        <w:rPr>
          <w:bCs/>
          <w:lang w:eastAsia="x-none"/>
        </w:rPr>
        <w:t xml:space="preserve">- </w:t>
      </w:r>
      <w:r w:rsidRPr="00955AA3">
        <w:rPr>
          <w:bCs/>
          <w:lang w:eastAsia="x-none"/>
        </w:rPr>
        <w:t xml:space="preserve">niezwłocznie zawiadamiając o tym Wykonawcę, którego oferta została poprawiona. </w:t>
      </w:r>
    </w:p>
    <w:p w:rsidR="00A734B4" w:rsidRPr="008D5D43" w:rsidRDefault="00A734B4" w:rsidP="008D5D43">
      <w:pPr>
        <w:pStyle w:val="Tekstpodstawowy"/>
        <w:spacing w:after="0" w:line="240" w:lineRule="auto"/>
        <w:ind w:left="708"/>
        <w:jc w:val="both"/>
        <w:rPr>
          <w:bCs/>
          <w:lang w:eastAsia="x-none"/>
        </w:rPr>
      </w:pPr>
    </w:p>
    <w:p w:rsidR="00A734B4" w:rsidRPr="00A734B4" w:rsidRDefault="00955AA3" w:rsidP="00A734B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EC50F0">
        <w:rPr>
          <w:rFonts w:ascii="Times New Roman" w:hAnsi="Times New Roman" w:cs="Times New Roman"/>
          <w:b/>
          <w:sz w:val="28"/>
          <w:szCs w:val="28"/>
          <w:u w:val="single"/>
        </w:rPr>
        <w:t>Informacja o formalnościach</w:t>
      </w:r>
    </w:p>
    <w:p w:rsidR="004A61A3" w:rsidRPr="004A61A3" w:rsidRDefault="004A61A3" w:rsidP="004A61A3">
      <w:pPr>
        <w:keepNext/>
        <w:tabs>
          <w:tab w:val="left" w:pos="426"/>
          <w:tab w:val="left" w:pos="786"/>
        </w:tabs>
        <w:spacing w:before="120" w:after="0"/>
        <w:jc w:val="both"/>
        <w:outlineLvl w:val="3"/>
        <w:rPr>
          <w:rFonts w:ascii="Times New Roman" w:eastAsia="Calibri" w:hAnsi="Times New Roman" w:cs="Times New Roman"/>
          <w:b/>
          <w:sz w:val="28"/>
          <w:szCs w:val="28"/>
          <w:u w:val="single"/>
          <w:lang w:eastAsia="pl-PL"/>
        </w:rPr>
      </w:pPr>
      <w:r w:rsidRPr="004A61A3">
        <w:rPr>
          <w:rFonts w:ascii="Times New Roman" w:hAnsi="Times New Roman" w:cs="Times New Roman"/>
          <w:sz w:val="24"/>
          <w:szCs w:val="24"/>
        </w:rPr>
        <w:t>1.Zamawiający poinformuje niezwłocznie wykonawców o:</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314737">
        <w:rPr>
          <w:rFonts w:ascii="Times New Roman" w:hAnsi="Times New Roman" w:cs="Times New Roman"/>
          <w:b w:val="0"/>
          <w:i w:val="0"/>
          <w:color w:val="auto"/>
          <w:sz w:val="24"/>
          <w:szCs w:val="24"/>
        </w:rPr>
        <w:t>1.2.wyborze najkorzystniejszej oferty, podając nazwę, albo imię i nazwisko, siedzibę albo adres zamieszkania i adres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1.3.</w:t>
      </w:r>
      <w:r w:rsidRPr="00314737">
        <w:rPr>
          <w:rFonts w:ascii="Times New Roman" w:hAnsi="Times New Roman" w:cs="Times New Roman"/>
          <w:b w:val="0"/>
          <w:i w:val="0"/>
          <w:color w:val="auto"/>
          <w:sz w:val="24"/>
          <w:szCs w:val="24"/>
        </w:rPr>
        <w:t>Wykonawcach, którzy zostali wykluczeni;</w:t>
      </w:r>
    </w:p>
    <w:p w:rsidR="004A61A3"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1.4.</w:t>
      </w:r>
      <w:r w:rsidRPr="00314737">
        <w:rPr>
          <w:rFonts w:ascii="Times New Roman" w:hAnsi="Times New Roman" w:cs="Times New Roman"/>
          <w:b w:val="0"/>
          <w:i w:val="0"/>
          <w:color w:val="auto"/>
          <w:sz w:val="24"/>
          <w:szCs w:val="24"/>
        </w:rPr>
        <w:t>Wykonawcach, których oferty zostały odrzucone,  powodach odrzucenia oferty, a w przypadkach, o których mowa w art. 89 ust. 4 i 5, braku równoważności lub braku spełniania</w:t>
      </w:r>
      <w:r w:rsidR="00B612AD">
        <w:rPr>
          <w:rFonts w:ascii="Times New Roman" w:hAnsi="Times New Roman" w:cs="Times New Roman"/>
          <w:b w:val="0"/>
          <w:i w:val="0"/>
          <w:color w:val="auto"/>
          <w:sz w:val="24"/>
          <w:szCs w:val="24"/>
        </w:rPr>
        <w:t xml:space="preserve"> wymagań dotyczących wydajności lub funkcjonalności.</w:t>
      </w:r>
      <w:r w:rsidRPr="00314737">
        <w:rPr>
          <w:rFonts w:ascii="Times New Roman" w:hAnsi="Times New Roman" w:cs="Times New Roman"/>
          <w:b w:val="0"/>
          <w:i w:val="0"/>
          <w:color w:val="auto"/>
          <w:sz w:val="24"/>
          <w:szCs w:val="24"/>
        </w:rPr>
        <w:t xml:space="preserve"> </w:t>
      </w:r>
    </w:p>
    <w:p w:rsidR="004A61A3" w:rsidRPr="007800DE" w:rsidRDefault="004A61A3" w:rsidP="004A61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1.5.</w:t>
      </w:r>
      <w:r w:rsidRPr="007800DE">
        <w:rPr>
          <w:rFonts w:ascii="Times New Roman" w:hAnsi="Times New Roman" w:cs="Times New Roman"/>
          <w:bCs/>
          <w:sz w:val="24"/>
          <w:szCs w:val="24"/>
        </w:rPr>
        <w:t>Unieważnieniu postępowania podając uzasadnienie faktyczne i prawne.</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7800DE">
        <w:rPr>
          <w:rFonts w:ascii="Times New Roman" w:hAnsi="Times New Roman" w:cs="Times New Roman"/>
          <w:bCs/>
          <w:sz w:val="24"/>
          <w:szCs w:val="24"/>
        </w:rPr>
        <w:t>Zamawiający zamieści informacje, o któryc</w:t>
      </w:r>
      <w:r w:rsidR="00174A72">
        <w:rPr>
          <w:rFonts w:ascii="Times New Roman" w:hAnsi="Times New Roman" w:cs="Times New Roman"/>
          <w:bCs/>
          <w:sz w:val="24"/>
          <w:szCs w:val="24"/>
        </w:rPr>
        <w:t>h mowa w rozdziale 27</w:t>
      </w:r>
      <w:r w:rsidR="00BC13F9">
        <w:rPr>
          <w:rFonts w:ascii="Times New Roman" w:hAnsi="Times New Roman" w:cs="Times New Roman"/>
          <w:bCs/>
          <w:sz w:val="24"/>
          <w:szCs w:val="24"/>
        </w:rPr>
        <w:t xml:space="preserve"> punkt 1</w:t>
      </w:r>
      <w:r w:rsidR="00174A72">
        <w:rPr>
          <w:rFonts w:ascii="Times New Roman" w:hAnsi="Times New Roman" w:cs="Times New Roman"/>
          <w:bCs/>
          <w:sz w:val="24"/>
          <w:szCs w:val="24"/>
        </w:rPr>
        <w:t xml:space="preserve"> podpunkt 1.2</w:t>
      </w:r>
      <w:r w:rsidR="00BC13F9">
        <w:rPr>
          <w:rFonts w:ascii="Times New Roman" w:hAnsi="Times New Roman" w:cs="Times New Roman"/>
          <w:bCs/>
          <w:sz w:val="24"/>
          <w:szCs w:val="24"/>
        </w:rPr>
        <w:t xml:space="preserve"> i</w:t>
      </w:r>
      <w:r w:rsidR="00174A72">
        <w:rPr>
          <w:rFonts w:ascii="Times New Roman" w:hAnsi="Times New Roman" w:cs="Times New Roman"/>
          <w:bCs/>
          <w:sz w:val="24"/>
          <w:szCs w:val="24"/>
        </w:rPr>
        <w:t xml:space="preserve"> podpunkt 1.5</w:t>
      </w:r>
      <w:r w:rsidRPr="007800DE">
        <w:rPr>
          <w:rFonts w:ascii="Times New Roman" w:hAnsi="Times New Roman" w:cs="Times New Roman"/>
          <w:bCs/>
          <w:sz w:val="24"/>
          <w:szCs w:val="24"/>
        </w:rPr>
        <w:t xml:space="preserve"> SIWZ na stronie internetowej.</w:t>
      </w:r>
    </w:p>
    <w:p w:rsidR="004A61A3" w:rsidRPr="007800DE" w:rsidRDefault="004A61A3" w:rsidP="00B5645A">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3.</w:t>
      </w:r>
      <w:r w:rsidRPr="007800DE">
        <w:rPr>
          <w:rFonts w:ascii="Times New Roman" w:hAnsi="Times New Roman" w:cs="Times New Roman"/>
          <w:bCs/>
          <w:sz w:val="24"/>
          <w:szCs w:val="24"/>
          <w:u w:val="single"/>
        </w:rPr>
        <w:t>Wykonawca, którego oferta zostanie uznana za najkorzystniejszą, przed podpisaniem umowy zobowiązany jest do przedłożenia:</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3.1.</w:t>
      </w:r>
      <w:r w:rsidRPr="007800DE">
        <w:rPr>
          <w:rFonts w:ascii="Times New Roman" w:hAnsi="Times New Roman" w:cs="Times New Roman"/>
          <w:bCs/>
          <w:sz w:val="24"/>
          <w:szCs w:val="24"/>
        </w:rPr>
        <w:t xml:space="preserve">umowy regulującej współpracę Wykonawców wspólnie ubiegających się o udzielenie zamówienia, </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3.2.</w:t>
      </w:r>
      <w:r w:rsidRPr="007800DE">
        <w:rPr>
          <w:rFonts w:ascii="Times New Roman" w:hAnsi="Times New Roman" w:cs="Times New Roman"/>
          <w:bCs/>
          <w:sz w:val="24"/>
          <w:szCs w:val="24"/>
        </w:rPr>
        <w:t>kopii stosownych uprawnień budowlanych wraz z aktualnymi zaświadczeniami o przynależności do właściwej izby samorządu zawodowego jeżeli wobec wskazanej osoby powstaje taki obowiązek,</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w:t>
      </w:r>
      <w:r w:rsidR="00237DFC">
        <w:rPr>
          <w:rFonts w:ascii="Times New Roman" w:hAnsi="Times New Roman" w:cs="Times New Roman"/>
          <w:bCs/>
          <w:sz w:val="24"/>
          <w:szCs w:val="24"/>
        </w:rPr>
        <w:t>.</w:t>
      </w:r>
      <w:r w:rsidRPr="007800DE">
        <w:rPr>
          <w:rFonts w:ascii="Times New Roman" w:hAnsi="Times New Roman" w:cs="Times New Roman"/>
          <w:bCs/>
          <w:sz w:val="24"/>
          <w:szCs w:val="24"/>
        </w:rPr>
        <w:t>harmonogramu pr</w:t>
      </w:r>
      <w:r w:rsidR="002A31A0">
        <w:rPr>
          <w:rFonts w:ascii="Times New Roman" w:hAnsi="Times New Roman" w:cs="Times New Roman"/>
          <w:bCs/>
          <w:sz w:val="24"/>
          <w:szCs w:val="24"/>
        </w:rPr>
        <w:t>ocesu pr</w:t>
      </w:r>
      <w:r w:rsidR="009F6FDF">
        <w:rPr>
          <w:rFonts w:ascii="Times New Roman" w:hAnsi="Times New Roman" w:cs="Times New Roman"/>
          <w:bCs/>
          <w:sz w:val="24"/>
          <w:szCs w:val="24"/>
        </w:rPr>
        <w:t>ojektowego dotyczącego każdego z zadań</w:t>
      </w:r>
      <w:r w:rsidR="00C87C4C">
        <w:rPr>
          <w:rFonts w:ascii="Times New Roman" w:hAnsi="Times New Roman" w:cs="Times New Roman"/>
          <w:bCs/>
          <w:sz w:val="24"/>
          <w:szCs w:val="24"/>
        </w:rPr>
        <w:t xml:space="preserve"> zatwierdzonego pr</w:t>
      </w:r>
      <w:r w:rsidR="005E0138">
        <w:rPr>
          <w:rFonts w:ascii="Times New Roman" w:hAnsi="Times New Roman" w:cs="Times New Roman"/>
          <w:bCs/>
          <w:sz w:val="24"/>
          <w:szCs w:val="24"/>
        </w:rPr>
        <w:t>zez Z</w:t>
      </w:r>
      <w:r w:rsidR="00C87C4C">
        <w:rPr>
          <w:rFonts w:ascii="Times New Roman" w:hAnsi="Times New Roman" w:cs="Times New Roman"/>
          <w:bCs/>
          <w:sz w:val="24"/>
          <w:szCs w:val="24"/>
        </w:rPr>
        <w:t>amawiającego</w:t>
      </w:r>
      <w:r w:rsidR="005E0138">
        <w:rPr>
          <w:rFonts w:ascii="Times New Roman" w:hAnsi="Times New Roman" w:cs="Times New Roman"/>
          <w:bCs/>
          <w:sz w:val="24"/>
          <w:szCs w:val="24"/>
        </w:rPr>
        <w:t>,</w:t>
      </w:r>
      <w:r w:rsidR="009F6FDF">
        <w:rPr>
          <w:rFonts w:ascii="Times New Roman" w:hAnsi="Times New Roman" w:cs="Times New Roman"/>
          <w:bCs/>
          <w:sz w:val="24"/>
          <w:szCs w:val="24"/>
        </w:rPr>
        <w:t xml:space="preserve"> </w:t>
      </w:r>
    </w:p>
    <w:p w:rsidR="00CE4CE6" w:rsidRDefault="00C87C4C"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w:t>
      </w:r>
      <w:r w:rsidR="00237DFC">
        <w:rPr>
          <w:rFonts w:ascii="Times New Roman" w:hAnsi="Times New Roman" w:cs="Times New Roman"/>
          <w:bCs/>
          <w:sz w:val="24"/>
          <w:szCs w:val="24"/>
        </w:rPr>
        <w:t>.</w:t>
      </w:r>
      <w:r w:rsidR="004A61A3" w:rsidRPr="007800DE">
        <w:rPr>
          <w:rFonts w:ascii="Times New Roman" w:hAnsi="Times New Roman" w:cs="Times New Roman"/>
          <w:bCs/>
          <w:sz w:val="24"/>
          <w:szCs w:val="24"/>
        </w:rPr>
        <w:t xml:space="preserve">Wykonawca zobowiązany jest wnieść zabezpieczenie należytego wykonania umowy </w:t>
      </w:r>
      <w:r w:rsidR="00182EFC">
        <w:rPr>
          <w:rFonts w:ascii="Times New Roman" w:hAnsi="Times New Roman" w:cs="Times New Roman"/>
          <w:bCs/>
          <w:sz w:val="24"/>
          <w:szCs w:val="24"/>
        </w:rPr>
        <w:br/>
      </w:r>
      <w:r w:rsidR="004A61A3" w:rsidRPr="007800DE">
        <w:rPr>
          <w:rFonts w:ascii="Times New Roman" w:hAnsi="Times New Roman" w:cs="Times New Roman"/>
          <w:bCs/>
          <w:sz w:val="24"/>
          <w:szCs w:val="24"/>
        </w:rPr>
        <w:t>w wysokości 10% wartości brutto całości przedmiotu zamówienia przed podpisaniem</w:t>
      </w:r>
      <w:r w:rsidR="00A734B4">
        <w:rPr>
          <w:rFonts w:ascii="Times New Roman" w:hAnsi="Times New Roman" w:cs="Times New Roman"/>
          <w:bCs/>
          <w:sz w:val="24"/>
          <w:szCs w:val="24"/>
        </w:rPr>
        <w:t xml:space="preserve"> umowy lub w dniu jej zawarcia</w:t>
      </w:r>
      <w:r w:rsidR="008D7F9F">
        <w:rPr>
          <w:rFonts w:ascii="Times New Roman" w:hAnsi="Times New Roman" w:cs="Times New Roman"/>
          <w:bCs/>
          <w:sz w:val="24"/>
          <w:szCs w:val="24"/>
        </w:rPr>
        <w:t>.</w:t>
      </w:r>
    </w:p>
    <w:p w:rsidR="00AF11A6" w:rsidRPr="00AF11A6" w:rsidRDefault="00C87C4C" w:rsidP="00AF11A6">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3.5</w:t>
      </w:r>
      <w:r w:rsidR="00237DFC">
        <w:rPr>
          <w:rFonts w:ascii="Times New Roman" w:hAnsi="Times New Roman" w:cs="Times New Roman"/>
          <w:bCs/>
          <w:sz w:val="24"/>
          <w:szCs w:val="24"/>
        </w:rPr>
        <w:t>.</w:t>
      </w:r>
      <w:r w:rsidR="00153BA3">
        <w:rPr>
          <w:rFonts w:ascii="Times New Roman" w:hAnsi="Times New Roman" w:cs="Times New Roman"/>
          <w:bCs/>
          <w:sz w:val="24"/>
          <w:szCs w:val="24"/>
        </w:rPr>
        <w:t xml:space="preserve"> </w:t>
      </w:r>
      <w:r w:rsidR="00A9489A" w:rsidRPr="00324C64">
        <w:rPr>
          <w:rFonts w:ascii="Times New Roman" w:hAnsi="Times New Roman" w:cs="Times New Roman"/>
          <w:b/>
          <w:bCs/>
          <w:sz w:val="24"/>
          <w:szCs w:val="24"/>
        </w:rPr>
        <w:t>Pisemn</w:t>
      </w:r>
      <w:r w:rsidR="00153BA3" w:rsidRPr="00324C64">
        <w:rPr>
          <w:rFonts w:ascii="Times New Roman" w:hAnsi="Times New Roman" w:cs="Times New Roman"/>
          <w:b/>
          <w:bCs/>
          <w:sz w:val="24"/>
          <w:szCs w:val="24"/>
        </w:rPr>
        <w:t>e</w:t>
      </w:r>
      <w:r w:rsidR="00A9489A" w:rsidRPr="00324C64">
        <w:rPr>
          <w:rFonts w:ascii="Times New Roman" w:hAnsi="Times New Roman" w:cs="Times New Roman"/>
          <w:b/>
          <w:bCs/>
          <w:sz w:val="24"/>
          <w:szCs w:val="24"/>
        </w:rPr>
        <w:t xml:space="preserve">go zobowiązania </w:t>
      </w:r>
      <w:r w:rsidR="00153BA3" w:rsidRPr="00324C64">
        <w:rPr>
          <w:rFonts w:ascii="Times New Roman" w:hAnsi="Times New Roman" w:cs="Times New Roman"/>
          <w:b/>
          <w:bCs/>
          <w:sz w:val="24"/>
          <w:szCs w:val="24"/>
        </w:rPr>
        <w:t>do podpisania umowy o nadzór autorski</w:t>
      </w:r>
      <w:r w:rsidR="00BA75B3" w:rsidRPr="00324C64">
        <w:rPr>
          <w:rFonts w:ascii="Times New Roman" w:hAnsi="Times New Roman" w:cs="Times New Roman"/>
          <w:b/>
          <w:bCs/>
          <w:sz w:val="24"/>
          <w:szCs w:val="24"/>
        </w:rPr>
        <w:t xml:space="preserve"> (stanowiącej załącznik</w:t>
      </w:r>
      <w:r w:rsidR="00B80D11">
        <w:rPr>
          <w:rFonts w:ascii="Times New Roman" w:hAnsi="Times New Roman" w:cs="Times New Roman"/>
          <w:b/>
          <w:bCs/>
          <w:sz w:val="24"/>
          <w:szCs w:val="24"/>
        </w:rPr>
        <w:t xml:space="preserve"> do umowy na projekt</w:t>
      </w:r>
      <w:r w:rsidR="00BA75B3" w:rsidRPr="00324C64">
        <w:rPr>
          <w:rFonts w:ascii="Times New Roman" w:hAnsi="Times New Roman" w:cs="Times New Roman"/>
          <w:b/>
          <w:bCs/>
          <w:sz w:val="24"/>
          <w:szCs w:val="24"/>
        </w:rPr>
        <w:t>)</w:t>
      </w:r>
      <w:r w:rsidR="00182EFC" w:rsidRPr="00324C64">
        <w:rPr>
          <w:rFonts w:ascii="Times New Roman" w:hAnsi="Times New Roman" w:cs="Times New Roman"/>
          <w:b/>
          <w:bCs/>
          <w:sz w:val="24"/>
          <w:szCs w:val="24"/>
        </w:rPr>
        <w:t xml:space="preserve"> </w:t>
      </w:r>
      <w:r w:rsidR="00B80D11" w:rsidRPr="00B612AD">
        <w:rPr>
          <w:rFonts w:ascii="Times New Roman" w:hAnsi="Times New Roman" w:cs="Times New Roman"/>
          <w:b/>
          <w:bCs/>
          <w:sz w:val="24"/>
          <w:szCs w:val="24"/>
        </w:rPr>
        <w:t>w terminie wyznaczonym przez Zamawiającego po wyłonieniu wykonawcy na robotę budowlaną</w:t>
      </w:r>
      <w:r w:rsidR="00182EFC" w:rsidRPr="00324C64">
        <w:rPr>
          <w:rFonts w:ascii="Times New Roman" w:hAnsi="Times New Roman" w:cs="Times New Roman"/>
          <w:b/>
          <w:bCs/>
          <w:sz w:val="24"/>
          <w:szCs w:val="24"/>
        </w:rPr>
        <w:t xml:space="preserve"> (Termin nieprzekraczalny rozpoczęcia robót</w:t>
      </w:r>
      <w:r w:rsidR="00B07E41">
        <w:rPr>
          <w:rFonts w:ascii="Times New Roman" w:hAnsi="Times New Roman" w:cs="Times New Roman"/>
          <w:b/>
          <w:bCs/>
          <w:sz w:val="24"/>
          <w:szCs w:val="24"/>
        </w:rPr>
        <w:t xml:space="preserve"> 5</w:t>
      </w:r>
      <w:r w:rsidR="00425A6A" w:rsidRPr="00324C64">
        <w:rPr>
          <w:rFonts w:ascii="Times New Roman" w:hAnsi="Times New Roman" w:cs="Times New Roman"/>
          <w:b/>
          <w:bCs/>
          <w:sz w:val="24"/>
          <w:szCs w:val="24"/>
        </w:rPr>
        <w:t xml:space="preserve"> lat od uzyskania</w:t>
      </w:r>
      <w:r w:rsidR="00483666" w:rsidRPr="00483666">
        <w:rPr>
          <w:rFonts w:ascii="Times New Roman" w:hAnsi="Times New Roman"/>
          <w:b/>
          <w:sz w:val="28"/>
          <w:szCs w:val="28"/>
          <w:lang w:eastAsia="pl-PL"/>
        </w:rPr>
        <w:t xml:space="preserve"> </w:t>
      </w:r>
      <w:r w:rsidR="00483666" w:rsidRPr="00483666">
        <w:rPr>
          <w:rFonts w:ascii="Times New Roman" w:hAnsi="Times New Roman" w:cs="Times New Roman"/>
          <w:b/>
          <w:bCs/>
          <w:sz w:val="24"/>
          <w:szCs w:val="24"/>
        </w:rPr>
        <w:t>ostat</w:t>
      </w:r>
      <w:r w:rsidR="00483666">
        <w:rPr>
          <w:rFonts w:ascii="Times New Roman" w:hAnsi="Times New Roman" w:cs="Times New Roman"/>
          <w:b/>
          <w:bCs/>
          <w:sz w:val="24"/>
          <w:szCs w:val="24"/>
        </w:rPr>
        <w:t>e</w:t>
      </w:r>
      <w:r w:rsidR="00483666" w:rsidRPr="00483666">
        <w:rPr>
          <w:rFonts w:ascii="Times New Roman" w:hAnsi="Times New Roman" w:cs="Times New Roman"/>
          <w:b/>
          <w:bCs/>
          <w:sz w:val="24"/>
          <w:szCs w:val="24"/>
        </w:rPr>
        <w:t>cznej decyzji o zezwoleniu na realizację inwestycji drogowej dla zadania A i  odpowiednio zadania B</w:t>
      </w:r>
      <w:r w:rsidR="00D739CB">
        <w:rPr>
          <w:rFonts w:ascii="Times New Roman" w:hAnsi="Times New Roman" w:cs="Times New Roman"/>
          <w:b/>
          <w:bCs/>
          <w:sz w:val="24"/>
          <w:szCs w:val="24"/>
        </w:rPr>
        <w:t xml:space="preserve">). Zamawiający o wyłonieniu </w:t>
      </w:r>
      <w:r w:rsidR="00324C64">
        <w:rPr>
          <w:rFonts w:ascii="Times New Roman" w:hAnsi="Times New Roman" w:cs="Times New Roman"/>
          <w:b/>
          <w:bCs/>
          <w:sz w:val="24"/>
          <w:szCs w:val="24"/>
        </w:rPr>
        <w:t xml:space="preserve"> Wykonawcy</w:t>
      </w:r>
      <w:r w:rsidR="00B20B19">
        <w:rPr>
          <w:rFonts w:ascii="Times New Roman" w:hAnsi="Times New Roman" w:cs="Times New Roman"/>
          <w:b/>
          <w:bCs/>
          <w:sz w:val="24"/>
          <w:szCs w:val="24"/>
        </w:rPr>
        <w:t xml:space="preserve"> robót </w:t>
      </w:r>
      <w:r w:rsidR="00324C64">
        <w:rPr>
          <w:rFonts w:ascii="Times New Roman" w:hAnsi="Times New Roman" w:cs="Times New Roman"/>
          <w:b/>
          <w:bCs/>
          <w:sz w:val="24"/>
          <w:szCs w:val="24"/>
        </w:rPr>
        <w:t>budowalnych</w:t>
      </w:r>
      <w:r w:rsidR="00D739CB">
        <w:rPr>
          <w:rFonts w:ascii="Times New Roman" w:hAnsi="Times New Roman" w:cs="Times New Roman"/>
          <w:b/>
          <w:bCs/>
          <w:sz w:val="24"/>
          <w:szCs w:val="24"/>
        </w:rPr>
        <w:t xml:space="preserve"> dla zadania A i dla zadania B</w:t>
      </w:r>
      <w:r w:rsidR="00324C64">
        <w:rPr>
          <w:rFonts w:ascii="Times New Roman" w:hAnsi="Times New Roman" w:cs="Times New Roman"/>
          <w:b/>
          <w:bCs/>
          <w:sz w:val="24"/>
          <w:szCs w:val="24"/>
        </w:rPr>
        <w:t xml:space="preserve"> poinformuje </w:t>
      </w:r>
      <w:r w:rsidR="00050155">
        <w:rPr>
          <w:rFonts w:ascii="Times New Roman" w:hAnsi="Times New Roman" w:cs="Times New Roman"/>
          <w:b/>
          <w:bCs/>
          <w:sz w:val="24"/>
          <w:szCs w:val="24"/>
        </w:rPr>
        <w:t>niezwłocznie Wykonawcę</w:t>
      </w:r>
      <w:r w:rsidR="00087F20">
        <w:rPr>
          <w:rFonts w:ascii="Times New Roman" w:hAnsi="Times New Roman" w:cs="Times New Roman"/>
          <w:b/>
          <w:bCs/>
          <w:sz w:val="24"/>
          <w:szCs w:val="24"/>
        </w:rPr>
        <w:t xml:space="preserve"> proejktów</w:t>
      </w:r>
      <w:r w:rsidR="00050155">
        <w:rPr>
          <w:rFonts w:ascii="Times New Roman" w:hAnsi="Times New Roman" w:cs="Times New Roman"/>
          <w:b/>
          <w:bCs/>
          <w:sz w:val="24"/>
          <w:szCs w:val="24"/>
        </w:rPr>
        <w:t xml:space="preserve"> zobowiązanego do peł</w:t>
      </w:r>
      <w:r w:rsidR="00B20B19">
        <w:rPr>
          <w:rFonts w:ascii="Times New Roman" w:hAnsi="Times New Roman" w:cs="Times New Roman"/>
          <w:b/>
          <w:bCs/>
          <w:sz w:val="24"/>
          <w:szCs w:val="24"/>
        </w:rPr>
        <w:t xml:space="preserve">nienia </w:t>
      </w:r>
      <w:r w:rsidR="00050155">
        <w:rPr>
          <w:rFonts w:ascii="Times New Roman" w:hAnsi="Times New Roman" w:cs="Times New Roman"/>
          <w:b/>
          <w:bCs/>
          <w:sz w:val="24"/>
          <w:szCs w:val="24"/>
        </w:rPr>
        <w:t>nadzoru autorskiego.</w:t>
      </w:r>
    </w:p>
    <w:p w:rsidR="00151F10" w:rsidRPr="00AF11A6" w:rsidRDefault="00D55456" w:rsidP="00AF11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D55456">
        <w:rPr>
          <w:rFonts w:ascii="Times New Roman" w:hAnsi="Times New Roman" w:cs="Times New Roman"/>
          <w:b/>
          <w:sz w:val="28"/>
          <w:szCs w:val="28"/>
          <w:u w:val="single"/>
        </w:rPr>
        <w:lastRenderedPageBreak/>
        <w:t xml:space="preserve">Wymagania dotyczące zabezpieczenia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D55456">
        <w:rPr>
          <w:rFonts w:ascii="Times New Roman" w:hAnsi="Times New Roman" w:cs="Times New Roman"/>
          <w:b w:val="0"/>
          <w:i w:val="0"/>
          <w:color w:val="auto"/>
          <w:sz w:val="24"/>
          <w:szCs w:val="24"/>
        </w:rPr>
        <w:t>Zamawiający żądać będzie od Wykonawcy, którego oferta została wybrana jako najkorzystniejsza, wniesienia zabezpieczenia w wysokości 10 % ceny ofertowej</w:t>
      </w:r>
      <w:r w:rsidR="008A543A">
        <w:rPr>
          <w:rFonts w:ascii="Times New Roman" w:hAnsi="Times New Roman" w:cs="Times New Roman"/>
          <w:b w:val="0"/>
          <w:i w:val="0"/>
          <w:color w:val="auto"/>
          <w:sz w:val="24"/>
          <w:szCs w:val="24"/>
        </w:rPr>
        <w:t xml:space="preserve"> dla każdego z zadań</w:t>
      </w:r>
      <w:r w:rsidRPr="00D55456">
        <w:rPr>
          <w:rFonts w:ascii="Times New Roman" w:hAnsi="Times New Roman" w:cs="Times New Roman"/>
          <w:b w:val="0"/>
          <w:i w:val="0"/>
          <w:color w:val="auto"/>
          <w:sz w:val="24"/>
          <w:szCs w:val="24"/>
        </w:rPr>
        <w:t>. Wykonawca wniesie zabezpieczenie należytego wykonania umowy w jednej z poniższych form: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pieniądzu;</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poręczeniach bankowych lub poręczeniach spółdzielczej kasy oszczędnościowo-kredytowej, z tym że zobowiązanie kasy jest zawsze zobowiązaniem pieniężnym;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bankowych;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ubezpieczeniowych;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 xml:space="preserve">poręczeniach udzielanych przez podmioty, o których mowa w art. 6b ust. 5 pkt. 2 ustawy z dnia 9 listopada 2000 r. o utworzeniu Polskiej Agencji Rozwoju Przedsiębiorczości.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D55456">
        <w:rPr>
          <w:rFonts w:ascii="Times New Roman" w:hAnsi="Times New Roman" w:cs="Times New Roman"/>
          <w:b w:val="0"/>
          <w:i w:val="0"/>
          <w:color w:val="auto"/>
          <w:sz w:val="24"/>
          <w:szCs w:val="24"/>
        </w:rPr>
        <w:t>Zamawiający nie wyraża zgody na wniesienie zabezpieczenia w formach określonych w art. 148 ust. 2 ustawy.</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D55456">
        <w:rPr>
          <w:rFonts w:ascii="Times New Roman" w:hAnsi="Times New Roman" w:cs="Times New Roman"/>
          <w:b w:val="0"/>
          <w:i w:val="0"/>
          <w:color w:val="auto"/>
          <w:sz w:val="24"/>
          <w:szCs w:val="24"/>
        </w:rPr>
        <w:t xml:space="preserve">Termin ważności zabezpieczenia złożonego w formie innej niż pieniężna nie może upłynąć przed wygaśnięciem zobowiązania, którego należyte wykonanie zabezpiecza Wykonawca.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Pr="00D55456">
        <w:rPr>
          <w:rFonts w:ascii="Times New Roman" w:hAnsi="Times New Roman" w:cs="Times New Roman"/>
          <w:b w:val="0"/>
          <w:i w:val="0"/>
          <w:color w:val="auto"/>
          <w:sz w:val="24"/>
          <w:szCs w:val="24"/>
        </w:rPr>
        <w:t>Zabezpieczenie wnoszone w pieniądzu wykonawca wpłaca przelewem na rachunek bankowy Zamawiającego.</w:t>
      </w:r>
    </w:p>
    <w:p w:rsidR="00A734B4" w:rsidRDefault="00D55456" w:rsidP="00AF11A6">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D55456">
        <w:rPr>
          <w:rFonts w:ascii="Times New Roman" w:hAnsi="Times New Roman" w:cs="Times New Roman"/>
          <w:b w:val="0"/>
          <w:i w:val="0"/>
          <w:color w:val="auto"/>
          <w:sz w:val="24"/>
          <w:szCs w:val="24"/>
        </w:rPr>
        <w:t xml:space="preserve">W przypadku zabezpieczeń składanych w formie pieniężnej, Zamawiający zwróci 70% wartości złożonego zabezpieczenia w terminie 30 dni od dnia wykonania zamówienia </w:t>
      </w:r>
      <w:r w:rsidR="009600E7">
        <w:rPr>
          <w:rFonts w:ascii="Times New Roman" w:hAnsi="Times New Roman" w:cs="Times New Roman"/>
          <w:b w:val="0"/>
          <w:i w:val="0"/>
          <w:color w:val="auto"/>
          <w:sz w:val="24"/>
          <w:szCs w:val="24"/>
        </w:rPr>
        <w:br/>
      </w:r>
      <w:r w:rsidRPr="00D55456">
        <w:rPr>
          <w:rFonts w:ascii="Times New Roman" w:hAnsi="Times New Roman" w:cs="Times New Roman"/>
          <w:b w:val="0"/>
          <w:i w:val="0"/>
          <w:color w:val="auto"/>
          <w:sz w:val="24"/>
          <w:szCs w:val="24"/>
        </w:rPr>
        <w:t xml:space="preserve">i uznania przez Zamawiającego za należycie wykonane, natomiast pozostałe 30% wartości zostanie zwrócone nie później niż w 15 dniu po upływie okresu rękojmi za wady. </w:t>
      </w:r>
    </w:p>
    <w:p w:rsidR="005D59C1" w:rsidRPr="005D59C1" w:rsidRDefault="005D59C1" w:rsidP="005D59C1"/>
    <w:p w:rsidR="00AF11A6" w:rsidRPr="00AF11A6" w:rsidRDefault="00D55456" w:rsidP="00AF11A6">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7D74B3">
        <w:rPr>
          <w:rFonts w:ascii="Times New Roman" w:hAnsi="Times New Roman" w:cs="Times New Roman"/>
          <w:b/>
          <w:sz w:val="28"/>
          <w:szCs w:val="28"/>
          <w:u w:val="single"/>
        </w:rPr>
        <w:t xml:space="preserve"> Istotne dla stron warunki umowy</w:t>
      </w:r>
    </w:p>
    <w:p w:rsidR="00D55456" w:rsidRPr="009E2981" w:rsidRDefault="007D74B3"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D55456" w:rsidRPr="009E2981">
        <w:rPr>
          <w:rFonts w:ascii="Times New Roman" w:hAnsi="Times New Roman" w:cs="Times New Roman"/>
          <w:b w:val="0"/>
          <w:i w:val="0"/>
          <w:color w:val="auto"/>
          <w:sz w:val="24"/>
          <w:szCs w:val="24"/>
        </w:rPr>
        <w:t>Istotne dla stron warunku umowy określa wzór umowy stanowiący załącznik nr 5 do SIWZ.</w:t>
      </w:r>
    </w:p>
    <w:p w:rsidR="00D55456" w:rsidRPr="009E2981" w:rsidRDefault="001C0565"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D55456" w:rsidRPr="009E2981">
        <w:rPr>
          <w:rFonts w:ascii="Times New Roman" w:hAnsi="Times New Roman" w:cs="Times New Roman"/>
          <w:b w:val="0"/>
          <w:i w:val="0"/>
          <w:color w:val="auto"/>
          <w:sz w:val="24"/>
          <w:szCs w:val="24"/>
        </w:rPr>
        <w:t xml:space="preserve">Zamawiający dopuszcza zmianę postanowień zawartej umowy w stosunku do treści oferty, na podstawie której dokonano wyboru Wykonawcy, gdy zajdzie co najmniej jedna z okoliczności przewidziana we wzorze </w:t>
      </w:r>
      <w:r w:rsidR="004338E2">
        <w:rPr>
          <w:rFonts w:ascii="Times New Roman" w:hAnsi="Times New Roman" w:cs="Times New Roman"/>
          <w:b w:val="0"/>
          <w:i w:val="0"/>
          <w:color w:val="auto"/>
          <w:sz w:val="24"/>
          <w:szCs w:val="24"/>
        </w:rPr>
        <w:t>umowy oraz w powyższym punkcie SIWZ .</w:t>
      </w:r>
    </w:p>
    <w:p w:rsidR="00D55456" w:rsidRPr="009E2981" w:rsidRDefault="001C0565" w:rsidP="00200285">
      <w:pPr>
        <w:keepNext/>
        <w:tabs>
          <w:tab w:val="left" w:pos="540"/>
          <w:tab w:val="left" w:pos="709"/>
          <w:tab w:val="left" w:pos="786"/>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00D55456" w:rsidRPr="009E2981">
        <w:rPr>
          <w:rFonts w:ascii="Times New Roman" w:hAnsi="Times New Roman" w:cs="Times New Roman"/>
          <w:bCs/>
          <w:sz w:val="24"/>
          <w:szCs w:val="24"/>
          <w:lang w:eastAsia="x-none"/>
        </w:rPr>
        <w:t>Zamawiający dopuszcza zmianę zawartej umowy w następujących okolicznościach;</w:t>
      </w:r>
    </w:p>
    <w:p w:rsidR="00D55456" w:rsidRPr="009E2981" w:rsidRDefault="001C0565" w:rsidP="00200285">
      <w:pPr>
        <w:suppressAutoHyphens/>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1.</w:t>
      </w:r>
      <w:r w:rsidR="00D55456" w:rsidRPr="009E2981">
        <w:rPr>
          <w:rFonts w:ascii="Times New Roman" w:hAnsi="Times New Roman" w:cs="Times New Roman"/>
          <w:bCs/>
          <w:sz w:val="24"/>
          <w:szCs w:val="24"/>
        </w:rPr>
        <w:t>Zmiany będące następstwem działania organów administracji, a niezawinione przez Wykonawcę  w szczególności:</w:t>
      </w:r>
    </w:p>
    <w:p w:rsidR="00D55456" w:rsidRPr="009E2981" w:rsidRDefault="00D55456" w:rsidP="00200285">
      <w:pPr>
        <w:numPr>
          <w:ilvl w:val="0"/>
          <w:numId w:val="19"/>
        </w:numPr>
        <w:suppressAutoHyphens/>
        <w:spacing w:after="0" w:line="240" w:lineRule="auto"/>
        <w:ind w:left="1418" w:hanging="284"/>
        <w:jc w:val="both"/>
        <w:rPr>
          <w:rFonts w:ascii="Times New Roman" w:hAnsi="Times New Roman" w:cs="Times New Roman"/>
          <w:bCs/>
          <w:sz w:val="24"/>
          <w:szCs w:val="24"/>
        </w:rPr>
      </w:pPr>
      <w:r w:rsidRPr="009E2981">
        <w:rPr>
          <w:rFonts w:ascii="Times New Roman" w:hAnsi="Times New Roman" w:cs="Times New Roman"/>
          <w:bCs/>
          <w:sz w:val="24"/>
          <w:szCs w:val="24"/>
        </w:rPr>
        <w:t>przekroczenie zakreślonych przez prawo terminów wydawania przez organy administracji decyzji, zezwoleń,</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wstrzymania prac lub przerw w pracach powstałych z przyczyn leżących po stronie Zamawiającego,</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zajścia obiektywnych okoliczności, niezależnych od Wykonawcy z tytułu pozyskiwania zgód związanych z opracowaniem dokumentacji projektowo – kosztorysowej,</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d) okres przygotowania (opracowania) nowych rozwiązań technicznych umożliwiającą prawidłową realizację zadania. Sytuacja taka może mieć miejsce w razie zmiany przepisów prawa po dacie zawarcia umowy,</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 xml:space="preserve">e) w przypadku zmiany koncepcji przyjętej wcześniej przez Zamawiającego, o okres jaki Zamawiający przedłużył przyjęty w Urzędzie Gminy w Zagnańsku </w:t>
      </w:r>
      <w:r w:rsidRPr="009E2981">
        <w:rPr>
          <w:rFonts w:ascii="Times New Roman" w:hAnsi="Times New Roman" w:cs="Times New Roman"/>
          <w:bCs/>
          <w:sz w:val="24"/>
          <w:szCs w:val="24"/>
        </w:rPr>
        <w:lastRenderedPageBreak/>
        <w:t>siedmiodniowy termin uzgodnienia koncepcji wstępnej projektu lub odpowiedzi na pytanie dotyczące jej wykonania,</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f ) zwiększenie zakresu projektoweg</w:t>
      </w:r>
      <w:r w:rsidR="00831E20">
        <w:rPr>
          <w:rFonts w:ascii="Times New Roman" w:hAnsi="Times New Roman" w:cs="Times New Roman"/>
          <w:bCs/>
          <w:sz w:val="24"/>
          <w:szCs w:val="24"/>
        </w:rPr>
        <w:t>o o którym mowa w ro</w:t>
      </w:r>
      <w:r w:rsidR="003D2EB9">
        <w:rPr>
          <w:rFonts w:ascii="Times New Roman" w:hAnsi="Times New Roman" w:cs="Times New Roman"/>
          <w:bCs/>
          <w:sz w:val="24"/>
          <w:szCs w:val="24"/>
        </w:rPr>
        <w:t>z</w:t>
      </w:r>
      <w:r w:rsidR="00831E20">
        <w:rPr>
          <w:rFonts w:ascii="Times New Roman" w:hAnsi="Times New Roman" w:cs="Times New Roman"/>
          <w:bCs/>
          <w:sz w:val="24"/>
          <w:szCs w:val="24"/>
        </w:rPr>
        <w:t>dziale</w:t>
      </w:r>
      <w:r w:rsidRPr="009E2981">
        <w:rPr>
          <w:rFonts w:ascii="Times New Roman" w:hAnsi="Times New Roman" w:cs="Times New Roman"/>
          <w:bCs/>
          <w:sz w:val="24"/>
          <w:szCs w:val="24"/>
        </w:rPr>
        <w:t xml:space="preserve"> 5 SIWZ,</w:t>
      </w:r>
    </w:p>
    <w:p w:rsidR="00D55456" w:rsidRPr="009E2981" w:rsidRDefault="00D55456" w:rsidP="00200285">
      <w:pPr>
        <w:suppressAutoHyphens/>
        <w:spacing w:after="0" w:line="240" w:lineRule="auto"/>
        <w:ind w:left="709"/>
        <w:jc w:val="both"/>
        <w:rPr>
          <w:rFonts w:ascii="Times New Roman" w:hAnsi="Times New Roman" w:cs="Times New Roman"/>
          <w:bCs/>
          <w:sz w:val="24"/>
          <w:szCs w:val="24"/>
        </w:rPr>
      </w:pPr>
      <w:r w:rsidRPr="009E2981">
        <w:rPr>
          <w:rFonts w:ascii="Times New Roman" w:hAnsi="Times New Roman" w:cs="Times New Roman"/>
          <w:bCs/>
          <w:sz w:val="24"/>
          <w:szCs w:val="24"/>
        </w:rPr>
        <w:t xml:space="preserve">2.Wykonawca zobowiązany jest do niezwłocznego poinformowania Zamawiającego </w:t>
      </w:r>
      <w:r w:rsidRPr="009E2981">
        <w:rPr>
          <w:rFonts w:ascii="Times New Roman" w:hAnsi="Times New Roman" w:cs="Times New Roman"/>
          <w:bCs/>
          <w:sz w:val="24"/>
          <w:szCs w:val="24"/>
        </w:rPr>
        <w:br/>
        <w:t>o wystąpieniu przypadków, o  których  mowa w pkt. 1 lit a) – d), a także udokumentowania zaistnienia tych okoliczności.</w:t>
      </w:r>
    </w:p>
    <w:p w:rsidR="00D55456" w:rsidRDefault="001C0565" w:rsidP="00200285">
      <w:pPr>
        <w:keepNext/>
        <w:tabs>
          <w:tab w:val="left" w:pos="540"/>
          <w:tab w:val="left" w:pos="709"/>
          <w:tab w:val="left" w:pos="786"/>
        </w:tabs>
        <w:spacing w:after="0" w:line="240" w:lineRule="auto"/>
        <w:jc w:val="both"/>
        <w:outlineLvl w:val="3"/>
        <w:rPr>
          <w:rFonts w:ascii="Times New Roman" w:hAnsi="Times New Roman" w:cs="Times New Roman"/>
          <w:sz w:val="24"/>
          <w:szCs w:val="24"/>
          <w:lang w:eastAsia="x-none"/>
        </w:rPr>
      </w:pPr>
      <w:r>
        <w:rPr>
          <w:rFonts w:ascii="Times New Roman" w:hAnsi="Times New Roman" w:cs="Times New Roman"/>
          <w:bCs/>
          <w:sz w:val="24"/>
          <w:szCs w:val="24"/>
          <w:lang w:eastAsia="x-none"/>
        </w:rPr>
        <w:t>4.</w:t>
      </w:r>
      <w:r w:rsidR="00D55456" w:rsidRPr="009E2981">
        <w:rPr>
          <w:rFonts w:ascii="Times New Roman" w:hAnsi="Times New Roman" w:cs="Times New Roman"/>
          <w:bCs/>
          <w:sz w:val="24"/>
          <w:szCs w:val="24"/>
          <w:lang w:eastAsia="x-none"/>
        </w:rPr>
        <w:t>Wszystkie</w:t>
      </w:r>
      <w:r w:rsidR="00D55456" w:rsidRPr="009E2981">
        <w:rPr>
          <w:rFonts w:ascii="Times New Roman" w:hAnsi="Times New Roman" w:cs="Times New Roman"/>
          <w:sz w:val="24"/>
          <w:szCs w:val="24"/>
          <w:lang w:val="x-none" w:eastAsia="x-none"/>
        </w:rPr>
        <w:t xml:space="preserve"> powyższe postanowienia stanowią katalog zmian które przed wprowadzeniem do umowy wymagają zgodnej akceptacji stron umowy </w:t>
      </w:r>
    </w:p>
    <w:p w:rsidR="005D59C1" w:rsidRPr="005D59C1" w:rsidRDefault="005D59C1" w:rsidP="00200285">
      <w:pPr>
        <w:keepNext/>
        <w:tabs>
          <w:tab w:val="left" w:pos="540"/>
          <w:tab w:val="left" w:pos="709"/>
          <w:tab w:val="left" w:pos="786"/>
        </w:tabs>
        <w:spacing w:after="0" w:line="240" w:lineRule="auto"/>
        <w:jc w:val="both"/>
        <w:outlineLvl w:val="3"/>
        <w:rPr>
          <w:rFonts w:ascii="Times New Roman" w:hAnsi="Times New Roman" w:cs="Times New Roman"/>
          <w:sz w:val="24"/>
          <w:szCs w:val="24"/>
        </w:rPr>
      </w:pPr>
    </w:p>
    <w:p w:rsidR="001C0565" w:rsidRPr="00151F10" w:rsidRDefault="001C0565" w:rsidP="008757A0">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757A0">
        <w:rPr>
          <w:rFonts w:ascii="Times New Roman" w:hAnsi="Times New Roman" w:cs="Times New Roman"/>
          <w:b/>
          <w:sz w:val="28"/>
          <w:szCs w:val="28"/>
          <w:u w:val="single"/>
        </w:rPr>
        <w:t>Pouczenie o środkach ochrony prawnej przysługującej Wykonawcy w toku postępowania udzielenie zamówienia</w:t>
      </w:r>
    </w:p>
    <w:p w:rsidR="00151F10" w:rsidRPr="008757A0"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1C0565" w:rsidRPr="008757A0">
        <w:rPr>
          <w:rFonts w:ascii="Times New Roman" w:hAnsi="Times New Roman" w:cs="Times New Roman"/>
          <w:b w:val="0"/>
          <w:i w:val="0"/>
          <w:color w:val="auto"/>
          <w:sz w:val="24"/>
          <w:szCs w:val="24"/>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1C0565" w:rsidRPr="008757A0">
        <w:rPr>
          <w:rFonts w:ascii="Times New Roman" w:hAnsi="Times New Roman" w:cs="Times New Roman"/>
          <w:b w:val="0"/>
          <w:i w:val="0"/>
          <w:color w:val="auto"/>
          <w:sz w:val="24"/>
          <w:szCs w:val="24"/>
        </w:rPr>
        <w:t xml:space="preserve">Środki ochrony prawnej wobec ogłoszenia o zamówieniu oraz specyfikacji istotnych warunków zamówienia przysługują również organizacjom wpisanym na listę, o której mowa w art. 154 pkt 5 ustawy. </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001C0565" w:rsidRPr="008757A0">
        <w:rPr>
          <w:rFonts w:ascii="Times New Roman" w:hAnsi="Times New Roman" w:cs="Times New Roman"/>
          <w:b w:val="0"/>
          <w:i w:val="0"/>
          <w:color w:val="auto"/>
          <w:sz w:val="24"/>
          <w:szCs w:val="24"/>
        </w:rPr>
        <w:t>Odwołanie przysługuje wyłącznie wobec czynności:</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określenia warunków udziału w postępowaniu;</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wykluczenia odwołującego z postępowania o udzielenie zamówienia;</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odrzucenia oferty odwołującego;</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opisu przedmiotu zamówienia;</w:t>
      </w:r>
    </w:p>
    <w:p w:rsid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wyboru najkorzystniejszej oferty.</w:t>
      </w:r>
    </w:p>
    <w:p w:rsidR="008757A0" w:rsidRDefault="008757A0" w:rsidP="00200285">
      <w:pPr>
        <w:tabs>
          <w:tab w:val="left" w:pos="1276"/>
        </w:tabs>
        <w:spacing w:after="0" w:line="240" w:lineRule="auto"/>
        <w:rPr>
          <w:rFonts w:ascii="Times New Roman" w:hAnsi="Times New Roman" w:cs="Times New Roman"/>
          <w:sz w:val="24"/>
          <w:szCs w:val="24"/>
        </w:rPr>
      </w:pP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C0565" w:rsidRPr="008757A0">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C0565" w:rsidRPr="008757A0">
        <w:rPr>
          <w:rFonts w:ascii="Times New Roman" w:hAnsi="Times New Roman" w:cs="Times New Roman"/>
          <w:sz w:val="24"/>
          <w:szCs w:val="24"/>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C0565" w:rsidRPr="008757A0">
        <w:rPr>
          <w:rFonts w:ascii="Times New Roman" w:hAnsi="Times New Roman" w:cs="Times New Roman"/>
          <w:sz w:val="24"/>
          <w:szCs w:val="24"/>
        </w:rPr>
        <w:t>Odwołujący</w:t>
      </w:r>
      <w:r w:rsidR="001C0565" w:rsidRPr="008757A0">
        <w:rPr>
          <w:rFonts w:ascii="Times New Roman" w:hAnsi="Times New Roman" w:cs="Times New Roman"/>
          <w:bCs/>
          <w:sz w:val="24"/>
          <w:szCs w:val="24"/>
        </w:rPr>
        <w:t xml:space="preserve">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w:t>
      </w:r>
      <w:r w:rsidR="001C0565" w:rsidRPr="008757A0">
        <w:rPr>
          <w:rFonts w:ascii="Times New Roman" w:hAnsi="Times New Roman" w:cs="Times New Roman"/>
          <w:sz w:val="24"/>
          <w:szCs w:val="24"/>
        </w:rPr>
        <w:t xml:space="preserve">upływem terminu do jego wniesienia  przy użyciu środków komunikacji elektronicznej. </w:t>
      </w:r>
    </w:p>
    <w:p w:rsidR="00200285"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C0565" w:rsidRPr="008757A0">
        <w:rPr>
          <w:rFonts w:ascii="Times New Roman" w:hAnsi="Times New Roman" w:cs="Times New Roman"/>
          <w:bCs/>
          <w:sz w:val="24"/>
          <w:szCs w:val="24"/>
        </w:rPr>
        <w:t xml:space="preserve">Odwołanie wnosi się </w:t>
      </w:r>
      <w:r w:rsidR="001C0565" w:rsidRPr="008757A0">
        <w:rPr>
          <w:rFonts w:ascii="Times New Roman" w:hAnsi="Times New Roman" w:cs="Times New Roman"/>
          <w:sz w:val="24"/>
          <w:szCs w:val="24"/>
        </w:rPr>
        <w:t>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rsidR="00200285" w:rsidRDefault="00200285"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C0565" w:rsidRPr="008757A0">
        <w:rPr>
          <w:rFonts w:ascii="Times New Roman" w:hAnsi="Times New Roman" w:cs="Times New Roman"/>
          <w:sz w:val="24"/>
          <w:szCs w:val="24"/>
        </w:rPr>
        <w:t xml:space="preserve">Odwołanie wobec treści ogłoszenia o zamówieniu, a jeżeli postępowanie jest prowadzone w trybie przetargu nieograniczonego, także wobec postanowień specyfikacji istotnych </w:t>
      </w:r>
      <w:r w:rsidR="001C0565" w:rsidRPr="008757A0">
        <w:rPr>
          <w:rFonts w:ascii="Times New Roman" w:hAnsi="Times New Roman" w:cs="Times New Roman"/>
          <w:sz w:val="24"/>
          <w:szCs w:val="24"/>
        </w:rPr>
        <w:lastRenderedPageBreak/>
        <w:t>warunków zamówienia, wnosi się w terminie 5 dni od dnia zamieszczenia ogłoszenia w Biuletynie Zamówień Publicznych lub specyfikacji istotnych warunków zamówienia na stronie internetowej.</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9.</w:t>
      </w:r>
      <w:r w:rsidR="001C0565" w:rsidRPr="008757A0">
        <w:rPr>
          <w:rFonts w:ascii="Times New Roman" w:hAnsi="Times New Roman" w:cs="Times New Roman"/>
          <w:sz w:val="24"/>
          <w:szCs w:val="24"/>
        </w:rPr>
        <w:t>Odwołanie wobec czynnoś</w:t>
      </w:r>
      <w:r w:rsidR="00B55500">
        <w:rPr>
          <w:rFonts w:ascii="Times New Roman" w:hAnsi="Times New Roman" w:cs="Times New Roman"/>
          <w:sz w:val="24"/>
          <w:szCs w:val="24"/>
        </w:rPr>
        <w:t>ci innych niż określone w pkt 30</w:t>
      </w:r>
      <w:r w:rsidR="001C0565" w:rsidRPr="008757A0">
        <w:rPr>
          <w:rFonts w:ascii="Times New Roman" w:hAnsi="Times New Roman" w:cs="Times New Roman"/>
          <w:sz w:val="24"/>
          <w:szCs w:val="24"/>
        </w:rPr>
        <w:t xml:space="preserve">.7 i 30.8.wnosi się w terminie 5 dni od dnia, w którym powzięto lub przy zachowaniu należytej staranności można było powziąć wiadomość o okolicznościach stanowiących podstawę jego wniesienia. </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10.</w:t>
      </w:r>
      <w:r w:rsidR="001C0565" w:rsidRPr="008757A0">
        <w:rPr>
          <w:rFonts w:ascii="Times New Roman" w:hAnsi="Times New Roman" w:cs="Times New Roman"/>
          <w:sz w:val="24"/>
          <w:szCs w:val="24"/>
        </w:rPr>
        <w:t xml:space="preserve">W przypadku wniesienia odwołania wobec treści ogłoszenia o zamówieniu lub postanowień specyfikacji istotnych warunków zamówienia zamawiający może przedłużyć termin składania ofert. </w:t>
      </w:r>
    </w:p>
    <w:p w:rsidR="00722BFF" w:rsidRP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11</w:t>
      </w:r>
      <w:r>
        <w:rPr>
          <w:rFonts w:ascii="Times New Roman" w:hAnsi="Times New Roman" w:cs="Times New Roman"/>
          <w:b/>
          <w:i/>
          <w:sz w:val="24"/>
          <w:szCs w:val="24"/>
        </w:rPr>
        <w:t>.</w:t>
      </w:r>
      <w:r w:rsidR="001C0565" w:rsidRPr="008757A0">
        <w:rPr>
          <w:rFonts w:ascii="Times New Roman" w:hAnsi="Times New Roman" w:cs="Times New Roman"/>
          <w:sz w:val="24"/>
          <w:szCs w:val="24"/>
        </w:rPr>
        <w:t xml:space="preserve">W przypadku wniesienia odwołania po upływie terminu składania ofert bieg terminu związania ofertą ulega zawieszeniu do czasu </w:t>
      </w:r>
      <w:r w:rsidR="001C0565" w:rsidRPr="00BC13F9">
        <w:rPr>
          <w:rFonts w:ascii="Times New Roman" w:hAnsi="Times New Roman" w:cs="Times New Roman"/>
          <w:sz w:val="24"/>
          <w:szCs w:val="24"/>
        </w:rPr>
        <w:t>ogł</w:t>
      </w:r>
      <w:r w:rsidRPr="00BC13F9">
        <w:rPr>
          <w:rFonts w:ascii="Times New Roman" w:hAnsi="Times New Roman" w:cs="Times New Roman"/>
          <w:sz w:val="24"/>
          <w:szCs w:val="24"/>
        </w:rPr>
        <w:t>oszenia przez Izbę orzeczenia.</w:t>
      </w:r>
      <w:r>
        <w:rPr>
          <w:rFonts w:ascii="Times New Roman" w:hAnsi="Times New Roman" w:cs="Times New Roman"/>
          <w:b/>
          <w:i/>
          <w:sz w:val="24"/>
          <w:szCs w:val="24"/>
        </w:rPr>
        <w:t xml:space="preserve"> </w:t>
      </w:r>
    </w:p>
    <w:p w:rsidR="001C0565" w:rsidRPr="008757A0" w:rsidRDefault="00722BFF"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12.</w:t>
      </w:r>
      <w:r w:rsidR="001C0565" w:rsidRPr="008757A0">
        <w:rPr>
          <w:rFonts w:ascii="Times New Roman" w:hAnsi="Times New Roman" w:cs="Times New Roman"/>
          <w:b w:val="0"/>
          <w:i w:val="0"/>
          <w:color w:val="auto"/>
          <w:sz w:val="24"/>
          <w:szCs w:val="24"/>
        </w:rPr>
        <w:t>Na orzeczenie Izby stronom oraz uczestnikom postępowania odwoławczego przysługuje skarga do sądu.</w:t>
      </w:r>
    </w:p>
    <w:p w:rsidR="00B07E41" w:rsidRPr="00B07E41" w:rsidRDefault="00722BFF" w:rsidP="00B07E41">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13.</w:t>
      </w:r>
      <w:r w:rsidR="001C0565" w:rsidRPr="008757A0">
        <w:rPr>
          <w:rFonts w:ascii="Times New Roman" w:hAnsi="Times New Roman" w:cs="Times New Roman"/>
          <w:b w:val="0"/>
          <w:i w:val="0"/>
          <w:color w:val="auto"/>
          <w:sz w:val="24"/>
          <w:szCs w:val="24"/>
        </w:rPr>
        <w:t>Ponadto Wykonawca może w terminie przewidzianym do wniesienia odwołania poinformować zamawiającego o niezgodnej z przepisami ustawy czynności podjętej przez niego lub czynności zaniechanej, do której jest on zobowiązany na podstawie ustawy, na które nie przysługuje odwołanie.</w:t>
      </w:r>
    </w:p>
    <w:p w:rsidR="008D7F9F" w:rsidRPr="00266398" w:rsidRDefault="008D7F9F" w:rsidP="008D7F9F">
      <w:pPr>
        <w:rPr>
          <w:rFonts w:ascii="Times New Roman" w:hAnsi="Times New Roman" w:cs="Times New Roman"/>
          <w:b/>
          <w:sz w:val="28"/>
          <w:szCs w:val="28"/>
          <w:u w:val="single"/>
        </w:rPr>
      </w:pPr>
      <w:r w:rsidRPr="00266398">
        <w:rPr>
          <w:rFonts w:ascii="Times New Roman" w:hAnsi="Times New Roman" w:cs="Times New Roman"/>
          <w:b/>
          <w:sz w:val="28"/>
          <w:szCs w:val="28"/>
          <w:u w:val="single"/>
        </w:rPr>
        <w:t>UWAGA !!!!!!</w:t>
      </w:r>
    </w:p>
    <w:p w:rsidR="008D7F9F"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eastAsia="Calibri" w:hAnsi="Times New Roman"/>
          <w:b/>
          <w:sz w:val="28"/>
          <w:szCs w:val="28"/>
          <w:u w:val="single"/>
          <w:lang w:eastAsia="pl-PL"/>
        </w:rPr>
        <w:t xml:space="preserve">Zamawiający zobowiąże wykonawcę do pełnienia nadzoru autorskiego </w:t>
      </w:r>
      <w:r w:rsidR="00A264A8">
        <w:rPr>
          <w:rFonts w:ascii="Times New Roman" w:hAnsi="Times New Roman"/>
          <w:b/>
          <w:sz w:val="28"/>
          <w:szCs w:val="28"/>
          <w:u w:val="single"/>
          <w:lang w:eastAsia="pl-PL"/>
        </w:rPr>
        <w:t>w trakcie</w:t>
      </w:r>
      <w:r w:rsidRPr="00266398">
        <w:rPr>
          <w:rFonts w:ascii="Times New Roman" w:hAnsi="Times New Roman"/>
          <w:b/>
          <w:sz w:val="28"/>
          <w:szCs w:val="28"/>
          <w:u w:val="single"/>
          <w:lang w:eastAsia="pl-PL"/>
        </w:rPr>
        <w:t xml:space="preserve"> robót budowlanych</w:t>
      </w:r>
      <w:r w:rsidR="00A264A8">
        <w:rPr>
          <w:rFonts w:ascii="Times New Roman" w:hAnsi="Times New Roman"/>
          <w:b/>
          <w:sz w:val="28"/>
          <w:szCs w:val="28"/>
          <w:u w:val="single"/>
          <w:lang w:eastAsia="pl-PL"/>
        </w:rPr>
        <w:t xml:space="preserve"> wykonywanych</w:t>
      </w:r>
      <w:r w:rsidRPr="00266398">
        <w:rPr>
          <w:rFonts w:ascii="Times New Roman" w:hAnsi="Times New Roman"/>
          <w:b/>
          <w:sz w:val="28"/>
          <w:szCs w:val="28"/>
          <w:u w:val="single"/>
          <w:lang w:eastAsia="pl-PL"/>
        </w:rPr>
        <w:t xml:space="preserve"> na podstawie</w:t>
      </w:r>
      <w:r w:rsidR="0057390C" w:rsidRPr="00266398">
        <w:rPr>
          <w:rFonts w:ascii="Times New Roman" w:hAnsi="Times New Roman"/>
          <w:b/>
          <w:sz w:val="28"/>
          <w:szCs w:val="28"/>
          <w:u w:val="single"/>
          <w:lang w:eastAsia="pl-PL"/>
        </w:rPr>
        <w:t xml:space="preserve"> </w:t>
      </w:r>
      <w:r w:rsidRPr="00266398">
        <w:rPr>
          <w:rFonts w:ascii="Times New Roman" w:hAnsi="Times New Roman"/>
          <w:b/>
          <w:sz w:val="28"/>
          <w:szCs w:val="28"/>
          <w:u w:val="single"/>
          <w:lang w:eastAsia="pl-PL"/>
        </w:rPr>
        <w:t>dokume</w:t>
      </w:r>
      <w:r w:rsidR="0057390C" w:rsidRPr="00266398">
        <w:rPr>
          <w:rFonts w:ascii="Times New Roman" w:hAnsi="Times New Roman"/>
          <w:b/>
          <w:sz w:val="28"/>
          <w:szCs w:val="28"/>
          <w:u w:val="single"/>
          <w:lang w:eastAsia="pl-PL"/>
        </w:rPr>
        <w:t>ntacji projektowo</w:t>
      </w:r>
      <w:r w:rsidR="00B07E41">
        <w:rPr>
          <w:rFonts w:ascii="Times New Roman" w:hAnsi="Times New Roman"/>
          <w:b/>
          <w:sz w:val="28"/>
          <w:szCs w:val="28"/>
          <w:u w:val="single"/>
          <w:lang w:eastAsia="pl-PL"/>
        </w:rPr>
        <w:t xml:space="preserve"> </w:t>
      </w:r>
      <w:r w:rsidR="0057390C" w:rsidRPr="00266398">
        <w:rPr>
          <w:rFonts w:ascii="Times New Roman" w:hAnsi="Times New Roman"/>
          <w:b/>
          <w:sz w:val="28"/>
          <w:szCs w:val="28"/>
          <w:u w:val="single"/>
          <w:lang w:eastAsia="pl-PL"/>
        </w:rPr>
        <w:t>-</w:t>
      </w:r>
      <w:r w:rsidR="00B07E41">
        <w:rPr>
          <w:rFonts w:ascii="Times New Roman" w:hAnsi="Times New Roman"/>
          <w:b/>
          <w:sz w:val="28"/>
          <w:szCs w:val="28"/>
          <w:u w:val="single"/>
          <w:lang w:eastAsia="pl-PL"/>
        </w:rPr>
        <w:t xml:space="preserve"> </w:t>
      </w:r>
      <w:r w:rsidR="0057390C" w:rsidRPr="00266398">
        <w:rPr>
          <w:rFonts w:ascii="Times New Roman" w:hAnsi="Times New Roman"/>
          <w:b/>
          <w:sz w:val="28"/>
          <w:szCs w:val="28"/>
          <w:u w:val="single"/>
          <w:lang w:eastAsia="pl-PL"/>
        </w:rPr>
        <w:t>kosztorysowej</w:t>
      </w:r>
      <w:r w:rsidR="00A264A8">
        <w:rPr>
          <w:rFonts w:ascii="Times New Roman" w:hAnsi="Times New Roman"/>
          <w:b/>
          <w:sz w:val="28"/>
          <w:szCs w:val="28"/>
          <w:u w:val="single"/>
          <w:lang w:eastAsia="pl-PL"/>
        </w:rPr>
        <w:t xml:space="preserve"> stanowiącej  przedmiot zamówienia</w:t>
      </w:r>
      <w:r w:rsidR="00266398" w:rsidRPr="00266398">
        <w:rPr>
          <w:rFonts w:ascii="Times New Roman" w:hAnsi="Times New Roman"/>
          <w:b/>
          <w:sz w:val="28"/>
          <w:szCs w:val="28"/>
          <w:u w:val="single"/>
          <w:lang w:eastAsia="pl-PL"/>
        </w:rPr>
        <w:t>.</w:t>
      </w:r>
      <w:r w:rsidRPr="00266398">
        <w:rPr>
          <w:rFonts w:ascii="Times New Roman" w:hAnsi="Times New Roman"/>
          <w:b/>
          <w:sz w:val="28"/>
          <w:szCs w:val="28"/>
          <w:u w:val="single"/>
          <w:lang w:eastAsia="pl-PL"/>
        </w:rPr>
        <w:t xml:space="preserve"> </w:t>
      </w:r>
    </w:p>
    <w:p w:rsidR="001C0565"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Wykonawca zobowiązuje się do zawarcia</w:t>
      </w:r>
      <w:r w:rsidRPr="00266398">
        <w:rPr>
          <w:rFonts w:ascii="Times New Roman" w:hAnsi="Times New Roman"/>
          <w:b/>
          <w:color w:val="000000"/>
          <w:sz w:val="28"/>
          <w:szCs w:val="28"/>
          <w:u w:val="single"/>
          <w:lang w:eastAsia="pl-PL"/>
        </w:rPr>
        <w:t xml:space="preserve"> </w:t>
      </w:r>
      <w:r w:rsidRPr="00266398">
        <w:rPr>
          <w:rFonts w:ascii="Times New Roman" w:hAnsi="Times New Roman"/>
          <w:b/>
          <w:sz w:val="28"/>
          <w:szCs w:val="28"/>
          <w:u w:val="single"/>
          <w:lang w:eastAsia="pl-PL"/>
        </w:rPr>
        <w:t>z Zamawiającym odrębnej umowy o sprawowanie nadzoru autorskiego, na warunkach określonych we wzorze umowy o pełnienie nadzoru autorskiego</w:t>
      </w:r>
      <w:r w:rsidR="00B20B19">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stanowiącej</w:t>
      </w:r>
      <w:r w:rsidR="00B20B19">
        <w:rPr>
          <w:rFonts w:ascii="Times New Roman" w:hAnsi="Times New Roman"/>
          <w:b/>
          <w:sz w:val="28"/>
          <w:szCs w:val="28"/>
          <w:u w:val="single"/>
          <w:lang w:eastAsia="pl-PL"/>
        </w:rPr>
        <w:t xml:space="preserve"> załącznik </w:t>
      </w:r>
      <w:r w:rsidR="005465BC">
        <w:rPr>
          <w:rFonts w:ascii="Times New Roman" w:hAnsi="Times New Roman"/>
          <w:b/>
          <w:sz w:val="28"/>
          <w:szCs w:val="28"/>
          <w:u w:val="single"/>
          <w:lang w:eastAsia="pl-PL"/>
        </w:rPr>
        <w:t xml:space="preserve">do </w:t>
      </w:r>
      <w:proofErr w:type="spellStart"/>
      <w:r w:rsidR="005465BC" w:rsidRPr="0059747F">
        <w:rPr>
          <w:rFonts w:ascii="Times New Roman" w:hAnsi="Times New Roman"/>
          <w:b/>
          <w:sz w:val="28"/>
          <w:szCs w:val="28"/>
          <w:u w:val="single"/>
          <w:lang w:eastAsia="pl-PL"/>
        </w:rPr>
        <w:t>projeku</w:t>
      </w:r>
      <w:proofErr w:type="spellEnd"/>
      <w:r w:rsidR="005465BC" w:rsidRPr="0059747F">
        <w:rPr>
          <w:rFonts w:ascii="Times New Roman" w:hAnsi="Times New Roman"/>
          <w:b/>
          <w:sz w:val="28"/>
          <w:szCs w:val="28"/>
          <w:u w:val="single"/>
          <w:lang w:eastAsia="pl-PL"/>
        </w:rPr>
        <w:t xml:space="preserve"> umowy</w:t>
      </w:r>
      <w:r w:rsidRPr="00266398">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a takż</w:t>
      </w:r>
      <w:r w:rsidR="00B20B19">
        <w:rPr>
          <w:rFonts w:ascii="Times New Roman" w:hAnsi="Times New Roman"/>
          <w:b/>
          <w:sz w:val="28"/>
          <w:szCs w:val="28"/>
          <w:u w:val="single"/>
          <w:lang w:eastAsia="pl-PL"/>
        </w:rPr>
        <w:t>e</w:t>
      </w:r>
      <w:r w:rsidR="00442C01">
        <w:rPr>
          <w:rFonts w:ascii="Times New Roman" w:hAnsi="Times New Roman"/>
          <w:b/>
          <w:sz w:val="28"/>
          <w:szCs w:val="28"/>
          <w:u w:val="single"/>
          <w:lang w:eastAsia="pl-PL"/>
        </w:rPr>
        <w:t xml:space="preserve"> złożenie stosowego zobowiązania zgodnie z  </w:t>
      </w:r>
      <w:proofErr w:type="spellStart"/>
      <w:r w:rsidR="00442C01">
        <w:rPr>
          <w:rFonts w:ascii="Times New Roman" w:hAnsi="Times New Roman"/>
          <w:b/>
          <w:sz w:val="28"/>
          <w:szCs w:val="28"/>
          <w:u w:val="single"/>
          <w:lang w:eastAsia="pl-PL"/>
        </w:rPr>
        <w:t>rodziałem</w:t>
      </w:r>
      <w:proofErr w:type="spellEnd"/>
      <w:r w:rsidR="00442C01">
        <w:rPr>
          <w:rFonts w:ascii="Times New Roman" w:hAnsi="Times New Roman"/>
          <w:b/>
          <w:sz w:val="28"/>
          <w:szCs w:val="28"/>
          <w:u w:val="single"/>
          <w:lang w:eastAsia="pl-PL"/>
        </w:rPr>
        <w:t xml:space="preserve"> 27</w:t>
      </w:r>
      <w:r w:rsidR="00B20B19">
        <w:rPr>
          <w:rFonts w:ascii="Times New Roman" w:hAnsi="Times New Roman"/>
          <w:b/>
          <w:sz w:val="28"/>
          <w:szCs w:val="28"/>
          <w:u w:val="single"/>
          <w:lang w:eastAsia="pl-PL"/>
        </w:rPr>
        <w:t xml:space="preserve"> ustę</w:t>
      </w:r>
      <w:r w:rsidR="00F90852">
        <w:rPr>
          <w:rFonts w:ascii="Times New Roman" w:hAnsi="Times New Roman"/>
          <w:b/>
          <w:sz w:val="28"/>
          <w:szCs w:val="28"/>
          <w:u w:val="single"/>
          <w:lang w:eastAsia="pl-PL"/>
        </w:rPr>
        <w:t>p</w:t>
      </w:r>
      <w:r w:rsidR="00442C01">
        <w:rPr>
          <w:rFonts w:ascii="Times New Roman" w:hAnsi="Times New Roman"/>
          <w:b/>
          <w:sz w:val="28"/>
          <w:szCs w:val="28"/>
          <w:u w:val="single"/>
          <w:lang w:eastAsia="pl-PL"/>
        </w:rPr>
        <w:t xml:space="preserve"> </w:t>
      </w:r>
      <w:r w:rsidR="00C87C4C">
        <w:rPr>
          <w:rFonts w:ascii="Times New Roman" w:hAnsi="Times New Roman"/>
          <w:b/>
          <w:sz w:val="28"/>
          <w:szCs w:val="28"/>
          <w:u w:val="single"/>
          <w:lang w:eastAsia="pl-PL"/>
        </w:rPr>
        <w:t>3 punkt 3.5</w:t>
      </w:r>
      <w:r w:rsidR="00B06922">
        <w:rPr>
          <w:rFonts w:ascii="Times New Roman" w:hAnsi="Times New Roman"/>
          <w:b/>
          <w:sz w:val="28"/>
          <w:szCs w:val="28"/>
          <w:u w:val="single"/>
          <w:lang w:eastAsia="pl-PL"/>
        </w:rPr>
        <w:t xml:space="preserve"> SIWZ </w:t>
      </w:r>
      <w:r w:rsidR="00F90852">
        <w:rPr>
          <w:rFonts w:ascii="Times New Roman" w:hAnsi="Times New Roman"/>
          <w:b/>
          <w:sz w:val="28"/>
          <w:szCs w:val="28"/>
          <w:u w:val="single"/>
          <w:lang w:eastAsia="pl-PL"/>
        </w:rPr>
        <w:t>przed podpisaniem umowy.</w:t>
      </w:r>
    </w:p>
    <w:p w:rsidR="00266398" w:rsidRPr="00266398" w:rsidRDefault="00266398"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Termin</w:t>
      </w:r>
      <w:r w:rsidR="00F90852">
        <w:rPr>
          <w:rFonts w:ascii="Times New Roman" w:hAnsi="Times New Roman"/>
          <w:b/>
          <w:sz w:val="28"/>
          <w:szCs w:val="28"/>
          <w:u w:val="single"/>
          <w:lang w:eastAsia="pl-PL"/>
        </w:rPr>
        <w:t xml:space="preserve"> </w:t>
      </w:r>
      <w:proofErr w:type="spellStart"/>
      <w:r w:rsidR="00F90852">
        <w:rPr>
          <w:rFonts w:ascii="Times New Roman" w:hAnsi="Times New Roman"/>
          <w:b/>
          <w:sz w:val="28"/>
          <w:szCs w:val="28"/>
          <w:u w:val="single"/>
          <w:lang w:eastAsia="pl-PL"/>
        </w:rPr>
        <w:t>nieprzekraczalany</w:t>
      </w:r>
      <w:proofErr w:type="spellEnd"/>
      <w:r w:rsidRPr="00266398">
        <w:rPr>
          <w:rFonts w:ascii="Times New Roman" w:hAnsi="Times New Roman"/>
          <w:b/>
          <w:sz w:val="28"/>
          <w:szCs w:val="28"/>
          <w:u w:val="single"/>
          <w:lang w:eastAsia="pl-PL"/>
        </w:rPr>
        <w:t xml:space="preserve"> rozpoczęcia robót</w:t>
      </w:r>
      <w:r w:rsidR="002C71EC">
        <w:rPr>
          <w:rFonts w:ascii="Times New Roman" w:hAnsi="Times New Roman"/>
          <w:b/>
          <w:sz w:val="28"/>
          <w:szCs w:val="28"/>
          <w:u w:val="single"/>
          <w:lang w:eastAsia="pl-PL"/>
        </w:rPr>
        <w:t xml:space="preserve"> budowlanych</w:t>
      </w:r>
      <w:r w:rsidR="00743FF4">
        <w:rPr>
          <w:rFonts w:ascii="Times New Roman" w:hAnsi="Times New Roman"/>
          <w:b/>
          <w:sz w:val="28"/>
          <w:szCs w:val="28"/>
          <w:u w:val="single"/>
          <w:lang w:eastAsia="pl-PL"/>
        </w:rPr>
        <w:t xml:space="preserve"> </w:t>
      </w:r>
      <w:r w:rsidR="00A82AB9">
        <w:rPr>
          <w:rFonts w:ascii="Times New Roman" w:hAnsi="Times New Roman"/>
          <w:b/>
          <w:sz w:val="28"/>
          <w:szCs w:val="28"/>
          <w:u w:val="single"/>
          <w:lang w:eastAsia="pl-PL"/>
        </w:rPr>
        <w:t>5</w:t>
      </w:r>
      <w:r w:rsidRPr="00266398">
        <w:rPr>
          <w:rFonts w:ascii="Times New Roman" w:hAnsi="Times New Roman"/>
          <w:b/>
          <w:sz w:val="28"/>
          <w:szCs w:val="28"/>
          <w:u w:val="single"/>
          <w:lang w:eastAsia="pl-PL"/>
        </w:rPr>
        <w:t xml:space="preserve"> lat</w:t>
      </w:r>
      <w:r w:rsidR="009E0152">
        <w:rPr>
          <w:rFonts w:ascii="Times New Roman" w:hAnsi="Times New Roman"/>
          <w:b/>
          <w:sz w:val="28"/>
          <w:szCs w:val="28"/>
          <w:u w:val="single"/>
          <w:lang w:eastAsia="pl-PL"/>
        </w:rPr>
        <w:t xml:space="preserve"> od uzyskania</w:t>
      </w:r>
      <w:r w:rsidR="005A6D55">
        <w:rPr>
          <w:rFonts w:ascii="Times New Roman" w:hAnsi="Times New Roman"/>
          <w:b/>
          <w:sz w:val="28"/>
          <w:szCs w:val="28"/>
          <w:u w:val="single"/>
          <w:lang w:eastAsia="pl-PL"/>
        </w:rPr>
        <w:t xml:space="preserve"> </w:t>
      </w:r>
      <w:proofErr w:type="spellStart"/>
      <w:r w:rsidR="00A82AB9" w:rsidRPr="00A82AB9">
        <w:rPr>
          <w:rFonts w:ascii="Times New Roman" w:hAnsi="Times New Roman"/>
          <w:b/>
          <w:sz w:val="28"/>
          <w:szCs w:val="28"/>
          <w:u w:val="single"/>
          <w:lang w:eastAsia="pl-PL"/>
        </w:rPr>
        <w:t>ostatcznej</w:t>
      </w:r>
      <w:proofErr w:type="spellEnd"/>
      <w:r w:rsidR="00A82AB9">
        <w:rPr>
          <w:rFonts w:ascii="Times New Roman" w:hAnsi="Times New Roman"/>
          <w:b/>
          <w:sz w:val="28"/>
          <w:szCs w:val="28"/>
          <w:u w:val="single"/>
          <w:lang w:eastAsia="pl-PL"/>
        </w:rPr>
        <w:t xml:space="preserve"> </w:t>
      </w:r>
      <w:r w:rsidR="00A82AB9" w:rsidRPr="00A82AB9">
        <w:rPr>
          <w:rFonts w:ascii="Times New Roman" w:eastAsia="Calibri" w:hAnsi="Times New Roman"/>
          <w:b/>
          <w:sz w:val="28"/>
          <w:szCs w:val="28"/>
          <w:u w:val="single"/>
          <w:lang w:eastAsia="pl-PL"/>
        </w:rPr>
        <w:t>decyzji o zezwoleniu na realizację inwestycji drogowej</w:t>
      </w:r>
      <w:r w:rsidR="00A82AB9">
        <w:rPr>
          <w:rFonts w:ascii="Times New Roman" w:hAnsi="Times New Roman"/>
          <w:b/>
          <w:sz w:val="28"/>
          <w:szCs w:val="28"/>
          <w:u w:val="single"/>
          <w:lang w:eastAsia="pl-PL"/>
        </w:rPr>
        <w:t xml:space="preserve"> </w:t>
      </w:r>
      <w:r w:rsidR="00B06922">
        <w:rPr>
          <w:rFonts w:ascii="Times New Roman" w:hAnsi="Times New Roman"/>
          <w:b/>
          <w:sz w:val="28"/>
          <w:szCs w:val="28"/>
          <w:u w:val="single"/>
          <w:lang w:eastAsia="pl-PL"/>
        </w:rPr>
        <w:t>dla zadania A i  odpowiednio zadania B</w:t>
      </w:r>
      <w:r w:rsidR="009E0152">
        <w:rPr>
          <w:rFonts w:ascii="Times New Roman" w:hAnsi="Times New Roman"/>
          <w:b/>
          <w:sz w:val="28"/>
          <w:szCs w:val="28"/>
          <w:u w:val="single"/>
          <w:lang w:eastAsia="pl-PL"/>
        </w:rPr>
        <w:t xml:space="preserve">. </w:t>
      </w:r>
    </w:p>
    <w:p w:rsidR="001C0565" w:rsidRPr="00D97D3B" w:rsidRDefault="001C0565" w:rsidP="00CE4CE6">
      <w:pPr>
        <w:pStyle w:val="Nagwek4"/>
        <w:keepLines w:val="0"/>
        <w:tabs>
          <w:tab w:val="left" w:pos="360"/>
          <w:tab w:val="left" w:pos="426"/>
          <w:tab w:val="left" w:pos="786"/>
        </w:tabs>
        <w:spacing w:before="120"/>
        <w:jc w:val="both"/>
        <w:rPr>
          <w:rFonts w:ascii="Times New Roman" w:hAnsi="Times New Roman" w:cs="Times New Roman"/>
          <w:b w:val="0"/>
          <w:i w:val="0"/>
          <w:color w:val="auto"/>
          <w:sz w:val="20"/>
          <w:szCs w:val="20"/>
          <w:u w:val="single"/>
        </w:rPr>
      </w:pPr>
      <w:r w:rsidRPr="00D97D3B">
        <w:rPr>
          <w:rFonts w:ascii="Times New Roman" w:hAnsi="Times New Roman" w:cs="Times New Roman"/>
          <w:b w:val="0"/>
          <w:i w:val="0"/>
          <w:color w:val="auto"/>
          <w:sz w:val="20"/>
          <w:szCs w:val="20"/>
          <w:u w:val="single"/>
        </w:rPr>
        <w:t>Załączniki stanowiące integralną część SIWZ</w:t>
      </w:r>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 xml:space="preserve">Załącznik nr 1: </w:t>
      </w:r>
      <w:r w:rsidRPr="00D97D3B">
        <w:rPr>
          <w:rFonts w:ascii="Times New Roman" w:eastAsia="Calibri" w:hAnsi="Times New Roman"/>
          <w:sz w:val="20"/>
          <w:szCs w:val="20"/>
          <w:lang w:eastAsia="pl-PL"/>
        </w:rPr>
        <w:t>Formularz oferty</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2: Oświadczenie Wykonawcy o spełnieniu warunków udziału w postępowaniu</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3: Oświadczenie Wykonawcy o braku podstaw wykluczenia</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4: Oświadczenie o grupie kapitałowej</w:t>
      </w:r>
    </w:p>
    <w:p w:rsidR="001C0565" w:rsidRPr="00D97D3B" w:rsidRDefault="001C0565" w:rsidP="001C0565">
      <w:pPr>
        <w:pStyle w:val="Akapitzlist"/>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rPr>
        <w:t xml:space="preserve">Załącznik nr 5: </w:t>
      </w:r>
      <w:r w:rsidRPr="00D97D3B">
        <w:rPr>
          <w:rFonts w:ascii="Times New Roman" w:eastAsia="Calibri" w:hAnsi="Times New Roman"/>
          <w:sz w:val="20"/>
          <w:szCs w:val="20"/>
          <w:lang w:eastAsia="ar-SA"/>
        </w:rPr>
        <w:t>Wzór umowy</w:t>
      </w:r>
      <w:r w:rsidR="00356FE8">
        <w:rPr>
          <w:rFonts w:ascii="Times New Roman" w:eastAsia="Calibri" w:hAnsi="Times New Roman"/>
          <w:sz w:val="20"/>
          <w:szCs w:val="20"/>
          <w:lang w:eastAsia="ar-SA"/>
        </w:rPr>
        <w:t xml:space="preserve"> </w:t>
      </w:r>
      <w:r w:rsidR="00B06922">
        <w:rPr>
          <w:rFonts w:ascii="Times New Roman" w:eastAsia="Calibri" w:hAnsi="Times New Roman"/>
          <w:sz w:val="20"/>
          <w:szCs w:val="20"/>
          <w:lang w:eastAsia="ar-SA"/>
        </w:rPr>
        <w:t xml:space="preserve"> z </w:t>
      </w:r>
      <w:r w:rsidR="00356FE8">
        <w:rPr>
          <w:rFonts w:ascii="Times New Roman" w:eastAsia="Calibri" w:hAnsi="Times New Roman"/>
          <w:sz w:val="20"/>
          <w:szCs w:val="20"/>
          <w:lang w:eastAsia="ar-SA"/>
        </w:rPr>
        <w:t>załącznikiem umowy na nadzór</w:t>
      </w:r>
    </w:p>
    <w:p w:rsidR="001C0565"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6:Warunki techniczne i zakres zadania</w:t>
      </w:r>
      <w:r w:rsidR="00B06922">
        <w:rPr>
          <w:rFonts w:ascii="Times New Roman" w:eastAsia="Calibri" w:hAnsi="Times New Roman"/>
          <w:sz w:val="20"/>
          <w:szCs w:val="20"/>
          <w:lang w:eastAsia="ar-SA"/>
        </w:rPr>
        <w:t xml:space="preserve"> A</w:t>
      </w:r>
      <w:r w:rsidRPr="00D97D3B">
        <w:rPr>
          <w:rFonts w:ascii="Times New Roman" w:eastAsia="Calibri" w:hAnsi="Times New Roman"/>
          <w:sz w:val="20"/>
          <w:szCs w:val="20"/>
          <w:lang w:eastAsia="ar-SA"/>
        </w:rPr>
        <w:t xml:space="preserve"> </w:t>
      </w:r>
      <w:r w:rsidR="000434E2">
        <w:rPr>
          <w:rFonts w:ascii="Times New Roman" w:eastAsia="Calibri" w:hAnsi="Times New Roman"/>
          <w:sz w:val="20"/>
          <w:szCs w:val="20"/>
          <w:lang w:eastAsia="ar-SA"/>
        </w:rPr>
        <w:t xml:space="preserve"> -</w:t>
      </w:r>
    </w:p>
    <w:p w:rsidR="000434E2" w:rsidRDefault="005A6D55" w:rsidP="001C0565">
      <w:pPr>
        <w:pStyle w:val="Akapitzlist"/>
        <w:suppressAutoHyphens/>
        <w:spacing w:line="240" w:lineRule="auto"/>
        <w:ind w:left="360"/>
        <w:rPr>
          <w:rFonts w:ascii="Times New Roman" w:eastAsia="Calibri" w:hAnsi="Times New Roman"/>
          <w:sz w:val="20"/>
          <w:szCs w:val="20"/>
          <w:lang w:eastAsia="ar-SA"/>
        </w:rPr>
      </w:pPr>
      <w:r>
        <w:rPr>
          <w:rFonts w:ascii="Times New Roman" w:eastAsia="Calibri" w:hAnsi="Times New Roman"/>
          <w:sz w:val="20"/>
          <w:szCs w:val="20"/>
          <w:lang w:eastAsia="ar-SA"/>
        </w:rPr>
        <w:t xml:space="preserve">Załącznik nr </w:t>
      </w:r>
      <w:r w:rsidR="00A97A25">
        <w:rPr>
          <w:rFonts w:ascii="Times New Roman" w:eastAsia="Calibri" w:hAnsi="Times New Roman"/>
          <w:sz w:val="20"/>
          <w:szCs w:val="20"/>
          <w:lang w:eastAsia="ar-SA"/>
        </w:rPr>
        <w:t>6a</w:t>
      </w:r>
      <w:r w:rsidR="000434E2">
        <w:rPr>
          <w:rFonts w:ascii="Times New Roman" w:eastAsia="Calibri" w:hAnsi="Times New Roman"/>
          <w:sz w:val="20"/>
          <w:szCs w:val="20"/>
          <w:lang w:eastAsia="ar-SA"/>
        </w:rPr>
        <w:t>:</w:t>
      </w:r>
      <w:r w:rsidR="00A97A25">
        <w:rPr>
          <w:rFonts w:ascii="Times New Roman" w:eastAsia="Calibri" w:hAnsi="Times New Roman"/>
          <w:sz w:val="20"/>
          <w:szCs w:val="20"/>
          <w:lang w:eastAsia="ar-SA"/>
        </w:rPr>
        <w:t xml:space="preserve"> Warunki techniczne i zakres zadania</w:t>
      </w:r>
      <w:r w:rsidR="000434E2">
        <w:rPr>
          <w:rFonts w:ascii="Times New Roman" w:eastAsia="Calibri" w:hAnsi="Times New Roman"/>
          <w:sz w:val="20"/>
          <w:szCs w:val="20"/>
          <w:lang w:eastAsia="ar-SA"/>
        </w:rPr>
        <w:t xml:space="preserve"> B</w:t>
      </w:r>
      <w:r w:rsidR="00A97A25">
        <w:rPr>
          <w:rFonts w:ascii="Times New Roman" w:eastAsia="Calibri" w:hAnsi="Times New Roman"/>
          <w:sz w:val="20"/>
          <w:szCs w:val="20"/>
          <w:lang w:eastAsia="ar-SA"/>
        </w:rPr>
        <w:t xml:space="preserve"> </w:t>
      </w:r>
    </w:p>
    <w:p w:rsidR="000434E2" w:rsidRDefault="000434E2" w:rsidP="001C0565">
      <w:pPr>
        <w:pStyle w:val="Akapitzlist"/>
        <w:suppressAutoHyphens/>
        <w:spacing w:line="240" w:lineRule="auto"/>
        <w:ind w:left="360"/>
        <w:rPr>
          <w:rFonts w:ascii="Times New Roman" w:eastAsia="Calibri" w:hAnsi="Times New Roman"/>
          <w:sz w:val="20"/>
          <w:szCs w:val="20"/>
          <w:lang w:eastAsia="ar-SA"/>
        </w:rPr>
      </w:pPr>
      <w:r>
        <w:rPr>
          <w:rFonts w:ascii="Times New Roman" w:eastAsia="Calibri" w:hAnsi="Times New Roman"/>
          <w:sz w:val="20"/>
          <w:szCs w:val="20"/>
          <w:lang w:eastAsia="ar-SA"/>
        </w:rPr>
        <w:t>Załącznik  nr 6 b:</w:t>
      </w:r>
      <w:r w:rsidRPr="000434E2">
        <w:rPr>
          <w:rFonts w:ascii="Times New Roman" w:eastAsia="Calibri" w:hAnsi="Times New Roman"/>
          <w:sz w:val="20"/>
          <w:szCs w:val="20"/>
          <w:lang w:eastAsia="ar-SA"/>
        </w:rPr>
        <w:t xml:space="preserve"> </w:t>
      </w:r>
      <w:r>
        <w:rPr>
          <w:rFonts w:ascii="Times New Roman" w:eastAsia="Calibri" w:hAnsi="Times New Roman"/>
          <w:sz w:val="20"/>
          <w:szCs w:val="20"/>
          <w:lang w:eastAsia="ar-SA"/>
        </w:rPr>
        <w:t>Warunki techniczne i zakres zadania</w:t>
      </w:r>
      <w:r>
        <w:rPr>
          <w:rFonts w:ascii="Times New Roman" w:eastAsia="Calibri" w:hAnsi="Times New Roman"/>
          <w:sz w:val="20"/>
          <w:szCs w:val="20"/>
          <w:lang w:eastAsia="ar-SA"/>
        </w:rPr>
        <w:t xml:space="preserve"> B</w:t>
      </w:r>
      <w:bookmarkStart w:id="0" w:name="_GoBack"/>
      <w:bookmarkEnd w:id="0"/>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7 :</w:t>
      </w:r>
      <w:r w:rsidR="00BC13F9" w:rsidRPr="00D97D3B">
        <w:rPr>
          <w:rFonts w:ascii="Times New Roman" w:eastAsia="Calibri" w:hAnsi="Times New Roman"/>
          <w:sz w:val="20"/>
          <w:szCs w:val="20"/>
          <w:lang w:eastAsia="ar-SA"/>
        </w:rPr>
        <w:t xml:space="preserve"> Wykaz usług</w:t>
      </w:r>
    </w:p>
    <w:p w:rsidR="001C0565" w:rsidRPr="00D97D3B" w:rsidRDefault="001C0565" w:rsidP="00E44850">
      <w:pPr>
        <w:pStyle w:val="Akapitzlist"/>
        <w:suppressAutoHyphens/>
        <w:spacing w:line="240" w:lineRule="auto"/>
        <w:ind w:left="360"/>
        <w:rPr>
          <w:rFonts w:ascii="Times New Roman" w:hAnsi="Times New Roman"/>
          <w:sz w:val="20"/>
          <w:szCs w:val="20"/>
        </w:rPr>
      </w:pPr>
      <w:r w:rsidRPr="00D97D3B">
        <w:rPr>
          <w:rFonts w:ascii="Times New Roman" w:eastAsia="Calibri" w:hAnsi="Times New Roman"/>
          <w:sz w:val="20"/>
          <w:szCs w:val="20"/>
          <w:lang w:eastAsia="ar-SA"/>
        </w:rPr>
        <w:t xml:space="preserve">Załącznik nr 8:  </w:t>
      </w:r>
      <w:r w:rsidR="00BC13F9" w:rsidRPr="00D97D3B">
        <w:rPr>
          <w:rFonts w:ascii="Times New Roman" w:hAnsi="Times New Roman"/>
          <w:sz w:val="20"/>
          <w:szCs w:val="20"/>
        </w:rPr>
        <w:t>Wykaz osób</w:t>
      </w:r>
    </w:p>
    <w:p w:rsidR="005A0727" w:rsidRPr="005D59C1" w:rsidRDefault="00D324A0" w:rsidP="005D59C1">
      <w:pPr>
        <w:ind w:left="5664" w:firstLine="6"/>
        <w:rPr>
          <w:rFonts w:ascii="Times New Roman" w:hAnsi="Times New Roman" w:cs="Times New Roman"/>
          <w:b/>
        </w:rPr>
      </w:pPr>
      <w:r w:rsidRPr="00D97D3B">
        <w:rPr>
          <w:rFonts w:ascii="Times New Roman" w:hAnsi="Times New Roman" w:cs="Times New Roman"/>
          <w:b/>
        </w:rPr>
        <w:t>Z A T W I E R D Z A</w:t>
      </w:r>
      <w:r w:rsidR="00750D0A">
        <w:rPr>
          <w:rFonts w:ascii="Times New Roman" w:hAnsi="Times New Roman" w:cs="Times New Roman"/>
          <w:b/>
        </w:rPr>
        <w:t>M</w:t>
      </w:r>
      <w:r w:rsidRPr="00D97D3B">
        <w:rPr>
          <w:rFonts w:ascii="Times New Roman" w:hAnsi="Times New Roman" w:cs="Times New Roman"/>
          <w:b/>
        </w:rPr>
        <w:t xml:space="preserve"> </w:t>
      </w:r>
      <w:r w:rsidR="001C0565" w:rsidRPr="00D97D3B">
        <w:rPr>
          <w:rFonts w:ascii="Times New Roman" w:hAnsi="Times New Roman" w:cs="Times New Roman"/>
          <w:bCs/>
        </w:rPr>
        <w:t xml:space="preserve">................................... </w:t>
      </w:r>
    </w:p>
    <w:sectPr w:rsidR="005A0727" w:rsidRPr="005D59C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EC" w:rsidRDefault="00D31DEC" w:rsidP="008D5D43">
      <w:pPr>
        <w:spacing w:after="0" w:line="240" w:lineRule="auto"/>
      </w:pPr>
      <w:r>
        <w:separator/>
      </w:r>
    </w:p>
  </w:endnote>
  <w:endnote w:type="continuationSeparator" w:id="0">
    <w:p w:rsidR="00D31DEC" w:rsidRDefault="00D31DEC" w:rsidP="008D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EC" w:rsidRDefault="00D31DEC" w:rsidP="008D5D43">
      <w:pPr>
        <w:spacing w:after="0" w:line="240" w:lineRule="auto"/>
      </w:pPr>
      <w:r>
        <w:separator/>
      </w:r>
    </w:p>
  </w:footnote>
  <w:footnote w:type="continuationSeparator" w:id="0">
    <w:p w:rsidR="00D31DEC" w:rsidRDefault="00D31DEC" w:rsidP="008D5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F3" w:rsidRDefault="00292FF3">
    <w:pPr>
      <w:pStyle w:val="Nagwek"/>
    </w:pPr>
    <w:r>
      <w:rPr>
        <w:noProof/>
        <w:lang w:eastAsia="pl-PL"/>
      </w:rPr>
      <w:drawing>
        <wp:inline distT="0" distB="0" distL="0" distR="0">
          <wp:extent cx="5112689" cy="746030"/>
          <wp:effectExtent l="0" t="0" r="0" b="0"/>
          <wp:docPr id="1" name="Obraz 1" descr="C:\Documents and Settings\Krzysiek\Pulpit\1440_LOGO_KOLOR_NA_ST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zysiek\Pulpit\1440_LOGO_KOLOR_NA_STR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6219" cy="746545"/>
                  </a:xfrm>
                  <a:prstGeom prst="rect">
                    <a:avLst/>
                  </a:prstGeom>
                  <a:noFill/>
                  <a:ln>
                    <a:noFill/>
                  </a:ln>
                </pic:spPr>
              </pic:pic>
            </a:graphicData>
          </a:graphic>
        </wp:inline>
      </w:drawing>
    </w:r>
  </w:p>
  <w:p w:rsidR="00292FF3" w:rsidRDefault="00292FF3">
    <w:pPr>
      <w:pStyle w:val="Nagwek"/>
    </w:pPr>
    <w:r>
      <w:t>PZ.271.1.5.2017.PZ</w:t>
    </w:r>
  </w:p>
  <w:p w:rsidR="00292FF3" w:rsidRDefault="00292F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
    <w:nsid w:val="065D4F07"/>
    <w:multiLevelType w:val="hybridMultilevel"/>
    <w:tmpl w:val="2AA2FF80"/>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7DB1F22"/>
    <w:multiLevelType w:val="hybridMultilevel"/>
    <w:tmpl w:val="1B3AE21E"/>
    <w:lvl w:ilvl="0" w:tplc="DED409C6">
      <w:start w:val="1"/>
      <w:numFmt w:val="bullet"/>
      <w:lvlText w:val="–"/>
      <w:lvlJc w:val="left"/>
      <w:pPr>
        <w:ind w:left="1922" w:hanging="360"/>
      </w:pPr>
      <w:rPr>
        <w:rFonts w:ascii="Times New Roman" w:hAnsi="Times New Roman" w:cs="Times New Roman"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3">
    <w:nsid w:val="0D9F3A77"/>
    <w:multiLevelType w:val="multilevel"/>
    <w:tmpl w:val="3EDCF514"/>
    <w:lvl w:ilvl="0">
      <w:start w:val="2"/>
      <w:numFmt w:val="decimal"/>
      <w:lvlText w:val="%1."/>
      <w:lvlJc w:val="left"/>
      <w:pPr>
        <w:ind w:left="360" w:hanging="360"/>
      </w:pPr>
      <w:rPr>
        <w:rFonts w:hint="default"/>
        <w:b/>
        <w:bCs/>
        <w:i w:val="0"/>
        <w:iCs w:val="0"/>
        <w:sz w:val="28"/>
        <w:szCs w:val="28"/>
        <w:u w:val="single"/>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279F3"/>
    <w:multiLevelType w:val="hybridMultilevel"/>
    <w:tmpl w:val="544A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48479A"/>
    <w:multiLevelType w:val="hybridMultilevel"/>
    <w:tmpl w:val="430C76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74F1F11"/>
    <w:multiLevelType w:val="hybridMultilevel"/>
    <w:tmpl w:val="13305A80"/>
    <w:lvl w:ilvl="0" w:tplc="DED409C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39AC3C93"/>
    <w:multiLevelType w:val="hybridMultilevel"/>
    <w:tmpl w:val="005E8C9E"/>
    <w:lvl w:ilvl="0" w:tplc="025603F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A063CE8"/>
    <w:multiLevelType w:val="hybridMultilevel"/>
    <w:tmpl w:val="85BE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369E7"/>
    <w:multiLevelType w:val="hybridMultilevel"/>
    <w:tmpl w:val="DAF800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7F00216"/>
    <w:multiLevelType w:val="hybridMultilevel"/>
    <w:tmpl w:val="8DA803A0"/>
    <w:lvl w:ilvl="0" w:tplc="50D0CC50">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4C6752C4"/>
    <w:multiLevelType w:val="hybridMultilevel"/>
    <w:tmpl w:val="E968F932"/>
    <w:lvl w:ilvl="0" w:tplc="A328DD14">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nsid w:val="4DCD0A21"/>
    <w:multiLevelType w:val="hybridMultilevel"/>
    <w:tmpl w:val="436E4FB0"/>
    <w:lvl w:ilvl="0" w:tplc="89505B74">
      <w:start w:val="5"/>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56E25331"/>
    <w:multiLevelType w:val="hybridMultilevel"/>
    <w:tmpl w:val="87A08A48"/>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7A1F42"/>
    <w:multiLevelType w:val="hybridMultilevel"/>
    <w:tmpl w:val="09C8A11E"/>
    <w:lvl w:ilvl="0" w:tplc="0415000F">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5B6F7427"/>
    <w:multiLevelType w:val="hybridMultilevel"/>
    <w:tmpl w:val="C3E22C36"/>
    <w:lvl w:ilvl="0" w:tplc="693E072E">
      <w:start w:val="1"/>
      <w:numFmt w:val="lowerLetter"/>
      <w:lvlText w:val="%1)"/>
      <w:lvlJc w:val="left"/>
      <w:pPr>
        <w:ind w:left="1778"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EB173D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8">
    <w:nsid w:val="622B5C0E"/>
    <w:multiLevelType w:val="multilevel"/>
    <w:tmpl w:val="ADBA4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7CE0406"/>
    <w:multiLevelType w:val="multilevel"/>
    <w:tmpl w:val="9B629D68"/>
    <w:lvl w:ilvl="0">
      <w:start w:val="3"/>
      <w:numFmt w:val="decimal"/>
      <w:lvlText w:val="%1."/>
      <w:lvlJc w:val="left"/>
      <w:pPr>
        <w:ind w:left="360" w:hanging="360"/>
      </w:pPr>
      <w:rPr>
        <w:rFonts w:hint="default"/>
        <w:b/>
        <w:bCs/>
        <w:i w:val="0"/>
        <w:iCs w:val="0"/>
        <w:sz w:val="24"/>
        <w:szCs w:val="24"/>
      </w:rPr>
    </w:lvl>
    <w:lvl w:ilvl="1">
      <w:start w:val="1"/>
      <w:numFmt w:val="decimal"/>
      <w:lvlText w:val="%1.%2."/>
      <w:lvlJc w:val="left"/>
      <w:pPr>
        <w:ind w:left="1494"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2"/>
        <w:szCs w:val="22"/>
        <w:lang w:val="pl-P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D65237"/>
    <w:multiLevelType w:val="hybridMultilevel"/>
    <w:tmpl w:val="9CA6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315528"/>
    <w:multiLevelType w:val="hybridMultilevel"/>
    <w:tmpl w:val="81FAB5EC"/>
    <w:lvl w:ilvl="0" w:tplc="8C1C6F86">
      <w:start w:val="1"/>
      <w:numFmt w:val="lowerLetter"/>
      <w:lvlText w:val="%1)"/>
      <w:lvlJc w:val="left"/>
      <w:pPr>
        <w:ind w:left="2224" w:hanging="1515"/>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C9F52DA"/>
    <w:multiLevelType w:val="multilevel"/>
    <w:tmpl w:val="37EEEF1A"/>
    <w:lvl w:ilvl="0">
      <w:start w:val="1"/>
      <w:numFmt w:val="decimal"/>
      <w:lvlText w:val="%1."/>
      <w:lvlJc w:val="left"/>
      <w:pPr>
        <w:ind w:left="360" w:hanging="360"/>
      </w:pPr>
      <w:rPr>
        <w:rFonts w:hint="default"/>
        <w:sz w:val="28"/>
        <w:szCs w:val="28"/>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2190BCD"/>
    <w:multiLevelType w:val="hybridMultilevel"/>
    <w:tmpl w:val="D55E0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7000C7"/>
    <w:multiLevelType w:val="hybridMultilevel"/>
    <w:tmpl w:val="1CDEDA9E"/>
    <w:lvl w:ilvl="0" w:tplc="04150001">
      <w:start w:val="1"/>
      <w:numFmt w:val="bullet"/>
      <w:lvlText w:val=""/>
      <w:lvlJc w:val="left"/>
      <w:pPr>
        <w:ind w:left="720" w:hanging="360"/>
      </w:pPr>
      <w:rPr>
        <w:rFonts w:ascii="Symbol" w:hAnsi="Symbol" w:hint="default"/>
      </w:rPr>
    </w:lvl>
    <w:lvl w:ilvl="1" w:tplc="6CE02AF0">
      <w:start w:val="10"/>
      <w:numFmt w:val="bullet"/>
      <w:lvlText w:val="-"/>
      <w:lvlJc w:val="left"/>
      <w:pPr>
        <w:tabs>
          <w:tab w:val="num" w:pos="3210"/>
        </w:tabs>
        <w:ind w:left="3210" w:hanging="213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7AAC6A7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num w:numId="1">
    <w:abstractNumId w:val="22"/>
  </w:num>
  <w:num w:numId="2">
    <w:abstractNumId w:val="3"/>
  </w:num>
  <w:num w:numId="3">
    <w:abstractNumId w:val="18"/>
  </w:num>
  <w:num w:numId="4">
    <w:abstractNumId w:val="19"/>
  </w:num>
  <w:num w:numId="5">
    <w:abstractNumId w:val="24"/>
  </w:num>
  <w:num w:numId="6">
    <w:abstractNumId w:val="10"/>
  </w:num>
  <w:num w:numId="7">
    <w:abstractNumId w:val="17"/>
  </w:num>
  <w:num w:numId="8">
    <w:abstractNumId w:val="5"/>
  </w:num>
  <w:num w:numId="9">
    <w:abstractNumId w:val="21"/>
  </w:num>
  <w:num w:numId="10">
    <w:abstractNumId w:val="2"/>
  </w:num>
  <w:num w:numId="11">
    <w:abstractNumId w:val="9"/>
  </w:num>
  <w:num w:numId="12">
    <w:abstractNumId w:val="25"/>
  </w:num>
  <w:num w:numId="13">
    <w:abstractNumId w:val="0"/>
  </w:num>
  <w:num w:numId="14">
    <w:abstractNumId w:val="14"/>
  </w:num>
  <w:num w:numId="15">
    <w:abstractNumId w:val="7"/>
  </w:num>
  <w:num w:numId="16">
    <w:abstractNumId w:val="11"/>
  </w:num>
  <w:num w:numId="17">
    <w:abstractNumId w:val="1"/>
  </w:num>
  <w:num w:numId="18">
    <w:abstractNumId w:val="15"/>
  </w:num>
  <w:num w:numId="19">
    <w:abstractNumId w:val="8"/>
  </w:num>
  <w:num w:numId="20">
    <w:abstractNumId w:val="6"/>
  </w:num>
  <w:num w:numId="21">
    <w:abstractNumId w:val="23"/>
  </w:num>
  <w:num w:numId="22">
    <w:abstractNumId w:val="4"/>
  </w:num>
  <w:num w:numId="23">
    <w:abstractNumId w:val="13"/>
  </w:num>
  <w:num w:numId="24">
    <w:abstractNumId w:val="12"/>
  </w:num>
  <w:num w:numId="25">
    <w:abstractNumId w:val="16"/>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27"/>
    <w:rsid w:val="0000463B"/>
    <w:rsid w:val="00004DF5"/>
    <w:rsid w:val="00004FC1"/>
    <w:rsid w:val="0001769E"/>
    <w:rsid w:val="00017D03"/>
    <w:rsid w:val="00021549"/>
    <w:rsid w:val="00023AA0"/>
    <w:rsid w:val="00024BB2"/>
    <w:rsid w:val="0002797A"/>
    <w:rsid w:val="0003133F"/>
    <w:rsid w:val="00033F26"/>
    <w:rsid w:val="00041A2C"/>
    <w:rsid w:val="00042B51"/>
    <w:rsid w:val="00043345"/>
    <w:rsid w:val="000434E2"/>
    <w:rsid w:val="00046C23"/>
    <w:rsid w:val="00046D4E"/>
    <w:rsid w:val="00050155"/>
    <w:rsid w:val="00051241"/>
    <w:rsid w:val="00051EAA"/>
    <w:rsid w:val="000609E4"/>
    <w:rsid w:val="0008077F"/>
    <w:rsid w:val="00087F20"/>
    <w:rsid w:val="00096172"/>
    <w:rsid w:val="00096E42"/>
    <w:rsid w:val="000A1B4F"/>
    <w:rsid w:val="000A1BEF"/>
    <w:rsid w:val="000A3F72"/>
    <w:rsid w:val="000B7020"/>
    <w:rsid w:val="000B760E"/>
    <w:rsid w:val="000C30F9"/>
    <w:rsid w:val="000C47D0"/>
    <w:rsid w:val="000D12B1"/>
    <w:rsid w:val="000E2E0A"/>
    <w:rsid w:val="000E4133"/>
    <w:rsid w:val="000E6F5F"/>
    <w:rsid w:val="000E78FD"/>
    <w:rsid w:val="00104CDF"/>
    <w:rsid w:val="00112CC2"/>
    <w:rsid w:val="00116395"/>
    <w:rsid w:val="00121C8D"/>
    <w:rsid w:val="001349D0"/>
    <w:rsid w:val="00150CCC"/>
    <w:rsid w:val="00150EAB"/>
    <w:rsid w:val="00151F10"/>
    <w:rsid w:val="00153AF7"/>
    <w:rsid w:val="00153BA3"/>
    <w:rsid w:val="00155E82"/>
    <w:rsid w:val="001619AF"/>
    <w:rsid w:val="00163119"/>
    <w:rsid w:val="00166D30"/>
    <w:rsid w:val="00167312"/>
    <w:rsid w:val="00174189"/>
    <w:rsid w:val="00174A72"/>
    <w:rsid w:val="00182D00"/>
    <w:rsid w:val="00182EFC"/>
    <w:rsid w:val="0018395C"/>
    <w:rsid w:val="00194133"/>
    <w:rsid w:val="001950DC"/>
    <w:rsid w:val="001950EE"/>
    <w:rsid w:val="0019778F"/>
    <w:rsid w:val="001A5D7C"/>
    <w:rsid w:val="001B4961"/>
    <w:rsid w:val="001C0565"/>
    <w:rsid w:val="001C0D43"/>
    <w:rsid w:val="001C249F"/>
    <w:rsid w:val="001D0D8C"/>
    <w:rsid w:val="001D0D9A"/>
    <w:rsid w:val="001D3157"/>
    <w:rsid w:val="001D584A"/>
    <w:rsid w:val="001D65ED"/>
    <w:rsid w:val="001E6A48"/>
    <w:rsid w:val="001F0CCD"/>
    <w:rsid w:val="001F2F44"/>
    <w:rsid w:val="001F6280"/>
    <w:rsid w:val="00200285"/>
    <w:rsid w:val="002045F4"/>
    <w:rsid w:val="002140ED"/>
    <w:rsid w:val="00221E05"/>
    <w:rsid w:val="00237DFC"/>
    <w:rsid w:val="0024210B"/>
    <w:rsid w:val="002422A0"/>
    <w:rsid w:val="00243E3D"/>
    <w:rsid w:val="00250459"/>
    <w:rsid w:val="00254BD2"/>
    <w:rsid w:val="00256A5E"/>
    <w:rsid w:val="00266398"/>
    <w:rsid w:val="00276BD8"/>
    <w:rsid w:val="00281849"/>
    <w:rsid w:val="00290528"/>
    <w:rsid w:val="00292FF3"/>
    <w:rsid w:val="002A20D3"/>
    <w:rsid w:val="002A31A0"/>
    <w:rsid w:val="002B6A9F"/>
    <w:rsid w:val="002C1132"/>
    <w:rsid w:val="002C71EC"/>
    <w:rsid w:val="002E1521"/>
    <w:rsid w:val="003027A9"/>
    <w:rsid w:val="003060E4"/>
    <w:rsid w:val="00314737"/>
    <w:rsid w:val="00315530"/>
    <w:rsid w:val="003171A4"/>
    <w:rsid w:val="003208D6"/>
    <w:rsid w:val="00321B0E"/>
    <w:rsid w:val="00323DED"/>
    <w:rsid w:val="00324C64"/>
    <w:rsid w:val="00325814"/>
    <w:rsid w:val="00326BE2"/>
    <w:rsid w:val="00333C78"/>
    <w:rsid w:val="00352177"/>
    <w:rsid w:val="00354FFA"/>
    <w:rsid w:val="00356FCF"/>
    <w:rsid w:val="00356FE8"/>
    <w:rsid w:val="003642CA"/>
    <w:rsid w:val="0038591C"/>
    <w:rsid w:val="00385C41"/>
    <w:rsid w:val="00386B29"/>
    <w:rsid w:val="003937FC"/>
    <w:rsid w:val="003941F5"/>
    <w:rsid w:val="003A10FA"/>
    <w:rsid w:val="003A4F76"/>
    <w:rsid w:val="003D2EB9"/>
    <w:rsid w:val="003D35CC"/>
    <w:rsid w:val="003D3F85"/>
    <w:rsid w:val="003D64EC"/>
    <w:rsid w:val="003D6DEC"/>
    <w:rsid w:val="003E1046"/>
    <w:rsid w:val="003E1F38"/>
    <w:rsid w:val="003E39E8"/>
    <w:rsid w:val="003F758D"/>
    <w:rsid w:val="00401953"/>
    <w:rsid w:val="00412666"/>
    <w:rsid w:val="004151B7"/>
    <w:rsid w:val="004173C4"/>
    <w:rsid w:val="00421080"/>
    <w:rsid w:val="00422F04"/>
    <w:rsid w:val="00425A6A"/>
    <w:rsid w:val="004320F5"/>
    <w:rsid w:val="004338E2"/>
    <w:rsid w:val="00442C01"/>
    <w:rsid w:val="00445026"/>
    <w:rsid w:val="00456A72"/>
    <w:rsid w:val="00462620"/>
    <w:rsid w:val="00466AB5"/>
    <w:rsid w:val="00466E2A"/>
    <w:rsid w:val="004736C8"/>
    <w:rsid w:val="00473F4F"/>
    <w:rsid w:val="00477060"/>
    <w:rsid w:val="00480156"/>
    <w:rsid w:val="00480AB8"/>
    <w:rsid w:val="0048358C"/>
    <w:rsid w:val="00483666"/>
    <w:rsid w:val="00483AA7"/>
    <w:rsid w:val="00485A1D"/>
    <w:rsid w:val="00487DB3"/>
    <w:rsid w:val="004A61A3"/>
    <w:rsid w:val="004B09D3"/>
    <w:rsid w:val="004C2691"/>
    <w:rsid w:val="004D4BF4"/>
    <w:rsid w:val="004E7CFE"/>
    <w:rsid w:val="004F1EFE"/>
    <w:rsid w:val="004F6674"/>
    <w:rsid w:val="004F75D1"/>
    <w:rsid w:val="004F77CA"/>
    <w:rsid w:val="00500099"/>
    <w:rsid w:val="0050253A"/>
    <w:rsid w:val="005042B5"/>
    <w:rsid w:val="00505871"/>
    <w:rsid w:val="0052576F"/>
    <w:rsid w:val="00525D4E"/>
    <w:rsid w:val="00532300"/>
    <w:rsid w:val="00534FC1"/>
    <w:rsid w:val="005465BC"/>
    <w:rsid w:val="00555E89"/>
    <w:rsid w:val="005612CF"/>
    <w:rsid w:val="00561780"/>
    <w:rsid w:val="00564CE8"/>
    <w:rsid w:val="00566186"/>
    <w:rsid w:val="00566876"/>
    <w:rsid w:val="0057390C"/>
    <w:rsid w:val="00574E60"/>
    <w:rsid w:val="00576F9C"/>
    <w:rsid w:val="00586DF1"/>
    <w:rsid w:val="005871A1"/>
    <w:rsid w:val="005921AD"/>
    <w:rsid w:val="00592AF9"/>
    <w:rsid w:val="005966A5"/>
    <w:rsid w:val="0059747F"/>
    <w:rsid w:val="005A0727"/>
    <w:rsid w:val="005A6D55"/>
    <w:rsid w:val="005B2EEA"/>
    <w:rsid w:val="005B6078"/>
    <w:rsid w:val="005C142A"/>
    <w:rsid w:val="005D2580"/>
    <w:rsid w:val="005D59C1"/>
    <w:rsid w:val="005D5B0D"/>
    <w:rsid w:val="005E0138"/>
    <w:rsid w:val="005E257A"/>
    <w:rsid w:val="005E2BA6"/>
    <w:rsid w:val="005F21C9"/>
    <w:rsid w:val="005F37B3"/>
    <w:rsid w:val="0060040D"/>
    <w:rsid w:val="00605874"/>
    <w:rsid w:val="00611FEF"/>
    <w:rsid w:val="00620631"/>
    <w:rsid w:val="006255DD"/>
    <w:rsid w:val="00632333"/>
    <w:rsid w:val="006438E0"/>
    <w:rsid w:val="00654071"/>
    <w:rsid w:val="0066431B"/>
    <w:rsid w:val="00673BAD"/>
    <w:rsid w:val="00676825"/>
    <w:rsid w:val="006774B3"/>
    <w:rsid w:val="006802E5"/>
    <w:rsid w:val="00682D70"/>
    <w:rsid w:val="00692B6C"/>
    <w:rsid w:val="006C08C3"/>
    <w:rsid w:val="006C792D"/>
    <w:rsid w:val="006D11DA"/>
    <w:rsid w:val="006D6838"/>
    <w:rsid w:val="006E136B"/>
    <w:rsid w:val="006F2405"/>
    <w:rsid w:val="006F34B5"/>
    <w:rsid w:val="006F4A1C"/>
    <w:rsid w:val="00703B27"/>
    <w:rsid w:val="00703CD2"/>
    <w:rsid w:val="00713F1E"/>
    <w:rsid w:val="00722BFF"/>
    <w:rsid w:val="00734C56"/>
    <w:rsid w:val="00743FF4"/>
    <w:rsid w:val="0074497C"/>
    <w:rsid w:val="007459ED"/>
    <w:rsid w:val="00746DDD"/>
    <w:rsid w:val="00750D0A"/>
    <w:rsid w:val="0075238D"/>
    <w:rsid w:val="007577B9"/>
    <w:rsid w:val="00760579"/>
    <w:rsid w:val="0076126F"/>
    <w:rsid w:val="007616E5"/>
    <w:rsid w:val="007800DE"/>
    <w:rsid w:val="007815CF"/>
    <w:rsid w:val="007861FA"/>
    <w:rsid w:val="007872DA"/>
    <w:rsid w:val="007C7E3C"/>
    <w:rsid w:val="007D74B3"/>
    <w:rsid w:val="007F17F3"/>
    <w:rsid w:val="007F73FA"/>
    <w:rsid w:val="00801FC8"/>
    <w:rsid w:val="008049BE"/>
    <w:rsid w:val="00813BDA"/>
    <w:rsid w:val="0082748E"/>
    <w:rsid w:val="00831E20"/>
    <w:rsid w:val="00854589"/>
    <w:rsid w:val="00856A30"/>
    <w:rsid w:val="00856F96"/>
    <w:rsid w:val="00863157"/>
    <w:rsid w:val="00864209"/>
    <w:rsid w:val="00864259"/>
    <w:rsid w:val="00865C3E"/>
    <w:rsid w:val="00865E20"/>
    <w:rsid w:val="0086618C"/>
    <w:rsid w:val="00866CA7"/>
    <w:rsid w:val="00867553"/>
    <w:rsid w:val="00875775"/>
    <w:rsid w:val="008757A0"/>
    <w:rsid w:val="00880E8C"/>
    <w:rsid w:val="0089006E"/>
    <w:rsid w:val="008920B8"/>
    <w:rsid w:val="008A0A2C"/>
    <w:rsid w:val="008A308B"/>
    <w:rsid w:val="008A543A"/>
    <w:rsid w:val="008A794B"/>
    <w:rsid w:val="008D5D43"/>
    <w:rsid w:val="008D767A"/>
    <w:rsid w:val="008D7F9F"/>
    <w:rsid w:val="008E7107"/>
    <w:rsid w:val="008F19C8"/>
    <w:rsid w:val="008F1D3A"/>
    <w:rsid w:val="008F45F2"/>
    <w:rsid w:val="009060F8"/>
    <w:rsid w:val="009110E4"/>
    <w:rsid w:val="00917B77"/>
    <w:rsid w:val="00923941"/>
    <w:rsid w:val="00923D95"/>
    <w:rsid w:val="00937CD9"/>
    <w:rsid w:val="00940A48"/>
    <w:rsid w:val="00942CC9"/>
    <w:rsid w:val="009453A3"/>
    <w:rsid w:val="009515B0"/>
    <w:rsid w:val="00955AA3"/>
    <w:rsid w:val="009600E7"/>
    <w:rsid w:val="009A2401"/>
    <w:rsid w:val="009C0CC7"/>
    <w:rsid w:val="009C16D3"/>
    <w:rsid w:val="009D1D14"/>
    <w:rsid w:val="009E0152"/>
    <w:rsid w:val="009E0B4A"/>
    <w:rsid w:val="009E2981"/>
    <w:rsid w:val="009F6FDF"/>
    <w:rsid w:val="00A126DC"/>
    <w:rsid w:val="00A13771"/>
    <w:rsid w:val="00A20EA6"/>
    <w:rsid w:val="00A2255D"/>
    <w:rsid w:val="00A24F0B"/>
    <w:rsid w:val="00A264A8"/>
    <w:rsid w:val="00A26BBE"/>
    <w:rsid w:val="00A45207"/>
    <w:rsid w:val="00A50ACB"/>
    <w:rsid w:val="00A529A2"/>
    <w:rsid w:val="00A547DA"/>
    <w:rsid w:val="00A56413"/>
    <w:rsid w:val="00A60627"/>
    <w:rsid w:val="00A6324E"/>
    <w:rsid w:val="00A72438"/>
    <w:rsid w:val="00A72C3D"/>
    <w:rsid w:val="00A734B4"/>
    <w:rsid w:val="00A7430B"/>
    <w:rsid w:val="00A754E2"/>
    <w:rsid w:val="00A82AB9"/>
    <w:rsid w:val="00A8581A"/>
    <w:rsid w:val="00A91436"/>
    <w:rsid w:val="00A9489A"/>
    <w:rsid w:val="00A978CE"/>
    <w:rsid w:val="00A97A25"/>
    <w:rsid w:val="00AA27C9"/>
    <w:rsid w:val="00AB3E85"/>
    <w:rsid w:val="00AC66F8"/>
    <w:rsid w:val="00AC679E"/>
    <w:rsid w:val="00AD178D"/>
    <w:rsid w:val="00AE28DE"/>
    <w:rsid w:val="00AE384F"/>
    <w:rsid w:val="00AF11A6"/>
    <w:rsid w:val="00B0004A"/>
    <w:rsid w:val="00B0403B"/>
    <w:rsid w:val="00B06922"/>
    <w:rsid w:val="00B07E41"/>
    <w:rsid w:val="00B113E4"/>
    <w:rsid w:val="00B20B19"/>
    <w:rsid w:val="00B23555"/>
    <w:rsid w:val="00B32FE7"/>
    <w:rsid w:val="00B365D2"/>
    <w:rsid w:val="00B37C42"/>
    <w:rsid w:val="00B45CDB"/>
    <w:rsid w:val="00B534BC"/>
    <w:rsid w:val="00B537E4"/>
    <w:rsid w:val="00B54A80"/>
    <w:rsid w:val="00B55500"/>
    <w:rsid w:val="00B5645A"/>
    <w:rsid w:val="00B60202"/>
    <w:rsid w:val="00B612AD"/>
    <w:rsid w:val="00B75863"/>
    <w:rsid w:val="00B773FC"/>
    <w:rsid w:val="00B80D11"/>
    <w:rsid w:val="00B8555C"/>
    <w:rsid w:val="00B86EDA"/>
    <w:rsid w:val="00BA065F"/>
    <w:rsid w:val="00BA75B3"/>
    <w:rsid w:val="00BB4C27"/>
    <w:rsid w:val="00BB5290"/>
    <w:rsid w:val="00BC13F9"/>
    <w:rsid w:val="00BC394B"/>
    <w:rsid w:val="00BD77DF"/>
    <w:rsid w:val="00BE3786"/>
    <w:rsid w:val="00BE4C59"/>
    <w:rsid w:val="00BF1A58"/>
    <w:rsid w:val="00BF70D6"/>
    <w:rsid w:val="00C07215"/>
    <w:rsid w:val="00C12D53"/>
    <w:rsid w:val="00C13342"/>
    <w:rsid w:val="00C15DD9"/>
    <w:rsid w:val="00C214A6"/>
    <w:rsid w:val="00C2313E"/>
    <w:rsid w:val="00C24343"/>
    <w:rsid w:val="00C346E5"/>
    <w:rsid w:val="00C51B52"/>
    <w:rsid w:val="00C55EBE"/>
    <w:rsid w:val="00C6228C"/>
    <w:rsid w:val="00C63AEE"/>
    <w:rsid w:val="00C64321"/>
    <w:rsid w:val="00C70C1A"/>
    <w:rsid w:val="00C87C4C"/>
    <w:rsid w:val="00C97EAB"/>
    <w:rsid w:val="00C97EC6"/>
    <w:rsid w:val="00CA0B77"/>
    <w:rsid w:val="00CA43EB"/>
    <w:rsid w:val="00CB36AA"/>
    <w:rsid w:val="00CC583D"/>
    <w:rsid w:val="00CC5D67"/>
    <w:rsid w:val="00CD0099"/>
    <w:rsid w:val="00CD1E15"/>
    <w:rsid w:val="00CE03F8"/>
    <w:rsid w:val="00CE05CD"/>
    <w:rsid w:val="00CE124E"/>
    <w:rsid w:val="00CE1D08"/>
    <w:rsid w:val="00CE4CE6"/>
    <w:rsid w:val="00CE65E3"/>
    <w:rsid w:val="00CF6108"/>
    <w:rsid w:val="00D059F6"/>
    <w:rsid w:val="00D05EC8"/>
    <w:rsid w:val="00D21C9D"/>
    <w:rsid w:val="00D2240D"/>
    <w:rsid w:val="00D26D07"/>
    <w:rsid w:val="00D31DEC"/>
    <w:rsid w:val="00D324A0"/>
    <w:rsid w:val="00D33860"/>
    <w:rsid w:val="00D34CF0"/>
    <w:rsid w:val="00D41A62"/>
    <w:rsid w:val="00D55456"/>
    <w:rsid w:val="00D613A8"/>
    <w:rsid w:val="00D67B5F"/>
    <w:rsid w:val="00D71857"/>
    <w:rsid w:val="00D739CB"/>
    <w:rsid w:val="00D749F2"/>
    <w:rsid w:val="00D76A02"/>
    <w:rsid w:val="00D84277"/>
    <w:rsid w:val="00D857DF"/>
    <w:rsid w:val="00D90659"/>
    <w:rsid w:val="00D93B8F"/>
    <w:rsid w:val="00D94F1D"/>
    <w:rsid w:val="00D95926"/>
    <w:rsid w:val="00D97D3B"/>
    <w:rsid w:val="00DB1391"/>
    <w:rsid w:val="00DB5FBC"/>
    <w:rsid w:val="00DC19DA"/>
    <w:rsid w:val="00DC1B90"/>
    <w:rsid w:val="00DD02E4"/>
    <w:rsid w:val="00DE314C"/>
    <w:rsid w:val="00DF0D88"/>
    <w:rsid w:val="00DF2C3A"/>
    <w:rsid w:val="00DF746B"/>
    <w:rsid w:val="00E007AE"/>
    <w:rsid w:val="00E25EC1"/>
    <w:rsid w:val="00E26A01"/>
    <w:rsid w:val="00E27C14"/>
    <w:rsid w:val="00E31E87"/>
    <w:rsid w:val="00E32238"/>
    <w:rsid w:val="00E44850"/>
    <w:rsid w:val="00E45E16"/>
    <w:rsid w:val="00E64C31"/>
    <w:rsid w:val="00E83B1D"/>
    <w:rsid w:val="00E85085"/>
    <w:rsid w:val="00E854CD"/>
    <w:rsid w:val="00E97482"/>
    <w:rsid w:val="00E97ACA"/>
    <w:rsid w:val="00EA054E"/>
    <w:rsid w:val="00EA5936"/>
    <w:rsid w:val="00EA5DCB"/>
    <w:rsid w:val="00EB0081"/>
    <w:rsid w:val="00EB28CB"/>
    <w:rsid w:val="00EC50F0"/>
    <w:rsid w:val="00EC6A10"/>
    <w:rsid w:val="00EC7C58"/>
    <w:rsid w:val="00ED0458"/>
    <w:rsid w:val="00ED3AC0"/>
    <w:rsid w:val="00EF412D"/>
    <w:rsid w:val="00F11D4B"/>
    <w:rsid w:val="00F15F5F"/>
    <w:rsid w:val="00F16507"/>
    <w:rsid w:val="00F20D39"/>
    <w:rsid w:val="00F2311A"/>
    <w:rsid w:val="00F24722"/>
    <w:rsid w:val="00F44B7A"/>
    <w:rsid w:val="00F45608"/>
    <w:rsid w:val="00F54C67"/>
    <w:rsid w:val="00F56E47"/>
    <w:rsid w:val="00F63CDC"/>
    <w:rsid w:val="00F71F98"/>
    <w:rsid w:val="00F73B59"/>
    <w:rsid w:val="00F74249"/>
    <w:rsid w:val="00F756B2"/>
    <w:rsid w:val="00F80165"/>
    <w:rsid w:val="00F90852"/>
    <w:rsid w:val="00F910BB"/>
    <w:rsid w:val="00F92153"/>
    <w:rsid w:val="00F95C35"/>
    <w:rsid w:val="00FA09E1"/>
    <w:rsid w:val="00FA0E3D"/>
    <w:rsid w:val="00FA2287"/>
    <w:rsid w:val="00FA452F"/>
    <w:rsid w:val="00FA489F"/>
    <w:rsid w:val="00FA61B6"/>
    <w:rsid w:val="00FD08F0"/>
    <w:rsid w:val="00FD4069"/>
    <w:rsid w:val="00FD5462"/>
    <w:rsid w:val="00FD7C5D"/>
    <w:rsid w:val="00FE4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445">
      <w:bodyDiv w:val="1"/>
      <w:marLeft w:val="0"/>
      <w:marRight w:val="0"/>
      <w:marTop w:val="0"/>
      <w:marBottom w:val="0"/>
      <w:divBdr>
        <w:top w:val="none" w:sz="0" w:space="0" w:color="auto"/>
        <w:left w:val="none" w:sz="0" w:space="0" w:color="auto"/>
        <w:bottom w:val="none" w:sz="0" w:space="0" w:color="auto"/>
        <w:right w:val="none" w:sz="0" w:space="0" w:color="auto"/>
      </w:divBdr>
    </w:div>
    <w:div w:id="420875117">
      <w:bodyDiv w:val="1"/>
      <w:marLeft w:val="0"/>
      <w:marRight w:val="0"/>
      <w:marTop w:val="0"/>
      <w:marBottom w:val="0"/>
      <w:divBdr>
        <w:top w:val="none" w:sz="0" w:space="0" w:color="auto"/>
        <w:left w:val="none" w:sz="0" w:space="0" w:color="auto"/>
        <w:bottom w:val="none" w:sz="0" w:space="0" w:color="auto"/>
        <w:right w:val="none" w:sz="0" w:space="0" w:color="auto"/>
      </w:divBdr>
    </w:div>
    <w:div w:id="449475497">
      <w:bodyDiv w:val="1"/>
      <w:marLeft w:val="0"/>
      <w:marRight w:val="0"/>
      <w:marTop w:val="0"/>
      <w:marBottom w:val="0"/>
      <w:divBdr>
        <w:top w:val="none" w:sz="0" w:space="0" w:color="auto"/>
        <w:left w:val="none" w:sz="0" w:space="0" w:color="auto"/>
        <w:bottom w:val="none" w:sz="0" w:space="0" w:color="auto"/>
        <w:right w:val="none" w:sz="0" w:space="0" w:color="auto"/>
      </w:divBdr>
    </w:div>
    <w:div w:id="467089131">
      <w:bodyDiv w:val="1"/>
      <w:marLeft w:val="0"/>
      <w:marRight w:val="0"/>
      <w:marTop w:val="0"/>
      <w:marBottom w:val="0"/>
      <w:divBdr>
        <w:top w:val="none" w:sz="0" w:space="0" w:color="auto"/>
        <w:left w:val="none" w:sz="0" w:space="0" w:color="auto"/>
        <w:bottom w:val="none" w:sz="0" w:space="0" w:color="auto"/>
        <w:right w:val="none" w:sz="0" w:space="0" w:color="auto"/>
      </w:divBdr>
    </w:div>
    <w:div w:id="857425471">
      <w:bodyDiv w:val="1"/>
      <w:marLeft w:val="0"/>
      <w:marRight w:val="0"/>
      <w:marTop w:val="0"/>
      <w:marBottom w:val="0"/>
      <w:divBdr>
        <w:top w:val="none" w:sz="0" w:space="0" w:color="auto"/>
        <w:left w:val="none" w:sz="0" w:space="0" w:color="auto"/>
        <w:bottom w:val="none" w:sz="0" w:space="0" w:color="auto"/>
        <w:right w:val="none" w:sz="0" w:space="0" w:color="auto"/>
      </w:divBdr>
    </w:div>
    <w:div w:id="921109773">
      <w:bodyDiv w:val="1"/>
      <w:marLeft w:val="0"/>
      <w:marRight w:val="0"/>
      <w:marTop w:val="0"/>
      <w:marBottom w:val="0"/>
      <w:divBdr>
        <w:top w:val="none" w:sz="0" w:space="0" w:color="auto"/>
        <w:left w:val="none" w:sz="0" w:space="0" w:color="auto"/>
        <w:bottom w:val="none" w:sz="0" w:space="0" w:color="auto"/>
        <w:right w:val="none" w:sz="0" w:space="0" w:color="auto"/>
      </w:divBdr>
    </w:div>
    <w:div w:id="1213879785">
      <w:bodyDiv w:val="1"/>
      <w:marLeft w:val="0"/>
      <w:marRight w:val="0"/>
      <w:marTop w:val="0"/>
      <w:marBottom w:val="0"/>
      <w:divBdr>
        <w:top w:val="none" w:sz="0" w:space="0" w:color="auto"/>
        <w:left w:val="none" w:sz="0" w:space="0" w:color="auto"/>
        <w:bottom w:val="none" w:sz="0" w:space="0" w:color="auto"/>
        <w:right w:val="none" w:sz="0" w:space="0" w:color="auto"/>
      </w:divBdr>
    </w:div>
    <w:div w:id="1397238650">
      <w:bodyDiv w:val="1"/>
      <w:marLeft w:val="0"/>
      <w:marRight w:val="0"/>
      <w:marTop w:val="0"/>
      <w:marBottom w:val="0"/>
      <w:divBdr>
        <w:top w:val="none" w:sz="0" w:space="0" w:color="auto"/>
        <w:left w:val="none" w:sz="0" w:space="0" w:color="auto"/>
        <w:bottom w:val="none" w:sz="0" w:space="0" w:color="auto"/>
        <w:right w:val="none" w:sz="0" w:space="0" w:color="auto"/>
      </w:divBdr>
    </w:div>
    <w:div w:id="1429471571">
      <w:bodyDiv w:val="1"/>
      <w:marLeft w:val="0"/>
      <w:marRight w:val="0"/>
      <w:marTop w:val="0"/>
      <w:marBottom w:val="0"/>
      <w:divBdr>
        <w:top w:val="none" w:sz="0" w:space="0" w:color="auto"/>
        <w:left w:val="none" w:sz="0" w:space="0" w:color="auto"/>
        <w:bottom w:val="none" w:sz="0" w:space="0" w:color="auto"/>
        <w:right w:val="none" w:sz="0" w:space="0" w:color="auto"/>
      </w:divBdr>
    </w:div>
    <w:div w:id="1454517622">
      <w:bodyDiv w:val="1"/>
      <w:marLeft w:val="0"/>
      <w:marRight w:val="0"/>
      <w:marTop w:val="0"/>
      <w:marBottom w:val="0"/>
      <w:divBdr>
        <w:top w:val="none" w:sz="0" w:space="0" w:color="auto"/>
        <w:left w:val="none" w:sz="0" w:space="0" w:color="auto"/>
        <w:bottom w:val="none" w:sz="0" w:space="0" w:color="auto"/>
        <w:right w:val="none" w:sz="0" w:space="0" w:color="auto"/>
      </w:divBdr>
    </w:div>
    <w:div w:id="1586260475">
      <w:bodyDiv w:val="1"/>
      <w:marLeft w:val="0"/>
      <w:marRight w:val="0"/>
      <w:marTop w:val="0"/>
      <w:marBottom w:val="0"/>
      <w:divBdr>
        <w:top w:val="none" w:sz="0" w:space="0" w:color="auto"/>
        <w:left w:val="none" w:sz="0" w:space="0" w:color="auto"/>
        <w:bottom w:val="none" w:sz="0" w:space="0" w:color="auto"/>
        <w:right w:val="none" w:sz="0" w:space="0" w:color="auto"/>
      </w:divBdr>
    </w:div>
    <w:div w:id="1754814764">
      <w:bodyDiv w:val="1"/>
      <w:marLeft w:val="0"/>
      <w:marRight w:val="0"/>
      <w:marTop w:val="0"/>
      <w:marBottom w:val="0"/>
      <w:divBdr>
        <w:top w:val="none" w:sz="0" w:space="0" w:color="auto"/>
        <w:left w:val="none" w:sz="0" w:space="0" w:color="auto"/>
        <w:bottom w:val="none" w:sz="0" w:space="0" w:color="auto"/>
        <w:right w:val="none" w:sz="0" w:space="0" w:color="auto"/>
      </w:divBdr>
    </w:div>
    <w:div w:id="18680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zagnansk.pl" TargetMode="External"/><Relationship Id="rId4" Type="http://schemas.microsoft.com/office/2007/relationships/stylesWithEffects" Target="stylesWithEffects.xml"/><Relationship Id="rId9" Type="http://schemas.openxmlformats.org/officeDocument/2006/relationships/hyperlink" Target="http://www.zagn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1F83-1E76-4FA4-816E-70BF24E8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10262</Words>
  <Characters>61577</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Piotrowski Wójcik</dc:creator>
  <cp:keywords/>
  <dc:description/>
  <cp:lastModifiedBy>Krzysztof Piotrowski Wójcik</cp:lastModifiedBy>
  <cp:revision>14</cp:revision>
  <cp:lastPrinted>2017-03-20T09:23:00Z</cp:lastPrinted>
  <dcterms:created xsi:type="dcterms:W3CDTF">2017-03-23T12:49:00Z</dcterms:created>
  <dcterms:modified xsi:type="dcterms:W3CDTF">2017-04-03T08:40:00Z</dcterms:modified>
</cp:coreProperties>
</file>