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D2" w:rsidRPr="000E5C3E" w:rsidRDefault="00BC67D2" w:rsidP="00BC67D2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Broników, dnia 27 stycznia 2020 r.</w:t>
      </w:r>
    </w:p>
    <w:p w:rsidR="00BC67D2" w:rsidRDefault="00BC67D2" w:rsidP="00BC67D2">
      <w:pPr>
        <w:rPr>
          <w:i/>
          <w:sz w:val="28"/>
          <w:szCs w:val="28"/>
        </w:rPr>
      </w:pPr>
    </w:p>
    <w:p w:rsidR="00BC67D2" w:rsidRPr="000E5C3E" w:rsidRDefault="00BC67D2" w:rsidP="00BC67D2">
      <w:pPr>
        <w:rPr>
          <w:i/>
          <w:sz w:val="28"/>
          <w:szCs w:val="28"/>
        </w:rPr>
      </w:pPr>
    </w:p>
    <w:p w:rsidR="00BC67D2" w:rsidRPr="00A91403" w:rsidRDefault="00BC67D2" w:rsidP="00BC67D2">
      <w:pPr>
        <w:rPr>
          <w:sz w:val="28"/>
          <w:szCs w:val="28"/>
        </w:rPr>
      </w:pPr>
    </w:p>
    <w:p w:rsidR="00BC67D2" w:rsidRDefault="00BC67D2" w:rsidP="00BC67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M I E S Z K A Ń C Y    S O Ł E C T W A</w:t>
      </w:r>
    </w:p>
    <w:p w:rsidR="00BC67D2" w:rsidRPr="00A91403" w:rsidRDefault="00BC67D2" w:rsidP="00BC67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C67D2" w:rsidRDefault="00BC67D2" w:rsidP="00BC6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B R O N I K Ó W</w:t>
      </w:r>
    </w:p>
    <w:p w:rsidR="00BC67D2" w:rsidRDefault="00BC67D2" w:rsidP="00BC67D2">
      <w:pPr>
        <w:jc w:val="center"/>
        <w:rPr>
          <w:b/>
          <w:sz w:val="32"/>
          <w:szCs w:val="32"/>
        </w:rPr>
      </w:pPr>
    </w:p>
    <w:p w:rsidR="00BC67D2" w:rsidRDefault="00BC67D2" w:rsidP="00BC67D2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Na podstawie</w:t>
      </w:r>
      <w:r>
        <w:rPr>
          <w:rFonts w:eastAsia="Arial Unicode MS"/>
          <w:sz w:val="28"/>
          <w:szCs w:val="28"/>
        </w:rPr>
        <w:t xml:space="preserve"> § 11 statutu Sołectwa Broników </w:t>
      </w:r>
      <w:r w:rsidRPr="00A91403">
        <w:rPr>
          <w:rFonts w:eastAsia="Arial Unicode MS"/>
          <w:b/>
          <w:sz w:val="28"/>
          <w:szCs w:val="28"/>
        </w:rPr>
        <w:t>zwołuję</w:t>
      </w:r>
      <w:r>
        <w:rPr>
          <w:rFonts w:eastAsia="Arial Unicode MS"/>
          <w:sz w:val="28"/>
          <w:szCs w:val="28"/>
        </w:rPr>
        <w:t xml:space="preserve"> zebranie wiejskie w </w:t>
      </w:r>
      <w:r w:rsidRPr="00C5535F">
        <w:rPr>
          <w:rFonts w:eastAsia="Arial Unicode MS"/>
          <w:b/>
          <w:sz w:val="28"/>
          <w:szCs w:val="28"/>
        </w:rPr>
        <w:t>Sołectwie</w:t>
      </w:r>
      <w:r>
        <w:rPr>
          <w:rFonts w:eastAsia="Arial Unicode MS"/>
          <w:b/>
          <w:sz w:val="28"/>
          <w:szCs w:val="28"/>
        </w:rPr>
        <w:t xml:space="preserve"> Broników,</w:t>
      </w:r>
      <w:r>
        <w:rPr>
          <w:rFonts w:eastAsia="Arial Unicode MS"/>
          <w:sz w:val="28"/>
          <w:szCs w:val="28"/>
        </w:rPr>
        <w:t xml:space="preserve"> które odbędzie się w dniu </w:t>
      </w:r>
      <w:r w:rsidRPr="00BC67D2">
        <w:rPr>
          <w:rFonts w:eastAsia="Arial Unicode MS"/>
          <w:b/>
          <w:sz w:val="28"/>
          <w:szCs w:val="28"/>
        </w:rPr>
        <w:t>10</w:t>
      </w:r>
      <w:r>
        <w:rPr>
          <w:rFonts w:eastAsia="Arial Unicode MS"/>
          <w:b/>
          <w:sz w:val="28"/>
          <w:szCs w:val="28"/>
        </w:rPr>
        <w:t xml:space="preserve"> lutego 2020 r. (poniedziałek</w:t>
      </w:r>
      <w:r w:rsidRPr="003D34A0">
        <w:rPr>
          <w:rFonts w:eastAsia="Arial Unicode MS"/>
          <w:b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o godz. </w:t>
      </w:r>
      <w:r w:rsidRPr="003D34A0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 w:rsidRPr="00367501">
        <w:rPr>
          <w:rFonts w:eastAsia="Arial Unicode MS"/>
          <w:b/>
          <w:sz w:val="28"/>
          <w:szCs w:val="28"/>
          <w:vertAlign w:val="superscript"/>
        </w:rPr>
        <w:t>00</w:t>
      </w:r>
      <w:r>
        <w:rPr>
          <w:rFonts w:eastAsia="Arial Unicode MS"/>
          <w:b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 xml:space="preserve"> w hydroforni w Bronikowie.                               </w:t>
      </w:r>
    </w:p>
    <w:p w:rsidR="00BC67D2" w:rsidRDefault="00BC67D2" w:rsidP="00BC67D2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Do podejmowania uchwał na zebraniu wiejskim konieczna jest 1/10 uprawnionych do głosowania w pierwszym terminie. W drugim terminie zebranie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odbywa się bez względu na ilość obecnych,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w związku z tym ustala się</w:t>
      </w:r>
    </w:p>
    <w:p w:rsidR="00BC67D2" w:rsidRDefault="00BC67D2" w:rsidP="00BC67D2">
      <w:pPr>
        <w:tabs>
          <w:tab w:val="left" w:pos="1022"/>
          <w:tab w:val="right" w:pos="907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drugi termin zebrania w tym samym dniu tj. </w:t>
      </w:r>
      <w:r w:rsidRPr="00697B74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10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lutego 2020 r. </w:t>
      </w:r>
      <w:r w:rsidRPr="00B118B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 godz. </w:t>
      </w:r>
      <w:r w:rsidRPr="00E96471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  <w:vertAlign w:val="superscript"/>
        </w:rPr>
        <w:t>15</w:t>
      </w:r>
      <w:r>
        <w:rPr>
          <w:rFonts w:eastAsia="Arial Unicode MS"/>
          <w:b/>
          <w:sz w:val="28"/>
          <w:szCs w:val="28"/>
        </w:rPr>
        <w:t>.</w:t>
      </w:r>
    </w:p>
    <w:p w:rsidR="00BC67D2" w:rsidRPr="00173E11" w:rsidRDefault="00BC67D2" w:rsidP="00BC67D2">
      <w:pPr>
        <w:tabs>
          <w:tab w:val="left" w:pos="1022"/>
          <w:tab w:val="right" w:pos="9072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BC67D2" w:rsidRPr="00F336DD" w:rsidRDefault="00BC67D2" w:rsidP="00BC67D2">
      <w:pPr>
        <w:spacing w:line="360" w:lineRule="auto"/>
        <w:rPr>
          <w:rFonts w:eastAsia="Arial Unicode MS"/>
          <w:b/>
          <w:sz w:val="28"/>
          <w:szCs w:val="28"/>
        </w:rPr>
      </w:pPr>
      <w:r w:rsidRPr="00F336DD">
        <w:rPr>
          <w:rFonts w:eastAsia="Arial Unicode MS"/>
          <w:b/>
          <w:sz w:val="28"/>
          <w:szCs w:val="28"/>
        </w:rPr>
        <w:t>Porządek zebrania:</w:t>
      </w:r>
    </w:p>
    <w:p w:rsidR="00BC67D2" w:rsidRDefault="00BC67D2" w:rsidP="00BC67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Otwarcie zebrania.</w:t>
      </w:r>
    </w:p>
    <w:p w:rsidR="00BC67D2" w:rsidRDefault="00BC67D2" w:rsidP="00BC67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Sprawozdanie z realizacji zadań za 2019 r.</w:t>
      </w:r>
    </w:p>
    <w:p w:rsidR="00BC67D2" w:rsidRDefault="00BC67D2" w:rsidP="00BC67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Podjecie uchwały w sprawie wniosków dotyczących przyjęcia w roku 2020 do realizacji zadań a terenie sołectwa.</w:t>
      </w:r>
    </w:p>
    <w:p w:rsidR="00BC67D2" w:rsidRDefault="00BC67D2" w:rsidP="00BC67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Wolne wnioski i zapytania.</w:t>
      </w:r>
    </w:p>
    <w:p w:rsidR="00BC67D2" w:rsidRDefault="00BC67D2" w:rsidP="00BC67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Zakończenie obrad zebrania wiejskiego.</w:t>
      </w:r>
    </w:p>
    <w:p w:rsidR="00BC67D2" w:rsidRDefault="00BC67D2" w:rsidP="00BC67D2"/>
    <w:p w:rsidR="00BC67D2" w:rsidRDefault="00BC67D2" w:rsidP="00BC67D2"/>
    <w:p w:rsidR="00BC67D2" w:rsidRDefault="00BC67D2" w:rsidP="00BC67D2"/>
    <w:p w:rsidR="00C379FE" w:rsidRDefault="00C379FE"/>
    <w:sectPr w:rsidR="00C379FE" w:rsidSect="001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42C"/>
    <w:multiLevelType w:val="hybridMultilevel"/>
    <w:tmpl w:val="01EC39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67D2"/>
    <w:rsid w:val="00BC67D2"/>
    <w:rsid w:val="00C379FE"/>
    <w:rsid w:val="00D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2020-01-27T10:11:00Z</cp:lastPrinted>
  <dcterms:created xsi:type="dcterms:W3CDTF">2020-01-27T10:05:00Z</dcterms:created>
  <dcterms:modified xsi:type="dcterms:W3CDTF">2020-01-27T10:18:00Z</dcterms:modified>
</cp:coreProperties>
</file>