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F" w:rsidRPr="00F376C0" w:rsidRDefault="003638EF" w:rsidP="003638EF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F376C0">
        <w:rPr>
          <w:szCs w:val="28"/>
        </w:rPr>
        <w:t>Protokół Nr 27/2017</w:t>
      </w:r>
    </w:p>
    <w:p w:rsidR="003638EF" w:rsidRPr="00F376C0" w:rsidRDefault="003638EF" w:rsidP="003638EF">
      <w:pPr>
        <w:pStyle w:val="Tekstpodstawowy"/>
        <w:spacing w:line="276" w:lineRule="auto"/>
        <w:jc w:val="center"/>
        <w:rPr>
          <w:szCs w:val="28"/>
        </w:rPr>
      </w:pPr>
      <w:r w:rsidRPr="00F376C0">
        <w:rPr>
          <w:szCs w:val="28"/>
        </w:rPr>
        <w:t>sporządzony z  posiedzenia Komisji Rewizyjnej  Rady Gminy Wierzchlas, które odbyło się dnia  24 sierpnia  2017 roku. Początek posiedzenia                          o godz.  11</w:t>
      </w:r>
      <w:r w:rsidRPr="00F376C0">
        <w:rPr>
          <w:szCs w:val="28"/>
          <w:vertAlign w:val="superscript"/>
        </w:rPr>
        <w:t xml:space="preserve">00 </w:t>
      </w:r>
      <w:r w:rsidRPr="00F376C0">
        <w:rPr>
          <w:szCs w:val="28"/>
        </w:rPr>
        <w:t xml:space="preserve"> </w:t>
      </w:r>
    </w:p>
    <w:p w:rsidR="003638EF" w:rsidRPr="00F376C0" w:rsidRDefault="003638EF" w:rsidP="003638EF">
      <w:pPr>
        <w:pStyle w:val="Tekstpodstawowy"/>
        <w:spacing w:line="276" w:lineRule="auto"/>
        <w:rPr>
          <w:szCs w:val="28"/>
        </w:rPr>
      </w:pPr>
    </w:p>
    <w:p w:rsidR="003638EF" w:rsidRPr="00F376C0" w:rsidRDefault="003638EF" w:rsidP="003638EF">
      <w:pPr>
        <w:pStyle w:val="Tekstpodstawowy"/>
        <w:spacing w:line="276" w:lineRule="auto"/>
        <w:rPr>
          <w:szCs w:val="28"/>
        </w:rPr>
      </w:pPr>
      <w:r w:rsidRPr="00F376C0">
        <w:rPr>
          <w:szCs w:val="28"/>
        </w:rPr>
        <w:t>W posiedzeniu uczestniczyli:</w:t>
      </w:r>
    </w:p>
    <w:p w:rsidR="003638EF" w:rsidRPr="00F376C0" w:rsidRDefault="003638EF" w:rsidP="003638E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Jerzy Cieślak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Przewodniczący Komisji</w:t>
      </w:r>
    </w:p>
    <w:p w:rsidR="003638EF" w:rsidRPr="00F376C0" w:rsidRDefault="003638EF" w:rsidP="003638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376C0">
        <w:rPr>
          <w:rFonts w:ascii="Times New Roman" w:hAnsi="Times New Roman" w:cs="Times New Roman"/>
          <w:sz w:val="28"/>
          <w:szCs w:val="28"/>
          <w:lang w:val="pl-PL"/>
        </w:rPr>
        <w:t xml:space="preserve">Ryszard </w:t>
      </w:r>
      <w:proofErr w:type="spellStart"/>
      <w:r w:rsidRPr="00F376C0">
        <w:rPr>
          <w:rFonts w:ascii="Times New Roman" w:hAnsi="Times New Roman" w:cs="Times New Roman"/>
          <w:sz w:val="28"/>
          <w:szCs w:val="28"/>
          <w:lang w:val="pl-PL"/>
        </w:rPr>
        <w:t>Dziadak</w:t>
      </w:r>
      <w:proofErr w:type="spellEnd"/>
      <w:r w:rsidRPr="00F376C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F376C0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F376C0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F376C0">
        <w:rPr>
          <w:rFonts w:ascii="Times New Roman" w:hAnsi="Times New Roman" w:cs="Times New Roman"/>
          <w:sz w:val="28"/>
          <w:szCs w:val="28"/>
          <w:lang w:val="pl-PL"/>
        </w:rPr>
        <w:tab/>
        <w:t>–</w:t>
      </w:r>
      <w:r w:rsidRPr="00F376C0">
        <w:rPr>
          <w:rFonts w:ascii="Times New Roman" w:hAnsi="Times New Roman" w:cs="Times New Roman"/>
          <w:sz w:val="28"/>
          <w:szCs w:val="28"/>
          <w:lang w:val="pl-PL"/>
        </w:rPr>
        <w:tab/>
        <w:t>Z-ca Przewodniczącego Komisji</w:t>
      </w:r>
    </w:p>
    <w:p w:rsidR="003638EF" w:rsidRPr="00F376C0" w:rsidRDefault="003638EF" w:rsidP="003638E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Maria Smolarek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Członek</w:t>
      </w:r>
    </w:p>
    <w:p w:rsidR="00596E4E" w:rsidRPr="00F376C0" w:rsidRDefault="00596E4E" w:rsidP="003638E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Karol Sakowski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>Członek</w:t>
      </w:r>
    </w:p>
    <w:p w:rsidR="003638EF" w:rsidRPr="00F376C0" w:rsidRDefault="003638EF" w:rsidP="003638E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 xml:space="preserve">Jan </w:t>
      </w:r>
      <w:proofErr w:type="spellStart"/>
      <w:r w:rsidRPr="00F376C0">
        <w:rPr>
          <w:b w:val="0"/>
          <w:szCs w:val="28"/>
        </w:rPr>
        <w:t>Tronina</w:t>
      </w:r>
      <w:proofErr w:type="spellEnd"/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 xml:space="preserve">–        Członek </w:t>
      </w:r>
    </w:p>
    <w:p w:rsidR="003638EF" w:rsidRPr="00F376C0" w:rsidRDefault="003638EF" w:rsidP="003638E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Teresa Nowak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 xml:space="preserve">– </w:t>
      </w:r>
      <w:r w:rsidRPr="00F376C0">
        <w:rPr>
          <w:b w:val="0"/>
          <w:szCs w:val="28"/>
        </w:rPr>
        <w:tab/>
        <w:t>Skarbnik Gminy</w:t>
      </w:r>
    </w:p>
    <w:p w:rsidR="003638EF" w:rsidRPr="00F376C0" w:rsidRDefault="003638EF" w:rsidP="003638E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Leszek Gierczyk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–</w:t>
      </w:r>
      <w:r w:rsidRPr="00F376C0">
        <w:rPr>
          <w:b w:val="0"/>
          <w:szCs w:val="28"/>
        </w:rPr>
        <w:tab/>
        <w:t xml:space="preserve">Sekretarz Gminy </w:t>
      </w:r>
    </w:p>
    <w:p w:rsidR="003638EF" w:rsidRPr="00F376C0" w:rsidRDefault="003638EF" w:rsidP="00596E4E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Bożena Bąk</w:t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ab/>
        <w:t>-</w:t>
      </w:r>
      <w:r w:rsidRPr="00F376C0">
        <w:rPr>
          <w:b w:val="0"/>
          <w:szCs w:val="28"/>
        </w:rPr>
        <w:tab/>
        <w:t>Inspektor ds. podatków i opłat</w:t>
      </w:r>
    </w:p>
    <w:p w:rsidR="003638EF" w:rsidRPr="00F376C0" w:rsidRDefault="00596E4E" w:rsidP="003638EF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F376C0">
        <w:rPr>
          <w:b w:val="0"/>
          <w:szCs w:val="28"/>
        </w:rPr>
        <w:t>Agnieszka Kucharska</w:t>
      </w:r>
      <w:r w:rsidR="003638EF" w:rsidRPr="00F376C0">
        <w:rPr>
          <w:b w:val="0"/>
          <w:szCs w:val="28"/>
        </w:rPr>
        <w:t xml:space="preserve"> </w:t>
      </w:r>
      <w:r w:rsidR="003638EF" w:rsidRPr="00F376C0">
        <w:rPr>
          <w:b w:val="0"/>
          <w:szCs w:val="28"/>
        </w:rPr>
        <w:tab/>
      </w:r>
      <w:r w:rsidR="003638EF" w:rsidRPr="00F376C0">
        <w:rPr>
          <w:b w:val="0"/>
          <w:szCs w:val="28"/>
        </w:rPr>
        <w:tab/>
        <w:t>-</w:t>
      </w:r>
      <w:r w:rsidR="003638EF" w:rsidRPr="00F376C0">
        <w:rPr>
          <w:b w:val="0"/>
          <w:szCs w:val="28"/>
        </w:rPr>
        <w:tab/>
      </w:r>
      <w:r w:rsidRPr="00F376C0">
        <w:rPr>
          <w:b w:val="0"/>
          <w:szCs w:val="28"/>
        </w:rPr>
        <w:t xml:space="preserve">Inspektor ds. </w:t>
      </w:r>
      <w:proofErr w:type="spellStart"/>
      <w:r w:rsidRPr="00F376C0">
        <w:rPr>
          <w:b w:val="0"/>
          <w:szCs w:val="28"/>
        </w:rPr>
        <w:t>planow</w:t>
      </w:r>
      <w:proofErr w:type="spellEnd"/>
      <w:r w:rsidRPr="00F376C0">
        <w:rPr>
          <w:b w:val="0"/>
          <w:szCs w:val="28"/>
        </w:rPr>
        <w:t xml:space="preserve">. </w:t>
      </w:r>
      <w:proofErr w:type="spellStart"/>
      <w:r w:rsidRPr="00F376C0">
        <w:rPr>
          <w:b w:val="0"/>
          <w:szCs w:val="28"/>
        </w:rPr>
        <w:t>Przestrzenn</w:t>
      </w:r>
      <w:proofErr w:type="spellEnd"/>
      <w:r w:rsidRPr="00F376C0">
        <w:rPr>
          <w:b w:val="0"/>
          <w:szCs w:val="28"/>
        </w:rPr>
        <w:t>.</w:t>
      </w:r>
    </w:p>
    <w:p w:rsidR="003638EF" w:rsidRPr="00F376C0" w:rsidRDefault="003638EF" w:rsidP="00596E4E">
      <w:pPr>
        <w:pStyle w:val="Tekstpodstawowy"/>
        <w:spacing w:line="276" w:lineRule="auto"/>
        <w:rPr>
          <w:b w:val="0"/>
          <w:szCs w:val="28"/>
        </w:rPr>
      </w:pPr>
    </w:p>
    <w:p w:rsidR="003638EF" w:rsidRPr="00F376C0" w:rsidRDefault="003638EF" w:rsidP="003638EF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3638EF" w:rsidRPr="00F376C0" w:rsidRDefault="003638EF" w:rsidP="003638EF">
      <w:pPr>
        <w:pStyle w:val="Tekstpodstawowy"/>
        <w:spacing w:line="276" w:lineRule="auto"/>
        <w:rPr>
          <w:szCs w:val="28"/>
        </w:rPr>
      </w:pPr>
      <w:r w:rsidRPr="00F376C0">
        <w:rPr>
          <w:szCs w:val="28"/>
        </w:rPr>
        <w:t>Posiedzeniu przewodniczył Pan Jerzy Cieślak– Przewodniczący Komisji Rewizyjnej.</w:t>
      </w:r>
    </w:p>
    <w:p w:rsidR="003638EF" w:rsidRPr="00F376C0" w:rsidRDefault="003638EF" w:rsidP="003638EF">
      <w:pPr>
        <w:pStyle w:val="Tekstpodstawowy"/>
        <w:spacing w:line="276" w:lineRule="auto"/>
        <w:ind w:left="644"/>
        <w:rPr>
          <w:b w:val="0"/>
          <w:szCs w:val="28"/>
        </w:rPr>
      </w:pPr>
    </w:p>
    <w:p w:rsidR="003638EF" w:rsidRPr="00F376C0" w:rsidRDefault="003638EF" w:rsidP="003638EF">
      <w:pPr>
        <w:pStyle w:val="Tekstpodstawowy"/>
        <w:spacing w:line="276" w:lineRule="auto"/>
        <w:rPr>
          <w:i/>
          <w:szCs w:val="28"/>
        </w:rPr>
      </w:pPr>
      <w:r w:rsidRPr="00F376C0">
        <w:rPr>
          <w:i/>
          <w:szCs w:val="28"/>
        </w:rPr>
        <w:t>Porządek posiedzenia:</w:t>
      </w:r>
    </w:p>
    <w:p w:rsidR="00596E4E" w:rsidRPr="00F376C0" w:rsidRDefault="00596E4E" w:rsidP="00596E4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Otwarcie posiedzenia i  stwierdzenie prawomocności obrad.</w:t>
      </w:r>
    </w:p>
    <w:p w:rsidR="00596E4E" w:rsidRPr="00F376C0" w:rsidRDefault="00596E4E" w:rsidP="00596E4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596E4E" w:rsidRPr="00F376C0" w:rsidRDefault="00596E4E" w:rsidP="00596E4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Przyjęcie protokołu z wspólnego posiedzenia Komisji.</w:t>
      </w:r>
    </w:p>
    <w:p w:rsidR="00596E4E" w:rsidRPr="00F376C0" w:rsidRDefault="00596E4E" w:rsidP="00596E4E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Omówienie materiałów na XXIX sesję Rady Gminy Wierzchlas – zaopiniowanie projektów uchwał w sprawie:</w:t>
      </w:r>
    </w:p>
    <w:p w:rsidR="00596E4E" w:rsidRPr="00F376C0" w:rsidRDefault="00596E4E" w:rsidP="00596E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a)</w:t>
      </w:r>
      <w:r w:rsidRPr="00F376C0">
        <w:rPr>
          <w:rFonts w:ascii="Times New Roman" w:hAnsi="Times New Roman" w:cs="Times New Roman"/>
          <w:sz w:val="28"/>
          <w:szCs w:val="28"/>
        </w:rPr>
        <w:t xml:space="preserve"> określenia przeznaczenia mienia Publicznego Gimnazjum im. Jana Kochanowskiego w Mierzycach i Publicznego Gimnazjum im. Bohaterów Września 1939 r. w Wierzchlesie, </w:t>
      </w:r>
    </w:p>
    <w:p w:rsidR="00596E4E" w:rsidRPr="00F376C0" w:rsidRDefault="00596E4E" w:rsidP="00596E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b)</w:t>
      </w:r>
      <w:r w:rsidRPr="00F376C0">
        <w:rPr>
          <w:rFonts w:ascii="Times New Roman" w:hAnsi="Times New Roman" w:cs="Times New Roman"/>
          <w:sz w:val="28"/>
          <w:szCs w:val="28"/>
        </w:rPr>
        <w:t xml:space="preserve"> nadania nazwy ulicy drodze wewnętrznej w miejscowości Wierzchlas,</w:t>
      </w:r>
    </w:p>
    <w:p w:rsidR="00596E4E" w:rsidRPr="00F376C0" w:rsidRDefault="00596E4E" w:rsidP="00596E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c)</w:t>
      </w:r>
      <w:r w:rsidRPr="00F376C0">
        <w:rPr>
          <w:rFonts w:ascii="Times New Roman" w:hAnsi="Times New Roman" w:cs="Times New Roman"/>
          <w:sz w:val="28"/>
          <w:szCs w:val="28"/>
        </w:rPr>
        <w:t xml:space="preserve"> przyjęcia Strategii Rozwiązywania Problemów Społecznych w Gminie Wierzchlas na lata 2017 – 2025,</w:t>
      </w:r>
    </w:p>
    <w:p w:rsidR="00596E4E" w:rsidRPr="00F376C0" w:rsidRDefault="00596E4E" w:rsidP="00596E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d)</w:t>
      </w:r>
      <w:r w:rsidRPr="00F376C0">
        <w:rPr>
          <w:rFonts w:ascii="Times New Roman" w:hAnsi="Times New Roman" w:cs="Times New Roman"/>
          <w:sz w:val="28"/>
          <w:szCs w:val="28"/>
        </w:rPr>
        <w:t xml:space="preserve"> przyjęcia Projektu założeń do plany zaopatrzenia w ciepło, energię  elektryczna i paliwa gazowe w Gminie Wierzchlas na lata 2017 - 2032,</w:t>
      </w:r>
    </w:p>
    <w:p w:rsidR="00596E4E" w:rsidRPr="00F376C0" w:rsidRDefault="00596E4E" w:rsidP="00596E4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e)</w:t>
      </w:r>
      <w:r w:rsidRPr="00F376C0">
        <w:rPr>
          <w:rFonts w:ascii="Times New Roman" w:hAnsi="Times New Roman" w:cs="Times New Roman"/>
          <w:sz w:val="28"/>
          <w:szCs w:val="28"/>
        </w:rPr>
        <w:t xml:space="preserve"> zmiany uchwały Nr XXIV/181/2005 Rady Gminy Wierzchlas z dnia                      5 listopada 2005 r. w sprawie lokalnego programu wspierania edukacji uzdolnionych dzieci i młodzieży z terenu Gminy Wierzchlas,</w:t>
      </w:r>
    </w:p>
    <w:p w:rsidR="00596E4E" w:rsidRPr="00F376C0" w:rsidRDefault="00596E4E" w:rsidP="00596E4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lastRenderedPageBreak/>
        <w:t>f)</w:t>
      </w:r>
      <w:r w:rsidRPr="00F376C0">
        <w:rPr>
          <w:rFonts w:ascii="Times New Roman" w:hAnsi="Times New Roman" w:cs="Times New Roman"/>
          <w:sz w:val="28"/>
          <w:szCs w:val="28"/>
        </w:rPr>
        <w:t xml:space="preserve"> przystąpienia do sporządzenia zmiany miejscowego planu zagospodarowania przestrzennego dla części obrębu ewidencyjnego Toporów.</w:t>
      </w:r>
    </w:p>
    <w:p w:rsidR="00596E4E" w:rsidRPr="00F376C0" w:rsidRDefault="00596E4E" w:rsidP="0059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 xml:space="preserve">5.   </w:t>
      </w:r>
      <w:r w:rsidRPr="00F376C0">
        <w:rPr>
          <w:rFonts w:ascii="Times New Roman" w:hAnsi="Times New Roman" w:cs="Times New Roman"/>
          <w:sz w:val="28"/>
          <w:szCs w:val="28"/>
        </w:rPr>
        <w:t>Wolne wnioski i zapytania.</w:t>
      </w:r>
    </w:p>
    <w:p w:rsidR="003638EF" w:rsidRPr="00F376C0" w:rsidRDefault="003638EF" w:rsidP="003638EF">
      <w:pPr>
        <w:pStyle w:val="Tekstpodstawowy"/>
        <w:spacing w:line="276" w:lineRule="auto"/>
        <w:rPr>
          <w:i/>
          <w:szCs w:val="28"/>
        </w:rPr>
      </w:pPr>
    </w:p>
    <w:p w:rsidR="00F376C0" w:rsidRPr="00F376C0" w:rsidRDefault="00F376C0" w:rsidP="00F37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Punkt 1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Otwarcie posiedzenia i  stwierdzenie prawomocności obrad.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Przewodniczący Komisji Rolnictwa, Leśnictwa i Ochrony Środowiska Marek Leszczyk otwarł posiedzenie komisji i stwierdził, że w posiedzeniu  uczestniczy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76C0">
        <w:rPr>
          <w:rFonts w:ascii="Times New Roman" w:hAnsi="Times New Roman" w:cs="Times New Roman"/>
          <w:sz w:val="28"/>
          <w:szCs w:val="28"/>
        </w:rPr>
        <w:t xml:space="preserve"> radnych, co stanowi kworum, przy którym, może obradować Komisja.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Punkt 2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Przyjęcie porządku obrad.</w:t>
      </w:r>
    </w:p>
    <w:p w:rsidR="00F376C0" w:rsidRPr="00F376C0" w:rsidRDefault="00F376C0" w:rsidP="00F376C0">
      <w:pPr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Przewodniczący Komisji</w:t>
      </w:r>
      <w:r w:rsidRPr="00F376C0">
        <w:rPr>
          <w:rFonts w:ascii="Times New Roman" w:hAnsi="Times New Roman" w:cs="Times New Roman"/>
          <w:sz w:val="28"/>
          <w:szCs w:val="28"/>
        </w:rPr>
        <w:t xml:space="preserve">  przedstawił porządek posiedzenia i zapytał, czy są uwagi do tego porządku.</w:t>
      </w:r>
    </w:p>
    <w:p w:rsidR="00F376C0" w:rsidRPr="00F376C0" w:rsidRDefault="00F376C0" w:rsidP="00F376C0">
      <w:pPr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Przewodniczący poinformował, że zachodzi konieczność wprowadzenia zmian do porządku obrad w punkcie 5 wprowadza się podpunkt „g” zmian w budżecie Gminy na 2017r. </w:t>
      </w:r>
    </w:p>
    <w:p w:rsidR="00F376C0" w:rsidRDefault="00F376C0" w:rsidP="00F376C0">
      <w:pPr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F376C0" w:rsidRPr="00F376C0" w:rsidRDefault="00F376C0" w:rsidP="00F376C0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Punkt 3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Przyjęcie protokołu z poprzedniego posiedzenia Komisji</w:t>
      </w:r>
    </w:p>
    <w:p w:rsidR="00F376C0" w:rsidRDefault="00F376C0" w:rsidP="00F376C0">
      <w:pPr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Pr="00F376C0">
        <w:rPr>
          <w:rFonts w:ascii="Times New Roman" w:hAnsi="Times New Roman" w:cs="Times New Roman"/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t>\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Punkt 4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Omówienie materiałów na XXIX sesję Rady Gminy Wierzchlas – zaopiniowanie projektów uchwał w sprawie: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a)</w:t>
      </w:r>
      <w:r w:rsidRPr="00F376C0">
        <w:rPr>
          <w:rFonts w:ascii="Times New Roman" w:hAnsi="Times New Roman" w:cs="Times New Roman"/>
          <w:sz w:val="28"/>
          <w:szCs w:val="28"/>
        </w:rPr>
        <w:t xml:space="preserve"> </w:t>
      </w:r>
      <w:r w:rsidRPr="00F376C0">
        <w:rPr>
          <w:rFonts w:ascii="Times New Roman" w:hAnsi="Times New Roman" w:cs="Times New Roman"/>
          <w:b/>
          <w:sz w:val="28"/>
          <w:szCs w:val="28"/>
        </w:rPr>
        <w:t>określenia przeznaczenia mienia Publicznego Gimnazjum im. Jana Kochanowskiego w Mierzycach i Publicznego Gimnazjum im. Bohaterów Września 1939 r. w Wierzchlesie,</w:t>
      </w:r>
      <w:r w:rsidRPr="00F37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6C0" w:rsidRPr="00F376C0" w:rsidRDefault="00F376C0" w:rsidP="00F376C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F376C0">
        <w:rPr>
          <w:rFonts w:cs="Times New Roman"/>
          <w:sz w:val="28"/>
          <w:szCs w:val="28"/>
        </w:rPr>
        <w:lastRenderedPageBreak/>
        <w:t>Sekretarz Leszek Gierczyk poinformował, że w związku ze zmianą systemu oświaty utworzeniem 8-letnich szkół podstawowych i likwidacją gimnazjów               z dniem 1 września 2017 r. mienie oraz należności i zobowiązania  Gimnazjum  im. Bohaterów Września 1939 r. w Wierzchlesie, i Gimnazjum im. Jana Kochanowskiego w Mierzycach, przejmuje Szkoła Podstawowa w Mierzycach.</w:t>
      </w:r>
    </w:p>
    <w:p w:rsidR="00F376C0" w:rsidRPr="00F376C0" w:rsidRDefault="00F376C0" w:rsidP="00F376C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F376C0">
        <w:rPr>
          <w:rFonts w:cs="Times New Roman"/>
          <w:sz w:val="28"/>
          <w:szCs w:val="28"/>
        </w:rPr>
        <w:t xml:space="preserve">Komisja nie miła uwag i wnosi o podjęcie uchwały na sesji. </w:t>
      </w:r>
    </w:p>
    <w:p w:rsidR="00F376C0" w:rsidRPr="00F376C0" w:rsidRDefault="00F376C0" w:rsidP="00F376C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376C0" w:rsidRPr="00F376C0" w:rsidRDefault="00F376C0" w:rsidP="00F376C0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b) nadania nazwy ulicy drodze wewnętrznej w miejscowości Wierzchlas,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Agnieszka Kucharska, poinformowała, że przy drodze nr 1208/8 stanowiącej własność gminy zostały wybudowane budynki i złożone zostały wnioski o nadanie numerów, w związku z tym zachodzi konieczność utworzenia nowej ulicy. Proponowana przez mieszkańców nazwa to ul. Akacjowa.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Komisja nie miała uwag i wnosi o podjęcie uchwały na sesji. 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c) przyjęcia Strategii Rozwiązywania Problemów Społecznych w Gminie Wierzchlas na lata 2017 – 2025,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Radni otrzymali materiały przed posiedzeniem Komisji zapoznali się szczegółowo z projektem w/</w:t>
      </w:r>
      <w:proofErr w:type="spellStart"/>
      <w:r w:rsidRPr="00F376C0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F376C0">
        <w:rPr>
          <w:rFonts w:ascii="Times New Roman" w:hAnsi="Times New Roman" w:cs="Times New Roman"/>
          <w:sz w:val="28"/>
          <w:szCs w:val="28"/>
        </w:rPr>
        <w:t xml:space="preserve"> Strategii, nie mieli do niej uwag i wnoszą                   o podjęcie uchwały w tej sprawie na sesji. 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Strategia stanowi załącznik do protokołu.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d) przyjęcia Projektu założeń do plany zaopatrzenia w ciepło, energię  elektryczna i paliwa gazowe w Gminie Wierzchlas na lata 2017 - 2032,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Radni otrzymali materiały przed posiedzeniem Komisji zapoznali się szczegółowo z projektem w/</w:t>
      </w:r>
      <w:proofErr w:type="spellStart"/>
      <w:r w:rsidRPr="00F376C0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F376C0">
        <w:rPr>
          <w:rFonts w:ascii="Times New Roman" w:hAnsi="Times New Roman" w:cs="Times New Roman"/>
          <w:sz w:val="28"/>
          <w:szCs w:val="28"/>
        </w:rPr>
        <w:t xml:space="preserve"> Projektu założeń, nie mieli do niej uwag i wnoszą                   o podjęcie uchwały w tej sprawie na sesji. 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Projekt stanowi załącznik do protokołu.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e) zmiany uchwały Nr XXIV/181/2005 Rady Gminy Wierzchlas z dnia                        5 listopada 2005 r. w sprawie lokalnego programu wspierania edukacji uzdolnionych dzieci i młodzieży z terenu Gminy Wierzchlas,</w:t>
      </w:r>
    </w:p>
    <w:p w:rsidR="00F376C0" w:rsidRPr="00F376C0" w:rsidRDefault="00F376C0" w:rsidP="00F376C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lastRenderedPageBreak/>
        <w:t>Przewodniczący Komisji Marek Leszczyk przedstawił zmiany zaproponowane</w:t>
      </w:r>
      <w:r w:rsidRPr="00F37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76C0">
        <w:rPr>
          <w:rFonts w:ascii="Times New Roman" w:hAnsi="Times New Roman" w:cs="Times New Roman"/>
          <w:sz w:val="28"/>
          <w:szCs w:val="28"/>
        </w:rPr>
        <w:t>przez Komisje Oświaty dotyczące „Lokalnego programu wspierania uzdolnianych uczniów i młodzieży z terenu Gminy Wierzchlas. Przewodniczący nadmienił, że w związku ze zmianą systemu oświaty,  likwidacją gimnazjów                 i utworzeniem 8-letnich szkół podstawowych zachodzi konieczność dokonania zmian w Rozdziale IV "Warunki określające promowanie i nagradzanie uczniów" otrzymuje brzmienie: "1) o wsparcie Gminy Wierzchlas za wyniki w nauce i inne osiągnięcia mogą ubiegać się uczniowie klas IV-VII szkół podstawowych oraz klasy II i III gimnazjalnej, uczęszczający do szkół przez cały oceniany rok szkolny, którzy spełniają warunki określone przynajmniej w jednym z niżej wymienionych punktów: Osiągnięcia w nauce:</w:t>
      </w:r>
    </w:p>
    <w:p w:rsidR="00F376C0" w:rsidRPr="00F376C0" w:rsidRDefault="00F376C0" w:rsidP="00F376C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Komisja zaproponowała wprowadzenie w podpunkcie a) </w:t>
      </w:r>
    </w:p>
    <w:p w:rsidR="00F376C0" w:rsidRPr="00F376C0" w:rsidRDefault="00F376C0" w:rsidP="00F376C0">
      <w:pPr>
        <w:keepLine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„uczeń szkoły podstawowej KLAS IV - VI uzyskał w I semestrze średnią ocen 4,75, a na koniec roku szkolnego 5,1 oraz przynajmniej bardzo dobre zachowanie, przy czym do wyliczenia średniej bierze się pod uwagę następujące przedmioty: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Język polski,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Matematyka,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Przyroda,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Historia,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Język obcy,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Informatyka”,</w:t>
      </w:r>
    </w:p>
    <w:p w:rsidR="00F376C0" w:rsidRPr="00F376C0" w:rsidRDefault="00F376C0" w:rsidP="00F376C0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b) uczeń klasy VII szkoły podstawowej oraz II i III klasy gimnazjalnej </w:t>
      </w:r>
    </w:p>
    <w:p w:rsidR="00F376C0" w:rsidRPr="00F376C0" w:rsidRDefault="00F376C0" w:rsidP="00F376C0">
      <w:pPr>
        <w:keepLines/>
        <w:spacing w:before="120" w:after="12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uzyskał w I semestrze średnią ocen 4,75, a na koniec roku szkolnego 5,0 oraz przynajmniej bardzo dobre zachowanie, przy czym do wyliczenia średniej bierze się pod uwagę następujące przedmioty: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Język polski,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Matematyka,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Biologia,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Geografia,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Fizyka,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Chemia,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 Historia,</w:t>
      </w:r>
    </w:p>
    <w:p w:rsidR="00F376C0" w:rsidRPr="00F376C0" w:rsidRDefault="00F376C0" w:rsidP="00F376C0">
      <w:pPr>
        <w:keepLines/>
        <w:spacing w:before="120" w:after="120"/>
        <w:ind w:left="794" w:hanging="113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lastRenderedPageBreak/>
        <w:t>- Jeden język obcy do wyboru,</w:t>
      </w:r>
    </w:p>
    <w:p w:rsidR="00F376C0" w:rsidRPr="00F376C0" w:rsidRDefault="00F376C0" w:rsidP="00F376C0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c) uczeń klasy III gimnazjum oprócz średnich ocen określonych w ust. 1 </w:t>
      </w:r>
    </w:p>
    <w:p w:rsidR="00F376C0" w:rsidRPr="00F376C0" w:rsidRDefault="00F376C0" w:rsidP="00F376C0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 powinien uzyskać minimum 75% punktów z egzaminu końcowego wraz</w:t>
      </w:r>
    </w:p>
    <w:p w:rsidR="00F376C0" w:rsidRPr="00F376C0" w:rsidRDefault="00F376C0" w:rsidP="00F376C0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z językiem obcym na poziomie podstawowym.</w:t>
      </w:r>
    </w:p>
    <w:p w:rsidR="00F376C0" w:rsidRPr="00F376C0" w:rsidRDefault="00F376C0" w:rsidP="00F376C0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Ponadto Komisja zaproponowała aby w Punkcie 2 „Osiągnięcia sportowe”</w:t>
      </w:r>
    </w:p>
    <w:p w:rsidR="00F376C0" w:rsidRPr="00F376C0" w:rsidRDefault="00F376C0" w:rsidP="00F376C0">
      <w:pPr>
        <w:spacing w:before="120" w:after="120"/>
        <w:ind w:left="340" w:hanging="227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 wysokość wsparcia wynosiła:</w:t>
      </w:r>
    </w:p>
    <w:p w:rsidR="00F376C0" w:rsidRPr="00F376C0" w:rsidRDefault="00F376C0" w:rsidP="00F376C0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a) dla uczniów klas IV-VI szkół podstawowych - 400 złotych na rok szkolny,</w:t>
      </w:r>
    </w:p>
    <w:p w:rsidR="00F376C0" w:rsidRPr="00F376C0" w:rsidRDefault="00F376C0" w:rsidP="00F376C0">
      <w:pPr>
        <w:keepLines/>
        <w:spacing w:before="120" w:after="120"/>
        <w:ind w:left="567" w:hanging="227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b) dla uczniów klas VII szkół podstawowych i klas gimnazjalnych II i III - 600 złotych na rok szkolny,</w:t>
      </w:r>
    </w:p>
    <w:p w:rsidR="00F376C0" w:rsidRPr="00F376C0" w:rsidRDefault="00F376C0" w:rsidP="00F376C0">
      <w:pPr>
        <w:keepLines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Komisja nie miała uwag do zaproponowanych zmian i  wnosi o podjęcie decyzji na sesji.  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f) przystąpienia do sporządzenia zmiany miejscowego planu zagospodarowania przestrzennego dla części obrębu ewidencyjnego Toporów.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Agnieszka Kucharska – inspektor Urzędu Gminy zapoznała Komisję z terenem, który zostanie objęty zmianą planu, są to tereny na które złożone zostały wnioski podczas zmiany „Studium…”   oraz w ostatnim czasie. Zmiana planu dotyczy głównie zmiany obszarów leśnych na tereny z możliwością zabudowy. </w:t>
      </w:r>
    </w:p>
    <w:p w:rsid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Komisja nie miała uwag i wnosi o podjęcie uchwały na najbliższej sesji. </w:t>
      </w: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16"/>
          <w:szCs w:val="28"/>
        </w:rPr>
      </w:pPr>
    </w:p>
    <w:p w:rsidR="00F376C0" w:rsidRPr="00F376C0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g) zmian w budżecie Gminy na 2017r.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Skarbnik Gm</w:t>
      </w:r>
      <w:r>
        <w:rPr>
          <w:rFonts w:ascii="Times New Roman" w:hAnsi="Times New Roman" w:cs="Times New Roman"/>
          <w:sz w:val="28"/>
          <w:szCs w:val="28"/>
        </w:rPr>
        <w:t>iny Teresa Nowak poinformował, ż</w:t>
      </w:r>
      <w:r w:rsidRPr="00F376C0">
        <w:rPr>
          <w:rFonts w:ascii="Times New Roman" w:hAnsi="Times New Roman" w:cs="Times New Roman"/>
          <w:sz w:val="28"/>
          <w:szCs w:val="28"/>
        </w:rPr>
        <w:t>e zachodzi konieczność wprowadzenia zmian w budżecie Gminy Wierzchlas na 2017r..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Po rozliczeniu inwestycji Kraszkowice ul. Spacerowa pozostało 39.991,98 zł.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W związku z tym środki zostają przeznaczone na inne cele. 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Zmniejszenia po stronie wydatków i po stronie zwiększeń stanowią kwotę 39.991,98 zł.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WYDATKI – zwiększenia 39.991,98 zł przeznacza się na :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&gt; Dział  600 Transport i łączność: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- 30.000 zł  zwiększamy na remont dróg w tym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- 10.000 zł -  w Krzeczowie ul. Łąkowa zakup kruszywa, 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lastRenderedPageBreak/>
        <w:t>- 20.000 zł – droga w Kochlewie w kierunku Jarzębia w ramach bieżącego utrzymania.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. 754 Bezpieczeństwo i ochrona p. pożarowa: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- 9.991,98 zł – dotacja dla OSP  w ty: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- 2.174,58 zł na zakup butów w kwocie, 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- 7.817,40 zł na bieżące utrzymanie wszystkich jednostek OSP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Skarbnik poinformowała, ze w związku z wprowadzonymi zmianami zmienia się załącznik dotacyjny i inwestycyjny.</w:t>
      </w:r>
    </w:p>
    <w:p w:rsidR="00F376C0" w:rsidRPr="00F376C0" w:rsidRDefault="00F376C0" w:rsidP="00F376C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Komisja nie miała uwag i wnosi o podjęcie uchwały na sesji.</w:t>
      </w:r>
    </w:p>
    <w:p w:rsidR="00F376C0" w:rsidRPr="00680E85" w:rsidRDefault="00F376C0" w:rsidP="00F376C0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28"/>
        </w:rPr>
      </w:pPr>
    </w:p>
    <w:p w:rsidR="00F376C0" w:rsidRPr="00F376C0" w:rsidRDefault="00F376C0" w:rsidP="00680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Punkt 5</w:t>
      </w:r>
    </w:p>
    <w:p w:rsidR="00F376C0" w:rsidRPr="00F376C0" w:rsidRDefault="00F376C0" w:rsidP="00680E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>Wolne wnioski i zapytania.</w:t>
      </w:r>
    </w:p>
    <w:p w:rsidR="00F376C0" w:rsidRPr="00F376C0" w:rsidRDefault="00F376C0" w:rsidP="00F376C0">
      <w:pPr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Komisja zapoznała się z wnioskami Dyrektorów Przedszkoli z terenu Gminy Wierzchlas w sprawie zatrudnienia w przedszkolach osoby w charakterze  pomocy do dzieci w grupie młodszej tej. 3-latków.</w:t>
      </w:r>
    </w:p>
    <w:p w:rsidR="00F376C0" w:rsidRPr="00F376C0" w:rsidRDefault="00F376C0" w:rsidP="00F376C0">
      <w:pPr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Zatrudnienie pomocy w grupie młodszej zapewni większe bezpieczeństwo opieki nad dziećmi.</w:t>
      </w:r>
    </w:p>
    <w:p w:rsidR="00F376C0" w:rsidRPr="00F376C0" w:rsidRDefault="00F376C0" w:rsidP="00F376C0">
      <w:pPr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Komisja </w:t>
      </w:r>
      <w:r>
        <w:rPr>
          <w:rFonts w:ascii="Times New Roman" w:hAnsi="Times New Roman" w:cs="Times New Roman"/>
          <w:sz w:val="28"/>
          <w:szCs w:val="28"/>
        </w:rPr>
        <w:t>Rewizyjna</w:t>
      </w:r>
      <w:r w:rsidRPr="00F376C0">
        <w:rPr>
          <w:rFonts w:ascii="Times New Roman" w:hAnsi="Times New Roman" w:cs="Times New Roman"/>
          <w:sz w:val="28"/>
          <w:szCs w:val="28"/>
        </w:rPr>
        <w:t xml:space="preserve"> tak jak Komisja Oświaty</w:t>
      </w:r>
      <w:r>
        <w:rPr>
          <w:rFonts w:ascii="Times New Roman" w:hAnsi="Times New Roman" w:cs="Times New Roman"/>
          <w:sz w:val="28"/>
          <w:szCs w:val="28"/>
        </w:rPr>
        <w:t xml:space="preserve"> i Komisja Rolnictwa </w:t>
      </w:r>
      <w:r w:rsidRPr="00F376C0">
        <w:rPr>
          <w:rFonts w:ascii="Times New Roman" w:hAnsi="Times New Roman" w:cs="Times New Roman"/>
          <w:sz w:val="28"/>
          <w:szCs w:val="28"/>
        </w:rPr>
        <w:t xml:space="preserve"> wyraziła zgodę na zatrudnienie pomocy nauczyciela  w przedszkolach na terenie Gminy, jednak ze względu na brak środków w tegorocznym budżecie gminy radni zaproponowali aby w roku szkolnym 2017/2018 Dyrektorzy Przedszkoli wystąpili z wnioskiem  do Powiatowego Biura Pracy w Wieluniu o wsparcie finansowe w zatrudnieniu osoby bezrobotnej jako pomocy nauczyciela</w:t>
      </w:r>
      <w:r w:rsidR="009478E2">
        <w:rPr>
          <w:rFonts w:ascii="Times New Roman" w:hAnsi="Times New Roman" w:cs="Times New Roman"/>
          <w:sz w:val="28"/>
          <w:szCs w:val="28"/>
        </w:rPr>
        <w:t xml:space="preserve"> (stażysty)</w:t>
      </w:r>
      <w:r w:rsidRPr="00F376C0">
        <w:rPr>
          <w:rFonts w:ascii="Times New Roman" w:hAnsi="Times New Roman" w:cs="Times New Roman"/>
          <w:sz w:val="28"/>
          <w:szCs w:val="28"/>
        </w:rPr>
        <w:t>.</w:t>
      </w:r>
    </w:p>
    <w:p w:rsidR="00F376C0" w:rsidRPr="00F376C0" w:rsidRDefault="00F376C0" w:rsidP="00F376C0">
      <w:pPr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F376C0" w:rsidRPr="00F376C0" w:rsidRDefault="00F376C0" w:rsidP="00F3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6C0" w:rsidRPr="00F376C0" w:rsidRDefault="00F376C0" w:rsidP="00F37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 xml:space="preserve">Protokołowała: </w:t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376C0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F376C0" w:rsidRDefault="00F376C0" w:rsidP="00F37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76C0">
        <w:rPr>
          <w:rFonts w:ascii="Times New Roman" w:hAnsi="Times New Roman" w:cs="Times New Roman"/>
          <w:b/>
          <w:sz w:val="28"/>
          <w:szCs w:val="28"/>
        </w:rPr>
        <w:t xml:space="preserve"> Komisji R</w:t>
      </w:r>
      <w:r>
        <w:rPr>
          <w:rFonts w:ascii="Times New Roman" w:hAnsi="Times New Roman" w:cs="Times New Roman"/>
          <w:b/>
          <w:sz w:val="28"/>
          <w:szCs w:val="28"/>
        </w:rPr>
        <w:t>ewizyjnej</w:t>
      </w:r>
    </w:p>
    <w:p w:rsidR="00F376C0" w:rsidRPr="00F376C0" w:rsidRDefault="00F376C0" w:rsidP="00F3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>Marta Kowalczyk</w:t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376C0" w:rsidRPr="00F376C0" w:rsidRDefault="00F376C0" w:rsidP="00F3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6C0" w:rsidRPr="00F376C0" w:rsidRDefault="00F376C0" w:rsidP="00F37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 w:rsidRPr="00F376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Jerzy Cieślak</w:t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  <w:r w:rsidRPr="00F376C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F376C0">
        <w:rPr>
          <w:rFonts w:ascii="Times New Roman" w:hAnsi="Times New Roman" w:cs="Times New Roman"/>
          <w:b/>
          <w:sz w:val="28"/>
          <w:szCs w:val="28"/>
        </w:rPr>
        <w:tab/>
      </w:r>
    </w:p>
    <w:p w:rsidR="002B2FEA" w:rsidRPr="00F376C0" w:rsidRDefault="001562DC" w:rsidP="00F376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2FEA" w:rsidRPr="00F376C0" w:rsidSect="00680E8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DC" w:rsidRDefault="001562DC" w:rsidP="00F376C0">
      <w:pPr>
        <w:spacing w:after="0" w:line="240" w:lineRule="auto"/>
      </w:pPr>
      <w:r>
        <w:separator/>
      </w:r>
    </w:p>
  </w:endnote>
  <w:endnote w:type="continuationSeparator" w:id="0">
    <w:p w:rsidR="001562DC" w:rsidRDefault="001562DC" w:rsidP="00F3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7047"/>
      <w:docPartObj>
        <w:docPartGallery w:val="Page Numbers (Bottom of Page)"/>
        <w:docPartUnique/>
      </w:docPartObj>
    </w:sdtPr>
    <w:sdtContent>
      <w:p w:rsidR="00F376C0" w:rsidRDefault="00753BDE">
        <w:pPr>
          <w:pStyle w:val="Stopka"/>
          <w:jc w:val="center"/>
        </w:pPr>
        <w:fldSimple w:instr=" PAGE   \* MERGEFORMAT ">
          <w:r w:rsidR="002E28C5">
            <w:rPr>
              <w:noProof/>
            </w:rPr>
            <w:t>2</w:t>
          </w:r>
        </w:fldSimple>
      </w:p>
    </w:sdtContent>
  </w:sdt>
  <w:p w:rsidR="00F376C0" w:rsidRDefault="00F376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DC" w:rsidRDefault="001562DC" w:rsidP="00F376C0">
      <w:pPr>
        <w:spacing w:after="0" w:line="240" w:lineRule="auto"/>
      </w:pPr>
      <w:r>
        <w:separator/>
      </w:r>
    </w:p>
  </w:footnote>
  <w:footnote w:type="continuationSeparator" w:id="0">
    <w:p w:rsidR="001562DC" w:rsidRDefault="001562DC" w:rsidP="00F3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EF"/>
    <w:rsid w:val="001562DC"/>
    <w:rsid w:val="001641C1"/>
    <w:rsid w:val="002E28C5"/>
    <w:rsid w:val="003638EF"/>
    <w:rsid w:val="00474BB1"/>
    <w:rsid w:val="00596E4E"/>
    <w:rsid w:val="00680E85"/>
    <w:rsid w:val="00753BDE"/>
    <w:rsid w:val="008E2902"/>
    <w:rsid w:val="00907F67"/>
    <w:rsid w:val="009478E2"/>
    <w:rsid w:val="00D077F9"/>
    <w:rsid w:val="00E7762F"/>
    <w:rsid w:val="00F3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8EF"/>
    <w:pPr>
      <w:ind w:left="720"/>
      <w:contextualSpacing/>
    </w:pPr>
    <w:rPr>
      <w:lang w:val="en-US" w:bidi="en-US"/>
    </w:rPr>
  </w:style>
  <w:style w:type="paragraph" w:styleId="Tekstpodstawowy">
    <w:name w:val="Body Text"/>
    <w:basedOn w:val="Normalny"/>
    <w:link w:val="TekstpodstawowyZnak"/>
    <w:unhideWhenUsed/>
    <w:rsid w:val="00363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38E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F376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6C0"/>
  </w:style>
  <w:style w:type="paragraph" w:styleId="Stopka">
    <w:name w:val="footer"/>
    <w:basedOn w:val="Normalny"/>
    <w:link w:val="StopkaZnak"/>
    <w:uiPriority w:val="99"/>
    <w:unhideWhenUsed/>
    <w:rsid w:val="00F37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dcterms:created xsi:type="dcterms:W3CDTF">2017-09-12T10:24:00Z</dcterms:created>
  <dcterms:modified xsi:type="dcterms:W3CDTF">2017-10-11T12:56:00Z</dcterms:modified>
</cp:coreProperties>
</file>