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530D2">
      <w:pPr>
        <w:pStyle w:val="Tytu"/>
        <w:spacing w:line="360" w:lineRule="auto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D749C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8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D47BE6" w:rsidRPr="00D47BE6">
        <w:rPr>
          <w:rFonts w:ascii="Times New Roman" w:hAnsi="Times New Roman" w:cs="Times New Roman"/>
          <w:bCs w:val="0"/>
          <w:sz w:val="52"/>
          <w:szCs w:val="28"/>
        </w:rPr>
        <w:t>4 listopada</w:t>
      </w:r>
      <w:r w:rsidR="00B21B0C" w:rsidRPr="00D47BE6">
        <w:rPr>
          <w:rFonts w:ascii="Times New Roman" w:hAnsi="Times New Roman" w:cs="Times New Roman"/>
          <w:bCs w:val="0"/>
          <w:sz w:val="52"/>
          <w:szCs w:val="28"/>
        </w:rPr>
        <w:t xml:space="preserve"> 2016</w:t>
      </w:r>
      <w:r w:rsidRPr="00D47BE6">
        <w:rPr>
          <w:rFonts w:ascii="Times New Roman" w:hAnsi="Times New Roman" w:cs="Times New Roman"/>
          <w:sz w:val="52"/>
          <w:szCs w:val="28"/>
        </w:rPr>
        <w:t xml:space="preserve"> </w:t>
      </w:r>
      <w:r w:rsidRPr="00675705">
        <w:rPr>
          <w:rFonts w:ascii="Times New Roman" w:hAnsi="Times New Roman" w:cs="Times New Roman"/>
          <w:sz w:val="44"/>
          <w:szCs w:val="28"/>
        </w:rPr>
        <w:t>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D749CF" w:rsidRPr="00D749CF">
        <w:rPr>
          <w:rFonts w:ascii="Times New Roman" w:hAnsi="Times New Roman" w:cs="Times New Roman"/>
          <w:bCs w:val="0"/>
          <w:sz w:val="44"/>
          <w:szCs w:val="28"/>
        </w:rPr>
        <w:t>piątek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D749CF">
        <w:rPr>
          <w:rFonts w:ascii="Times New Roman" w:hAnsi="Times New Roman" w:cs="Times New Roman"/>
          <w:b w:val="0"/>
          <w:bCs w:val="0"/>
          <w:sz w:val="48"/>
          <w:szCs w:val="28"/>
        </w:rPr>
        <w:t>.</w:t>
      </w:r>
      <w:r w:rsidR="00AA19D6" w:rsidRPr="00D749CF">
        <w:rPr>
          <w:rFonts w:ascii="Times New Roman" w:hAnsi="Times New Roman" w:cs="Times New Roman"/>
          <w:bCs w:val="0"/>
          <w:sz w:val="48"/>
          <w:szCs w:val="28"/>
        </w:rPr>
        <w:t xml:space="preserve"> </w:t>
      </w:r>
      <w:r w:rsidR="00D749CF" w:rsidRPr="00D47BE6">
        <w:rPr>
          <w:rFonts w:ascii="Times New Roman" w:hAnsi="Times New Roman" w:cs="Times New Roman"/>
          <w:bCs w:val="0"/>
          <w:sz w:val="52"/>
          <w:szCs w:val="28"/>
        </w:rPr>
        <w:t>9</w:t>
      </w:r>
      <w:r w:rsidRPr="00D47BE6">
        <w:rPr>
          <w:rFonts w:ascii="Times New Roman" w:hAnsi="Times New Roman" w:cs="Times New Roman"/>
          <w:sz w:val="52"/>
          <w:szCs w:val="28"/>
          <w:u w:val="single"/>
          <w:vertAlign w:val="superscript"/>
        </w:rPr>
        <w:t>00</w:t>
      </w:r>
    </w:p>
    <w:p w:rsidR="005239B1" w:rsidRPr="00D47BE6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>odbędzie się</w:t>
      </w:r>
      <w:r w:rsidR="00B939D3" w:rsidRPr="00D47BE6">
        <w:rPr>
          <w:rFonts w:ascii="Times New Roman" w:hAnsi="Times New Roman" w:cs="Times New Roman"/>
          <w:sz w:val="44"/>
          <w:szCs w:val="28"/>
        </w:rPr>
        <w:t xml:space="preserve">  </w:t>
      </w:r>
      <w:r w:rsidR="005239B1" w:rsidRPr="00D47BE6">
        <w:rPr>
          <w:rFonts w:ascii="Times New Roman" w:hAnsi="Times New Roman" w:cs="Times New Roman"/>
          <w:sz w:val="48"/>
          <w:szCs w:val="28"/>
        </w:rPr>
        <w:t>X</w:t>
      </w:r>
      <w:r w:rsidR="00D749CF" w:rsidRPr="00D47BE6">
        <w:rPr>
          <w:rFonts w:ascii="Times New Roman" w:hAnsi="Times New Roman" w:cs="Times New Roman"/>
          <w:sz w:val="48"/>
          <w:szCs w:val="28"/>
        </w:rPr>
        <w:t>I</w:t>
      </w:r>
      <w:r w:rsidR="00D47BE6" w:rsidRPr="00D47BE6">
        <w:rPr>
          <w:rFonts w:ascii="Times New Roman" w:hAnsi="Times New Roman" w:cs="Times New Roman"/>
          <w:sz w:val="48"/>
          <w:szCs w:val="28"/>
        </w:rPr>
        <w:t>X</w:t>
      </w:r>
      <w:r w:rsidR="008233F9" w:rsidRPr="00D47BE6">
        <w:rPr>
          <w:rFonts w:ascii="Times New Roman" w:hAnsi="Times New Roman" w:cs="Times New Roman"/>
          <w:sz w:val="44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 xml:space="preserve">sesja </w:t>
      </w:r>
      <w:r w:rsidR="008233F9" w:rsidRPr="00D47BE6">
        <w:rPr>
          <w:rFonts w:ascii="Times New Roman" w:hAnsi="Times New Roman" w:cs="Times New Roman"/>
          <w:sz w:val="36"/>
          <w:szCs w:val="28"/>
        </w:rPr>
        <w:t>R</w:t>
      </w:r>
      <w:r w:rsidR="00FE7F47" w:rsidRPr="00D47BE6">
        <w:rPr>
          <w:rFonts w:ascii="Times New Roman" w:hAnsi="Times New Roman" w:cs="Times New Roman"/>
          <w:sz w:val="36"/>
          <w:szCs w:val="28"/>
        </w:rPr>
        <w:t>ady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G</w:t>
      </w:r>
      <w:r w:rsidR="00FE7F47" w:rsidRPr="00D47BE6">
        <w:rPr>
          <w:rFonts w:ascii="Times New Roman" w:hAnsi="Times New Roman" w:cs="Times New Roman"/>
          <w:sz w:val="36"/>
          <w:szCs w:val="28"/>
        </w:rPr>
        <w:t>miny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</w:t>
      </w:r>
      <w:r w:rsidRPr="00D47BE6">
        <w:rPr>
          <w:rFonts w:ascii="Times New Roman" w:hAnsi="Times New Roman" w:cs="Times New Roman"/>
          <w:sz w:val="36"/>
          <w:szCs w:val="28"/>
        </w:rPr>
        <w:t>W</w:t>
      </w:r>
      <w:r w:rsidR="00FE7F47" w:rsidRPr="00D47BE6">
        <w:rPr>
          <w:rFonts w:ascii="Times New Roman" w:hAnsi="Times New Roman" w:cs="Times New Roman"/>
          <w:sz w:val="36"/>
          <w:szCs w:val="28"/>
        </w:rPr>
        <w:t>ierzchlas</w:t>
      </w:r>
    </w:p>
    <w:p w:rsidR="008233F9" w:rsidRPr="00D47BE6" w:rsidRDefault="000A1BF6" w:rsidP="00B530D2">
      <w:pPr>
        <w:pStyle w:val="Nagwek2"/>
        <w:spacing w:line="360" w:lineRule="auto"/>
        <w:rPr>
          <w:b/>
          <w:sz w:val="36"/>
          <w:szCs w:val="28"/>
        </w:rPr>
      </w:pPr>
      <w:r w:rsidRPr="00D47BE6">
        <w:rPr>
          <w:b/>
          <w:sz w:val="36"/>
          <w:szCs w:val="28"/>
        </w:rPr>
        <w:t xml:space="preserve">w </w:t>
      </w:r>
      <w:r w:rsidR="004C3169" w:rsidRPr="00D47BE6">
        <w:rPr>
          <w:b/>
          <w:sz w:val="36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D749CF" w:rsidRDefault="000A1BF6" w:rsidP="000E1D87">
      <w:pPr>
        <w:spacing w:line="360" w:lineRule="auto"/>
        <w:jc w:val="both"/>
        <w:rPr>
          <w:b/>
          <w:sz w:val="32"/>
          <w:szCs w:val="26"/>
        </w:rPr>
      </w:pPr>
      <w:r w:rsidRPr="00D749CF">
        <w:rPr>
          <w:b/>
          <w:sz w:val="32"/>
          <w:szCs w:val="26"/>
        </w:rPr>
        <w:t>Proponowany porządek obrad:</w:t>
      </w:r>
    </w:p>
    <w:p w:rsidR="00D47BE6" w:rsidRPr="00D47BE6" w:rsidRDefault="00D47BE6" w:rsidP="00D47BE6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Otwarcie XIX sesji Rady Gminy.</w:t>
      </w:r>
    </w:p>
    <w:p w:rsidR="00D47BE6" w:rsidRPr="00D47BE6" w:rsidRDefault="00D47BE6" w:rsidP="00D47BE6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Przyjęcie porządku obrad.</w:t>
      </w:r>
    </w:p>
    <w:p w:rsidR="00D47BE6" w:rsidRPr="00D47BE6" w:rsidRDefault="00D47BE6" w:rsidP="00D47BE6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Przyjęcie protokołu XVIII  sesji Rady Gminy Wierzchlas.</w:t>
      </w:r>
    </w:p>
    <w:p w:rsidR="00D47BE6" w:rsidRPr="00D47BE6" w:rsidRDefault="00D47BE6" w:rsidP="00D47BE6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Sprawozdanie Wójta z działalności między sesjami Rady Gminy Wierzchlas.</w:t>
      </w:r>
    </w:p>
    <w:p w:rsidR="00D47BE6" w:rsidRPr="00D47BE6" w:rsidRDefault="00D47BE6" w:rsidP="00D47BE6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Podjęcie uchwał w sprawie:</w:t>
      </w:r>
    </w:p>
    <w:p w:rsidR="00D47BE6" w:rsidRPr="00D47BE6" w:rsidRDefault="00D47BE6" w:rsidP="00D47BE6">
      <w:pPr>
        <w:pStyle w:val="Akapitzlist"/>
        <w:numPr>
          <w:ilvl w:val="1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zmian w budżecie Gminy Wierzchlas na 2016 r.,</w:t>
      </w:r>
    </w:p>
    <w:p w:rsidR="00D47BE6" w:rsidRPr="00D47BE6" w:rsidRDefault="00D47BE6" w:rsidP="00D47BE6">
      <w:pPr>
        <w:pStyle w:val="Akapitzlist"/>
        <w:numPr>
          <w:ilvl w:val="1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wspólnej obsługi finansowej, organizacyjnej i administracyjnej jednostek organizacyjnych zaliczanych do sektora finansów publicznych,</w:t>
      </w:r>
    </w:p>
    <w:p w:rsidR="00D47BE6" w:rsidRPr="00D47BE6" w:rsidRDefault="00D47BE6" w:rsidP="00D47BE6">
      <w:pPr>
        <w:pStyle w:val="Akapitzlist"/>
        <w:numPr>
          <w:ilvl w:val="1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uchwalenia miejscowego planu zagospodarowania przestrzennego dla części obrębu ewidencyjnego Wierzchlas,</w:t>
      </w:r>
    </w:p>
    <w:p w:rsidR="00D47BE6" w:rsidRPr="00D47BE6" w:rsidRDefault="00D47BE6" w:rsidP="00D47BE6">
      <w:pPr>
        <w:pStyle w:val="Akapitzlist"/>
        <w:numPr>
          <w:ilvl w:val="1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zawarcia umów dzierżaw,</w:t>
      </w:r>
    </w:p>
    <w:p w:rsidR="00D47BE6" w:rsidRPr="00D47BE6" w:rsidRDefault="00D47BE6" w:rsidP="00D47BE6">
      <w:pPr>
        <w:pStyle w:val="Akapitzlist"/>
        <w:numPr>
          <w:ilvl w:val="1"/>
          <w:numId w:val="1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sz w:val="32"/>
        </w:rPr>
        <w:t>uchwalenia wieloletniego programu gospodarowania mieszkaniowym zasobem Gminy Wierzchlas.</w:t>
      </w:r>
    </w:p>
    <w:p w:rsidR="00D47BE6" w:rsidRPr="00D47BE6" w:rsidRDefault="00D47BE6" w:rsidP="00D47BE6">
      <w:pPr>
        <w:spacing w:line="276" w:lineRule="auto"/>
        <w:jc w:val="both"/>
        <w:rPr>
          <w:sz w:val="32"/>
        </w:rPr>
      </w:pPr>
      <w:r w:rsidRPr="00D47BE6">
        <w:rPr>
          <w:b/>
          <w:sz w:val="32"/>
        </w:rPr>
        <w:t>6.</w:t>
      </w:r>
      <w:r w:rsidRPr="00D47BE6">
        <w:rPr>
          <w:sz w:val="32"/>
        </w:rPr>
        <w:t xml:space="preserve"> Interpelacje, wolne wnioski i zapytania.</w:t>
      </w:r>
    </w:p>
    <w:p w:rsidR="00D47BE6" w:rsidRPr="00D47BE6" w:rsidRDefault="00D47BE6" w:rsidP="00D47BE6">
      <w:pPr>
        <w:tabs>
          <w:tab w:val="left" w:pos="0"/>
          <w:tab w:val="left" w:pos="2016"/>
        </w:tabs>
        <w:spacing w:line="276" w:lineRule="auto"/>
        <w:jc w:val="both"/>
        <w:rPr>
          <w:sz w:val="32"/>
        </w:rPr>
      </w:pPr>
      <w:r w:rsidRPr="00D47BE6">
        <w:rPr>
          <w:b/>
          <w:sz w:val="32"/>
        </w:rPr>
        <w:t>7</w:t>
      </w:r>
      <w:r w:rsidRPr="00D47BE6">
        <w:rPr>
          <w:sz w:val="32"/>
        </w:rPr>
        <w:t>. Zakończenie obrad XIX sesji Rady Gminy Wierzchlas.</w:t>
      </w:r>
    </w:p>
    <w:p w:rsidR="00D749CF" w:rsidRPr="00D749CF" w:rsidRDefault="00D749CF" w:rsidP="00D749CF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32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Pr="00D749C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0"/>
        </w:rPr>
      </w:pPr>
      <w:r w:rsidRPr="00D749CF">
        <w:rPr>
          <w:b/>
          <w:sz w:val="32"/>
          <w:szCs w:val="30"/>
        </w:rPr>
        <w:t>WSTĘP NA SESJĘ WOLNY</w:t>
      </w:r>
    </w:p>
    <w:p w:rsidR="00675705" w:rsidRDefault="00675705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D749CF" w:rsidRPr="000E1D87" w:rsidRDefault="00D749CF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Wierzchlas, dnia  </w:t>
      </w:r>
      <w:r w:rsidR="00D47BE6">
        <w:rPr>
          <w:b/>
          <w:sz w:val="32"/>
          <w:szCs w:val="36"/>
        </w:rPr>
        <w:t>26 października</w:t>
      </w:r>
      <w:r w:rsidR="00D749CF">
        <w:rPr>
          <w:b/>
          <w:sz w:val="32"/>
          <w:szCs w:val="36"/>
        </w:rPr>
        <w:t xml:space="preserve"> </w:t>
      </w:r>
      <w:r w:rsidR="00B21B0C" w:rsidRPr="00D749CF">
        <w:rPr>
          <w:b/>
          <w:sz w:val="32"/>
          <w:szCs w:val="36"/>
        </w:rPr>
        <w:t>2016</w:t>
      </w:r>
      <w:r w:rsidRPr="00D749CF">
        <w:rPr>
          <w:b/>
          <w:sz w:val="32"/>
          <w:szCs w:val="36"/>
        </w:rPr>
        <w:t xml:space="preserve"> r.     </w:t>
      </w:r>
    </w:p>
    <w:p w:rsidR="00264D42" w:rsidRPr="00D749CF" w:rsidRDefault="00264D42" w:rsidP="000A1BF6">
      <w:pPr>
        <w:rPr>
          <w:b/>
          <w:sz w:val="32"/>
          <w:szCs w:val="36"/>
        </w:rPr>
      </w:pPr>
    </w:p>
    <w:p w:rsidR="000A1BF6" w:rsidRPr="00D749CF" w:rsidRDefault="00B21B0C" w:rsidP="00AD3DE5">
      <w:pPr>
        <w:ind w:left="6372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</w:t>
      </w:r>
      <w:r w:rsidR="000A1BF6" w:rsidRPr="00D749CF">
        <w:rPr>
          <w:b/>
          <w:sz w:val="32"/>
          <w:szCs w:val="36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              </w:t>
      </w:r>
      <w:r w:rsidR="00B21B0C" w:rsidRPr="00D749CF">
        <w:rPr>
          <w:b/>
          <w:sz w:val="32"/>
          <w:szCs w:val="36"/>
        </w:rPr>
        <w:tab/>
      </w:r>
    </w:p>
    <w:p w:rsidR="00D75652" w:rsidRPr="00D749CF" w:rsidRDefault="000A1BF6" w:rsidP="00045827">
      <w:pPr>
        <w:tabs>
          <w:tab w:val="left" w:pos="5940"/>
        </w:tabs>
        <w:jc w:val="center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</w:t>
      </w:r>
      <w:r w:rsidR="00B21B0C" w:rsidRPr="00D749CF">
        <w:rPr>
          <w:b/>
          <w:sz w:val="32"/>
          <w:szCs w:val="36"/>
        </w:rPr>
        <w:tab/>
      </w:r>
      <w:r w:rsidR="00AD3DE5" w:rsidRPr="00D749CF">
        <w:rPr>
          <w:b/>
          <w:sz w:val="32"/>
          <w:szCs w:val="36"/>
        </w:rPr>
        <w:t xml:space="preserve"> </w:t>
      </w:r>
      <w:r w:rsidRPr="00D749CF">
        <w:rPr>
          <w:b/>
          <w:sz w:val="32"/>
          <w:szCs w:val="36"/>
        </w:rPr>
        <w:t xml:space="preserve">      (-) Jacek Młynarczyk</w:t>
      </w:r>
    </w:p>
    <w:sectPr w:rsidR="00D75652" w:rsidRPr="00D749C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64D42"/>
    <w:rsid w:val="002F0AE0"/>
    <w:rsid w:val="003412F8"/>
    <w:rsid w:val="0038415F"/>
    <w:rsid w:val="003C721B"/>
    <w:rsid w:val="00407CBD"/>
    <w:rsid w:val="0045077F"/>
    <w:rsid w:val="00457803"/>
    <w:rsid w:val="0048560F"/>
    <w:rsid w:val="004C3169"/>
    <w:rsid w:val="005239B1"/>
    <w:rsid w:val="00537FA4"/>
    <w:rsid w:val="00545601"/>
    <w:rsid w:val="00576A2D"/>
    <w:rsid w:val="005D509B"/>
    <w:rsid w:val="00675705"/>
    <w:rsid w:val="0069387E"/>
    <w:rsid w:val="006E318D"/>
    <w:rsid w:val="007E1BAC"/>
    <w:rsid w:val="007F3B5B"/>
    <w:rsid w:val="00815D2E"/>
    <w:rsid w:val="008233F9"/>
    <w:rsid w:val="00852DAE"/>
    <w:rsid w:val="008963CB"/>
    <w:rsid w:val="008C216D"/>
    <w:rsid w:val="00907ECF"/>
    <w:rsid w:val="009659BF"/>
    <w:rsid w:val="009700FA"/>
    <w:rsid w:val="009D25D8"/>
    <w:rsid w:val="009E5AAA"/>
    <w:rsid w:val="00A579F7"/>
    <w:rsid w:val="00AA19D6"/>
    <w:rsid w:val="00AD3DE5"/>
    <w:rsid w:val="00B029CB"/>
    <w:rsid w:val="00B21B0C"/>
    <w:rsid w:val="00B42CFB"/>
    <w:rsid w:val="00B530D2"/>
    <w:rsid w:val="00B939D3"/>
    <w:rsid w:val="00C07503"/>
    <w:rsid w:val="00C24994"/>
    <w:rsid w:val="00C40993"/>
    <w:rsid w:val="00C61A13"/>
    <w:rsid w:val="00C86E37"/>
    <w:rsid w:val="00D20CD6"/>
    <w:rsid w:val="00D47BE6"/>
    <w:rsid w:val="00D51860"/>
    <w:rsid w:val="00D749CF"/>
    <w:rsid w:val="00D75652"/>
    <w:rsid w:val="00E01CF0"/>
    <w:rsid w:val="00F11325"/>
    <w:rsid w:val="00F4678A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520F-A863-486D-85C4-929AC177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18</cp:revision>
  <cp:lastPrinted>2016-10-26T07:29:00Z</cp:lastPrinted>
  <dcterms:created xsi:type="dcterms:W3CDTF">2015-06-19T08:37:00Z</dcterms:created>
  <dcterms:modified xsi:type="dcterms:W3CDTF">2016-10-26T11:07:00Z</dcterms:modified>
</cp:coreProperties>
</file>