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07" w:rsidRPr="00DA2B02" w:rsidRDefault="00985D07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="279" w:tblpY="3676"/>
        <w:tblW w:w="138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3"/>
        <w:gridCol w:w="1413"/>
        <w:gridCol w:w="1296"/>
        <w:gridCol w:w="1405"/>
        <w:gridCol w:w="1300"/>
        <w:gridCol w:w="1432"/>
        <w:gridCol w:w="1428"/>
        <w:gridCol w:w="1285"/>
        <w:gridCol w:w="1433"/>
        <w:gridCol w:w="1427"/>
        <w:gridCol w:w="7"/>
      </w:tblGrid>
      <w:tr w:rsidR="00985D07" w:rsidTr="00C5364D">
        <w:trPr>
          <w:trHeight w:val="885"/>
        </w:trPr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</w:p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  <w:r w:rsidRPr="00DA2B02">
              <w:rPr>
                <w:b/>
              </w:rPr>
              <w:t>Przedsiębiorstwo Budowy Dróg i Mostów</w:t>
            </w:r>
            <w:r w:rsidRPr="00DA2B02">
              <w:rPr>
                <w:b/>
              </w:rPr>
              <w:t xml:space="preserve"> Spółka  z o.o. </w:t>
            </w:r>
          </w:p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  <w:r w:rsidRPr="00DA2B02">
              <w:rPr>
                <w:b/>
              </w:rPr>
              <w:t>ul. Kolejowa 28</w:t>
            </w:r>
          </w:p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  <w:r w:rsidRPr="00DA2B02">
              <w:rPr>
                <w:b/>
              </w:rPr>
              <w:t>05-300 Mińsk Mazowiecki</w:t>
            </w:r>
          </w:p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</w:p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</w:p>
          <w:p w:rsidR="00985D07" w:rsidRPr="00DA2B02" w:rsidRDefault="00985D07" w:rsidP="00C5364D">
            <w:pPr>
              <w:spacing w:line="240" w:lineRule="auto"/>
              <w:jc w:val="center"/>
              <w:rPr>
                <w:b/>
              </w:rPr>
            </w:pPr>
            <w:r w:rsidRPr="00DA2B02">
              <w:rPr>
                <w:b/>
              </w:rPr>
              <w:t>FEDRO Sp. z o.o. ul. Kolejowa 1, 08-445 Osieck</w:t>
            </w:r>
          </w:p>
        </w:tc>
      </w:tr>
      <w:tr w:rsidR="00C5364D" w:rsidTr="00C5364D">
        <w:trPr>
          <w:gridAfter w:val="1"/>
          <w:wAfter w:w="7" w:type="dxa"/>
          <w:trHeight w:val="2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7" w:rsidRDefault="00985D07" w:rsidP="00C5364D">
            <w:pPr>
              <w:spacing w:line="240" w:lineRule="auto"/>
              <w:jc w:val="center"/>
            </w:pPr>
            <w:r>
              <w:t>Cena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  <w:r>
              <w:t>Liczba pkt w kryterium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7" w:rsidRDefault="00985D07" w:rsidP="00C5364D">
            <w:pPr>
              <w:spacing w:line="240" w:lineRule="auto"/>
              <w:jc w:val="center"/>
            </w:pPr>
            <w:r>
              <w:t>Gwarancja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  <w:r>
              <w:t>Liczba pkt w kryterium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  <w:r>
              <w:t>Suma punktów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7" w:rsidRDefault="00985D07" w:rsidP="00C5364D">
            <w:pPr>
              <w:spacing w:line="240" w:lineRule="auto"/>
              <w:jc w:val="center"/>
            </w:pPr>
            <w:r>
              <w:t>Cena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  <w:r>
              <w:t>Liczba pkt w kryterium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7" w:rsidRDefault="00985D07" w:rsidP="00C5364D">
            <w:pPr>
              <w:spacing w:line="240" w:lineRule="auto"/>
              <w:jc w:val="center"/>
            </w:pPr>
            <w:r>
              <w:t>Gwarancja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  <w:r>
              <w:t>Liczba pkt w kryterium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  <w:r>
              <w:t xml:space="preserve">Suma </w:t>
            </w:r>
          </w:p>
          <w:p w:rsidR="00985D07" w:rsidRDefault="00985D07" w:rsidP="00C5364D">
            <w:pPr>
              <w:spacing w:line="240" w:lineRule="auto"/>
              <w:jc w:val="center"/>
            </w:pPr>
            <w:r>
              <w:t>punktów</w:t>
            </w:r>
          </w:p>
        </w:tc>
      </w:tr>
      <w:tr w:rsidR="00C5364D" w:rsidTr="00C5364D">
        <w:trPr>
          <w:gridAfter w:val="1"/>
          <w:wAfter w:w="7" w:type="dxa"/>
          <w:trHeight w:val="136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</w:p>
          <w:p w:rsidR="00985D07" w:rsidRDefault="00985D07" w:rsidP="00C5364D">
            <w:pPr>
              <w:spacing w:line="240" w:lineRule="auto"/>
              <w:jc w:val="center"/>
            </w:pPr>
          </w:p>
          <w:p w:rsidR="00985D07" w:rsidRDefault="00985D07" w:rsidP="00C5364D">
            <w:pPr>
              <w:spacing w:line="240" w:lineRule="auto"/>
              <w:jc w:val="center"/>
            </w:pPr>
            <w:r>
              <w:t>103.929,59 zł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</w:pPr>
          </w:p>
          <w:p w:rsidR="00DA2B02" w:rsidRDefault="00DA2B02" w:rsidP="00C5364D">
            <w:pPr>
              <w:spacing w:line="240" w:lineRule="auto"/>
            </w:pPr>
          </w:p>
          <w:p w:rsidR="00DA2B02" w:rsidRDefault="00DA2B02" w:rsidP="00C5364D">
            <w:pPr>
              <w:spacing w:line="240" w:lineRule="auto"/>
              <w:jc w:val="center"/>
            </w:pPr>
            <w:r>
              <w:t>87,4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  <w:r>
              <w:t>60 miesięcy</w:t>
            </w: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</w:p>
          <w:p w:rsidR="00985D07" w:rsidRDefault="00985D07" w:rsidP="00C5364D">
            <w:pPr>
              <w:spacing w:line="240" w:lineRule="auto"/>
              <w:jc w:val="center"/>
            </w:pPr>
          </w:p>
          <w:p w:rsidR="00985D07" w:rsidRDefault="00985D07" w:rsidP="00C5364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</w:p>
          <w:p w:rsidR="00DA2B02" w:rsidRDefault="00DA2B02" w:rsidP="00C5364D">
            <w:pPr>
              <w:spacing w:line="240" w:lineRule="auto"/>
              <w:jc w:val="center"/>
            </w:pPr>
          </w:p>
          <w:p w:rsidR="00DA2B02" w:rsidRDefault="00DA2B02" w:rsidP="00C5364D">
            <w:pPr>
              <w:spacing w:line="240" w:lineRule="auto"/>
              <w:jc w:val="center"/>
            </w:pPr>
            <w:r>
              <w:t>92,4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  <w:jc w:val="center"/>
            </w:pPr>
          </w:p>
          <w:p w:rsidR="00985D07" w:rsidRDefault="00985D07" w:rsidP="00C5364D">
            <w:pPr>
              <w:spacing w:line="240" w:lineRule="auto"/>
              <w:jc w:val="center"/>
            </w:pPr>
          </w:p>
          <w:p w:rsidR="00985D07" w:rsidRDefault="00985D07" w:rsidP="00C5364D">
            <w:pPr>
              <w:spacing w:line="240" w:lineRule="auto"/>
              <w:jc w:val="center"/>
            </w:pPr>
            <w:r>
              <w:t>95.622,66 zł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  <w:p w:rsidR="00985D07" w:rsidRDefault="00DA2B02" w:rsidP="00C5364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  <w:r>
              <w:t>60 miesięcy</w:t>
            </w: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</w:pPr>
          </w:p>
          <w:p w:rsidR="00985D07" w:rsidRDefault="00985D07" w:rsidP="00C5364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7" w:rsidRDefault="00985D07" w:rsidP="00C5364D">
            <w:pPr>
              <w:spacing w:line="240" w:lineRule="auto"/>
            </w:pPr>
          </w:p>
          <w:p w:rsidR="00DA2B02" w:rsidRDefault="00DA2B02" w:rsidP="00C5364D">
            <w:pPr>
              <w:spacing w:line="240" w:lineRule="auto"/>
            </w:pPr>
          </w:p>
          <w:p w:rsidR="00DA2B02" w:rsidRDefault="00DA2B02" w:rsidP="00C5364D">
            <w:pPr>
              <w:spacing w:line="240" w:lineRule="auto"/>
              <w:jc w:val="center"/>
            </w:pPr>
            <w:r>
              <w:t>100</w:t>
            </w:r>
          </w:p>
        </w:tc>
      </w:tr>
    </w:tbl>
    <w:p w:rsidR="00C5364D" w:rsidRPr="00C5364D" w:rsidRDefault="00C5364D" w:rsidP="00C5364D">
      <w:pPr>
        <w:jc w:val="center"/>
        <w:rPr>
          <w:rFonts w:asciiTheme="minorHAnsi" w:hAnsiTheme="minorHAnsi"/>
          <w:b/>
        </w:rPr>
      </w:pPr>
      <w:r w:rsidRPr="00C5364D">
        <w:rPr>
          <w:rFonts w:asciiTheme="minorHAnsi" w:hAnsiTheme="minorHAnsi"/>
          <w:b/>
        </w:rPr>
        <w:t>ZESTAWIENIE I STRESZCZENIE OFERT ZŁOŻONYCH W RAMACH POSTEPOWANIA PN.: MODERNIZACJA DROGI DOJAZDOWEJ DO</w:t>
      </w:r>
    </w:p>
    <w:p w:rsidR="00577019" w:rsidRDefault="00C5364D" w:rsidP="00C5364D">
      <w:pPr>
        <w:jc w:val="center"/>
        <w:rPr>
          <w:rFonts w:asciiTheme="minorHAnsi" w:hAnsiTheme="minorHAnsi"/>
          <w:b/>
        </w:rPr>
      </w:pPr>
      <w:r w:rsidRPr="00C5364D">
        <w:rPr>
          <w:rFonts w:asciiTheme="minorHAnsi" w:hAnsiTheme="minorHAnsi"/>
          <w:b/>
        </w:rPr>
        <w:t>GRUNTÓW ROLNYCH NR 131201W W MIEJSCOWOŚCI DĘBÓWKA I PRANDOCIN</w:t>
      </w:r>
    </w:p>
    <w:p w:rsidR="00C5364D" w:rsidRDefault="00C5364D" w:rsidP="00C5364D">
      <w:pPr>
        <w:jc w:val="center"/>
        <w:rPr>
          <w:rFonts w:asciiTheme="minorHAnsi" w:hAnsiTheme="minorHAnsi"/>
          <w:b/>
        </w:rPr>
      </w:pPr>
    </w:p>
    <w:p w:rsidR="00C5364D" w:rsidRPr="00C5364D" w:rsidRDefault="00C5364D" w:rsidP="00C5364D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sectPr w:rsidR="00C5364D" w:rsidRPr="00C5364D" w:rsidSect="00985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2E"/>
    <w:rsid w:val="0015202E"/>
    <w:rsid w:val="00577019"/>
    <w:rsid w:val="00985D07"/>
    <w:rsid w:val="00C5364D"/>
    <w:rsid w:val="00D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43B9-589C-4874-8EE8-DA79A7B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0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D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2016-06-01T11:37:00Z</dcterms:created>
  <dcterms:modified xsi:type="dcterms:W3CDTF">2016-06-01T12:01:00Z</dcterms:modified>
</cp:coreProperties>
</file>