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5D" w:rsidRDefault="00751C06">
      <w:pPr>
        <w:framePr w:h="1152" w:hSpace="38" w:wrap="notBeside" w:vAnchor="text" w:hAnchor="margin" w:x="-2740" w:y="4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5D" w:rsidRDefault="00751C06" w:rsidP="00875AB0">
      <w:pPr>
        <w:shd w:val="clear" w:color="auto" w:fill="FFFFFF"/>
        <w:ind w:firstLine="274"/>
        <w:rPr>
          <w:rFonts w:eastAsia="Times New Roman"/>
          <w:b/>
          <w:bCs/>
          <w:spacing w:val="-2"/>
          <w:sz w:val="28"/>
          <w:szCs w:val="28"/>
        </w:rPr>
      </w:pPr>
      <w:r w:rsidRPr="00751C06">
        <w:rPr>
          <w:b/>
          <w:bCs/>
          <w:sz w:val="28"/>
          <w:szCs w:val="28"/>
        </w:rPr>
        <w:lastRenderedPageBreak/>
        <w:t>UCHWA</w:t>
      </w:r>
      <w:r w:rsidR="003D7435">
        <w:rPr>
          <w:rFonts w:eastAsia="Times New Roman"/>
          <w:b/>
          <w:bCs/>
          <w:sz w:val="28"/>
          <w:szCs w:val="28"/>
        </w:rPr>
        <w:t>ŁA Nr II</w:t>
      </w:r>
      <w:r w:rsidRPr="00751C06">
        <w:rPr>
          <w:rFonts w:eastAsia="Times New Roman"/>
          <w:b/>
          <w:bCs/>
          <w:sz w:val="28"/>
          <w:szCs w:val="28"/>
        </w:rPr>
        <w:t>/</w:t>
      </w:r>
      <w:r w:rsidR="003D7435">
        <w:rPr>
          <w:rFonts w:eastAsia="Times New Roman"/>
          <w:b/>
          <w:bCs/>
          <w:sz w:val="28"/>
          <w:szCs w:val="28"/>
        </w:rPr>
        <w:t>7</w:t>
      </w:r>
      <w:r w:rsidRPr="00751C06">
        <w:rPr>
          <w:rFonts w:eastAsia="Times New Roman"/>
          <w:b/>
          <w:bCs/>
          <w:sz w:val="28"/>
          <w:szCs w:val="28"/>
        </w:rPr>
        <w:t>/</w:t>
      </w:r>
      <w:r w:rsidR="003D7435">
        <w:rPr>
          <w:rFonts w:eastAsia="Times New Roman"/>
          <w:b/>
          <w:bCs/>
          <w:sz w:val="28"/>
          <w:szCs w:val="28"/>
        </w:rPr>
        <w:t>10</w:t>
      </w:r>
      <w:r w:rsidRPr="00751C06">
        <w:rPr>
          <w:rFonts w:eastAsia="Times New Roman"/>
          <w:b/>
          <w:bCs/>
          <w:sz w:val="28"/>
          <w:szCs w:val="28"/>
        </w:rPr>
        <w:t xml:space="preserve"> </w:t>
      </w:r>
      <w:r w:rsidRPr="00751C06">
        <w:rPr>
          <w:rFonts w:eastAsia="Times New Roman"/>
          <w:b/>
          <w:bCs/>
          <w:spacing w:val="-2"/>
          <w:sz w:val="28"/>
          <w:szCs w:val="28"/>
        </w:rPr>
        <w:t>Rady Miejskiej w Torzymiu</w:t>
      </w:r>
    </w:p>
    <w:p w:rsidR="00875AB0" w:rsidRDefault="00875AB0" w:rsidP="00875AB0">
      <w:pPr>
        <w:shd w:val="clear" w:color="auto" w:fill="FFFFFF"/>
        <w:ind w:firstLine="274"/>
      </w:pPr>
    </w:p>
    <w:p w:rsidR="002E135D" w:rsidRDefault="00751C06" w:rsidP="00875AB0">
      <w:pPr>
        <w:shd w:val="clear" w:color="auto" w:fill="FFFFFF"/>
        <w:ind w:left="446"/>
        <w:rPr>
          <w:sz w:val="24"/>
          <w:szCs w:val="24"/>
        </w:rPr>
      </w:pPr>
      <w:r>
        <w:rPr>
          <w:sz w:val="24"/>
          <w:szCs w:val="24"/>
        </w:rPr>
        <w:t>z dnia 10</w:t>
      </w:r>
      <w:r w:rsidRPr="00751C06">
        <w:rPr>
          <w:sz w:val="24"/>
          <w:szCs w:val="24"/>
        </w:rPr>
        <w:t xml:space="preserve"> grudnia 20</w:t>
      </w:r>
      <w:r>
        <w:rPr>
          <w:sz w:val="24"/>
          <w:szCs w:val="24"/>
        </w:rPr>
        <w:t>1</w:t>
      </w:r>
      <w:r w:rsidRPr="00751C06">
        <w:rPr>
          <w:sz w:val="24"/>
          <w:szCs w:val="24"/>
        </w:rPr>
        <w:t>0 r.</w:t>
      </w:r>
    </w:p>
    <w:p w:rsidR="00875AB0" w:rsidRDefault="00875AB0" w:rsidP="00875AB0">
      <w:pPr>
        <w:shd w:val="clear" w:color="auto" w:fill="FFFFFF"/>
        <w:ind w:left="446"/>
        <w:rPr>
          <w:sz w:val="24"/>
          <w:szCs w:val="24"/>
        </w:rPr>
      </w:pPr>
    </w:p>
    <w:p w:rsidR="00875AB0" w:rsidRDefault="00875AB0" w:rsidP="00875AB0">
      <w:pPr>
        <w:shd w:val="clear" w:color="auto" w:fill="FFFFFF"/>
        <w:ind w:left="446"/>
        <w:sectPr w:rsidR="00875AB0">
          <w:type w:val="continuous"/>
          <w:pgSz w:w="11909" w:h="16834"/>
          <w:pgMar w:top="1200" w:right="4176" w:bottom="360" w:left="4186" w:header="708" w:footer="708" w:gutter="0"/>
          <w:cols w:space="60"/>
          <w:noEndnote/>
        </w:sectPr>
      </w:pPr>
    </w:p>
    <w:p w:rsidR="002E135D" w:rsidRDefault="00751C06" w:rsidP="00875AB0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1C06">
        <w:rPr>
          <w:b/>
          <w:bCs/>
          <w:sz w:val="28"/>
          <w:szCs w:val="28"/>
        </w:rPr>
        <w:lastRenderedPageBreak/>
        <w:t>w sprawie ustalenia wynagrodzenia Burmistrza</w:t>
      </w:r>
    </w:p>
    <w:p w:rsidR="00875AB0" w:rsidRDefault="00875AB0" w:rsidP="00875AB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E2A75" w:rsidRDefault="00BE2A75" w:rsidP="00875AB0">
      <w:pPr>
        <w:shd w:val="clear" w:color="auto" w:fill="FFFFFF"/>
        <w:ind w:left="1363"/>
      </w:pPr>
    </w:p>
    <w:p w:rsidR="002E135D" w:rsidRDefault="00751C06" w:rsidP="00BE2A75">
      <w:pPr>
        <w:shd w:val="clear" w:color="auto" w:fill="FFFFFF"/>
        <w:ind w:firstLine="336"/>
        <w:jc w:val="both"/>
        <w:rPr>
          <w:rFonts w:eastAsia="Times New Roman"/>
          <w:b/>
          <w:sz w:val="24"/>
          <w:szCs w:val="24"/>
        </w:rPr>
      </w:pPr>
      <w:r w:rsidRPr="00751C06">
        <w:rPr>
          <w:sz w:val="24"/>
          <w:szCs w:val="24"/>
        </w:rPr>
        <w:t xml:space="preserve">Na podstawie art. 18 ust. 2 </w:t>
      </w:r>
      <w:proofErr w:type="spellStart"/>
      <w:r w:rsidRPr="00751C06">
        <w:rPr>
          <w:sz w:val="24"/>
          <w:szCs w:val="24"/>
        </w:rPr>
        <w:t>pkt</w:t>
      </w:r>
      <w:proofErr w:type="spellEnd"/>
      <w:r w:rsidRPr="00751C06">
        <w:rPr>
          <w:sz w:val="24"/>
          <w:szCs w:val="24"/>
        </w:rPr>
        <w:t xml:space="preserve"> 2 ustawy z dnia 08 marca 1990 r. o samorz</w:t>
      </w:r>
      <w:r w:rsidRPr="00751C06">
        <w:rPr>
          <w:rFonts w:eastAsia="Times New Roman"/>
          <w:sz w:val="24"/>
          <w:szCs w:val="24"/>
        </w:rPr>
        <w:t>ądzi</w:t>
      </w:r>
      <w:r w:rsidR="00B46199">
        <w:rPr>
          <w:rFonts w:eastAsia="Times New Roman"/>
          <w:sz w:val="24"/>
          <w:szCs w:val="24"/>
        </w:rPr>
        <w:t>e gminnym (</w:t>
      </w:r>
      <w:proofErr w:type="spellStart"/>
      <w:r w:rsidR="00B46199">
        <w:rPr>
          <w:rFonts w:eastAsia="Times New Roman"/>
          <w:sz w:val="24"/>
          <w:szCs w:val="24"/>
        </w:rPr>
        <w:t>jt</w:t>
      </w:r>
      <w:proofErr w:type="spellEnd"/>
      <w:r w:rsidR="00B46199">
        <w:rPr>
          <w:rFonts w:eastAsia="Times New Roman"/>
          <w:sz w:val="24"/>
          <w:szCs w:val="24"/>
        </w:rPr>
        <w:t xml:space="preserve"> .</w:t>
      </w:r>
      <w:proofErr w:type="spellStart"/>
      <w:r w:rsidR="00B46199">
        <w:rPr>
          <w:rFonts w:eastAsia="Times New Roman"/>
          <w:sz w:val="24"/>
          <w:szCs w:val="24"/>
        </w:rPr>
        <w:t>Dz.U</w:t>
      </w:r>
      <w:proofErr w:type="spellEnd"/>
      <w:r w:rsidR="00B46199">
        <w:rPr>
          <w:rFonts w:eastAsia="Times New Roman"/>
          <w:sz w:val="24"/>
          <w:szCs w:val="24"/>
        </w:rPr>
        <w:t>. z 2001 r. N</w:t>
      </w:r>
      <w:r w:rsidRPr="00751C06">
        <w:rPr>
          <w:rFonts w:eastAsia="Times New Roman"/>
          <w:sz w:val="24"/>
          <w:szCs w:val="24"/>
        </w:rPr>
        <w:t xml:space="preserve">r 142, poz. 1591 ze zm.) i art. </w:t>
      </w:r>
      <w:r w:rsidR="00CA7943">
        <w:rPr>
          <w:rFonts w:eastAsia="Times New Roman"/>
          <w:sz w:val="24"/>
          <w:szCs w:val="24"/>
        </w:rPr>
        <w:t>8</w:t>
      </w:r>
      <w:r w:rsidRPr="00751C06">
        <w:rPr>
          <w:rFonts w:eastAsia="Times New Roman"/>
          <w:sz w:val="24"/>
          <w:szCs w:val="24"/>
        </w:rPr>
        <w:t xml:space="preserve"> </w:t>
      </w:r>
      <w:r w:rsidR="00CA7943">
        <w:rPr>
          <w:rFonts w:eastAsia="Times New Roman"/>
          <w:sz w:val="24"/>
          <w:szCs w:val="24"/>
        </w:rPr>
        <w:t>ust.</w:t>
      </w:r>
      <w:r w:rsidR="00B46199">
        <w:rPr>
          <w:rFonts w:eastAsia="Times New Roman"/>
          <w:sz w:val="24"/>
          <w:szCs w:val="24"/>
        </w:rPr>
        <w:t xml:space="preserve"> 2 i</w:t>
      </w:r>
      <w:r w:rsidRPr="00751C06">
        <w:rPr>
          <w:rFonts w:eastAsia="Times New Roman"/>
          <w:sz w:val="24"/>
          <w:szCs w:val="24"/>
        </w:rPr>
        <w:t xml:space="preserve"> art. </w:t>
      </w:r>
      <w:r w:rsidR="00CA7943">
        <w:rPr>
          <w:rFonts w:eastAsia="Times New Roman"/>
          <w:sz w:val="24"/>
          <w:szCs w:val="24"/>
        </w:rPr>
        <w:t>36</w:t>
      </w:r>
      <w:r w:rsidRPr="00751C06">
        <w:rPr>
          <w:rFonts w:eastAsia="Times New Roman"/>
          <w:sz w:val="24"/>
          <w:szCs w:val="24"/>
        </w:rPr>
        <w:t xml:space="preserve"> </w:t>
      </w:r>
      <w:r w:rsidR="00CA7943">
        <w:rPr>
          <w:rFonts w:eastAsia="Times New Roman"/>
          <w:sz w:val="24"/>
          <w:szCs w:val="24"/>
        </w:rPr>
        <w:t>ust.3</w:t>
      </w:r>
      <w:r w:rsidRPr="00751C06">
        <w:rPr>
          <w:rFonts w:eastAsia="Times New Roman"/>
          <w:sz w:val="24"/>
          <w:szCs w:val="24"/>
        </w:rPr>
        <w:t xml:space="preserve"> ustawy z dnia 22 marca 1990 r. o p</w:t>
      </w:r>
      <w:r w:rsidR="00B46199">
        <w:rPr>
          <w:rFonts w:eastAsia="Times New Roman"/>
          <w:sz w:val="24"/>
          <w:szCs w:val="24"/>
        </w:rPr>
        <w:t>racownikach samorządowych (</w:t>
      </w:r>
      <w:r w:rsidRPr="00751C06">
        <w:rPr>
          <w:rFonts w:eastAsia="Times New Roman"/>
          <w:sz w:val="24"/>
          <w:szCs w:val="24"/>
        </w:rPr>
        <w:t>Dz.</w:t>
      </w:r>
      <w:r w:rsidR="00B46199">
        <w:rPr>
          <w:rFonts w:eastAsia="Times New Roman"/>
          <w:sz w:val="24"/>
          <w:szCs w:val="24"/>
        </w:rPr>
        <w:t xml:space="preserve"> </w:t>
      </w:r>
      <w:r w:rsidRPr="00751C06">
        <w:rPr>
          <w:rFonts w:eastAsia="Times New Roman"/>
          <w:sz w:val="24"/>
          <w:szCs w:val="24"/>
        </w:rPr>
        <w:t>U. z 200</w:t>
      </w:r>
      <w:r w:rsidR="00CA7943">
        <w:rPr>
          <w:rFonts w:eastAsia="Times New Roman"/>
          <w:sz w:val="24"/>
          <w:szCs w:val="24"/>
        </w:rPr>
        <w:t>8</w:t>
      </w:r>
      <w:r w:rsidRPr="00751C06">
        <w:rPr>
          <w:rFonts w:eastAsia="Times New Roman"/>
          <w:sz w:val="24"/>
          <w:szCs w:val="24"/>
        </w:rPr>
        <w:t xml:space="preserve"> r. Nr </w:t>
      </w:r>
      <w:r w:rsidR="00CA7943">
        <w:rPr>
          <w:rFonts w:eastAsia="Times New Roman"/>
          <w:sz w:val="24"/>
          <w:szCs w:val="24"/>
        </w:rPr>
        <w:t>223</w:t>
      </w:r>
      <w:r w:rsidRPr="00751C06">
        <w:rPr>
          <w:rFonts w:eastAsia="Times New Roman"/>
          <w:sz w:val="24"/>
          <w:szCs w:val="24"/>
        </w:rPr>
        <w:t xml:space="preserve">, poz. </w:t>
      </w:r>
      <w:r w:rsidR="00CA7943">
        <w:rPr>
          <w:rFonts w:eastAsia="Times New Roman"/>
          <w:sz w:val="24"/>
          <w:szCs w:val="24"/>
        </w:rPr>
        <w:t>1458</w:t>
      </w:r>
      <w:r w:rsidRPr="00751C06">
        <w:rPr>
          <w:rFonts w:eastAsia="Times New Roman"/>
          <w:sz w:val="24"/>
          <w:szCs w:val="24"/>
        </w:rPr>
        <w:t xml:space="preserve"> ze zm.) </w:t>
      </w:r>
      <w:r w:rsidR="00CA7943">
        <w:rPr>
          <w:rFonts w:eastAsia="Times New Roman"/>
          <w:sz w:val="24"/>
          <w:szCs w:val="24"/>
        </w:rPr>
        <w:t>oraz Rozporządzenia Rady Ministrów z dnia 18 marca 2009r. w sprawie wynagradzania pracowników samorządowych (</w:t>
      </w:r>
      <w:proofErr w:type="spellStart"/>
      <w:r w:rsidR="00CA7943">
        <w:rPr>
          <w:rFonts w:eastAsia="Times New Roman"/>
          <w:sz w:val="24"/>
          <w:szCs w:val="24"/>
        </w:rPr>
        <w:t>Dz.U</w:t>
      </w:r>
      <w:proofErr w:type="spellEnd"/>
      <w:r w:rsidR="00CA7943">
        <w:rPr>
          <w:rFonts w:eastAsia="Times New Roman"/>
          <w:sz w:val="24"/>
          <w:szCs w:val="24"/>
        </w:rPr>
        <w:t>. z 2009 roku Nr 50, poz,.398)</w:t>
      </w:r>
      <w:r w:rsidRPr="00751C06">
        <w:rPr>
          <w:rFonts w:eastAsia="Times New Roman"/>
          <w:sz w:val="24"/>
          <w:szCs w:val="24"/>
        </w:rPr>
        <w:t xml:space="preserve"> </w:t>
      </w:r>
      <w:r w:rsidRPr="00CA7943">
        <w:rPr>
          <w:rFonts w:eastAsia="Times New Roman"/>
          <w:b/>
          <w:sz w:val="24"/>
          <w:szCs w:val="24"/>
        </w:rPr>
        <w:t>uchwala się</w:t>
      </w:r>
      <w:r w:rsidR="00CA7943" w:rsidRPr="00CA7943">
        <w:rPr>
          <w:rFonts w:eastAsia="Times New Roman"/>
          <w:b/>
          <w:sz w:val="24"/>
          <w:szCs w:val="24"/>
        </w:rPr>
        <w:t>,</w:t>
      </w:r>
      <w:r w:rsidRPr="00CA7943">
        <w:rPr>
          <w:rFonts w:eastAsia="Times New Roman"/>
          <w:b/>
          <w:sz w:val="24"/>
          <w:szCs w:val="24"/>
        </w:rPr>
        <w:t xml:space="preserve"> co następuje:</w:t>
      </w:r>
    </w:p>
    <w:p w:rsidR="00BE2A75" w:rsidRPr="00CA7943" w:rsidRDefault="00BE2A75" w:rsidP="00BE2A75">
      <w:pPr>
        <w:shd w:val="clear" w:color="auto" w:fill="FFFFFF"/>
        <w:ind w:firstLine="336"/>
        <w:jc w:val="both"/>
        <w:rPr>
          <w:b/>
        </w:rPr>
      </w:pPr>
    </w:p>
    <w:p w:rsidR="002E135D" w:rsidRPr="00B46199" w:rsidRDefault="00751C06" w:rsidP="00BE2A75">
      <w:pPr>
        <w:shd w:val="clear" w:color="auto" w:fill="FFFFFF"/>
        <w:ind w:right="960" w:firstLine="720"/>
        <w:jc w:val="both"/>
        <w:rPr>
          <w:sz w:val="24"/>
          <w:szCs w:val="24"/>
        </w:rPr>
      </w:pPr>
      <w:r w:rsidRPr="00BE2A75">
        <w:rPr>
          <w:rFonts w:eastAsia="Times New Roman" w:cs="Times New Roman"/>
          <w:b/>
          <w:sz w:val="24"/>
          <w:szCs w:val="24"/>
        </w:rPr>
        <w:t>§</w:t>
      </w:r>
      <w:r w:rsidRPr="00BE2A75">
        <w:rPr>
          <w:rFonts w:eastAsia="Times New Roman"/>
          <w:b/>
          <w:sz w:val="24"/>
          <w:szCs w:val="24"/>
        </w:rPr>
        <w:t xml:space="preserve"> 1.</w:t>
      </w:r>
      <w:r w:rsidRPr="00B46199">
        <w:rPr>
          <w:rFonts w:eastAsia="Times New Roman"/>
          <w:sz w:val="24"/>
          <w:szCs w:val="24"/>
        </w:rPr>
        <w:t xml:space="preserve"> Ustala się Panu RYSZARDOWI STANULEWICZOWI </w:t>
      </w:r>
      <w:r w:rsidRPr="00B46199">
        <w:rPr>
          <w:rFonts w:eastAsia="Times New Roman" w:cs="Times New Roman"/>
          <w:sz w:val="24"/>
          <w:szCs w:val="24"/>
        </w:rPr>
        <w:t xml:space="preserve">– </w:t>
      </w:r>
      <w:r w:rsidRPr="00B46199">
        <w:rPr>
          <w:rFonts w:eastAsia="Times New Roman"/>
          <w:spacing w:val="-2"/>
          <w:sz w:val="24"/>
          <w:szCs w:val="24"/>
        </w:rPr>
        <w:t>Burmistrzowi Torzymia wynagrodzenie miesięczne w wysokości:</w:t>
      </w:r>
    </w:p>
    <w:p w:rsidR="002E135D" w:rsidRPr="00B46199" w:rsidRDefault="00751C06" w:rsidP="00BE2A75">
      <w:pPr>
        <w:numPr>
          <w:ilvl w:val="0"/>
          <w:numId w:val="1"/>
        </w:numPr>
        <w:shd w:val="clear" w:color="auto" w:fill="FFFFFF"/>
        <w:tabs>
          <w:tab w:val="left" w:pos="326"/>
          <w:tab w:val="left" w:pos="4781"/>
        </w:tabs>
        <w:jc w:val="both"/>
        <w:rPr>
          <w:spacing w:val="-2"/>
          <w:sz w:val="24"/>
          <w:szCs w:val="24"/>
        </w:rPr>
      </w:pPr>
      <w:r w:rsidRPr="00B46199">
        <w:rPr>
          <w:spacing w:val="-2"/>
          <w:sz w:val="24"/>
          <w:szCs w:val="24"/>
        </w:rPr>
        <w:t>wynagrodzenie zasadnicze</w:t>
      </w:r>
      <w:r w:rsidRPr="00B46199">
        <w:rPr>
          <w:sz w:val="24"/>
          <w:szCs w:val="24"/>
        </w:rPr>
        <w:tab/>
        <w:t>w kwocie  5.900,- z</w:t>
      </w:r>
      <w:r w:rsidRPr="00B46199">
        <w:rPr>
          <w:rFonts w:eastAsia="Times New Roman"/>
          <w:sz w:val="24"/>
          <w:szCs w:val="24"/>
        </w:rPr>
        <w:t>łotych</w:t>
      </w:r>
    </w:p>
    <w:p w:rsidR="002E135D" w:rsidRPr="00B46199" w:rsidRDefault="00751C06" w:rsidP="00BE2A75">
      <w:pPr>
        <w:numPr>
          <w:ilvl w:val="0"/>
          <w:numId w:val="1"/>
        </w:numPr>
        <w:shd w:val="clear" w:color="auto" w:fill="FFFFFF"/>
        <w:tabs>
          <w:tab w:val="left" w:pos="326"/>
          <w:tab w:val="left" w:pos="4824"/>
        </w:tabs>
        <w:jc w:val="both"/>
        <w:rPr>
          <w:spacing w:val="-2"/>
          <w:sz w:val="24"/>
          <w:szCs w:val="24"/>
        </w:rPr>
      </w:pPr>
      <w:r w:rsidRPr="00B46199">
        <w:rPr>
          <w:spacing w:val="-2"/>
          <w:sz w:val="24"/>
          <w:szCs w:val="24"/>
        </w:rPr>
        <w:t>dodatek funkcyjny</w:t>
      </w:r>
      <w:r w:rsidRPr="00B46199">
        <w:rPr>
          <w:sz w:val="24"/>
          <w:szCs w:val="24"/>
        </w:rPr>
        <w:tab/>
        <w:t>w kwocie  1.700,- z</w:t>
      </w:r>
      <w:r w:rsidRPr="00B46199">
        <w:rPr>
          <w:rFonts w:eastAsia="Times New Roman"/>
          <w:sz w:val="24"/>
          <w:szCs w:val="24"/>
        </w:rPr>
        <w:t>łotych</w:t>
      </w:r>
    </w:p>
    <w:p w:rsidR="002E135D" w:rsidRPr="00BE2A75" w:rsidRDefault="00751C06" w:rsidP="00BE2A75">
      <w:pPr>
        <w:numPr>
          <w:ilvl w:val="0"/>
          <w:numId w:val="1"/>
        </w:numPr>
        <w:shd w:val="clear" w:color="auto" w:fill="FFFFFF"/>
        <w:tabs>
          <w:tab w:val="left" w:pos="326"/>
        </w:tabs>
        <w:jc w:val="both"/>
        <w:rPr>
          <w:spacing w:val="-2"/>
          <w:sz w:val="24"/>
          <w:szCs w:val="24"/>
        </w:rPr>
      </w:pPr>
      <w:r w:rsidRPr="00B46199">
        <w:rPr>
          <w:sz w:val="24"/>
          <w:szCs w:val="24"/>
        </w:rPr>
        <w:t>dodatek za wys</w:t>
      </w:r>
      <w:r w:rsidRPr="00B46199">
        <w:rPr>
          <w:rFonts w:eastAsia="Times New Roman"/>
          <w:sz w:val="24"/>
          <w:szCs w:val="24"/>
        </w:rPr>
        <w:t>ługę lat zgodnie z obowiązującymi przepisami.</w:t>
      </w:r>
    </w:p>
    <w:p w:rsidR="00BE2A75" w:rsidRPr="00B46199" w:rsidRDefault="00BE2A75" w:rsidP="00BE2A75">
      <w:pPr>
        <w:shd w:val="clear" w:color="auto" w:fill="FFFFFF"/>
        <w:tabs>
          <w:tab w:val="left" w:pos="326"/>
        </w:tabs>
        <w:jc w:val="both"/>
        <w:rPr>
          <w:spacing w:val="-2"/>
          <w:sz w:val="24"/>
          <w:szCs w:val="24"/>
        </w:rPr>
      </w:pPr>
    </w:p>
    <w:p w:rsidR="002E135D" w:rsidRDefault="00751C06" w:rsidP="00BE2A75">
      <w:pPr>
        <w:shd w:val="clear" w:color="auto" w:fill="FFFFFF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BE2A75">
        <w:rPr>
          <w:rFonts w:eastAsia="Times New Roman" w:cs="Times New Roman"/>
          <w:b/>
          <w:sz w:val="24"/>
          <w:szCs w:val="24"/>
        </w:rPr>
        <w:t>§</w:t>
      </w:r>
      <w:r w:rsidRPr="00BE2A75">
        <w:rPr>
          <w:rFonts w:eastAsia="Times New Roman"/>
          <w:b/>
          <w:sz w:val="24"/>
          <w:szCs w:val="24"/>
        </w:rPr>
        <w:t xml:space="preserve"> 2.</w:t>
      </w:r>
      <w:r w:rsidRPr="00B46199">
        <w:rPr>
          <w:rFonts w:eastAsia="Times New Roman"/>
          <w:sz w:val="24"/>
          <w:szCs w:val="24"/>
        </w:rPr>
        <w:t xml:space="preserve"> Przyznaje się Burmistrzowi miesięczny dodatek specjalny w </w:t>
      </w:r>
      <w:r w:rsidRPr="00B46199">
        <w:rPr>
          <w:rFonts w:eastAsia="Times New Roman"/>
          <w:spacing w:val="-1"/>
          <w:sz w:val="24"/>
          <w:szCs w:val="24"/>
        </w:rPr>
        <w:t>wysokości 30% od wynagrodzenia zasadniczego i dodatku funkcyjnego.</w:t>
      </w:r>
    </w:p>
    <w:p w:rsidR="00BE2A75" w:rsidRPr="00B46199" w:rsidRDefault="00BE2A75" w:rsidP="00BE2A7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E135D" w:rsidRDefault="00751C06" w:rsidP="00BE2A75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BE2A75">
        <w:rPr>
          <w:rFonts w:eastAsia="Times New Roman" w:cs="Times New Roman"/>
          <w:b/>
          <w:spacing w:val="-2"/>
          <w:sz w:val="24"/>
          <w:szCs w:val="24"/>
        </w:rPr>
        <w:t>§</w:t>
      </w:r>
      <w:r w:rsidRPr="00BE2A75">
        <w:rPr>
          <w:rFonts w:eastAsia="Times New Roman"/>
          <w:b/>
          <w:spacing w:val="-2"/>
          <w:sz w:val="24"/>
          <w:szCs w:val="24"/>
        </w:rPr>
        <w:t xml:space="preserve"> 3.</w:t>
      </w:r>
      <w:r w:rsidRPr="00B46199">
        <w:rPr>
          <w:rFonts w:eastAsia="Times New Roman"/>
          <w:spacing w:val="-2"/>
          <w:sz w:val="24"/>
          <w:szCs w:val="24"/>
        </w:rPr>
        <w:t xml:space="preserve"> Ustala się Burmistrzowi miesięczny limit 300 km na jazdy lokalne </w:t>
      </w:r>
      <w:r w:rsidRPr="00B46199">
        <w:rPr>
          <w:rFonts w:eastAsia="Times New Roman"/>
          <w:sz w:val="24"/>
          <w:szCs w:val="24"/>
        </w:rPr>
        <w:t>własnym samochodem osobowym do cel</w:t>
      </w:r>
      <w:r w:rsidRPr="00B46199">
        <w:rPr>
          <w:rFonts w:eastAsia="Times New Roman" w:cs="Times New Roman"/>
          <w:sz w:val="24"/>
          <w:szCs w:val="24"/>
        </w:rPr>
        <w:t>ó</w:t>
      </w:r>
      <w:r w:rsidRPr="00B46199">
        <w:rPr>
          <w:rFonts w:eastAsia="Times New Roman"/>
          <w:sz w:val="24"/>
          <w:szCs w:val="24"/>
        </w:rPr>
        <w:t>w służbowych.</w:t>
      </w:r>
    </w:p>
    <w:p w:rsidR="00BE2A75" w:rsidRPr="00B46199" w:rsidRDefault="00BE2A75" w:rsidP="00BE2A7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E135D" w:rsidRDefault="00751C06" w:rsidP="00BE2A75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BE2A75">
        <w:rPr>
          <w:rFonts w:eastAsia="Times New Roman" w:cs="Times New Roman"/>
          <w:b/>
          <w:sz w:val="24"/>
          <w:szCs w:val="24"/>
        </w:rPr>
        <w:t>§</w:t>
      </w:r>
      <w:r w:rsidRPr="00BE2A75">
        <w:rPr>
          <w:rFonts w:eastAsia="Times New Roman"/>
          <w:b/>
          <w:sz w:val="24"/>
          <w:szCs w:val="24"/>
        </w:rPr>
        <w:t xml:space="preserve"> 4.</w:t>
      </w:r>
      <w:r w:rsidRPr="00B46199">
        <w:rPr>
          <w:rFonts w:eastAsia="Times New Roman"/>
          <w:sz w:val="24"/>
          <w:szCs w:val="24"/>
        </w:rPr>
        <w:t xml:space="preserve"> Traci moc uchwała Nr III/15/06 Rady Miejskiej w Torzymiu z dnia 29 grudnia 2006 r. w sprawie ustalenia wynagrodzenia Burmistrza .</w:t>
      </w:r>
    </w:p>
    <w:p w:rsidR="00BE2A75" w:rsidRPr="00B46199" w:rsidRDefault="00BE2A75" w:rsidP="00BE2A7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E135D" w:rsidRDefault="00751C06" w:rsidP="00BE2A75">
      <w:pPr>
        <w:shd w:val="clear" w:color="auto" w:fill="FFFFFF"/>
        <w:ind w:right="480" w:firstLine="720"/>
        <w:jc w:val="both"/>
        <w:rPr>
          <w:rFonts w:eastAsia="Times New Roman"/>
          <w:spacing w:val="-2"/>
          <w:sz w:val="24"/>
          <w:szCs w:val="24"/>
        </w:rPr>
      </w:pPr>
      <w:r w:rsidRPr="00BE2A75">
        <w:rPr>
          <w:rFonts w:eastAsia="Times New Roman" w:cs="Times New Roman"/>
          <w:b/>
          <w:spacing w:val="-2"/>
          <w:sz w:val="24"/>
          <w:szCs w:val="24"/>
        </w:rPr>
        <w:t>§</w:t>
      </w:r>
      <w:r w:rsidRPr="00BE2A75">
        <w:rPr>
          <w:rFonts w:eastAsia="Times New Roman"/>
          <w:b/>
          <w:spacing w:val="-2"/>
          <w:sz w:val="24"/>
          <w:szCs w:val="24"/>
        </w:rPr>
        <w:t xml:space="preserve"> 5.</w:t>
      </w:r>
      <w:r w:rsidRPr="00B46199">
        <w:rPr>
          <w:rFonts w:eastAsia="Times New Roman"/>
          <w:spacing w:val="-2"/>
          <w:sz w:val="24"/>
          <w:szCs w:val="24"/>
        </w:rPr>
        <w:t xml:space="preserve"> Uchwała wchodzi w życie z dniem </w:t>
      </w:r>
      <w:r w:rsidR="00B46199">
        <w:rPr>
          <w:rFonts w:eastAsia="Times New Roman"/>
          <w:spacing w:val="-2"/>
          <w:sz w:val="24"/>
          <w:szCs w:val="24"/>
        </w:rPr>
        <w:t>podjęcia</w:t>
      </w:r>
      <w:r w:rsidRPr="00B46199">
        <w:rPr>
          <w:rFonts w:eastAsia="Times New Roman"/>
          <w:spacing w:val="-2"/>
          <w:sz w:val="24"/>
          <w:szCs w:val="24"/>
        </w:rPr>
        <w:t xml:space="preserve">, </w:t>
      </w:r>
      <w:r w:rsidR="00D17830">
        <w:rPr>
          <w:rFonts w:eastAsia="Times New Roman"/>
          <w:spacing w:val="-2"/>
          <w:sz w:val="24"/>
          <w:szCs w:val="24"/>
        </w:rPr>
        <w:t xml:space="preserve">a jej zapisy mają zastosowanie </w:t>
      </w:r>
      <w:r w:rsidR="00B46199">
        <w:rPr>
          <w:rFonts w:eastAsia="Times New Roman"/>
          <w:spacing w:val="-2"/>
          <w:sz w:val="24"/>
          <w:szCs w:val="24"/>
        </w:rPr>
        <w:t>dnia 02 grudnia 2010r.</w:t>
      </w:r>
    </w:p>
    <w:p w:rsidR="00BE2A75" w:rsidRDefault="00BE2A75" w:rsidP="00BE2A75">
      <w:pPr>
        <w:shd w:val="clear" w:color="auto" w:fill="FFFFFF"/>
        <w:ind w:right="480" w:firstLine="720"/>
        <w:jc w:val="both"/>
        <w:rPr>
          <w:rFonts w:eastAsia="Times New Roman"/>
          <w:spacing w:val="-2"/>
          <w:sz w:val="24"/>
          <w:szCs w:val="24"/>
        </w:rPr>
      </w:pPr>
    </w:p>
    <w:p w:rsidR="00BE2A75" w:rsidRDefault="00BE2A75" w:rsidP="00BE2A75">
      <w:pPr>
        <w:shd w:val="clear" w:color="auto" w:fill="FFFFFF"/>
        <w:ind w:right="480" w:firstLine="720"/>
        <w:jc w:val="both"/>
        <w:rPr>
          <w:sz w:val="24"/>
          <w:szCs w:val="24"/>
        </w:rPr>
      </w:pPr>
    </w:p>
    <w:p w:rsidR="00D17830" w:rsidRPr="00B46199" w:rsidRDefault="00D17830" w:rsidP="00BE2A75">
      <w:pPr>
        <w:shd w:val="clear" w:color="auto" w:fill="FFFFFF"/>
        <w:ind w:right="480" w:firstLine="720"/>
        <w:jc w:val="both"/>
        <w:rPr>
          <w:sz w:val="24"/>
          <w:szCs w:val="24"/>
        </w:rPr>
      </w:pPr>
    </w:p>
    <w:p w:rsidR="00B46199" w:rsidRPr="00D17830" w:rsidRDefault="00751C06" w:rsidP="00BE2A75">
      <w:pPr>
        <w:shd w:val="clear" w:color="auto" w:fill="FFFFFF"/>
        <w:tabs>
          <w:tab w:val="center" w:pos="7371"/>
        </w:tabs>
        <w:jc w:val="both"/>
        <w:rPr>
          <w:rFonts w:eastAsia="Times New Roman"/>
          <w:b/>
          <w:spacing w:val="-2"/>
          <w:sz w:val="24"/>
          <w:szCs w:val="24"/>
          <w:lang w:val="en-US"/>
        </w:rPr>
      </w:pPr>
      <w:r w:rsidRPr="00B46199">
        <w:rPr>
          <w:spacing w:val="-2"/>
          <w:sz w:val="24"/>
          <w:szCs w:val="24"/>
        </w:rPr>
        <w:tab/>
      </w:r>
      <w:proofErr w:type="spellStart"/>
      <w:r w:rsidRPr="00D17830">
        <w:rPr>
          <w:b/>
          <w:spacing w:val="-2"/>
          <w:sz w:val="24"/>
          <w:szCs w:val="24"/>
          <w:lang w:val="en-US"/>
        </w:rPr>
        <w:t>Przewodnicz</w:t>
      </w:r>
      <w:r w:rsidRPr="00D17830">
        <w:rPr>
          <w:rFonts w:eastAsia="Times New Roman"/>
          <w:b/>
          <w:spacing w:val="-2"/>
          <w:sz w:val="24"/>
          <w:szCs w:val="24"/>
          <w:lang w:val="en-US"/>
        </w:rPr>
        <w:t>ący</w:t>
      </w:r>
      <w:proofErr w:type="spellEnd"/>
      <w:r w:rsidRPr="00D17830">
        <w:rPr>
          <w:rFonts w:eastAsia="Times New Roman"/>
          <w:b/>
          <w:spacing w:val="-2"/>
          <w:sz w:val="24"/>
          <w:szCs w:val="24"/>
          <w:lang w:val="en-US"/>
        </w:rPr>
        <w:t xml:space="preserve"> </w:t>
      </w:r>
      <w:proofErr w:type="spellStart"/>
      <w:r w:rsidRPr="00D17830">
        <w:rPr>
          <w:rFonts w:eastAsia="Times New Roman"/>
          <w:b/>
          <w:spacing w:val="-2"/>
          <w:sz w:val="24"/>
          <w:szCs w:val="24"/>
          <w:lang w:val="en-US"/>
        </w:rPr>
        <w:t>Rady</w:t>
      </w:r>
      <w:proofErr w:type="spellEnd"/>
    </w:p>
    <w:p w:rsidR="00BE2A75" w:rsidRPr="00D17830" w:rsidRDefault="00BE2A75" w:rsidP="00BE2A75">
      <w:pPr>
        <w:shd w:val="clear" w:color="auto" w:fill="FFFFFF"/>
        <w:tabs>
          <w:tab w:val="center" w:pos="7371"/>
        </w:tabs>
        <w:jc w:val="both"/>
        <w:rPr>
          <w:rFonts w:eastAsia="Times New Roman"/>
          <w:b/>
          <w:spacing w:val="-2"/>
          <w:sz w:val="24"/>
          <w:szCs w:val="24"/>
          <w:lang w:val="en-US"/>
        </w:rPr>
      </w:pPr>
    </w:p>
    <w:p w:rsidR="00751C06" w:rsidRPr="00D17830" w:rsidRDefault="00751C06" w:rsidP="00BE2A75">
      <w:pPr>
        <w:shd w:val="clear" w:color="auto" w:fill="FFFFFF"/>
        <w:tabs>
          <w:tab w:val="center" w:pos="7371"/>
        </w:tabs>
        <w:jc w:val="both"/>
        <w:rPr>
          <w:rFonts w:eastAsia="Times New Roman"/>
          <w:b/>
          <w:spacing w:val="-2"/>
          <w:sz w:val="24"/>
          <w:szCs w:val="24"/>
          <w:lang w:val="en-US"/>
        </w:rPr>
      </w:pPr>
      <w:r w:rsidRPr="00D17830">
        <w:rPr>
          <w:b/>
          <w:spacing w:val="-2"/>
          <w:sz w:val="24"/>
          <w:szCs w:val="24"/>
          <w:lang w:val="en-US"/>
        </w:rPr>
        <w:tab/>
      </w:r>
      <w:proofErr w:type="spellStart"/>
      <w:r w:rsidRPr="00D17830">
        <w:rPr>
          <w:b/>
          <w:spacing w:val="-2"/>
          <w:sz w:val="24"/>
          <w:szCs w:val="24"/>
          <w:lang w:val="en-US"/>
        </w:rPr>
        <w:t>Zbigniew</w:t>
      </w:r>
      <w:proofErr w:type="spellEnd"/>
      <w:r w:rsidRPr="00D17830">
        <w:rPr>
          <w:b/>
          <w:spacing w:val="-2"/>
          <w:sz w:val="24"/>
          <w:szCs w:val="24"/>
        </w:rPr>
        <w:t xml:space="preserve"> Wo</w:t>
      </w:r>
      <w:r w:rsidRPr="00D17830">
        <w:rPr>
          <w:rFonts w:eastAsia="Times New Roman" w:cs="Times New Roman"/>
          <w:b/>
          <w:spacing w:val="-2"/>
          <w:sz w:val="24"/>
          <w:szCs w:val="24"/>
        </w:rPr>
        <w:t>ł</w:t>
      </w:r>
      <w:r w:rsidRPr="00D17830">
        <w:rPr>
          <w:rFonts w:eastAsia="Times New Roman"/>
          <w:b/>
          <w:spacing w:val="-2"/>
          <w:sz w:val="24"/>
          <w:szCs w:val="24"/>
        </w:rPr>
        <w:t>oncewicz</w:t>
      </w:r>
    </w:p>
    <w:sectPr w:rsidR="00751C06" w:rsidRPr="00D17830" w:rsidSect="002E135D">
      <w:type w:val="continuous"/>
      <w:pgSz w:w="11909" w:h="16834"/>
      <w:pgMar w:top="1200" w:right="1426" w:bottom="360" w:left="142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E61"/>
    <w:multiLevelType w:val="singleLevel"/>
    <w:tmpl w:val="D3F26CEA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6677"/>
    <w:rsid w:val="002E135D"/>
    <w:rsid w:val="003D7435"/>
    <w:rsid w:val="00751C06"/>
    <w:rsid w:val="00875AB0"/>
    <w:rsid w:val="00926677"/>
    <w:rsid w:val="00B04C2E"/>
    <w:rsid w:val="00B46199"/>
    <w:rsid w:val="00BE2A75"/>
    <w:rsid w:val="00CA6675"/>
    <w:rsid w:val="00CA7943"/>
    <w:rsid w:val="00D1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III/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III/</dc:title>
  <dc:subject/>
  <dc:creator>Referat OSO</dc:creator>
  <cp:keywords/>
  <dc:description/>
  <cp:lastModifiedBy>Referat OSO</cp:lastModifiedBy>
  <cp:revision>4</cp:revision>
  <cp:lastPrinted>2010-12-13T08:18:00Z</cp:lastPrinted>
  <dcterms:created xsi:type="dcterms:W3CDTF">2010-12-06T13:42:00Z</dcterms:created>
  <dcterms:modified xsi:type="dcterms:W3CDTF">2010-12-13T08:18:00Z</dcterms:modified>
</cp:coreProperties>
</file>