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78" w:rsidRPr="00C06FD8" w:rsidRDefault="00454AAC" w:rsidP="00880F0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5.6pt;margin-top:1.9pt;width:50.3pt;height:57.4pt;z-index:251658240">
            <v:imagedata r:id="rId6" o:title=""/>
          </v:shape>
          <o:OLEObject Type="Embed" ProgID="CorelDRAW.Graphic.12" ShapeID="_x0000_s1028" DrawAspect="Content" ObjectID="_1353736813" r:id="rId7"/>
        </w:pict>
      </w:r>
    </w:p>
    <w:p w:rsidR="006B7478" w:rsidRPr="00B271BC" w:rsidRDefault="00B271BC" w:rsidP="00B271B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271BC">
        <w:rPr>
          <w:rFonts w:ascii="Arial" w:hAnsi="Arial" w:cs="Arial"/>
          <w:b/>
          <w:bCs/>
          <w:sz w:val="28"/>
          <w:szCs w:val="28"/>
        </w:rPr>
        <w:t xml:space="preserve">UCHWAŁA NR  </w:t>
      </w:r>
      <w:r w:rsidR="00F33C38" w:rsidRPr="00B271BC">
        <w:rPr>
          <w:rFonts w:ascii="Arial" w:hAnsi="Arial" w:cs="Arial"/>
          <w:b/>
          <w:bCs/>
          <w:sz w:val="28"/>
          <w:szCs w:val="28"/>
        </w:rPr>
        <w:t>II/12/10</w:t>
      </w:r>
    </w:p>
    <w:p w:rsidR="006B7478" w:rsidRPr="00B271BC" w:rsidRDefault="00B271BC" w:rsidP="00B271B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271BC">
        <w:rPr>
          <w:rFonts w:ascii="Arial" w:hAnsi="Arial" w:cs="Arial"/>
          <w:b/>
          <w:bCs/>
          <w:sz w:val="28"/>
          <w:szCs w:val="28"/>
        </w:rPr>
        <w:t>RADY MIEJSKIEJ W TORZYMIU</w:t>
      </w:r>
    </w:p>
    <w:p w:rsidR="006B7478" w:rsidRPr="00B271BC" w:rsidRDefault="006B7478" w:rsidP="00B271B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6B7478" w:rsidRPr="00B271BC" w:rsidRDefault="006B7478" w:rsidP="00B271BC">
      <w:pPr>
        <w:jc w:val="center"/>
        <w:rPr>
          <w:rFonts w:ascii="Arial" w:hAnsi="Arial" w:cs="Arial"/>
          <w:sz w:val="28"/>
          <w:szCs w:val="28"/>
        </w:rPr>
      </w:pPr>
      <w:r w:rsidRPr="00B271BC">
        <w:rPr>
          <w:rFonts w:ascii="Arial" w:hAnsi="Arial" w:cs="Arial"/>
          <w:sz w:val="28"/>
          <w:szCs w:val="28"/>
        </w:rPr>
        <w:t>z dnia 10 grudnia 2010 r.</w:t>
      </w:r>
    </w:p>
    <w:p w:rsidR="006B7478" w:rsidRPr="00B271BC" w:rsidRDefault="006B7478" w:rsidP="00B271B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71BC">
        <w:rPr>
          <w:rFonts w:ascii="Arial" w:hAnsi="Arial" w:cs="Arial"/>
          <w:b/>
          <w:bCs/>
          <w:sz w:val="28"/>
          <w:szCs w:val="28"/>
        </w:rPr>
        <w:t>w sprawie wprowadzenia zmian budżetu gminy Torzym na 2010 r.</w:t>
      </w:r>
    </w:p>
    <w:p w:rsidR="006B7478" w:rsidRDefault="006B7478" w:rsidP="00B271B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D14CC">
        <w:rPr>
          <w:rFonts w:ascii="Arial" w:hAnsi="Arial" w:cs="Arial"/>
          <w:sz w:val="24"/>
          <w:szCs w:val="24"/>
        </w:rPr>
        <w:br/>
      </w:r>
      <w:r w:rsidR="00B271BC">
        <w:rPr>
          <w:rFonts w:ascii="Arial" w:hAnsi="Arial" w:cs="Arial"/>
          <w:sz w:val="24"/>
          <w:szCs w:val="24"/>
        </w:rPr>
        <w:t xml:space="preserve"> </w:t>
      </w:r>
      <w:r w:rsidR="00B271BC">
        <w:rPr>
          <w:rFonts w:ascii="Arial" w:hAnsi="Arial" w:cs="Arial"/>
          <w:sz w:val="24"/>
          <w:szCs w:val="24"/>
        </w:rPr>
        <w:tab/>
      </w:r>
      <w:r w:rsidRPr="002D14CC">
        <w:rPr>
          <w:rFonts w:ascii="Arial" w:hAnsi="Arial" w:cs="Arial"/>
          <w:sz w:val="24"/>
          <w:szCs w:val="24"/>
        </w:rPr>
        <w:t xml:space="preserve">Na podstawie art. 18 ust. 2 </w:t>
      </w:r>
      <w:proofErr w:type="spellStart"/>
      <w:r w:rsidRPr="002D14CC">
        <w:rPr>
          <w:rFonts w:ascii="Arial" w:hAnsi="Arial" w:cs="Arial"/>
          <w:sz w:val="24"/>
          <w:szCs w:val="24"/>
        </w:rPr>
        <w:t>pkt</w:t>
      </w:r>
      <w:proofErr w:type="spellEnd"/>
      <w:r w:rsidRPr="002D14CC">
        <w:rPr>
          <w:rFonts w:ascii="Arial" w:hAnsi="Arial" w:cs="Arial"/>
          <w:sz w:val="24"/>
          <w:szCs w:val="24"/>
        </w:rPr>
        <w:t xml:space="preserve"> 4 ustawy z dnia 8 marca 1990 r. o samorządzie </w:t>
      </w:r>
      <w:r>
        <w:rPr>
          <w:rFonts w:ascii="Arial" w:hAnsi="Arial" w:cs="Arial"/>
          <w:sz w:val="24"/>
          <w:szCs w:val="24"/>
        </w:rPr>
        <w:t>gminnym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z 2001 r. Dz. U. N</w:t>
      </w:r>
      <w:r w:rsidRPr="002D14CC">
        <w:rPr>
          <w:rFonts w:ascii="Arial" w:hAnsi="Arial" w:cs="Arial"/>
          <w:sz w:val="24"/>
          <w:szCs w:val="24"/>
        </w:rPr>
        <w:t xml:space="preserve">r 142 poz. 1591 z </w:t>
      </w:r>
      <w:proofErr w:type="spellStart"/>
      <w:r w:rsidRPr="002D14CC">
        <w:rPr>
          <w:rFonts w:ascii="Arial" w:hAnsi="Arial" w:cs="Arial"/>
          <w:sz w:val="24"/>
          <w:szCs w:val="24"/>
        </w:rPr>
        <w:t>późn</w:t>
      </w:r>
      <w:proofErr w:type="spellEnd"/>
      <w:r w:rsidRPr="002D14CC">
        <w:rPr>
          <w:rFonts w:ascii="Arial" w:hAnsi="Arial" w:cs="Arial"/>
          <w:sz w:val="24"/>
          <w:szCs w:val="24"/>
        </w:rPr>
        <w:t xml:space="preserve">. zm.) oraz art. 212 ust. 1 </w:t>
      </w:r>
      <w:proofErr w:type="spellStart"/>
      <w:r w:rsidRPr="002D14CC">
        <w:rPr>
          <w:rFonts w:ascii="Arial" w:hAnsi="Arial" w:cs="Arial"/>
          <w:sz w:val="24"/>
          <w:szCs w:val="24"/>
        </w:rPr>
        <w:t>pkt</w:t>
      </w:r>
      <w:proofErr w:type="spellEnd"/>
      <w:r w:rsidRPr="002D14CC">
        <w:rPr>
          <w:rFonts w:ascii="Arial" w:hAnsi="Arial" w:cs="Arial"/>
          <w:sz w:val="24"/>
          <w:szCs w:val="24"/>
        </w:rPr>
        <w:t xml:space="preserve"> 1, 2</w:t>
      </w:r>
      <w:r>
        <w:rPr>
          <w:rFonts w:ascii="Arial" w:hAnsi="Arial" w:cs="Arial"/>
          <w:sz w:val="24"/>
          <w:szCs w:val="24"/>
        </w:rPr>
        <w:t xml:space="preserve">, </w:t>
      </w:r>
      <w:r w:rsidRPr="002D14CC">
        <w:rPr>
          <w:rFonts w:ascii="Arial" w:hAnsi="Arial" w:cs="Arial"/>
          <w:sz w:val="24"/>
          <w:szCs w:val="24"/>
        </w:rPr>
        <w:t>ustawy z dnia 27 sierpnia 2</w:t>
      </w:r>
      <w:r>
        <w:rPr>
          <w:rFonts w:ascii="Arial" w:hAnsi="Arial" w:cs="Arial"/>
          <w:sz w:val="24"/>
          <w:szCs w:val="24"/>
        </w:rPr>
        <w:t>009 r. o finansach publicznych (</w:t>
      </w:r>
      <w:r w:rsidRPr="002D14CC">
        <w:rPr>
          <w:rFonts w:ascii="Arial" w:hAnsi="Arial" w:cs="Arial"/>
          <w:sz w:val="24"/>
          <w:szCs w:val="24"/>
        </w:rPr>
        <w:t>Dz. U. z 2009 r. Nr 157 poz. 1240)</w:t>
      </w:r>
      <w:r>
        <w:rPr>
          <w:rFonts w:ascii="Arial" w:hAnsi="Arial" w:cs="Arial"/>
          <w:sz w:val="24"/>
          <w:szCs w:val="24"/>
        </w:rPr>
        <w:t xml:space="preserve"> w związku z art. 121 ustawy z dnia 27 sierpnia 2009 r. Przepisy wprowadzające ustawę o finansach publicznych (Dz. U. z 2009 r. Nr 157 poz. 1241) , </w:t>
      </w:r>
      <w:r w:rsidRPr="00B271BC">
        <w:rPr>
          <w:rFonts w:ascii="Arial" w:hAnsi="Arial" w:cs="Arial"/>
          <w:b/>
          <w:sz w:val="24"/>
          <w:szCs w:val="24"/>
        </w:rPr>
        <w:t>uchwala się</w:t>
      </w:r>
      <w:r w:rsidR="00B271BC" w:rsidRPr="00B271BC">
        <w:rPr>
          <w:rFonts w:ascii="Arial" w:hAnsi="Arial" w:cs="Arial"/>
          <w:b/>
          <w:sz w:val="24"/>
          <w:szCs w:val="24"/>
        </w:rPr>
        <w:t>,</w:t>
      </w:r>
      <w:r w:rsidRPr="00B271BC">
        <w:rPr>
          <w:rFonts w:ascii="Arial" w:hAnsi="Arial" w:cs="Arial"/>
          <w:b/>
          <w:sz w:val="24"/>
          <w:szCs w:val="24"/>
        </w:rPr>
        <w:t xml:space="preserve"> co następuje:</w:t>
      </w:r>
    </w:p>
    <w:p w:rsidR="00B271BC" w:rsidRPr="00B271BC" w:rsidRDefault="00B271BC" w:rsidP="00B271B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B7478" w:rsidRDefault="006B7478" w:rsidP="00B271B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271BC">
        <w:rPr>
          <w:rFonts w:ascii="Arial" w:hAnsi="Arial" w:cs="Arial"/>
          <w:b/>
          <w:sz w:val="24"/>
          <w:szCs w:val="24"/>
        </w:rPr>
        <w:t>§ 1</w:t>
      </w:r>
      <w:r w:rsidR="00B271BC" w:rsidRPr="00B271BC">
        <w:rPr>
          <w:rFonts w:ascii="Arial" w:hAnsi="Arial" w:cs="Arial"/>
          <w:b/>
          <w:sz w:val="24"/>
          <w:szCs w:val="24"/>
        </w:rPr>
        <w:t>.</w:t>
      </w:r>
      <w:r w:rsidRPr="002D14CC">
        <w:rPr>
          <w:rFonts w:ascii="Arial" w:hAnsi="Arial" w:cs="Arial"/>
          <w:sz w:val="24"/>
          <w:szCs w:val="24"/>
        </w:rPr>
        <w:t xml:space="preserve"> Zmienia się plan dochodów budżetowych jak w załącz</w:t>
      </w:r>
      <w:r>
        <w:rPr>
          <w:rFonts w:ascii="Arial" w:hAnsi="Arial" w:cs="Arial"/>
          <w:sz w:val="24"/>
          <w:szCs w:val="24"/>
        </w:rPr>
        <w:t>niku nr 1 do niniejszej uchwały.</w:t>
      </w:r>
    </w:p>
    <w:p w:rsidR="00B271BC" w:rsidRPr="002D14CC" w:rsidRDefault="00B271BC" w:rsidP="00B271B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B7478" w:rsidRDefault="006B7478" w:rsidP="00B271B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271BC">
        <w:rPr>
          <w:rFonts w:ascii="Arial" w:hAnsi="Arial" w:cs="Arial"/>
          <w:b/>
          <w:sz w:val="24"/>
          <w:szCs w:val="24"/>
        </w:rPr>
        <w:t>§ 2</w:t>
      </w:r>
      <w:r w:rsidR="00B271BC" w:rsidRPr="00B271BC">
        <w:rPr>
          <w:rFonts w:ascii="Arial" w:hAnsi="Arial" w:cs="Arial"/>
          <w:b/>
          <w:sz w:val="24"/>
          <w:szCs w:val="24"/>
        </w:rPr>
        <w:t>.</w:t>
      </w:r>
      <w:r w:rsidRPr="002D14CC">
        <w:rPr>
          <w:rFonts w:ascii="Arial" w:hAnsi="Arial" w:cs="Arial"/>
          <w:sz w:val="24"/>
          <w:szCs w:val="24"/>
        </w:rPr>
        <w:t xml:space="preserve"> Zmienia się plan wydatków budżetowych jak w załącz</w:t>
      </w:r>
      <w:r>
        <w:rPr>
          <w:rFonts w:ascii="Arial" w:hAnsi="Arial" w:cs="Arial"/>
          <w:sz w:val="24"/>
          <w:szCs w:val="24"/>
        </w:rPr>
        <w:t>niku nr 2 do niniejszej uchwały.</w:t>
      </w:r>
    </w:p>
    <w:p w:rsidR="00B271BC" w:rsidRDefault="00B271BC" w:rsidP="00B271B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B7478" w:rsidRDefault="006B7478" w:rsidP="00B271B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271BC">
        <w:rPr>
          <w:rFonts w:ascii="Arial" w:hAnsi="Arial" w:cs="Arial"/>
          <w:b/>
          <w:sz w:val="24"/>
          <w:szCs w:val="24"/>
        </w:rPr>
        <w:t>§ 3</w:t>
      </w:r>
      <w:r w:rsidR="00B271BC" w:rsidRPr="00B271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Zmienia się limity wydatków budżetowych na wieloletnie programy inwestycyjne gminy w latach 2010 – 2012 jak w załączniku nr 3 do niniejszej uchwały.</w:t>
      </w:r>
    </w:p>
    <w:p w:rsidR="00B271BC" w:rsidRDefault="00B271BC" w:rsidP="00B271B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B7478" w:rsidRDefault="006B7478" w:rsidP="00B271B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271BC">
        <w:rPr>
          <w:rFonts w:ascii="Arial" w:hAnsi="Arial" w:cs="Arial"/>
          <w:b/>
          <w:sz w:val="24"/>
          <w:szCs w:val="24"/>
        </w:rPr>
        <w:t>§ 4</w:t>
      </w:r>
      <w:r w:rsidR="00B271BC" w:rsidRPr="00B271BC">
        <w:rPr>
          <w:rFonts w:ascii="Arial" w:hAnsi="Arial" w:cs="Arial"/>
          <w:b/>
          <w:sz w:val="24"/>
          <w:szCs w:val="24"/>
        </w:rPr>
        <w:t>.</w:t>
      </w:r>
      <w:r w:rsidRPr="002D14CC">
        <w:rPr>
          <w:rFonts w:ascii="Arial" w:hAnsi="Arial" w:cs="Arial"/>
          <w:sz w:val="24"/>
          <w:szCs w:val="24"/>
        </w:rPr>
        <w:t xml:space="preserve"> Budżet gminy po zmianach wynosi:</w:t>
      </w:r>
    </w:p>
    <w:p w:rsidR="006B7478" w:rsidRPr="002D14CC" w:rsidRDefault="006B7478" w:rsidP="00B271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7478" w:rsidRDefault="006B7478" w:rsidP="00B271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dochody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21.399.031,-                                                            </w:t>
      </w:r>
    </w:p>
    <w:p w:rsidR="006B7478" w:rsidRDefault="006B7478" w:rsidP="00B271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w tym: </w:t>
      </w:r>
    </w:p>
    <w:p w:rsidR="006B7478" w:rsidRDefault="006B7478" w:rsidP="00B271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- dochody bieżące      </w:t>
      </w:r>
      <w:r>
        <w:rPr>
          <w:rFonts w:ascii="Arial" w:hAnsi="Arial" w:cs="Arial"/>
          <w:sz w:val="24"/>
          <w:szCs w:val="24"/>
        </w:rPr>
        <w:tab/>
        <w:t xml:space="preserve">           17.967.739,-</w:t>
      </w:r>
    </w:p>
    <w:p w:rsidR="006B7478" w:rsidRPr="002D14CC" w:rsidRDefault="006B7478" w:rsidP="00B271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- dochody majątkowe                      3.431.292,-</w:t>
      </w:r>
    </w:p>
    <w:p w:rsidR="006B7478" w:rsidRDefault="006B7478" w:rsidP="00B271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w</w:t>
      </w:r>
      <w:r w:rsidRPr="002D14CC">
        <w:rPr>
          <w:rFonts w:ascii="Arial" w:hAnsi="Arial" w:cs="Arial"/>
          <w:sz w:val="24"/>
          <w:szCs w:val="24"/>
        </w:rPr>
        <w:t>ydatki</w:t>
      </w:r>
      <w:r>
        <w:rPr>
          <w:rFonts w:ascii="Arial" w:hAnsi="Arial" w:cs="Arial"/>
          <w:sz w:val="24"/>
          <w:szCs w:val="24"/>
        </w:rPr>
        <w:t xml:space="preserve">                                          24.952.316,-</w:t>
      </w:r>
    </w:p>
    <w:p w:rsidR="006B7478" w:rsidRDefault="006B7478" w:rsidP="00B271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w tym: </w:t>
      </w:r>
    </w:p>
    <w:p w:rsidR="006B7478" w:rsidRDefault="006B7478" w:rsidP="00B271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- wydatki bieżące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18.813.420,-</w:t>
      </w:r>
    </w:p>
    <w:p w:rsidR="006B7478" w:rsidRDefault="006B7478" w:rsidP="00B271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- wydatki majątkowe                        6.138.896,-</w:t>
      </w:r>
    </w:p>
    <w:p w:rsidR="00B271BC" w:rsidRDefault="00B271BC" w:rsidP="00B271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478" w:rsidRDefault="006B7478" w:rsidP="00B271B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271BC">
        <w:rPr>
          <w:rFonts w:ascii="Arial" w:hAnsi="Arial" w:cs="Arial"/>
          <w:b/>
          <w:sz w:val="24"/>
          <w:szCs w:val="24"/>
        </w:rPr>
        <w:t>§ 5</w:t>
      </w:r>
      <w:r w:rsidR="00B271BC" w:rsidRPr="00B271BC">
        <w:rPr>
          <w:rFonts w:ascii="Arial" w:hAnsi="Arial" w:cs="Arial"/>
          <w:b/>
          <w:sz w:val="24"/>
          <w:szCs w:val="24"/>
        </w:rPr>
        <w:t>.</w:t>
      </w:r>
      <w:r w:rsidRPr="002D14CC">
        <w:rPr>
          <w:rFonts w:ascii="Arial" w:hAnsi="Arial" w:cs="Arial"/>
          <w:sz w:val="24"/>
          <w:szCs w:val="24"/>
        </w:rPr>
        <w:t xml:space="preserve"> Wykonanie uchwały powierza się Burmistrzowi</w:t>
      </w:r>
      <w:r w:rsidR="00B271BC">
        <w:rPr>
          <w:rFonts w:ascii="Arial" w:hAnsi="Arial" w:cs="Arial"/>
          <w:sz w:val="24"/>
          <w:szCs w:val="24"/>
        </w:rPr>
        <w:t>.</w:t>
      </w:r>
    </w:p>
    <w:p w:rsidR="00B271BC" w:rsidRPr="002D14CC" w:rsidRDefault="00B271BC" w:rsidP="00B271B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6B7478" w:rsidRDefault="006B7478" w:rsidP="00B271BC">
      <w:pPr>
        <w:pStyle w:val="NormalnyWeb"/>
        <w:spacing w:before="0" w:beforeAutospacing="0" w:after="0"/>
        <w:ind w:firstLine="708"/>
        <w:rPr>
          <w:rFonts w:ascii="Arial" w:hAnsi="Arial" w:cs="Arial"/>
          <w:b/>
          <w:bCs/>
        </w:rPr>
      </w:pPr>
      <w:r w:rsidRPr="00B271BC">
        <w:rPr>
          <w:rFonts w:ascii="Arial" w:hAnsi="Arial" w:cs="Arial"/>
          <w:b/>
        </w:rPr>
        <w:t>§ 6</w:t>
      </w:r>
      <w:r w:rsidR="00B271BC" w:rsidRPr="00B271BC">
        <w:rPr>
          <w:rFonts w:ascii="Arial" w:hAnsi="Arial" w:cs="Arial"/>
          <w:b/>
        </w:rPr>
        <w:t>.</w:t>
      </w:r>
      <w:r w:rsidRPr="002D14CC">
        <w:rPr>
          <w:rFonts w:ascii="Arial" w:hAnsi="Arial" w:cs="Arial"/>
        </w:rPr>
        <w:t xml:space="preserve"> Uchwała wchodzi w życie z dniem podjęcia.</w:t>
      </w:r>
      <w:r w:rsidRPr="00F52B35">
        <w:rPr>
          <w:rFonts w:ascii="Arial" w:hAnsi="Arial" w:cs="Arial"/>
          <w:b/>
          <w:bCs/>
        </w:rPr>
        <w:t xml:space="preserve"> </w:t>
      </w:r>
    </w:p>
    <w:p w:rsidR="006B7478" w:rsidRDefault="006B7478" w:rsidP="00F52B35">
      <w:pPr>
        <w:pStyle w:val="NormalnyWeb"/>
        <w:spacing w:after="0" w:line="360" w:lineRule="auto"/>
        <w:rPr>
          <w:rFonts w:ascii="Arial" w:hAnsi="Arial" w:cs="Arial"/>
          <w:b/>
          <w:bCs/>
        </w:rPr>
      </w:pPr>
    </w:p>
    <w:p w:rsidR="006B7478" w:rsidRDefault="006B7478" w:rsidP="00F52B35">
      <w:pPr>
        <w:pStyle w:val="NormalnyWeb"/>
        <w:spacing w:after="0" w:line="360" w:lineRule="auto"/>
      </w:pPr>
      <w:r>
        <w:rPr>
          <w:rFonts w:ascii="Arial" w:hAnsi="Arial" w:cs="Arial"/>
          <w:b/>
          <w:bCs/>
        </w:rPr>
        <w:t xml:space="preserve">                                                                   </w:t>
      </w:r>
      <w:r w:rsidR="00B271BC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>Przewodniczący Rady</w:t>
      </w:r>
    </w:p>
    <w:p w:rsidR="006B7478" w:rsidRDefault="006B7478" w:rsidP="00F52B35">
      <w:pPr>
        <w:pStyle w:val="NormalnyWeb"/>
        <w:spacing w:after="0" w:line="360" w:lineRule="auto"/>
      </w:pPr>
      <w:r>
        <w:rPr>
          <w:rFonts w:ascii="Arial" w:hAnsi="Arial" w:cs="Arial"/>
          <w:b/>
          <w:bCs/>
        </w:rPr>
        <w:t xml:space="preserve">                                                                   </w:t>
      </w:r>
      <w:r w:rsidR="00B271BC"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</w:rPr>
        <w:t>Zbigniew Wołoncewicz</w:t>
      </w:r>
    </w:p>
    <w:p w:rsidR="006B7478" w:rsidRDefault="006B7478" w:rsidP="00F52B35">
      <w:pPr>
        <w:pStyle w:val="NormalnyWeb"/>
        <w:spacing w:after="0"/>
      </w:pPr>
    </w:p>
    <w:p w:rsidR="006B7478" w:rsidRPr="002D14CC" w:rsidRDefault="006B7478">
      <w:pPr>
        <w:rPr>
          <w:rFonts w:ascii="Arial" w:hAnsi="Arial" w:cs="Arial"/>
          <w:sz w:val="24"/>
          <w:szCs w:val="24"/>
        </w:rPr>
      </w:pPr>
    </w:p>
    <w:sectPr w:rsidR="006B7478" w:rsidRPr="002D14CC" w:rsidSect="0071305D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A5" w:rsidRDefault="00723FA5" w:rsidP="00723FA5">
      <w:pPr>
        <w:spacing w:after="0" w:line="240" w:lineRule="auto"/>
      </w:pPr>
      <w:r>
        <w:separator/>
      </w:r>
    </w:p>
  </w:endnote>
  <w:endnote w:type="continuationSeparator" w:id="0">
    <w:p w:rsidR="00723FA5" w:rsidRDefault="00723FA5" w:rsidP="0072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A5" w:rsidRDefault="00723FA5" w:rsidP="00723FA5">
      <w:pPr>
        <w:spacing w:after="0" w:line="240" w:lineRule="auto"/>
      </w:pPr>
      <w:r>
        <w:separator/>
      </w:r>
    </w:p>
  </w:footnote>
  <w:footnote w:type="continuationSeparator" w:id="0">
    <w:p w:rsidR="00723FA5" w:rsidRDefault="00723FA5" w:rsidP="00723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2D4"/>
    <w:rsid w:val="000862D4"/>
    <w:rsid w:val="000A7EF7"/>
    <w:rsid w:val="00152A7F"/>
    <w:rsid w:val="0016547C"/>
    <w:rsid w:val="001B2400"/>
    <w:rsid w:val="001D7381"/>
    <w:rsid w:val="001E1E7D"/>
    <w:rsid w:val="001E2F70"/>
    <w:rsid w:val="0022590A"/>
    <w:rsid w:val="00226658"/>
    <w:rsid w:val="00242047"/>
    <w:rsid w:val="002529F1"/>
    <w:rsid w:val="0025370B"/>
    <w:rsid w:val="002573BE"/>
    <w:rsid w:val="00264967"/>
    <w:rsid w:val="002779EC"/>
    <w:rsid w:val="00291571"/>
    <w:rsid w:val="002A152C"/>
    <w:rsid w:val="002C6529"/>
    <w:rsid w:val="002D14CC"/>
    <w:rsid w:val="002D2C22"/>
    <w:rsid w:val="002F15A9"/>
    <w:rsid w:val="00300C96"/>
    <w:rsid w:val="003657CD"/>
    <w:rsid w:val="00386369"/>
    <w:rsid w:val="00454AAC"/>
    <w:rsid w:val="00467FA1"/>
    <w:rsid w:val="00471B55"/>
    <w:rsid w:val="004907DF"/>
    <w:rsid w:val="004D0B06"/>
    <w:rsid w:val="004E6B18"/>
    <w:rsid w:val="00581A9D"/>
    <w:rsid w:val="005B7A2A"/>
    <w:rsid w:val="005D17D5"/>
    <w:rsid w:val="005D21B3"/>
    <w:rsid w:val="005D630C"/>
    <w:rsid w:val="00635327"/>
    <w:rsid w:val="0065440D"/>
    <w:rsid w:val="00665B84"/>
    <w:rsid w:val="006B4798"/>
    <w:rsid w:val="006B7478"/>
    <w:rsid w:val="007037E2"/>
    <w:rsid w:val="0071305D"/>
    <w:rsid w:val="00723FA5"/>
    <w:rsid w:val="00732F0E"/>
    <w:rsid w:val="00764CDF"/>
    <w:rsid w:val="00787776"/>
    <w:rsid w:val="00794C42"/>
    <w:rsid w:val="007A7EE4"/>
    <w:rsid w:val="007C4660"/>
    <w:rsid w:val="007C6A31"/>
    <w:rsid w:val="007D74C4"/>
    <w:rsid w:val="007F19A0"/>
    <w:rsid w:val="00837998"/>
    <w:rsid w:val="00865E91"/>
    <w:rsid w:val="008665E7"/>
    <w:rsid w:val="00880F0D"/>
    <w:rsid w:val="008A62FE"/>
    <w:rsid w:val="008C11C7"/>
    <w:rsid w:val="008C2765"/>
    <w:rsid w:val="008D1126"/>
    <w:rsid w:val="008F484E"/>
    <w:rsid w:val="009124D6"/>
    <w:rsid w:val="00916834"/>
    <w:rsid w:val="00921F94"/>
    <w:rsid w:val="00922840"/>
    <w:rsid w:val="009462B1"/>
    <w:rsid w:val="00987A8A"/>
    <w:rsid w:val="00991909"/>
    <w:rsid w:val="009A015B"/>
    <w:rsid w:val="009B685C"/>
    <w:rsid w:val="009C4AFA"/>
    <w:rsid w:val="009D2985"/>
    <w:rsid w:val="00A03D4E"/>
    <w:rsid w:val="00A8538C"/>
    <w:rsid w:val="00AB34E6"/>
    <w:rsid w:val="00AD492F"/>
    <w:rsid w:val="00B271BC"/>
    <w:rsid w:val="00B661DD"/>
    <w:rsid w:val="00B76003"/>
    <w:rsid w:val="00B97DD5"/>
    <w:rsid w:val="00BD6564"/>
    <w:rsid w:val="00BE73DE"/>
    <w:rsid w:val="00BF7979"/>
    <w:rsid w:val="00C05DF9"/>
    <w:rsid w:val="00C06FD8"/>
    <w:rsid w:val="00C23E7F"/>
    <w:rsid w:val="00C379D9"/>
    <w:rsid w:val="00C5203D"/>
    <w:rsid w:val="00C614D5"/>
    <w:rsid w:val="00C963A5"/>
    <w:rsid w:val="00CA4458"/>
    <w:rsid w:val="00CB5AE1"/>
    <w:rsid w:val="00CE5D3F"/>
    <w:rsid w:val="00CF351F"/>
    <w:rsid w:val="00D038D7"/>
    <w:rsid w:val="00D06C0D"/>
    <w:rsid w:val="00D234CD"/>
    <w:rsid w:val="00D34C9E"/>
    <w:rsid w:val="00D44DF3"/>
    <w:rsid w:val="00D44E60"/>
    <w:rsid w:val="00D54517"/>
    <w:rsid w:val="00DB2923"/>
    <w:rsid w:val="00E82F02"/>
    <w:rsid w:val="00E94553"/>
    <w:rsid w:val="00EE17F0"/>
    <w:rsid w:val="00EF61B7"/>
    <w:rsid w:val="00F32C85"/>
    <w:rsid w:val="00F33C38"/>
    <w:rsid w:val="00F353B9"/>
    <w:rsid w:val="00F52B35"/>
    <w:rsid w:val="00F96505"/>
    <w:rsid w:val="00FB44A6"/>
    <w:rsid w:val="00FE04A5"/>
    <w:rsid w:val="00FE46B4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5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2B35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3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FA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23F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FA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218</Words>
  <Characters>1731</Characters>
  <Application>Microsoft Office Word</Application>
  <DocSecurity>0</DocSecurity>
  <Lines>14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MKarbownik</dc:creator>
  <cp:keywords/>
  <dc:description/>
  <cp:lastModifiedBy>Referat OSO</cp:lastModifiedBy>
  <cp:revision>31</cp:revision>
  <cp:lastPrinted>2010-12-10T09:42:00Z</cp:lastPrinted>
  <dcterms:created xsi:type="dcterms:W3CDTF">2010-03-16T11:27:00Z</dcterms:created>
  <dcterms:modified xsi:type="dcterms:W3CDTF">2010-12-13T08:14:00Z</dcterms:modified>
</cp:coreProperties>
</file>