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2580F">
        <w:t>2</w:t>
      </w:r>
      <w:r w:rsidR="00604B37">
        <w:t>6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37F1C">
        <w:t>2</w:t>
      </w:r>
      <w:r w:rsidR="00604B37">
        <w:t>8</w:t>
      </w:r>
      <w:r w:rsidR="00F96BAB">
        <w:t xml:space="preserve"> </w:t>
      </w:r>
      <w:r w:rsidR="00B37F1C">
        <w:t>czerwca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604B37">
        <w:t>12 250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</w:t>
      </w:r>
      <w:r w:rsidR="00614A89">
        <w:t>-</w:t>
      </w:r>
      <w:r w:rsidR="003352EA">
        <w:t xml:space="preserve"> 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</w:t>
      </w:r>
      <w:r w:rsidR="00604B37">
        <w:t>12 750</w:t>
      </w:r>
      <w:r w:rsidR="00A776D0">
        <w:t xml:space="preserve"> </w:t>
      </w:r>
      <w:r w:rsidR="007833A9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</w:t>
      </w:r>
      <w:r w:rsidR="00604B37">
        <w:t>25 000</w:t>
      </w:r>
      <w:r w:rsidR="00614A89">
        <w:t xml:space="preserve"> </w:t>
      </w:r>
      <w:r w:rsidR="00F96BAB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53109C">
        <w:t> 650 716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53109C">
        <w:t> 853 734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53109C">
        <w:t> 238 336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53109C">
        <w:t> 084 914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7A0170">
        <w:t> 153 422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604B37">
        <w:t>6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37F1C">
        <w:t>2</w:t>
      </w:r>
      <w:r w:rsidR="00604B37">
        <w:t>8</w:t>
      </w:r>
      <w:r w:rsidR="00B37F1C">
        <w:t xml:space="preserve"> czerwca</w:t>
      </w:r>
      <w:r w:rsidR="00613EFC">
        <w:t xml:space="preserve"> 201</w:t>
      </w:r>
      <w:r w:rsidR="00EA50AC">
        <w:t xml:space="preserve">9 </w:t>
      </w:r>
      <w:r>
        <w:t>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04B37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tbl>
      <w:tblPr>
        <w:tblW w:w="15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285"/>
        <w:gridCol w:w="849"/>
        <w:gridCol w:w="5731"/>
        <w:gridCol w:w="2065"/>
        <w:gridCol w:w="1985"/>
        <w:gridCol w:w="1984"/>
        <w:gridCol w:w="681"/>
        <w:gridCol w:w="340"/>
      </w:tblGrid>
      <w:tr w:rsidR="009646E5" w:rsidRPr="000B35AA" w:rsidTr="009646E5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35AA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Poroz. z JST</w:t>
            </w:r>
          </w:p>
        </w:tc>
      </w:tr>
      <w:tr w:rsidR="009646E5" w:rsidRPr="000B35AA" w:rsidTr="009646E5">
        <w:trPr>
          <w:trHeight w:hRule="exact" w:val="110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6E5" w:rsidRPr="000B35AA" w:rsidTr="009646E5">
        <w:trPr>
          <w:gridAfter w:val="2"/>
          <w:wAfter w:w="1021" w:type="dxa"/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646E5" w:rsidRPr="000B35AA" w:rsidTr="009646E5">
        <w:trPr>
          <w:gridAfter w:val="2"/>
          <w:wAfter w:w="1021" w:type="dxa"/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12 250,00</w:t>
            </w:r>
          </w:p>
        </w:tc>
      </w:tr>
      <w:tr w:rsidR="009646E5" w:rsidRPr="000B35AA" w:rsidTr="009646E5">
        <w:trPr>
          <w:gridAfter w:val="2"/>
          <w:wAfter w:w="1021" w:type="dxa"/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</w:tr>
      <w:tr w:rsidR="009646E5" w:rsidRPr="000B35AA" w:rsidTr="009646E5">
        <w:trPr>
          <w:gridAfter w:val="2"/>
          <w:wAfter w:w="1021" w:type="dxa"/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5AA"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</w:tr>
      <w:tr w:rsidR="009646E5" w:rsidRPr="000B35AA" w:rsidTr="009646E5">
        <w:trPr>
          <w:trHeight w:hRule="exact" w:val="110"/>
        </w:trPr>
        <w:tc>
          <w:tcPr>
            <w:tcW w:w="1985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6E5" w:rsidRPr="000B35AA" w:rsidTr="009646E5">
        <w:trPr>
          <w:gridAfter w:val="2"/>
          <w:wAfter w:w="1021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3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AA">
              <w:rPr>
                <w:rFonts w:ascii="Arial" w:hAnsi="Arial" w:cs="Arial"/>
                <w:color w:val="000000"/>
                <w:sz w:val="18"/>
                <w:szCs w:val="18"/>
              </w:rPr>
              <w:t>12 250,00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646E5" w:rsidRPr="000B35AA" w:rsidRDefault="009646E5" w:rsidP="00841E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5AA">
              <w:rPr>
                <w:rFonts w:ascii="Arial" w:hAnsi="Arial" w:cs="Arial"/>
                <w:color w:val="000000"/>
                <w:sz w:val="18"/>
                <w:szCs w:val="18"/>
              </w:rPr>
              <w:t>12 250,00</w:t>
            </w:r>
          </w:p>
        </w:tc>
      </w:tr>
    </w:tbl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604B37">
        <w:t>6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37F1C">
        <w:t>2</w:t>
      </w:r>
      <w:r w:rsidR="00604B37">
        <w:t>8</w:t>
      </w:r>
      <w:r w:rsidR="00B37F1C">
        <w:t xml:space="preserve"> czerwca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14175"/>
        <w:gridCol w:w="67"/>
      </w:tblGrid>
      <w:tr w:rsidR="003D421F" w:rsidTr="00604B37">
        <w:trPr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604B37">
        <w:trPr>
          <w:gridBefore w:val="1"/>
          <w:gridAfter w:val="1"/>
          <w:wBefore w:w="154" w:type="dxa"/>
          <w:wAfter w:w="67" w:type="dxa"/>
          <w:trHeight w:hRule="exact" w:val="11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10C9A" w:rsidRDefault="00E10C9A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6"/>
        <w:gridCol w:w="442"/>
        <w:gridCol w:w="789"/>
        <w:gridCol w:w="1230"/>
        <w:gridCol w:w="3831"/>
        <w:gridCol w:w="488"/>
        <w:gridCol w:w="2016"/>
        <w:gridCol w:w="1167"/>
        <w:gridCol w:w="855"/>
        <w:gridCol w:w="2027"/>
      </w:tblGrid>
      <w:tr w:rsidR="009646E5" w:rsidTr="00841E05">
        <w:trPr>
          <w:trHeight w:hRule="exact" w:val="416"/>
        </w:trPr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46E5" w:rsidRDefault="009646E5" w:rsidP="00841E05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09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46E5" w:rsidRDefault="009646E5" w:rsidP="00841E05">
            <w:r>
              <w:rPr>
                <w:rFonts w:ascii="Arial" w:hAnsi="Arial" w:cs="Arial"/>
                <w:b/>
                <w:color w:val="000000"/>
              </w:rPr>
              <w:t>Poroz. z JST</w:t>
            </w:r>
          </w:p>
        </w:tc>
        <w:tc>
          <w:tcPr>
            <w:tcW w:w="516" w:type="dxa"/>
          </w:tcPr>
          <w:p w:rsidR="009646E5" w:rsidRDefault="009646E5" w:rsidP="00841E05"/>
        </w:tc>
        <w:tc>
          <w:tcPr>
            <w:tcW w:w="2104" w:type="dxa"/>
          </w:tcPr>
          <w:p w:rsidR="009646E5" w:rsidRDefault="009646E5" w:rsidP="00841E05"/>
        </w:tc>
        <w:tc>
          <w:tcPr>
            <w:tcW w:w="1208" w:type="dxa"/>
          </w:tcPr>
          <w:p w:rsidR="009646E5" w:rsidRDefault="009646E5" w:rsidP="00841E05"/>
        </w:tc>
        <w:tc>
          <w:tcPr>
            <w:tcW w:w="896" w:type="dxa"/>
          </w:tcPr>
          <w:p w:rsidR="009646E5" w:rsidRDefault="009646E5" w:rsidP="00841E05"/>
        </w:tc>
        <w:tc>
          <w:tcPr>
            <w:tcW w:w="2109" w:type="dxa"/>
          </w:tcPr>
          <w:p w:rsidR="009646E5" w:rsidRDefault="009646E5" w:rsidP="00841E05"/>
        </w:tc>
      </w:tr>
      <w:tr w:rsidR="009646E5" w:rsidTr="00841E05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25 000,00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9646E5" w:rsidTr="00841E05">
        <w:trPr>
          <w:trHeight w:hRule="exact" w:val="383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</w:tbl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1"/>
        <w:gridCol w:w="441"/>
        <w:gridCol w:w="787"/>
        <w:gridCol w:w="1228"/>
        <w:gridCol w:w="3818"/>
        <w:gridCol w:w="486"/>
        <w:gridCol w:w="2037"/>
        <w:gridCol w:w="1164"/>
        <w:gridCol w:w="852"/>
        <w:gridCol w:w="2037"/>
      </w:tblGrid>
      <w:tr w:rsidR="009646E5" w:rsidTr="00841E05">
        <w:trPr>
          <w:trHeight w:hRule="exact" w:val="416"/>
        </w:trPr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46E5" w:rsidRDefault="009646E5" w:rsidP="00841E05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09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46E5" w:rsidRDefault="009646E5" w:rsidP="00841E05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  <w:tc>
          <w:tcPr>
            <w:tcW w:w="516" w:type="dxa"/>
          </w:tcPr>
          <w:p w:rsidR="009646E5" w:rsidRDefault="009646E5" w:rsidP="00841E05"/>
        </w:tc>
        <w:tc>
          <w:tcPr>
            <w:tcW w:w="2104" w:type="dxa"/>
          </w:tcPr>
          <w:p w:rsidR="009646E5" w:rsidRDefault="009646E5" w:rsidP="00841E05"/>
        </w:tc>
        <w:tc>
          <w:tcPr>
            <w:tcW w:w="1208" w:type="dxa"/>
          </w:tcPr>
          <w:p w:rsidR="009646E5" w:rsidRDefault="009646E5" w:rsidP="00841E05"/>
        </w:tc>
        <w:tc>
          <w:tcPr>
            <w:tcW w:w="896" w:type="dxa"/>
          </w:tcPr>
          <w:p w:rsidR="009646E5" w:rsidRDefault="009646E5" w:rsidP="00841E05"/>
        </w:tc>
        <w:tc>
          <w:tcPr>
            <w:tcW w:w="2104" w:type="dxa"/>
          </w:tcPr>
          <w:p w:rsidR="009646E5" w:rsidRDefault="009646E5" w:rsidP="00841E05"/>
        </w:tc>
      </w:tr>
      <w:tr w:rsidR="009646E5" w:rsidTr="00841E05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226 568,00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-12 750,00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213 818,00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-12 750,00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192 250,00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-5 750,00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5 450,00</w:t>
            </w:r>
          </w:p>
        </w:tc>
      </w:tr>
      <w:tr w:rsidR="009646E5" w:rsidTr="00841E0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6 800,00</w:t>
            </w:r>
          </w:p>
        </w:tc>
      </w:tr>
      <w:tr w:rsidR="009646E5" w:rsidTr="00841E05">
        <w:trPr>
          <w:trHeight w:hRule="exact" w:val="383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16 825 662,00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-12 750,00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46E5" w:rsidRDefault="009646E5" w:rsidP="00841E0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16 812 912,00</w:t>
            </w:r>
          </w:p>
        </w:tc>
      </w:tr>
    </w:tbl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</w:t>
      </w:r>
      <w:r w:rsidR="00604B37">
        <w:t>6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37F1C">
        <w:t>2</w:t>
      </w:r>
      <w:r w:rsidR="00604B37">
        <w:t>8</w:t>
      </w:r>
      <w:r w:rsidR="00B37F1C">
        <w:t xml:space="preserve"> czerwca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604B37" w:rsidRDefault="004F14E1" w:rsidP="00604B37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</w:t>
      </w:r>
      <w:r w:rsidR="00604B37">
        <w:rPr>
          <w:sz w:val="24"/>
          <w:szCs w:val="24"/>
        </w:rPr>
        <w:t xml:space="preserve">         </w:t>
      </w:r>
      <w:r w:rsidR="00604B37" w:rsidRPr="00B37F1C">
        <w:rPr>
          <w:sz w:val="24"/>
          <w:szCs w:val="24"/>
        </w:rPr>
        <w:t xml:space="preserve">W związku z pozytywnym rozpatrzeniem wniosku o dofinansowanie </w:t>
      </w:r>
      <w:r w:rsidR="00604B37">
        <w:rPr>
          <w:sz w:val="24"/>
          <w:szCs w:val="24"/>
        </w:rPr>
        <w:t>z budżetu Województwa Podlaskiego w ramach „Programu odnowy wsi województwa podlaskiego na realizację zadań</w:t>
      </w:r>
      <w:r w:rsidR="00604B37" w:rsidRPr="00B37F1C">
        <w:rPr>
          <w:sz w:val="24"/>
          <w:szCs w:val="24"/>
        </w:rPr>
        <w:t xml:space="preserve"> </w:t>
      </w:r>
      <w:r w:rsidR="00604B37">
        <w:rPr>
          <w:sz w:val="24"/>
          <w:szCs w:val="24"/>
        </w:rPr>
        <w:t xml:space="preserve">istotnych dla sołectw z terenu województwa” </w:t>
      </w:r>
      <w:r w:rsidR="00604B37" w:rsidRPr="00B37F1C">
        <w:rPr>
          <w:sz w:val="24"/>
          <w:szCs w:val="24"/>
        </w:rPr>
        <w:t xml:space="preserve">wprowadza się do budżetu środki finansowe w kwocie </w:t>
      </w:r>
      <w:r w:rsidR="00604B37">
        <w:rPr>
          <w:sz w:val="24"/>
          <w:szCs w:val="24"/>
        </w:rPr>
        <w:t>12 250</w:t>
      </w:r>
      <w:r w:rsidR="00604B37" w:rsidRPr="00B37F1C">
        <w:rPr>
          <w:sz w:val="24"/>
          <w:szCs w:val="24"/>
        </w:rPr>
        <w:t xml:space="preserve"> zł</w:t>
      </w:r>
      <w:r w:rsidR="00604B37">
        <w:rPr>
          <w:sz w:val="24"/>
          <w:szCs w:val="24"/>
        </w:rPr>
        <w:t xml:space="preserve">otych. </w:t>
      </w:r>
    </w:p>
    <w:p w:rsidR="00604B37" w:rsidRDefault="00604B37" w:rsidP="00604B37">
      <w:pPr>
        <w:spacing w:line="360" w:lineRule="auto"/>
        <w:ind w:left="567"/>
        <w:jc w:val="both"/>
        <w:rPr>
          <w:sz w:val="24"/>
          <w:szCs w:val="24"/>
        </w:rPr>
      </w:pPr>
      <w:r w:rsidRPr="00B37F1C">
        <w:rPr>
          <w:sz w:val="24"/>
          <w:szCs w:val="24"/>
        </w:rPr>
        <w:t xml:space="preserve">Wkład własny </w:t>
      </w:r>
      <w:r>
        <w:rPr>
          <w:sz w:val="24"/>
          <w:szCs w:val="24"/>
        </w:rPr>
        <w:t xml:space="preserve">w realizację zadania </w:t>
      </w:r>
      <w:r w:rsidRPr="00B37F1C">
        <w:rPr>
          <w:sz w:val="24"/>
          <w:szCs w:val="24"/>
        </w:rPr>
        <w:t xml:space="preserve">stanowi kwotę </w:t>
      </w:r>
      <w:r>
        <w:rPr>
          <w:sz w:val="24"/>
          <w:szCs w:val="24"/>
        </w:rPr>
        <w:t>12 750</w:t>
      </w:r>
      <w:r w:rsidRPr="00B37F1C">
        <w:rPr>
          <w:sz w:val="24"/>
          <w:szCs w:val="24"/>
        </w:rPr>
        <w:t xml:space="preserve"> zł.</w:t>
      </w:r>
    </w:p>
    <w:p w:rsidR="00604B37" w:rsidRDefault="00604B37" w:rsidP="00604B37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wydatków związanych z realizacją zadania wynosi 25 000 złotych.</w:t>
      </w:r>
    </w:p>
    <w:p w:rsidR="004F14E1" w:rsidRDefault="004F14E1" w:rsidP="00604B3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96BAB" w:rsidRDefault="00F96BAB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56" w:rsidRDefault="00A96D56">
      <w:r>
        <w:separator/>
      </w:r>
    </w:p>
  </w:endnote>
  <w:endnote w:type="continuationSeparator" w:id="1">
    <w:p w:rsidR="00A96D56" w:rsidRDefault="00A9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55661">
    <w:pPr>
      <w:pStyle w:val="Stopka"/>
      <w:jc w:val="right"/>
    </w:pPr>
    <w:fldSimple w:instr=" SAVEDATE  \* MERGEFORMAT ">
      <w:r w:rsidR="0053109C">
        <w:rPr>
          <w:noProof/>
        </w:rPr>
        <w:t>2019-06-28 14:54:00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55661">
    <w:pPr>
      <w:pStyle w:val="Stopka"/>
      <w:jc w:val="right"/>
    </w:pPr>
    <w:fldSimple w:instr=" SAVEDATE  \* MERGEFORMAT ">
      <w:r w:rsidR="0053109C">
        <w:rPr>
          <w:noProof/>
        </w:rPr>
        <w:t>2019-06-28 14:54:00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55661">
    <w:pPr>
      <w:pStyle w:val="Stopka"/>
      <w:jc w:val="right"/>
    </w:pPr>
    <w:fldSimple w:instr=" SAVEDATE  \* MERGEFORMAT ">
      <w:r w:rsidR="0053109C">
        <w:rPr>
          <w:noProof/>
        </w:rPr>
        <w:t>2019-06-28 14:54:00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56" w:rsidRDefault="00A96D56">
      <w:r>
        <w:separator/>
      </w:r>
    </w:p>
  </w:footnote>
  <w:footnote w:type="continuationSeparator" w:id="1">
    <w:p w:rsidR="00A96D56" w:rsidRDefault="00A9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0B6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37B"/>
    <w:rsid w:val="00A9583A"/>
    <w:rsid w:val="00A96D56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2019-06-28T12:54:00Z</cp:lastPrinted>
  <dcterms:created xsi:type="dcterms:W3CDTF">2019-06-28T12:36:00Z</dcterms:created>
  <dcterms:modified xsi:type="dcterms:W3CDTF">2019-06-28T12:55:00Z</dcterms:modified>
</cp:coreProperties>
</file>