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F" w:rsidRDefault="007709DF" w:rsidP="007709DF">
      <w:pPr>
        <w:spacing w:after="0"/>
        <w:rPr>
          <w:rFonts w:cs="Times New Roman"/>
        </w:rPr>
      </w:pPr>
      <w:bookmarkStart w:id="0" w:name="_GoBack"/>
      <w:bookmarkEnd w:id="0"/>
    </w:p>
    <w:p w:rsidR="000618B6" w:rsidRDefault="000618B6" w:rsidP="007709DF">
      <w:pPr>
        <w:spacing w:after="0"/>
        <w:rPr>
          <w:rFonts w:cs="Times New Roman"/>
        </w:rPr>
      </w:pPr>
    </w:p>
    <w:p w:rsidR="000618B6" w:rsidRPr="001861EA" w:rsidRDefault="000618B6" w:rsidP="000618B6">
      <w:pPr>
        <w:jc w:val="right"/>
      </w:pPr>
      <w:r w:rsidRPr="001861EA">
        <w:t xml:space="preserve">Szypliszki, dnia </w:t>
      </w:r>
      <w:r>
        <w:t xml:space="preserve">30 </w:t>
      </w:r>
      <w:r w:rsidRPr="001861EA">
        <w:t>sierpnia 2018  r.</w:t>
      </w:r>
    </w:p>
    <w:p w:rsidR="000618B6" w:rsidRPr="001861EA" w:rsidRDefault="000618B6" w:rsidP="000618B6">
      <w:pPr>
        <w:rPr>
          <w:b/>
        </w:rPr>
      </w:pPr>
      <w:r w:rsidRPr="001861EA">
        <w:rPr>
          <w:b/>
        </w:rPr>
        <w:t>GMINA SZYPLISZKI</w:t>
      </w:r>
    </w:p>
    <w:p w:rsidR="000618B6" w:rsidRPr="001861EA" w:rsidRDefault="000618B6" w:rsidP="000618B6">
      <w:pPr>
        <w:rPr>
          <w:b/>
        </w:rPr>
      </w:pPr>
    </w:p>
    <w:p w:rsidR="000618B6" w:rsidRPr="001861EA" w:rsidRDefault="000618B6" w:rsidP="000618B6">
      <w:pPr>
        <w:rPr>
          <w:b/>
        </w:rPr>
      </w:pPr>
    </w:p>
    <w:p w:rsidR="000618B6" w:rsidRPr="001861EA" w:rsidRDefault="000618B6" w:rsidP="000618B6">
      <w:pPr>
        <w:jc w:val="center"/>
        <w:rPr>
          <w:b/>
        </w:rPr>
      </w:pPr>
      <w:r w:rsidRPr="001861EA">
        <w:rPr>
          <w:b/>
        </w:rPr>
        <w:t>Wykonawcy</w:t>
      </w:r>
    </w:p>
    <w:p w:rsidR="000618B6" w:rsidRPr="001861EA" w:rsidRDefault="000618B6" w:rsidP="000618B6">
      <w:pPr>
        <w:jc w:val="center"/>
      </w:pPr>
      <w:r w:rsidRPr="001861EA">
        <w:t>Zainteresowani udziałem w n.w.  postępowaniu:</w:t>
      </w:r>
    </w:p>
    <w:p w:rsidR="000618B6" w:rsidRPr="001861EA" w:rsidRDefault="000618B6" w:rsidP="000618B6">
      <w:pPr>
        <w:jc w:val="center"/>
      </w:pPr>
    </w:p>
    <w:p w:rsidR="000618B6" w:rsidRPr="001861EA" w:rsidRDefault="000618B6" w:rsidP="000618B6">
      <w:pPr>
        <w:jc w:val="both"/>
        <w:rPr>
          <w:u w:val="single"/>
        </w:rPr>
      </w:pPr>
      <w:r w:rsidRPr="001861EA">
        <w:t xml:space="preserve">Dotyczy: </w:t>
      </w:r>
      <w:r w:rsidRPr="001861EA">
        <w:rPr>
          <w:u w:val="single"/>
        </w:rPr>
        <w:t>przetargu nieograniczonego na udzielenie Gminie Szypliszki i obsługę kredytu długoterminowego w wysokości 4 800 000 złotych na okres 10 lat.</w:t>
      </w:r>
    </w:p>
    <w:p w:rsidR="000618B6" w:rsidRPr="001861EA" w:rsidRDefault="000618B6" w:rsidP="000618B6">
      <w:pPr>
        <w:jc w:val="both"/>
        <w:rPr>
          <w:u w:val="single"/>
        </w:rPr>
      </w:pPr>
    </w:p>
    <w:p w:rsidR="000618B6" w:rsidRPr="001861EA" w:rsidRDefault="000618B6" w:rsidP="000618B6">
      <w:pPr>
        <w:jc w:val="both"/>
        <w:rPr>
          <w:i/>
        </w:rPr>
      </w:pPr>
      <w:r w:rsidRPr="001861EA">
        <w:rPr>
          <w:i/>
        </w:rPr>
        <w:t xml:space="preserve">Zamawiający informuje, iż wpłynęły następujące </w:t>
      </w:r>
      <w:r>
        <w:rPr>
          <w:i/>
        </w:rPr>
        <w:t>zapytania</w:t>
      </w:r>
      <w:r w:rsidRPr="001861EA">
        <w:rPr>
          <w:i/>
        </w:rPr>
        <w:t xml:space="preserve"> w odniesieniu do przetargu z dnia </w:t>
      </w:r>
      <w:r>
        <w:rPr>
          <w:i/>
        </w:rPr>
        <w:t>29</w:t>
      </w:r>
      <w:r w:rsidRPr="001861EA">
        <w:rPr>
          <w:i/>
        </w:rPr>
        <w:t xml:space="preserve"> sierpnia 2018 r.: </w:t>
      </w:r>
    </w:p>
    <w:p w:rsidR="000618B6" w:rsidRDefault="000618B6" w:rsidP="000618B6">
      <w:pPr>
        <w:jc w:val="both"/>
        <w:rPr>
          <w:i/>
        </w:rPr>
      </w:pPr>
    </w:p>
    <w:p w:rsidR="000618B6" w:rsidRDefault="000618B6" w:rsidP="000618B6">
      <w:r>
        <w:t xml:space="preserve">  Prosimy o udzielenie odpowiedzi na pytania </w:t>
      </w:r>
      <w:r w:rsidR="00EC49AD">
        <w:t>zawarte w załączonym formularzu.</w:t>
      </w:r>
    </w:p>
    <w:p w:rsidR="000618B6" w:rsidRDefault="000618B6" w:rsidP="000618B6"/>
    <w:p w:rsidR="000618B6" w:rsidRDefault="000618B6" w:rsidP="000618B6"/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</w:p>
    <w:p w:rsidR="000618B6" w:rsidRPr="00982E25" w:rsidRDefault="000618B6" w:rsidP="007709DF">
      <w:pPr>
        <w:spacing w:after="0"/>
        <w:rPr>
          <w:rFonts w:cs="Times New Roman"/>
        </w:rPr>
      </w:pPr>
      <w:r>
        <w:rPr>
          <w:rFonts w:cs="Times New Roman"/>
        </w:rPr>
        <w:t>Odpowiedź:</w:t>
      </w: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982E25" w:rsidRDefault="00FA08DD" w:rsidP="00DA1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</w:p>
        </w:tc>
      </w:tr>
      <w:tr w:rsidR="00FA08DD" w:rsidRPr="0017074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982E25" w:rsidRDefault="00FA08DD" w:rsidP="00FA1CAC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EC1486">
              <w:rPr>
                <w:rFonts w:eastAsia="Times New Roman" w:cs="Times New Roman"/>
                <w:color w:val="542C1B"/>
                <w:sz w:val="18"/>
                <w:szCs w:val="18"/>
              </w:rPr>
              <w:t>GMINA S</w:t>
            </w:r>
            <w:r w:rsidR="00FA1CAC">
              <w:rPr>
                <w:rFonts w:eastAsia="Times New Roman" w:cs="Times New Roman"/>
                <w:color w:val="542C1B"/>
                <w:sz w:val="18"/>
                <w:szCs w:val="18"/>
              </w:rPr>
              <w:t>ZYPLISZKI</w:t>
            </w:r>
          </w:p>
        </w:tc>
      </w:tr>
    </w:tbl>
    <w:p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:rsidTr="008C15F2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011B" w:rsidRPr="0017074D" w:rsidTr="008C15F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1B" w:rsidRPr="00982E25" w:rsidRDefault="005B78E1" w:rsidP="005B78E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1B" w:rsidRPr="00982E25" w:rsidRDefault="0045011B" w:rsidP="004430F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zostanie złożone oświadczenie o poddaniu się egzekucji, zgodnie z art. 777 k.p.c. </w:t>
            </w:r>
            <w:r w:rsidR="007E5AED">
              <w:rPr>
                <w:rFonts w:eastAsia="Times New Roman" w:cs="Times New Roman"/>
                <w:sz w:val="18"/>
                <w:szCs w:val="18"/>
              </w:rPr>
              <w:t xml:space="preserve">w formie aktu notarialnego. Czy  Zamawiający pokryje koszty sporządzenia dokumentu.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11B" w:rsidRPr="00982E25" w:rsidRDefault="00D12AD7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4430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7378D0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737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na wekslu i deklaracji wekslowej zostanie </w:t>
            </w:r>
            <w:r>
              <w:rPr>
                <w:rFonts w:eastAsia="Times New Roman" w:cs="Times New Roman"/>
                <w:sz w:val="18"/>
                <w:szCs w:val="18"/>
              </w:rPr>
              <w:t>złożona kontrasygnata Skarbnika 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CAC" w:rsidRPr="00982E25" w:rsidRDefault="00D12AD7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CAC" w:rsidRPr="00982E25" w:rsidRDefault="00FA1CAC" w:rsidP="00737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D4492" w:rsidRPr="0017074D" w:rsidTr="0045011B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92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92" w:rsidRDefault="00F25416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 okres spłaty kredytu: marzec 2019- grudzień 20</w:t>
            </w:r>
            <w:r w:rsidR="00FA1CAC">
              <w:rPr>
                <w:rFonts w:eastAsia="Times New Roman" w:cs="Times New Roman"/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oraz pierwszą spłatę raty kredytu w dniu 31.03.2019r.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D4492" w:rsidRPr="00982E25" w:rsidRDefault="00D12AD7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492" w:rsidRPr="00982E25" w:rsidRDefault="00AD4492" w:rsidP="004430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011B" w:rsidRPr="0017074D" w:rsidTr="00AD449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FA1CAC" w:rsidP="005B78E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424350" w:rsidP="004430F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 kare</w:t>
            </w:r>
            <w:r w:rsidR="00EC1486">
              <w:rPr>
                <w:rFonts w:eastAsia="Times New Roman" w:cs="Times New Roman"/>
                <w:sz w:val="18"/>
                <w:szCs w:val="18"/>
              </w:rPr>
              <w:t>ncję w spłacie kapitału do 30.03.2019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011B" w:rsidRPr="00982E25" w:rsidRDefault="00D12AD7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4430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7378D0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737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Zamawiający  w okresie kredytowania akceptuje następujący  sposób ustalania  stawki oprocentowania :  </w:t>
            </w:r>
          </w:p>
          <w:p w:rsidR="00FA1CAC" w:rsidRPr="00982E25" w:rsidRDefault="00FA1CAC" w:rsidP="00737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„</w:t>
            </w:r>
            <w:r w:rsidRPr="00FA1CAC">
              <w:rPr>
                <w:rFonts w:eastAsia="Times New Roman" w:cs="Times New Roman"/>
                <w:sz w:val="18"/>
                <w:szCs w:val="18"/>
              </w:rPr>
              <w:t>stawka ustalana na okres 1 miesiąca w wysokości stawki WIBOR 1M jako średnia arytmetyczna ze wszystkich dni miesiąca (tj. razem z dniami wolnymi, gdzie obowiązuje stawka z dnia poprzedniego) i mająca zastosowanie do określania wysokości oprocentowania począwszy od 1-go dnia następnego miesiąca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982E25" w:rsidRDefault="00D12AD7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737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7378D0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910E2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odsetki od kredytu będą płatne miesięcznie w ostatnim dniu każdego miesiąca, zaś pierwsza płatność odsetek nastąpi w miesiącu, w którym doszło do uruchomienia kredytu tj. w dniu 3</w:t>
            </w:r>
            <w:r w:rsidR="00910E25">
              <w:rPr>
                <w:rFonts w:eastAsia="Times New Roman" w:cs="Times New Roman"/>
                <w:sz w:val="18"/>
                <w:szCs w:val="18"/>
              </w:rPr>
              <w:t xml:space="preserve">0września </w:t>
            </w:r>
            <w:r>
              <w:rPr>
                <w:rFonts w:eastAsia="Times New Roman" w:cs="Times New Roman"/>
                <w:sz w:val="18"/>
                <w:szCs w:val="18"/>
              </w:rPr>
              <w:t>2018r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982E25" w:rsidRDefault="00037C0B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737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7378D0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737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Zamawiajacy potwierdza, że do naliczania odsetek należy zastosować kalendarz rzeczywisty 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982E25" w:rsidRDefault="00037C0B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737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011B" w:rsidRPr="0017074D" w:rsidTr="0045011B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FA1CAC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3D" w:rsidRPr="00982E25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za dzień spłaty kredytu/odsetek uważą się dzień faktycznego wpływu środków na rachunek banku oraz że w przypadku, gdy termin spłaty raty/kredytu/odsetek określony w umowie, upływa w dniu ustawowo wolnym od pracy, albo niebędącym dniem roboczym dla Banku, uważa się, że termin spłaty został zachowany, jeżeli spłata nastąpiła w pierwszym dniu roboczym po terminie spłaty.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11B" w:rsidRPr="00982E25" w:rsidRDefault="00037C0B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4430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17074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982E25" w:rsidRDefault="00FA1CAC" w:rsidP="004508C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ED" w:rsidRPr="00982E25" w:rsidRDefault="007E5AED" w:rsidP="00EA3A3B">
            <w:pPr>
              <w:pStyle w:val="Akapitzlist"/>
              <w:spacing w:before="40" w:after="40" w:line="240" w:lineRule="auto"/>
              <w:ind w:left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7709DF" w:rsidRPr="00982E25" w:rsidRDefault="007E5AED" w:rsidP="00EA3A3B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37C0B" w:rsidRPr="0017074D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0B" w:rsidRPr="00982E25" w:rsidRDefault="00037C0B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C0B" w:rsidRDefault="00037C0B" w:rsidP="008B60F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Proponujemy następujący zapis: </w:t>
            </w:r>
          </w:p>
          <w:p w:rsidR="00037C0B" w:rsidRPr="00982E25" w:rsidRDefault="00037C0B" w:rsidP="008B60F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„Wysokość i termin spłaty kredytu/raty kredytu mogą być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zmienione, w drodze aneksu do umowy, na pisemny wniosek kredytobiorcy</w:t>
            </w:r>
            <w:r>
              <w:rPr>
                <w:rFonts w:eastAsia="Times New Roman" w:cs="Times New Roman"/>
                <w:sz w:val="18"/>
                <w:szCs w:val="18"/>
              </w:rPr>
              <w:t>.”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37C0B" w:rsidRPr="0017074D" w:rsidTr="004430FF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0B" w:rsidRPr="00982E25" w:rsidRDefault="00037C0B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0B" w:rsidRPr="00982E25" w:rsidRDefault="00037C0B" w:rsidP="004430F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982E25">
              <w:rPr>
                <w:bCs/>
                <w:sz w:val="18"/>
                <w:szCs w:val="18"/>
              </w:rPr>
              <w:t>oraz finansowanej / -ych dotacją /–ami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informację, czy założone dofinansowanie z UE wynika z zawartej umowy.</w:t>
            </w:r>
          </w:p>
          <w:p w:rsidR="00037C0B" w:rsidRPr="00982E25" w:rsidRDefault="00037C0B" w:rsidP="004430F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jeżeli tak - prosimy o podanie łącznej kwoty, na jaką zostały zawarte umowy o dofinansowanie inwestycji będących przedmiotem SIWZu;</w:t>
            </w:r>
          </w:p>
          <w:p w:rsidR="00037C0B" w:rsidRPr="00982E25" w:rsidRDefault="00037C0B" w:rsidP="004430F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- prosimy o informację, czy w przypadku braku dotacji inwestycja będzie realizowana </w:t>
            </w:r>
            <w:r w:rsidRPr="00982E25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4430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4430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37C0B" w:rsidRPr="0017074D" w:rsidTr="004430FF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0B" w:rsidRPr="00982E25" w:rsidRDefault="00037C0B" w:rsidP="004430FF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C0B" w:rsidRPr="00982E25" w:rsidRDefault="000618B6" w:rsidP="004430F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n.d.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4430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0B" w:rsidRPr="00982E25" w:rsidRDefault="00037C0B" w:rsidP="004430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  <w:p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0618B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061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8  597 260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061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061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st.1 pkt2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061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061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20"/>
        <w:gridCol w:w="1016"/>
        <w:gridCol w:w="1966"/>
        <w:gridCol w:w="958"/>
        <w:gridCol w:w="956"/>
        <w:gridCol w:w="1798"/>
        <w:gridCol w:w="1368"/>
        <w:gridCol w:w="1225"/>
        <w:gridCol w:w="192"/>
      </w:tblGrid>
      <w:tr w:rsidR="00D02E94" w:rsidRPr="0017074D" w:rsidTr="00961BE2">
        <w:trPr>
          <w:trHeight w:val="30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3B2795" w:rsidRPr="0017074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982E25" w:rsidRDefault="00D2646A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982E25" w:rsidRDefault="000618B6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nie</w:t>
            </w:r>
          </w:p>
        </w:tc>
      </w:tr>
    </w:tbl>
    <w:p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F6D72" w:rsidRPr="0017074D" w:rsidTr="00AF6D7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AF6D72" w:rsidRPr="00982E25" w:rsidRDefault="00AF6D72" w:rsidP="00D2646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</w:t>
            </w:r>
            <w:r w:rsidR="00D2646A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dotyczące sprawozdań finansowych</w:t>
            </w:r>
          </w:p>
        </w:tc>
      </w:tr>
    </w:tbl>
    <w:p w:rsidR="00AF6D72" w:rsidRPr="0017074D" w:rsidRDefault="00AF6D72" w:rsidP="00A93FFF">
      <w:pPr>
        <w:keepNext/>
        <w:spacing w:after="0"/>
        <w:rPr>
          <w:sz w:val="10"/>
          <w:szCs w:val="10"/>
        </w:rPr>
      </w:pP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4678"/>
        <w:gridCol w:w="6007"/>
      </w:tblGrid>
      <w:tr w:rsidR="00591939" w:rsidRPr="0017074D" w:rsidTr="004C6BAE">
        <w:trPr>
          <w:cantSplit/>
          <w:trHeight w:val="49"/>
          <w:jc w:val="center"/>
        </w:trPr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91939" w:rsidRPr="00982E25" w:rsidRDefault="00591939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42C1B"/>
            <w:vAlign w:val="center"/>
            <w:hideMark/>
          </w:tcPr>
          <w:p w:rsidR="00591939" w:rsidRPr="00982E25" w:rsidRDefault="00591939" w:rsidP="00A93F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6007" w:type="dxa"/>
            <w:shd w:val="clear" w:color="auto" w:fill="542C1B"/>
            <w:noWrap/>
            <w:vAlign w:val="center"/>
            <w:hideMark/>
          </w:tcPr>
          <w:p w:rsidR="00591939" w:rsidRPr="00982E25" w:rsidRDefault="00591939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120735" w:rsidRPr="0017074D" w:rsidTr="004C6BAE">
        <w:trPr>
          <w:cantSplit/>
          <w:trHeight w:val="32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120735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0735" w:rsidRDefault="00120735" w:rsidP="00FA1CAC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Jak jest przyczyna rosnących </w:t>
            </w:r>
            <w:r w:rsidR="00FA1CAC">
              <w:rPr>
                <w:rFonts w:cs="Times New Roman"/>
                <w:sz w:val="18"/>
                <w:szCs w:val="18"/>
              </w:rPr>
              <w:t xml:space="preserve">planowanych </w:t>
            </w:r>
            <w:r w:rsidR="004508C8">
              <w:rPr>
                <w:rFonts w:cs="Times New Roman"/>
                <w:sz w:val="18"/>
                <w:szCs w:val="18"/>
              </w:rPr>
              <w:t xml:space="preserve">wydatków </w:t>
            </w:r>
            <w:r>
              <w:rPr>
                <w:rFonts w:cs="Times New Roman"/>
                <w:sz w:val="18"/>
                <w:szCs w:val="18"/>
              </w:rPr>
              <w:t xml:space="preserve">bieżących w </w:t>
            </w:r>
            <w:r w:rsidR="00B54535">
              <w:rPr>
                <w:rFonts w:cs="Times New Roman"/>
                <w:sz w:val="18"/>
                <w:szCs w:val="18"/>
              </w:rPr>
              <w:t>201</w:t>
            </w:r>
            <w:r w:rsidR="004508C8">
              <w:rPr>
                <w:rFonts w:cs="Times New Roman"/>
                <w:sz w:val="18"/>
                <w:szCs w:val="18"/>
              </w:rPr>
              <w:t>8</w:t>
            </w:r>
            <w:r w:rsidR="00FA1CAC">
              <w:rPr>
                <w:rFonts w:cs="Times New Roman"/>
                <w:sz w:val="18"/>
                <w:szCs w:val="18"/>
              </w:rPr>
              <w:t xml:space="preserve">r vs zrealizowane wydatki bieżące w 2017r </w:t>
            </w:r>
            <w:r w:rsidR="00BB2E05">
              <w:rPr>
                <w:rFonts w:cs="Times New Roman"/>
                <w:sz w:val="18"/>
                <w:szCs w:val="18"/>
              </w:rPr>
              <w:t xml:space="preserve">o </w:t>
            </w:r>
            <w:r w:rsidR="00FA1CAC">
              <w:rPr>
                <w:rFonts w:cs="Times New Roman"/>
                <w:sz w:val="18"/>
                <w:szCs w:val="18"/>
              </w:rPr>
              <w:t>0,94</w:t>
            </w:r>
            <w:r w:rsidR="00BB2E05">
              <w:rPr>
                <w:rFonts w:cs="Times New Roman"/>
                <w:sz w:val="18"/>
                <w:szCs w:val="18"/>
              </w:rPr>
              <w:t xml:space="preserve"> MPLN </w:t>
            </w:r>
          </w:p>
        </w:tc>
        <w:tc>
          <w:tcPr>
            <w:tcW w:w="6007" w:type="dxa"/>
            <w:shd w:val="clear" w:color="auto" w:fill="FDE9D9" w:themeFill="accent6" w:themeFillTint="33"/>
            <w:noWrap/>
            <w:vAlign w:val="center"/>
          </w:tcPr>
          <w:p w:rsidR="00120735" w:rsidRPr="00982E25" w:rsidRDefault="000618B6" w:rsidP="00AF6D72">
            <w:pPr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Realizacja programów 500+, 300+</w:t>
            </w:r>
          </w:p>
        </w:tc>
      </w:tr>
      <w:tr w:rsidR="00E111C5" w:rsidRPr="0017074D" w:rsidTr="004C6BAE">
        <w:trPr>
          <w:cantSplit/>
          <w:trHeight w:val="32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E111C5" w:rsidRDefault="00FA1CAC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11C5" w:rsidRDefault="004508C8" w:rsidP="00FA1CAC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 jest przyczyną planowanego 1</w:t>
            </w:r>
            <w:r w:rsidR="00FA1CA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% wzrostu w 2018r wydatków z tytułu wynagrodzeń vs wykonanie w 2017r (wzrost o </w:t>
            </w:r>
            <w:r w:rsidR="00FA1CAC">
              <w:rPr>
                <w:rFonts w:cs="Times New Roman"/>
                <w:sz w:val="18"/>
                <w:szCs w:val="18"/>
              </w:rPr>
              <w:t>0,94</w:t>
            </w:r>
            <w:r>
              <w:rPr>
                <w:rFonts w:cs="Times New Roman"/>
                <w:sz w:val="18"/>
                <w:szCs w:val="18"/>
              </w:rPr>
              <w:t xml:space="preserve"> MPLN)</w:t>
            </w:r>
          </w:p>
        </w:tc>
        <w:tc>
          <w:tcPr>
            <w:tcW w:w="6007" w:type="dxa"/>
            <w:shd w:val="clear" w:color="auto" w:fill="FDE9D9" w:themeFill="accent6" w:themeFillTint="33"/>
            <w:noWrap/>
            <w:vAlign w:val="center"/>
          </w:tcPr>
          <w:p w:rsidR="00E111C5" w:rsidRPr="00982E25" w:rsidRDefault="000618B6" w:rsidP="00AF6D72">
            <w:pPr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Podwyżki wynagrodzeń nauczycieli, realizacja dodatkowych zajęć w szkołach.</w:t>
            </w:r>
          </w:p>
        </w:tc>
      </w:tr>
    </w:tbl>
    <w:p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17074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265C6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A267D8" w:rsidRPr="0017074D" w:rsidTr="004430FF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A267D8" w:rsidRPr="00982E25" w:rsidRDefault="00A267D8" w:rsidP="004430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:rsidR="00A267D8" w:rsidRPr="00982E25" w:rsidRDefault="00A267D8" w:rsidP="004430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:rsidR="00A267D8" w:rsidRPr="00982E25" w:rsidRDefault="00A267D8" w:rsidP="004430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4508C8" w:rsidRPr="0017074D" w:rsidTr="00CF5B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CF5B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eastAsia="Times New Roman" w:cs="Times New Roman"/>
                <w:sz w:val="18"/>
                <w:szCs w:val="18"/>
              </w:rPr>
              <w:t xml:space="preserve">Czy Zamawiający wyraża zgodę na składanie w Banku w okresach kwartalnych sprawozdań finansowych (Rb-NDS, Rb-Z, Rb-N, Rb-27S i Rb-28S) oraz </w:t>
            </w:r>
            <w:r w:rsidRPr="00B254DC">
              <w:rPr>
                <w:sz w:val="18"/>
                <w:szCs w:val="18"/>
              </w:rPr>
              <w:t>informacji i dokumentów niezbędnych do oceny jego sytuacji ekonomiczno-finansowej?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0618B6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4508C8" w:rsidRPr="0017074D" w:rsidTr="00CF5B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CF5B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1F7">
              <w:rPr>
                <w:rFonts w:eastAsia="Times New Roman" w:cs="Times New Roman"/>
                <w:sz w:val="18"/>
                <w:szCs w:val="18"/>
              </w:rPr>
              <w:t>Czy dyspozycja uruchomienia kredytu może być składana na wzorze Banku?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0618B6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FA1CAC" w:rsidRPr="0017074D" w:rsidTr="007378D0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 xml:space="preserve">Czy </w:t>
            </w:r>
            <w:r>
              <w:rPr>
                <w:rFonts w:eastAsia="Times New Roman" w:cs="Times New Roman"/>
                <w:sz w:val="18"/>
                <w:szCs w:val="18"/>
              </w:rPr>
              <w:t>do wyliczenia ceny ofertowej należy przyjąć następujące założenia?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Uruchomienie kredytu jednorazowe w pełnej kwocie w dniu </w:t>
            </w:r>
            <w:r w:rsidR="00910E25">
              <w:rPr>
                <w:rFonts w:eastAsia="Times New Roman" w:cs="Times New Roman"/>
                <w:sz w:val="18"/>
                <w:szCs w:val="18"/>
              </w:rPr>
              <w:t xml:space="preserve">17września </w:t>
            </w:r>
            <w:r>
              <w:rPr>
                <w:rFonts w:eastAsia="Times New Roman" w:cs="Times New Roman"/>
                <w:sz w:val="18"/>
                <w:szCs w:val="18"/>
              </w:rPr>
              <w:t>2018r,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Spłata kapitału w równych ratach kwartalnych po 120,0 tys. zł płatnych ostatniego dnia każdego kwartału w okresie od 31.03.2019 do 31.12.2028r,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Kalendarz rzeczywisty,</w:t>
            </w:r>
          </w:p>
          <w:p w:rsidR="00FA1CAC" w:rsidRPr="00982E25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A1CAC">
              <w:rPr>
                <w:rFonts w:eastAsia="Times New Roman" w:cs="Times New Roman"/>
                <w:sz w:val="18"/>
                <w:szCs w:val="18"/>
              </w:rPr>
              <w:t xml:space="preserve">Oprocentowanie kredytu oparte na stawce WIBOR dla depozytów jedno-miesięcznych – jako średnia arytmetyczna ze wszystkich dni miesiąca czerwca 2018r (tj. razem z dniami wolnymi, gdzie obowiązuje stawka z dnia poprzedniego), powiększona o marżę </w:t>
            </w:r>
            <w:r w:rsidRPr="00FA1CA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banku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Default="000618B6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Tak</w:t>
            </w:r>
          </w:p>
          <w:p w:rsidR="000618B6" w:rsidRDefault="000618B6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  <w:p w:rsidR="000618B6" w:rsidRDefault="000618B6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618B6" w:rsidRDefault="000618B6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  <w:p w:rsidR="000618B6" w:rsidRPr="00982E25" w:rsidRDefault="000618B6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4508C8" w:rsidRPr="0017074D" w:rsidTr="00CF5BF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>Czy Zamawiający wyraża zgodę na wysokość odsetek przetermi</w:t>
            </w:r>
            <w:r>
              <w:rPr>
                <w:rFonts w:eastAsia="Times New Roman" w:cs="Times New Roman"/>
                <w:sz w:val="18"/>
                <w:szCs w:val="18"/>
              </w:rPr>
              <w:t>n</w:t>
            </w:r>
            <w:r w:rsidR="00FA1CAC">
              <w:rPr>
                <w:rFonts w:eastAsia="Times New Roman" w:cs="Times New Roman"/>
                <w:sz w:val="18"/>
                <w:szCs w:val="18"/>
              </w:rPr>
              <w:t xml:space="preserve">owanych </w:t>
            </w:r>
            <w:r w:rsidR="00FA1CAC" w:rsidRPr="00CB1F4F">
              <w:rPr>
                <w:sz w:val="18"/>
                <w:szCs w:val="18"/>
              </w:rPr>
              <w:t>w wysokości aktualnie obowiązujących maksymalnych odsetek za opóźnienie określonych w ustawie z dnia 23 kwietnia 1964 r. – Kodeks Cywilny</w:t>
            </w:r>
            <w:r w:rsidR="00FA1CAC">
              <w:rPr>
                <w:sz w:val="18"/>
                <w:szCs w:val="18"/>
              </w:rPr>
              <w:t xml:space="preserve"> ?</w:t>
            </w:r>
            <w:r w:rsidR="00910E25">
              <w:rPr>
                <w:sz w:val="18"/>
                <w:szCs w:val="18"/>
              </w:rPr>
              <w:t>. Jeżeli nie to proszę o Państwa propozycję.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0618B6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4508C8" w:rsidRPr="00982E25" w:rsidTr="00CF5BF6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982E25" w:rsidRDefault="00FA1CAC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Czy ewentualna zmiana umowy będzie możliwa w przypadku wystąpienia jednej z okoliczności wymienionych poniżej: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a)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zmiany sytuacji finansowej Zamawiającego,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b)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zmiany powszechnie obowiązujących przepisów prawa,</w:t>
            </w:r>
          </w:p>
          <w:p w:rsidR="004508C8" w:rsidRPr="00982E25" w:rsidRDefault="004508C8" w:rsidP="004508C8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c)</w:t>
            </w:r>
            <w:r w:rsidRPr="00B254DC">
              <w:rPr>
                <w:rFonts w:cs="Times New Roman"/>
                <w:sz w:val="18"/>
                <w:szCs w:val="18"/>
              </w:rPr>
              <w:tab/>
              <w:t>pogorszenia sytuacji finansowej Zamawiającego</w:t>
            </w:r>
            <w:r>
              <w:rPr>
                <w:rFonts w:cs="Times New Roman"/>
                <w:sz w:val="18"/>
                <w:szCs w:val="18"/>
              </w:rPr>
              <w:t>, powodującej zagrożenie terminowej spłaty kredytu?</w:t>
            </w:r>
          </w:p>
        </w:tc>
      </w:tr>
      <w:tr w:rsidR="00FA1CAC" w:rsidRPr="00982E25" w:rsidTr="00FA1CAC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CAC" w:rsidRPr="00982E25" w:rsidRDefault="000618B6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B742D3" w:rsidRPr="00982E25" w:rsidTr="00910E25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3" w:rsidRPr="00982E25" w:rsidRDefault="00FA1CAC" w:rsidP="00B742D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Czy Zamawiający potwierdza, że warunki wprowadzenia zmian do umowy będą następujące: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a)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zmiana może być inicjowana na wniosek Banku bądź Zamawiającego, a strona wnioskująca zobowiązana jest do jej szczegółowego uzasadnienia oraz wskazania podstawy prawnej i umownej,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b)</w:t>
            </w:r>
            <w:r w:rsidRPr="00B254DC">
              <w:rPr>
                <w:rFonts w:cs="Times New Roman"/>
                <w:sz w:val="18"/>
                <w:szCs w:val="18"/>
              </w:rPr>
              <w:tab/>
              <w:t xml:space="preserve">zmiana musi uzyskać aprobatę obu stron umowy, </w:t>
            </w:r>
          </w:p>
          <w:p w:rsidR="00B742D3" w:rsidRPr="00982E25" w:rsidRDefault="004508C8" w:rsidP="004508C8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zmiana musi być wprowadzona w formie pisemnej pod rygorem nieważności</w:t>
            </w:r>
            <w:r>
              <w:rPr>
                <w:rFonts w:cs="Times New Roman"/>
                <w:sz w:val="18"/>
                <w:szCs w:val="18"/>
              </w:rPr>
              <w:t>?</w:t>
            </w:r>
          </w:p>
        </w:tc>
      </w:tr>
      <w:tr w:rsidR="00910E25" w:rsidRPr="00982E25" w:rsidTr="00910E25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25" w:rsidRPr="00982E25" w:rsidRDefault="00910E25" w:rsidP="00D70824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0E25" w:rsidRPr="00982E25" w:rsidRDefault="000618B6" w:rsidP="00910E25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FA1CAC" w:rsidRPr="00982E25" w:rsidTr="00910E25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CAC" w:rsidRPr="00982E25" w:rsidRDefault="00FA1CAC" w:rsidP="00910E2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informacje czego dotyczą należności wymagalne wg stanu na 30.06.2018r w kwocie 349,8 tys. zł </w:t>
            </w:r>
            <w:r w:rsidR="00910E25">
              <w:rPr>
                <w:rFonts w:eastAsia="Times New Roman" w:cs="Times New Roman"/>
                <w:sz w:val="18"/>
                <w:szCs w:val="18"/>
              </w:rPr>
              <w:t xml:space="preserve">(proszę o podanie kwot oraz tytułów) </w:t>
            </w:r>
            <w:r>
              <w:rPr>
                <w:rFonts w:eastAsia="Times New Roman" w:cs="Times New Roman"/>
                <w:sz w:val="18"/>
                <w:szCs w:val="18"/>
              </w:rPr>
              <w:t>oraz jakie czynności podejmuje Gmina w celu wyegzekwowania zaległych należności ?</w:t>
            </w:r>
          </w:p>
        </w:tc>
      </w:tr>
      <w:tr w:rsidR="00FA1CAC" w:rsidRPr="00982E25" w:rsidTr="00910E25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C0B" w:rsidRPr="00037C0B" w:rsidRDefault="00037C0B" w:rsidP="00037C0B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7C0B">
              <w:rPr>
                <w:rFonts w:eastAsia="Times New Roman" w:cs="Times New Roman"/>
                <w:sz w:val="18"/>
                <w:szCs w:val="18"/>
              </w:rPr>
              <w:t>Należności przeds. dotyczą zaległości w płatnościach podatków na rzecz gminy. Należności wymagalne gosp. Domowych dotyczą zaległości w płatnościach podatków na rzecz gminy oraz zadłużenia dłużników alimentacyjnych. Wobec dłużników Gmina wystawia upomnienia oraz tytuły wykonawcze. W celu wyegzekwowania zaległych należności z tyt. alimentów wzywa się dłużników do zapłaty,  zawiadamia się komorników celem zajęcia wynagrodzeń, a osoby bezrobotne zobowiązuje się do rejestrowania się w Urzędzie Pracy .</w:t>
            </w:r>
          </w:p>
          <w:p w:rsidR="00037C0B" w:rsidRPr="00037C0B" w:rsidRDefault="00037C0B" w:rsidP="00037C0B">
            <w:pPr>
              <w:spacing w:line="240" w:lineRule="auto"/>
              <w:rPr>
                <w:sz w:val="18"/>
                <w:szCs w:val="18"/>
              </w:rPr>
            </w:pPr>
            <w:r w:rsidRPr="00037C0B">
              <w:rPr>
                <w:rFonts w:eastAsia="Times New Roman" w:cs="Times New Roman"/>
                <w:sz w:val="18"/>
                <w:szCs w:val="18"/>
              </w:rPr>
              <w:t>Należności przeds. dotyczą zaległości osób prawnych w płatnościach podatków na rzecz gminy. – kwota 22 418,60 zł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37C0B">
              <w:rPr>
                <w:rFonts w:eastAsia="Times New Roman" w:cs="Times New Roman"/>
                <w:sz w:val="18"/>
                <w:szCs w:val="18"/>
              </w:rPr>
              <w:t>Należności wymag. gosp. domowych dotyczą zaległości osób fizycznych w płatnościach podatków na rzecz gminy  - kwota 66 534,69 zł oraz zadłużenia dłużników alimentacyjnych- kwota – 260 847,64 zł</w:t>
            </w:r>
          </w:p>
          <w:p w:rsidR="00FA1CAC" w:rsidRPr="00982E25" w:rsidRDefault="00FA1CAC" w:rsidP="00737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267D8" w:rsidRDefault="00A267D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  <w:sectPr w:rsidR="004508C8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508C8" w:rsidRPr="0017074D" w:rsidTr="00CF5BF6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zaangażowań </w:t>
            </w:r>
            <w:r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4508C8" w:rsidRPr="0017074D" w:rsidTr="00CF5BF6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4508C8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8C8" w:rsidRPr="00982E25" w:rsidRDefault="004508C8" w:rsidP="00CF5B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Kwoty zaangażowań prezentowane są w PLN według stanu na dzień (rrrr-mm-dd)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4508C8" w:rsidRPr="0017074D" w:rsidTr="00CF5BF6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Ochrony Środowiska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31.12.2019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Wojewódzki Fundusz Ochrony środowiska i Gospodarki Wodnej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w Białymstoku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09.07.2010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162 200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6E12"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6E12"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29.09.2011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30.06.2022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1 275 000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31.12.2025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BS Sejny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29.12.2017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1 406 250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31.12.2025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BS Sejny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B26E12" w:rsidRDefault="000618B6" w:rsidP="00B81A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31.12.2018</w:t>
            </w: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618B6" w:rsidRPr="0017074D" w:rsidTr="00CF5BF6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0618B6" w:rsidRPr="00982E25" w:rsidRDefault="000618B6" w:rsidP="00CF5BF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4 763 450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618B6" w:rsidRPr="00982E25" w:rsidRDefault="000618B6" w:rsidP="00CF5BF6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  <w:sectPr w:rsidR="004508C8" w:rsidSect="004508C8">
          <w:pgSz w:w="16839" w:h="11907" w:orient="landscape" w:code="9"/>
          <w:pgMar w:top="567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9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09"/>
        <w:gridCol w:w="280"/>
        <w:gridCol w:w="731"/>
        <w:gridCol w:w="114"/>
        <w:gridCol w:w="166"/>
        <w:gridCol w:w="845"/>
        <w:gridCol w:w="7852"/>
      </w:tblGrid>
      <w:tr w:rsidR="00D2646A" w:rsidRPr="0017074D" w:rsidTr="003B42ED">
        <w:trPr>
          <w:gridAfter w:val="3"/>
          <w:wAfter w:w="8863" w:type="dxa"/>
          <w:trHeight w:val="1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C55AB2" w:rsidRPr="0017074D" w:rsidTr="003B42ED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09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Dokumenty</w:t>
            </w:r>
          </w:p>
        </w:tc>
      </w:tr>
      <w:tr w:rsidR="00C55AB2" w:rsidRPr="0017074D" w:rsidTr="003B42ED">
        <w:tblPrEx>
          <w:jc w:val="center"/>
          <w:tblInd w:w="0" w:type="dxa"/>
        </w:tblPrEx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:rsidTr="003B42ED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09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EC1E7A" w:rsidP="00E95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następujące dokumenty</w:t>
            </w:r>
          </w:p>
        </w:tc>
      </w:tr>
    </w:tbl>
    <w:p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FA1CAC" w:rsidRPr="0017074D" w:rsidTr="007378D0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1CAC" w:rsidRPr="00982E25" w:rsidRDefault="00FA1CAC" w:rsidP="00737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AC" w:rsidRPr="004508C8" w:rsidRDefault="00FA1CAC" w:rsidP="007378D0">
            <w:pPr>
              <w:spacing w:after="0" w:line="240" w:lineRule="auto"/>
              <w:rPr>
                <w:rFonts w:eastAsia="Times New Roman" w:cs="Times New Roman"/>
                <w:bCs/>
                <w:color w:val="EEE8C5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bCs/>
                <w:sz w:val="18"/>
                <w:szCs w:val="18"/>
              </w:rPr>
              <w:t>Wykaz podmiotów i instytucji, w których Gmina posiada udziały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="000618B6">
              <w:rPr>
                <w:rFonts w:eastAsia="Times New Roman" w:cs="Times New Roman"/>
                <w:bCs/>
                <w:sz w:val="18"/>
                <w:szCs w:val="18"/>
              </w:rPr>
              <w:t xml:space="preserve">  – nie dotyczy</w:t>
            </w:r>
          </w:p>
        </w:tc>
      </w:tr>
    </w:tbl>
    <w:p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D92D6C" w:rsidRPr="0017074D" w:rsidRDefault="000618B6" w:rsidP="009E6D9A">
      <w:pPr>
        <w:spacing w:after="0" w:line="240" w:lineRule="auto"/>
      </w:pPr>
      <w:r>
        <w:t>Małgorzata Barszczewska                                            2018-08-30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4" w:rsidRDefault="00130B44" w:rsidP="00026BC7">
      <w:pPr>
        <w:spacing w:after="0" w:line="240" w:lineRule="auto"/>
      </w:pPr>
      <w:r>
        <w:separator/>
      </w:r>
    </w:p>
  </w:endnote>
  <w:endnote w:type="continuationSeparator" w:id="0">
    <w:p w:rsidR="00130B44" w:rsidRDefault="00130B4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D6C" w:rsidRDefault="00FF461D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92D6C"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43D8E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D92D6C"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92D6C"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43D8E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4" w:rsidRDefault="00130B44" w:rsidP="00026BC7">
      <w:pPr>
        <w:spacing w:after="0" w:line="240" w:lineRule="auto"/>
      </w:pPr>
      <w:r>
        <w:separator/>
      </w:r>
    </w:p>
  </w:footnote>
  <w:footnote w:type="continuationSeparator" w:id="0">
    <w:p w:rsidR="00130B44" w:rsidRDefault="00130B44" w:rsidP="00026BC7">
      <w:pPr>
        <w:spacing w:after="0" w:line="240" w:lineRule="auto"/>
      </w:pPr>
      <w:r>
        <w:continuationSeparator/>
      </w:r>
    </w:p>
  </w:footnote>
  <w:footnote w:id="1">
    <w:p w:rsidR="004508C8" w:rsidRPr="00197BD4" w:rsidRDefault="004508C8" w:rsidP="004508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4508C8" w:rsidRPr="00197BD4" w:rsidRDefault="004508C8" w:rsidP="004508C8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541"/>
    <w:multiLevelType w:val="hybridMultilevel"/>
    <w:tmpl w:val="C5E8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620"/>
    <w:multiLevelType w:val="hybridMultilevel"/>
    <w:tmpl w:val="922C0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F59"/>
    <w:multiLevelType w:val="hybridMultilevel"/>
    <w:tmpl w:val="8FBA4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8F"/>
    <w:multiLevelType w:val="hybridMultilevel"/>
    <w:tmpl w:val="93161B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6107"/>
    <w:multiLevelType w:val="hybridMultilevel"/>
    <w:tmpl w:val="FD44E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3C6D"/>
    <w:rsid w:val="00014C07"/>
    <w:rsid w:val="00015DAA"/>
    <w:rsid w:val="000172BD"/>
    <w:rsid w:val="000225CB"/>
    <w:rsid w:val="00022E10"/>
    <w:rsid w:val="00026BC7"/>
    <w:rsid w:val="0003143B"/>
    <w:rsid w:val="00037C0B"/>
    <w:rsid w:val="00044C89"/>
    <w:rsid w:val="000618B6"/>
    <w:rsid w:val="00082665"/>
    <w:rsid w:val="000922FE"/>
    <w:rsid w:val="000928BA"/>
    <w:rsid w:val="00092CDD"/>
    <w:rsid w:val="000B70FA"/>
    <w:rsid w:val="000C32FA"/>
    <w:rsid w:val="000C3AB3"/>
    <w:rsid w:val="000D14A1"/>
    <w:rsid w:val="000D22A3"/>
    <w:rsid w:val="000F30B9"/>
    <w:rsid w:val="000F6EAC"/>
    <w:rsid w:val="001000FD"/>
    <w:rsid w:val="00112129"/>
    <w:rsid w:val="00120735"/>
    <w:rsid w:val="00130B44"/>
    <w:rsid w:val="0013548B"/>
    <w:rsid w:val="00140B80"/>
    <w:rsid w:val="00143D8E"/>
    <w:rsid w:val="0017074D"/>
    <w:rsid w:val="00180856"/>
    <w:rsid w:val="00197BD4"/>
    <w:rsid w:val="001A2AFC"/>
    <w:rsid w:val="001A5442"/>
    <w:rsid w:val="001B32D2"/>
    <w:rsid w:val="001C1502"/>
    <w:rsid w:val="001C2E75"/>
    <w:rsid w:val="001D34C5"/>
    <w:rsid w:val="001D6C15"/>
    <w:rsid w:val="001E6E6A"/>
    <w:rsid w:val="001F44F6"/>
    <w:rsid w:val="00207F67"/>
    <w:rsid w:val="00211916"/>
    <w:rsid w:val="0022545E"/>
    <w:rsid w:val="00232236"/>
    <w:rsid w:val="002358E0"/>
    <w:rsid w:val="002429CB"/>
    <w:rsid w:val="00250196"/>
    <w:rsid w:val="002536C1"/>
    <w:rsid w:val="00253F6E"/>
    <w:rsid w:val="002713FB"/>
    <w:rsid w:val="00275470"/>
    <w:rsid w:val="002760AC"/>
    <w:rsid w:val="0028013C"/>
    <w:rsid w:val="002822C2"/>
    <w:rsid w:val="00285E80"/>
    <w:rsid w:val="00286414"/>
    <w:rsid w:val="00290873"/>
    <w:rsid w:val="00291582"/>
    <w:rsid w:val="002C593F"/>
    <w:rsid w:val="002F1C99"/>
    <w:rsid w:val="002F380C"/>
    <w:rsid w:val="0030108E"/>
    <w:rsid w:val="00302C50"/>
    <w:rsid w:val="00311D64"/>
    <w:rsid w:val="00320139"/>
    <w:rsid w:val="0032298D"/>
    <w:rsid w:val="00333DD0"/>
    <w:rsid w:val="00362730"/>
    <w:rsid w:val="00366675"/>
    <w:rsid w:val="00370E3D"/>
    <w:rsid w:val="003765EC"/>
    <w:rsid w:val="00383D4A"/>
    <w:rsid w:val="003845AD"/>
    <w:rsid w:val="00387329"/>
    <w:rsid w:val="00392072"/>
    <w:rsid w:val="0039699D"/>
    <w:rsid w:val="003B2795"/>
    <w:rsid w:val="003B42ED"/>
    <w:rsid w:val="003B5227"/>
    <w:rsid w:val="003C25B2"/>
    <w:rsid w:val="003E4389"/>
    <w:rsid w:val="0040180E"/>
    <w:rsid w:val="004031D9"/>
    <w:rsid w:val="00404400"/>
    <w:rsid w:val="00415DCC"/>
    <w:rsid w:val="00417D6A"/>
    <w:rsid w:val="00424350"/>
    <w:rsid w:val="00431573"/>
    <w:rsid w:val="004474E0"/>
    <w:rsid w:val="0045011B"/>
    <w:rsid w:val="004508C8"/>
    <w:rsid w:val="00452625"/>
    <w:rsid w:val="00453AAB"/>
    <w:rsid w:val="00456031"/>
    <w:rsid w:val="004903FC"/>
    <w:rsid w:val="004A4615"/>
    <w:rsid w:val="004B3929"/>
    <w:rsid w:val="004B4006"/>
    <w:rsid w:val="004C6BAE"/>
    <w:rsid w:val="004D28F6"/>
    <w:rsid w:val="004D358C"/>
    <w:rsid w:val="004D5E98"/>
    <w:rsid w:val="004E040F"/>
    <w:rsid w:val="004E2657"/>
    <w:rsid w:val="004E6B8C"/>
    <w:rsid w:val="004F0B70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1E04"/>
    <w:rsid w:val="00565CBA"/>
    <w:rsid w:val="00566E25"/>
    <w:rsid w:val="00567C3D"/>
    <w:rsid w:val="00580029"/>
    <w:rsid w:val="00585219"/>
    <w:rsid w:val="005912AC"/>
    <w:rsid w:val="00591939"/>
    <w:rsid w:val="005B2848"/>
    <w:rsid w:val="005B78E1"/>
    <w:rsid w:val="005C163D"/>
    <w:rsid w:val="005D2875"/>
    <w:rsid w:val="005D76A6"/>
    <w:rsid w:val="005E60FA"/>
    <w:rsid w:val="005E74E7"/>
    <w:rsid w:val="005F0F12"/>
    <w:rsid w:val="005F71FA"/>
    <w:rsid w:val="00603FE3"/>
    <w:rsid w:val="0061458E"/>
    <w:rsid w:val="00640847"/>
    <w:rsid w:val="00641ECB"/>
    <w:rsid w:val="006428B8"/>
    <w:rsid w:val="00647F63"/>
    <w:rsid w:val="00657F39"/>
    <w:rsid w:val="00677102"/>
    <w:rsid w:val="00686972"/>
    <w:rsid w:val="00686C89"/>
    <w:rsid w:val="00690891"/>
    <w:rsid w:val="006A51DF"/>
    <w:rsid w:val="006C533C"/>
    <w:rsid w:val="006E5A30"/>
    <w:rsid w:val="006E731C"/>
    <w:rsid w:val="00705F8B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9656E"/>
    <w:rsid w:val="00797B33"/>
    <w:rsid w:val="007A0044"/>
    <w:rsid w:val="007B5188"/>
    <w:rsid w:val="007C3717"/>
    <w:rsid w:val="007D11F4"/>
    <w:rsid w:val="007E5AED"/>
    <w:rsid w:val="00820D43"/>
    <w:rsid w:val="00823342"/>
    <w:rsid w:val="008342C1"/>
    <w:rsid w:val="008351BE"/>
    <w:rsid w:val="0083550B"/>
    <w:rsid w:val="00836540"/>
    <w:rsid w:val="008446F9"/>
    <w:rsid w:val="0084539A"/>
    <w:rsid w:val="0085507F"/>
    <w:rsid w:val="008634CE"/>
    <w:rsid w:val="008705D8"/>
    <w:rsid w:val="00881FB8"/>
    <w:rsid w:val="00895A54"/>
    <w:rsid w:val="00897034"/>
    <w:rsid w:val="008B493F"/>
    <w:rsid w:val="008B6803"/>
    <w:rsid w:val="008C15F2"/>
    <w:rsid w:val="008E37FD"/>
    <w:rsid w:val="008E53E2"/>
    <w:rsid w:val="008E5CF7"/>
    <w:rsid w:val="008E5DE2"/>
    <w:rsid w:val="008E73DC"/>
    <w:rsid w:val="00904144"/>
    <w:rsid w:val="009051E8"/>
    <w:rsid w:val="00910E25"/>
    <w:rsid w:val="009152FF"/>
    <w:rsid w:val="009210EC"/>
    <w:rsid w:val="00931888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0A61"/>
    <w:rsid w:val="0099491A"/>
    <w:rsid w:val="009955B6"/>
    <w:rsid w:val="009A5A45"/>
    <w:rsid w:val="009A7F78"/>
    <w:rsid w:val="009B4D0E"/>
    <w:rsid w:val="009B6DB3"/>
    <w:rsid w:val="009C0DA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67D8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D4492"/>
    <w:rsid w:val="00AF6D72"/>
    <w:rsid w:val="00B06158"/>
    <w:rsid w:val="00B148B3"/>
    <w:rsid w:val="00B54535"/>
    <w:rsid w:val="00B72FD1"/>
    <w:rsid w:val="00B735F7"/>
    <w:rsid w:val="00B736E4"/>
    <w:rsid w:val="00B742D3"/>
    <w:rsid w:val="00B83219"/>
    <w:rsid w:val="00BA18E4"/>
    <w:rsid w:val="00BB2E05"/>
    <w:rsid w:val="00BC2044"/>
    <w:rsid w:val="00BC44B3"/>
    <w:rsid w:val="00BC69B9"/>
    <w:rsid w:val="00BC74F1"/>
    <w:rsid w:val="00BE490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45D60"/>
    <w:rsid w:val="00C55AB2"/>
    <w:rsid w:val="00C71809"/>
    <w:rsid w:val="00C8001D"/>
    <w:rsid w:val="00C83F30"/>
    <w:rsid w:val="00C87456"/>
    <w:rsid w:val="00C87A13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27CA"/>
    <w:rsid w:val="00CE71BD"/>
    <w:rsid w:val="00CF4C74"/>
    <w:rsid w:val="00D02E94"/>
    <w:rsid w:val="00D06078"/>
    <w:rsid w:val="00D12AD7"/>
    <w:rsid w:val="00D14EAE"/>
    <w:rsid w:val="00D25539"/>
    <w:rsid w:val="00D2646A"/>
    <w:rsid w:val="00D309FF"/>
    <w:rsid w:val="00D37B95"/>
    <w:rsid w:val="00D41832"/>
    <w:rsid w:val="00D45958"/>
    <w:rsid w:val="00D53087"/>
    <w:rsid w:val="00D574B4"/>
    <w:rsid w:val="00D6791B"/>
    <w:rsid w:val="00D82A0B"/>
    <w:rsid w:val="00D848F2"/>
    <w:rsid w:val="00D87BEE"/>
    <w:rsid w:val="00D92D6C"/>
    <w:rsid w:val="00DA1B8E"/>
    <w:rsid w:val="00DA4587"/>
    <w:rsid w:val="00DA6A9D"/>
    <w:rsid w:val="00DB794A"/>
    <w:rsid w:val="00DC3E90"/>
    <w:rsid w:val="00DE69F2"/>
    <w:rsid w:val="00E04FDA"/>
    <w:rsid w:val="00E0640A"/>
    <w:rsid w:val="00E111C5"/>
    <w:rsid w:val="00E12D05"/>
    <w:rsid w:val="00E26AC4"/>
    <w:rsid w:val="00E607E1"/>
    <w:rsid w:val="00E85DE4"/>
    <w:rsid w:val="00E86AC2"/>
    <w:rsid w:val="00E921BE"/>
    <w:rsid w:val="00E92977"/>
    <w:rsid w:val="00E94E9E"/>
    <w:rsid w:val="00E9570E"/>
    <w:rsid w:val="00EA0173"/>
    <w:rsid w:val="00EA33D2"/>
    <w:rsid w:val="00EA3A3B"/>
    <w:rsid w:val="00EB047C"/>
    <w:rsid w:val="00EB13A2"/>
    <w:rsid w:val="00EB286C"/>
    <w:rsid w:val="00EC1486"/>
    <w:rsid w:val="00EC1E7A"/>
    <w:rsid w:val="00EC49AD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15132"/>
    <w:rsid w:val="00F22951"/>
    <w:rsid w:val="00F22B11"/>
    <w:rsid w:val="00F25416"/>
    <w:rsid w:val="00F265C6"/>
    <w:rsid w:val="00F34D95"/>
    <w:rsid w:val="00F36688"/>
    <w:rsid w:val="00F40D9E"/>
    <w:rsid w:val="00F53251"/>
    <w:rsid w:val="00F64DA0"/>
    <w:rsid w:val="00F82427"/>
    <w:rsid w:val="00F82B17"/>
    <w:rsid w:val="00F9436F"/>
    <w:rsid w:val="00FA08DD"/>
    <w:rsid w:val="00FA1CAC"/>
    <w:rsid w:val="00FA6BC4"/>
    <w:rsid w:val="00FE1C3F"/>
    <w:rsid w:val="00FF2AE9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1365-B6DF-42E8-A005-2044600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ust">
    <w:name w:val="ust"/>
    <w:rsid w:val="004508C8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5.xml><?xml version="1.0" encoding="utf-8"?>
<ds:datastoreItem xmlns:ds="http://schemas.openxmlformats.org/officeDocument/2006/customXml" ds:itemID="{5F530B23-53D3-45B1-9CA8-7ADC2BB8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Sekretarz</cp:lastModifiedBy>
  <cp:revision>2</cp:revision>
  <cp:lastPrinted>2018-08-16T09:19:00Z</cp:lastPrinted>
  <dcterms:created xsi:type="dcterms:W3CDTF">2018-08-30T06:31:00Z</dcterms:created>
  <dcterms:modified xsi:type="dcterms:W3CDTF">2018-08-30T06:31:00Z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