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A3B06" w:rsidRDefault="00DD133D" w:rsidP="002A3B06">
      <w:pPr>
        <w:spacing w:line="240" w:lineRule="auto"/>
        <w:jc w:val="both"/>
        <w:rPr>
          <w:b/>
        </w:rPr>
      </w:pPr>
      <w:r w:rsidRPr="002A3B06">
        <w:rPr>
          <w:b/>
        </w:rPr>
        <w:t>Przedmiot działalności Spółki - zgodnie z kodeksem Polskiej Klasyfikacji Działalności (PKD):</w:t>
      </w:r>
    </w:p>
    <w:p w:rsidR="00DD133D" w:rsidRDefault="00DD133D" w:rsidP="002A3B06">
      <w:pPr>
        <w:spacing w:line="240" w:lineRule="auto"/>
        <w:jc w:val="both"/>
      </w:pPr>
      <w:r>
        <w:t>1. naprawa i konserwacja maszyn (PKD 33.12.Z)</w:t>
      </w:r>
    </w:p>
    <w:p w:rsidR="00DD133D" w:rsidRDefault="00DD133D" w:rsidP="002A3B06">
      <w:pPr>
        <w:spacing w:line="240" w:lineRule="auto"/>
        <w:jc w:val="both"/>
      </w:pPr>
      <w:r>
        <w:t>2. naprawa i konserwacja statków i łodzi (PKD 33.15.Z)</w:t>
      </w:r>
    </w:p>
    <w:p w:rsidR="00DD133D" w:rsidRDefault="00DD133D" w:rsidP="002A3B06">
      <w:pPr>
        <w:spacing w:line="240" w:lineRule="auto"/>
        <w:jc w:val="both"/>
      </w:pPr>
      <w:r>
        <w:t>3. naprawa i konserwacja pozostałego sprzętu transportowego (PKD 33.17.Z)</w:t>
      </w:r>
    </w:p>
    <w:p w:rsidR="00DD133D" w:rsidRDefault="00DD133D" w:rsidP="002A3B06">
      <w:pPr>
        <w:spacing w:line="240" w:lineRule="auto"/>
        <w:jc w:val="both"/>
      </w:pPr>
      <w:r>
        <w:t>4. naprawa i konserwacja pozostałego sprzętu i wyposażenia (PKD 33.19.Z)</w:t>
      </w:r>
    </w:p>
    <w:p w:rsidR="00DD133D" w:rsidRDefault="00DD133D" w:rsidP="002A3B06">
      <w:pPr>
        <w:spacing w:line="240" w:lineRule="auto"/>
        <w:jc w:val="both"/>
      </w:pPr>
      <w:r>
        <w:t>5. pobór, uzdatnianie i dostarczanie wody (PKD 36.00.Z)</w:t>
      </w:r>
    </w:p>
    <w:p w:rsidR="00DD133D" w:rsidRDefault="00DD133D" w:rsidP="002A3B06">
      <w:pPr>
        <w:spacing w:line="240" w:lineRule="auto"/>
        <w:jc w:val="both"/>
      </w:pPr>
      <w:r>
        <w:t>6. odprowadzanie i oczyszczanie ścieków (PKD 37.00.Z)</w:t>
      </w:r>
    </w:p>
    <w:p w:rsidR="00DD133D" w:rsidRDefault="00DD133D" w:rsidP="002A3B06">
      <w:pPr>
        <w:spacing w:line="240" w:lineRule="auto"/>
        <w:jc w:val="both"/>
      </w:pPr>
      <w:r>
        <w:t>7. obróbka i usuwanie odpadów innych niż niebezpieczne (PKD 38.21.Z)</w:t>
      </w:r>
    </w:p>
    <w:p w:rsidR="00DD133D" w:rsidRDefault="00DD133D" w:rsidP="002A3B06">
      <w:pPr>
        <w:spacing w:line="240" w:lineRule="auto"/>
        <w:jc w:val="both"/>
      </w:pPr>
      <w:r>
        <w:t>8. przetwarzanie i unieszkodliwianie odpadów niebezpiecznych (PKD 38.22.Z)</w:t>
      </w:r>
    </w:p>
    <w:p w:rsidR="00DD133D" w:rsidRDefault="00DD133D" w:rsidP="002A3B06">
      <w:pPr>
        <w:spacing w:line="240" w:lineRule="auto"/>
        <w:jc w:val="both"/>
      </w:pPr>
      <w:r>
        <w:t>9. demontaż wyrobów zużytych (PKD 38.31.Z)</w:t>
      </w:r>
    </w:p>
    <w:p w:rsidR="00DD133D" w:rsidRDefault="00DD133D" w:rsidP="002A3B06">
      <w:pPr>
        <w:spacing w:line="240" w:lineRule="auto"/>
        <w:jc w:val="both"/>
      </w:pPr>
      <w:r>
        <w:t>10. odzysk surowców z materiałów segregowanych (PKD 38.32.Z)</w:t>
      </w:r>
    </w:p>
    <w:p w:rsidR="00DD133D" w:rsidRDefault="00DD133D" w:rsidP="002A3B06">
      <w:pPr>
        <w:spacing w:line="240" w:lineRule="auto"/>
        <w:jc w:val="both"/>
      </w:pPr>
      <w:r>
        <w:t>11. działalność związana z rekultywacją i pozostała działalność usługowa związana z gospodarką odpadami (PKD 39.00.Z)</w:t>
      </w:r>
    </w:p>
    <w:p w:rsidR="00DD133D" w:rsidRDefault="00DD133D" w:rsidP="002A3B06">
      <w:pPr>
        <w:spacing w:line="240" w:lineRule="auto"/>
        <w:jc w:val="both"/>
      </w:pPr>
      <w:r>
        <w:t>12. realizacja projektów budowlanych związanych ze wznoszeniem budynków mieszkalnych</w:t>
      </w:r>
      <w:r w:rsidR="002A3B06">
        <w:t xml:space="preserve">                          </w:t>
      </w:r>
      <w:r>
        <w:t xml:space="preserve"> i niemieszkalnych (PKD 41.10.Z)</w:t>
      </w:r>
    </w:p>
    <w:p w:rsidR="006D711F" w:rsidRDefault="006D711F" w:rsidP="002A3B06">
      <w:pPr>
        <w:spacing w:line="240" w:lineRule="auto"/>
        <w:jc w:val="both"/>
      </w:pPr>
      <w:r>
        <w:t>13. roboty związane z budową dróg i autostrad (PKD 42.11.Z)</w:t>
      </w:r>
    </w:p>
    <w:p w:rsidR="006D711F" w:rsidRDefault="006D711F" w:rsidP="002A3B06">
      <w:pPr>
        <w:spacing w:line="240" w:lineRule="auto"/>
        <w:jc w:val="both"/>
      </w:pPr>
      <w:r>
        <w:t>14. rozbiórka i burzenie obiektów budowlanych (PKD 43.11.Z)</w:t>
      </w:r>
    </w:p>
    <w:p w:rsidR="006D711F" w:rsidRDefault="006D711F" w:rsidP="002A3B06">
      <w:pPr>
        <w:spacing w:line="240" w:lineRule="auto"/>
        <w:jc w:val="both"/>
      </w:pPr>
      <w:r>
        <w:t>15. przygotowanie terenu pod budowę (PKD 43.12.Z)</w:t>
      </w:r>
    </w:p>
    <w:p w:rsidR="006D711F" w:rsidRDefault="006D711F" w:rsidP="002A3B06">
      <w:pPr>
        <w:spacing w:line="240" w:lineRule="auto"/>
        <w:jc w:val="both"/>
      </w:pPr>
      <w:r>
        <w:t>16. wykonywanie instalacji elektrycznych (PKD 43.21.Z)</w:t>
      </w:r>
    </w:p>
    <w:p w:rsidR="006D711F" w:rsidRDefault="006D711F" w:rsidP="002A3B06">
      <w:pPr>
        <w:spacing w:line="240" w:lineRule="auto"/>
        <w:jc w:val="both"/>
      </w:pPr>
      <w:r>
        <w:t>17. wykonywanie instalacji wodno - kanalizacyjnych, cieplnych, gazowych i klimatyzacyjnych (PKD 43.22.Z)</w:t>
      </w:r>
    </w:p>
    <w:p w:rsidR="006D711F" w:rsidRDefault="006D711F" w:rsidP="002A3B06">
      <w:pPr>
        <w:spacing w:line="240" w:lineRule="auto"/>
        <w:jc w:val="both"/>
      </w:pPr>
      <w:r>
        <w:t>18. wykonywanie pozostałych instalacji budowlanych (PKD 43.29.Z)</w:t>
      </w:r>
    </w:p>
    <w:p w:rsidR="006D711F" w:rsidRDefault="006D711F" w:rsidP="002A3B06">
      <w:pPr>
        <w:spacing w:line="240" w:lineRule="auto"/>
        <w:jc w:val="both"/>
      </w:pPr>
      <w:r>
        <w:t>19. tynkowanie (PKD 43.31.Z)</w:t>
      </w:r>
    </w:p>
    <w:p w:rsidR="006D711F" w:rsidRDefault="006D711F" w:rsidP="002A3B06">
      <w:pPr>
        <w:spacing w:line="240" w:lineRule="auto"/>
        <w:jc w:val="both"/>
      </w:pPr>
      <w:r>
        <w:t xml:space="preserve">20. </w:t>
      </w:r>
      <w:r w:rsidR="00F1393C">
        <w:t>zakładanie stolarki budowlanej (PKD 43.32.Z)</w:t>
      </w:r>
    </w:p>
    <w:p w:rsidR="00F1393C" w:rsidRDefault="00F1393C" w:rsidP="002A3B06">
      <w:pPr>
        <w:spacing w:line="240" w:lineRule="auto"/>
        <w:jc w:val="both"/>
      </w:pPr>
      <w:r>
        <w:t>21. posadzkarstwo; tapetowanie i oblicowywanie ścian (PKD 43.33.Z)</w:t>
      </w:r>
    </w:p>
    <w:p w:rsidR="00F1393C" w:rsidRDefault="00F1393C" w:rsidP="002A3B06">
      <w:pPr>
        <w:spacing w:line="240" w:lineRule="auto"/>
        <w:jc w:val="both"/>
      </w:pPr>
      <w:r>
        <w:t>22. malowanie i szklenie (PKD 43.34.Z)</w:t>
      </w:r>
    </w:p>
    <w:p w:rsidR="00F1393C" w:rsidRDefault="00F1393C" w:rsidP="002A3B06">
      <w:pPr>
        <w:spacing w:line="240" w:lineRule="auto"/>
        <w:jc w:val="both"/>
      </w:pPr>
      <w:r>
        <w:t>23. wykonywanie pozostałych robót budowlanych wykończeniowych (PKD 43.39.Z)</w:t>
      </w:r>
    </w:p>
    <w:p w:rsidR="00F1393C" w:rsidRDefault="00F1393C" w:rsidP="002A3B06">
      <w:pPr>
        <w:spacing w:line="240" w:lineRule="auto"/>
        <w:jc w:val="both"/>
      </w:pPr>
      <w:r>
        <w:t>24. wykonywanie konstrukcji i pokryć dachowych (PKD 43.91.Z)</w:t>
      </w:r>
    </w:p>
    <w:p w:rsidR="00F1393C" w:rsidRDefault="00F1393C" w:rsidP="002A3B06">
      <w:pPr>
        <w:spacing w:line="240" w:lineRule="auto"/>
        <w:jc w:val="both"/>
      </w:pPr>
      <w:r>
        <w:t>25. pozostałe specjalistyczne roboty budowlane, gdzie indziej niesklasyfikowane (PKD 43.99.Z)</w:t>
      </w:r>
    </w:p>
    <w:p w:rsidR="00F1393C" w:rsidRDefault="00F1393C" w:rsidP="002A3B06">
      <w:pPr>
        <w:spacing w:line="240" w:lineRule="auto"/>
        <w:jc w:val="both"/>
      </w:pPr>
      <w:r>
        <w:t>26. transport lądowy pasażerski, miejski i podmiejski (PKD 49.31.Z)</w:t>
      </w:r>
    </w:p>
    <w:p w:rsidR="00C8089E" w:rsidRDefault="00C8089E" w:rsidP="002A3B06">
      <w:pPr>
        <w:spacing w:line="240" w:lineRule="auto"/>
        <w:jc w:val="both"/>
      </w:pPr>
      <w:r>
        <w:t xml:space="preserve">27. </w:t>
      </w:r>
      <w:r w:rsidR="00CE055B">
        <w:t>transport drogowy towarów (PKD 49.41.Z)</w:t>
      </w:r>
    </w:p>
    <w:p w:rsidR="00CE055B" w:rsidRDefault="00CE055B" w:rsidP="002A3B06">
      <w:pPr>
        <w:spacing w:line="240" w:lineRule="auto"/>
        <w:jc w:val="both"/>
      </w:pPr>
      <w:r>
        <w:lastRenderedPageBreak/>
        <w:t>28. transport morski i przybrzeżny pasażerski (PKD 50.10.Z)</w:t>
      </w:r>
    </w:p>
    <w:p w:rsidR="00CE055B" w:rsidRDefault="00CE055B" w:rsidP="002A3B06">
      <w:pPr>
        <w:spacing w:line="240" w:lineRule="auto"/>
        <w:jc w:val="both"/>
      </w:pPr>
      <w:r>
        <w:t>29. kupno i sprzedaż nieruchomości na własny rachunek (PKD 68.10.Z)</w:t>
      </w:r>
    </w:p>
    <w:p w:rsidR="00CE055B" w:rsidRDefault="00CE055B" w:rsidP="002A3B06">
      <w:pPr>
        <w:spacing w:line="240" w:lineRule="auto"/>
        <w:jc w:val="both"/>
      </w:pPr>
      <w:r>
        <w:t>30. wynajem i zarządzanie nieruchomościami własnymi lub dzierżawionymi (PKD 68.20.Z)</w:t>
      </w:r>
    </w:p>
    <w:p w:rsidR="00CE055B" w:rsidRDefault="00CE055B" w:rsidP="002A3B06">
      <w:pPr>
        <w:spacing w:line="240" w:lineRule="auto"/>
        <w:jc w:val="both"/>
      </w:pPr>
      <w:r>
        <w:t>31. zarządzanie nieruchomościami wykonywane na zlecenie (PKD 68.32.Z)</w:t>
      </w:r>
    </w:p>
    <w:p w:rsidR="00CE055B" w:rsidRDefault="00CE055B" w:rsidP="002A3B06">
      <w:pPr>
        <w:spacing w:line="240" w:lineRule="auto"/>
        <w:jc w:val="both"/>
      </w:pPr>
      <w:r>
        <w:t>32. roboty związane z budową rurociągów przesyłowych i sieci rozdzielczych (PKD 42.21.Z)</w:t>
      </w:r>
    </w:p>
    <w:p w:rsidR="00CE055B" w:rsidRDefault="00CE055B" w:rsidP="002A3B06">
      <w:pPr>
        <w:spacing w:line="240" w:lineRule="auto"/>
        <w:jc w:val="both"/>
      </w:pPr>
      <w:r>
        <w:t>33. wynajem i dzierżawa maszyn i urządzeń budowlanych (PKD 77.32.Z)</w:t>
      </w:r>
    </w:p>
    <w:p w:rsidR="00CE055B" w:rsidRDefault="00CE055B" w:rsidP="002A3B06">
      <w:pPr>
        <w:spacing w:line="240" w:lineRule="auto"/>
        <w:jc w:val="both"/>
      </w:pPr>
      <w:r>
        <w:t>34. wynajem i dzierżawa pozostałych maszyn, urządzeń oraz dóbr materialnych, gdzie indziej niesklasyfikowane (PKD 77.39.Z)</w:t>
      </w:r>
    </w:p>
    <w:p w:rsidR="00CE055B" w:rsidRDefault="00CE055B" w:rsidP="002A3B06">
      <w:pPr>
        <w:spacing w:line="240" w:lineRule="auto"/>
        <w:jc w:val="both"/>
      </w:pPr>
      <w:r>
        <w:t>35. działalność usługową związana z administracyjną obsługą biura (PKD 82.11.Z)</w:t>
      </w:r>
    </w:p>
    <w:p w:rsidR="00CE055B" w:rsidRDefault="00CE055B" w:rsidP="002A3B06">
      <w:pPr>
        <w:spacing w:line="240" w:lineRule="auto"/>
        <w:jc w:val="both"/>
      </w:pPr>
      <w:r>
        <w:t>36. pozostała działalność usługowa, gdzie indziej niesklasyfikowana (PKD 96.09.Z)</w:t>
      </w:r>
    </w:p>
    <w:sectPr w:rsidR="00CE0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D133D"/>
    <w:rsid w:val="002A3B06"/>
    <w:rsid w:val="006D711F"/>
    <w:rsid w:val="00C8089E"/>
    <w:rsid w:val="00CE055B"/>
    <w:rsid w:val="00DD133D"/>
    <w:rsid w:val="00F1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USC</cp:lastModifiedBy>
  <cp:revision>5</cp:revision>
  <dcterms:created xsi:type="dcterms:W3CDTF">2014-07-03T08:34:00Z</dcterms:created>
  <dcterms:modified xsi:type="dcterms:W3CDTF">2014-07-03T10:18:00Z</dcterms:modified>
</cp:coreProperties>
</file>