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54E" w:rsidRPr="006204AA" w:rsidRDefault="00A9654E" w:rsidP="00A9654E">
      <w:pPr>
        <w:rPr>
          <w:spacing w:val="80"/>
          <w:sz w:val="40"/>
          <w:szCs w:val="40"/>
        </w:rPr>
      </w:pPr>
    </w:p>
    <w:p w:rsidR="00AE5762" w:rsidRPr="006204AA" w:rsidRDefault="00AE5762" w:rsidP="00AE5762">
      <w:pPr>
        <w:jc w:val="right"/>
        <w:rPr>
          <w:sz w:val="16"/>
          <w:szCs w:val="24"/>
        </w:rPr>
      </w:pPr>
      <w:r w:rsidRPr="006204AA">
        <w:rPr>
          <w:sz w:val="16"/>
          <w:szCs w:val="24"/>
        </w:rPr>
        <w:t>m. Świdwin</w:t>
      </w:r>
    </w:p>
    <w:p w:rsidR="00A9654E" w:rsidRPr="006204AA" w:rsidRDefault="00C400F7" w:rsidP="00A9654E">
      <w:pPr>
        <w:jc w:val="center"/>
        <w:rPr>
          <w:b/>
          <w:sz w:val="32"/>
          <w:szCs w:val="32"/>
        </w:rPr>
      </w:pPr>
      <w:r w:rsidRPr="006204AA">
        <w:rPr>
          <w:b/>
          <w:spacing w:val="80"/>
          <w:sz w:val="40"/>
          <w:szCs w:val="40"/>
        </w:rPr>
        <w:t>INFORMACJA</w:t>
      </w:r>
      <w:r w:rsidRPr="006204AA">
        <w:rPr>
          <w:b/>
          <w:spacing w:val="80"/>
          <w:sz w:val="40"/>
          <w:szCs w:val="40"/>
        </w:rPr>
        <w:br/>
      </w:r>
      <w:r w:rsidRPr="006204AA">
        <w:rPr>
          <w:b/>
          <w:sz w:val="32"/>
          <w:szCs w:val="32"/>
        </w:rPr>
        <w:t>KOMISARZA WYBORCZEGO</w:t>
      </w:r>
      <w:r w:rsidRPr="006204AA">
        <w:rPr>
          <w:b/>
          <w:sz w:val="32"/>
          <w:szCs w:val="32"/>
        </w:rPr>
        <w:br/>
      </w:r>
      <w:r w:rsidR="00A9654E" w:rsidRPr="006204AA">
        <w:rPr>
          <w:b/>
          <w:sz w:val="32"/>
          <w:szCs w:val="32"/>
        </w:rPr>
        <w:t>W KOSZALINIE II</w:t>
      </w:r>
    </w:p>
    <w:p w:rsidR="00C400F7" w:rsidRPr="006204AA" w:rsidRDefault="00A9654E" w:rsidP="00A9654E">
      <w:pPr>
        <w:jc w:val="center"/>
        <w:rPr>
          <w:sz w:val="24"/>
          <w:szCs w:val="24"/>
        </w:rPr>
      </w:pPr>
      <w:r w:rsidRPr="006204AA">
        <w:rPr>
          <w:b/>
          <w:sz w:val="32"/>
          <w:szCs w:val="32"/>
        </w:rPr>
        <w:t>z dnia 9 kwietnia 2020 r.</w:t>
      </w:r>
      <w:r w:rsidR="00C400F7" w:rsidRPr="006204AA">
        <w:rPr>
          <w:b/>
          <w:sz w:val="32"/>
          <w:szCs w:val="32"/>
        </w:rPr>
        <w:br/>
      </w:r>
    </w:p>
    <w:p w:rsidR="00E20273" w:rsidRPr="006204AA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6204AA">
        <w:rPr>
          <w:szCs w:val="24"/>
        </w:rPr>
        <w:t xml:space="preserve">Na podstawie art. 16 § 1 ustawy z dnia 5 stycznia 2011 r. - Kodeks wyborczy </w:t>
      </w:r>
      <w:r w:rsidR="00A9654E" w:rsidRPr="006204AA">
        <w:rPr>
          <w:szCs w:val="24"/>
        </w:rPr>
        <w:t>(Dz. U. z 2019 r. poz. 684 i 1504 oraz z 2020 r. poz. 568) Komisarz Wyborczy w Koszalinie II</w:t>
      </w:r>
      <w:r w:rsidRPr="006204AA">
        <w:rPr>
          <w:szCs w:val="24"/>
        </w:rPr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="00A9654E" w:rsidRPr="006204AA">
        <w:rPr>
          <w:szCs w:val="24"/>
        </w:rPr>
        <w:t>Prezydenta Rzeczypospolitej Polskiej</w:t>
      </w:r>
      <w:r w:rsidRPr="006204AA">
        <w:rPr>
          <w:szCs w:val="24"/>
        </w:rPr>
        <w:t xml:space="preserve"> zarządzonych na dzień </w:t>
      </w:r>
      <w:r w:rsidR="00A9654E" w:rsidRPr="006204AA">
        <w:rPr>
          <w:szCs w:val="24"/>
        </w:rPr>
        <w:t>10 maja 2020</w:t>
      </w:r>
      <w:r w:rsidRPr="006204AA">
        <w:rPr>
          <w:szCs w:val="24"/>
        </w:rPr>
        <w:t xml:space="preserve"> r.:</w:t>
      </w:r>
    </w:p>
    <w:p w:rsidR="005C3FD8" w:rsidRPr="006204A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6204AA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6204AA">
              <w:rPr>
                <w:b/>
                <w:sz w:val="28"/>
                <w:szCs w:val="28"/>
              </w:rPr>
              <w:t>N</w:t>
            </w:r>
            <w:r w:rsidR="005959A8" w:rsidRPr="006204AA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6204AA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6204AA">
              <w:rPr>
                <w:b/>
                <w:sz w:val="28"/>
                <w:szCs w:val="28"/>
              </w:rPr>
              <w:t>Siedziba o</w:t>
            </w:r>
            <w:r w:rsidR="005959A8" w:rsidRPr="006204AA">
              <w:rPr>
                <w:b/>
                <w:sz w:val="28"/>
                <w:szCs w:val="28"/>
              </w:rPr>
              <w:t>bw</w:t>
            </w:r>
            <w:r w:rsidRPr="006204AA">
              <w:rPr>
                <w:b/>
                <w:sz w:val="28"/>
                <w:szCs w:val="28"/>
              </w:rPr>
              <w:t>odowej komisji w</w:t>
            </w:r>
            <w:r w:rsidR="005959A8" w:rsidRPr="006204AA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6204AA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204AA">
              <w:rPr>
                <w:sz w:val="32"/>
                <w:szCs w:val="32"/>
              </w:rPr>
              <w:t>3 Marca, Batalionów Chłopskich, Kościuszki, Plac Jana Pawła II, Plac Lotników, Armii Krajowej, Kołobrzeska, Lipowa, Polna, Reymonta, Spółdzielcza, Królowej Jadwigi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Zespół Szkół, ul. Kościuszki 28, 78-300 Świdwin</w:t>
            </w:r>
          </w:p>
          <w:p w:rsidR="00A9654E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04AA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6204AA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204AA">
              <w:rPr>
                <w:sz w:val="32"/>
                <w:szCs w:val="32"/>
              </w:rPr>
              <w:t>Bolesława Chrobrego, Cmentarna, Osiedle Chrobrego, Różana, Zduńska, Brawo, Deszczowa, Jesienna, ks. Jerzego Popiełuszki, Letnia, ppr. Emilii Gierczak, Pogodna, Słoneczna, Tęczowa, Wiosenna, Zimowa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Hala Sportowa przy Publicznej Szkole Podstawowej nr 1, Plac Jana Pawła II 5, 78-300 Świdwin</w:t>
            </w:r>
          </w:p>
          <w:p w:rsidR="00A9654E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04AA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6204AA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204AA">
              <w:rPr>
                <w:sz w:val="32"/>
                <w:szCs w:val="32"/>
              </w:rPr>
              <w:t>Drawska, Dobra Rycerskie, Plac Sybiraków, Podmiejska, Wczasowa, Żeromskiego, Lekarska, Nowomiejska, Podgórna, Zielone Wzgórze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Publiczne Przedszkole nr 1, ul. Drawska 30, 78-300 Świdwin</w:t>
            </w: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6204AA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204AA">
              <w:rPr>
                <w:sz w:val="32"/>
                <w:szCs w:val="32"/>
              </w:rPr>
              <w:t>1 Maja, Grodzka, Krótka, Łączna, Mieszka I, Nad Regą, Ogrodowa, Orląt Lwowskich, Podwale, Wenedów, Bolesława Krzywoustego, Niedziałkowskiego, Plac Konstytucji 3 Maja, Słowiańska, Sportowa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Świdwiński Ośrodek Kultury, ul. Niedziałkowskiego 17, 78-300 Świdwin</w:t>
            </w:r>
          </w:p>
          <w:p w:rsidR="00A9654E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04AA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6204AA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204AA">
              <w:rPr>
                <w:sz w:val="32"/>
                <w:szCs w:val="32"/>
              </w:rPr>
              <w:t>Cicha, Dobra, Jarzębinowa, Kombatantów Polskich, Osiedle Józefa Piłsudskiego, Pastelowa, Połczyńska, Spokojna, Wojska Polskiego od nr 17 do nr 27 i dalsze numery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Publiczna Szkoła Pods</w:t>
            </w:r>
            <w:bookmarkStart w:id="0" w:name="_GoBack"/>
            <w:bookmarkEnd w:id="0"/>
            <w:r w:rsidRPr="006204AA">
              <w:rPr>
                <w:b/>
                <w:sz w:val="32"/>
                <w:szCs w:val="32"/>
              </w:rPr>
              <w:t>tawowa nr 4, ul. Kombatantów Polskich 6, 78-300 Świdwin</w:t>
            </w: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6204AA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204AA">
              <w:rPr>
                <w:sz w:val="32"/>
                <w:szCs w:val="32"/>
              </w:rPr>
              <w:t>Aleksandra Fredry, Cypriana Norwida, Henryka Sienkiewicza, Jana Kochanowskiego, Juliana Tuwima, Marii Dąbrowskiej, Marii Konopnickiej, Mickiewicza, Mikołaja Reja, Miła, Nowa, Wojska Polskiego od nr 1 do nr 7 i od nr 11 do nr 16A, Zofii Nałkowskiej, Parkowa, Słowackiego, Władysława Broniewskiego, Wojska Polskiego od nr 8 do nr 10, Wisławy Szymborskiej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Publiczna Szkoła Podstawowa nr 4, ul. Kombatantów Polskich 6, 78-300 Świdwin</w:t>
            </w: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6204AA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204AA">
              <w:rPr>
                <w:sz w:val="32"/>
                <w:szCs w:val="32"/>
              </w:rPr>
              <w:t xml:space="preserve">Bydgoska, Gnieźnieńska, Grudziądzka, Koszalińska, Łąkowa, Łokietka, Pomorska, Poznańska, Toruńska, Sopocka, Wileńska, Wrocławska, Chełmińska, Energetyków, Gdańska, Katowicka, Krakowska, </w:t>
            </w:r>
            <w:r w:rsidRPr="006204AA">
              <w:rPr>
                <w:sz w:val="32"/>
                <w:szCs w:val="32"/>
              </w:rPr>
              <w:lastRenderedPageBreak/>
              <w:t>Olsztyńska, Opolska, Pocztowa, Szczecińska, Warszawska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lastRenderedPageBreak/>
              <w:t>Zespół Szkół Rolniczych Centrum Kształcenia Praktycznego, ul. Szczecińska 88, 78-300 Świdwin</w:t>
            </w:r>
          </w:p>
          <w:p w:rsidR="00A9654E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04AA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6204AA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04AA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204AA">
              <w:rPr>
                <w:sz w:val="32"/>
                <w:szCs w:val="32"/>
              </w:rPr>
              <w:t>Boczna, Brzozowa, Gen. bryg. Jacka Bartoszcze, Jurija Gagarina, Lawendowa, Lotnicza, Spacerowa, Szturmowców, Śliwkowa, Wiejska, Żwirki i Wigury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204A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04AA">
              <w:rPr>
                <w:b/>
                <w:sz w:val="32"/>
                <w:szCs w:val="32"/>
              </w:rPr>
              <w:t>Publiczna Szkoła Podstawowa nr 3, ul. Szturmowców 1, 78-300 Świdwin</w:t>
            </w:r>
          </w:p>
          <w:p w:rsidR="00A9654E" w:rsidRPr="006204AA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6204AA" w:rsidRDefault="00901A72" w:rsidP="00BC3565">
      <w:pPr>
        <w:jc w:val="both"/>
        <w:rPr>
          <w:b/>
          <w:sz w:val="32"/>
          <w:szCs w:val="32"/>
        </w:rPr>
      </w:pPr>
    </w:p>
    <w:p w:rsidR="008B445D" w:rsidRPr="006204AA" w:rsidRDefault="008B445D" w:rsidP="00BC3565">
      <w:pPr>
        <w:jc w:val="both"/>
        <w:rPr>
          <w:b/>
          <w:sz w:val="16"/>
          <w:szCs w:val="16"/>
        </w:rPr>
      </w:pP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b/>
          <w:sz w:val="32"/>
          <w:szCs w:val="32"/>
        </w:rPr>
        <w:t>Głosować korespondencyjnie</w:t>
      </w:r>
      <w:r w:rsidRPr="006204AA">
        <w:rPr>
          <w:bCs/>
          <w:sz w:val="32"/>
          <w:szCs w:val="32"/>
        </w:rPr>
        <w:t xml:space="preserve"> mogą wyborcy</w:t>
      </w:r>
      <w:r w:rsidRPr="006204AA">
        <w:rPr>
          <w:sz w:val="32"/>
          <w:szCs w:val="32"/>
        </w:rPr>
        <w:t xml:space="preserve">: </w:t>
      </w: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1) którzy najpóźniej w dniu głosowania kończą 60 lat, lub</w:t>
      </w: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a) całkowitej niezdolności do pracy i niezdolności do samodzielnej egzystencji,</w:t>
      </w: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b) całkowitej niezdolności do pracy,</w:t>
      </w: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c) niezdolności do samodzielnej egzystencji,</w:t>
      </w: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d) o zaliczeniu do I grupy inwalidów,</w:t>
      </w: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e) o zaliczeniu do II grupy inwalidów,</w:t>
      </w:r>
    </w:p>
    <w:p w:rsidR="00CD6623" w:rsidRPr="006204AA" w:rsidRDefault="00CD6623" w:rsidP="00CD6623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a także wyborcy о stałej albo długotrwałej niezdolności do pracy w gospodarstwie rolnym, którym przysługuje zasiłek pielęgnacyjny, lub</w:t>
      </w:r>
    </w:p>
    <w:p w:rsidR="00CD6623" w:rsidRPr="006204AA" w:rsidRDefault="00CD6623" w:rsidP="004E1D55">
      <w:pPr>
        <w:spacing w:line="276" w:lineRule="auto"/>
        <w:rPr>
          <w:sz w:val="32"/>
          <w:szCs w:val="32"/>
        </w:rPr>
      </w:pPr>
      <w:r w:rsidRPr="006204AA">
        <w:rPr>
          <w:sz w:val="32"/>
          <w:szCs w:val="32"/>
        </w:rPr>
        <w:t>3)</w:t>
      </w:r>
      <w:r w:rsidRPr="006204AA">
        <w:t xml:space="preserve"> </w:t>
      </w:r>
      <w:r w:rsidRPr="006204AA">
        <w:rPr>
          <w:sz w:val="32"/>
          <w:szCs w:val="32"/>
        </w:rPr>
        <w:t xml:space="preserve">podlegający w dniu głosowania obowiązkowej kwarantannie, izolacji lub izolacji w warunkach domowych, o których mowa </w:t>
      </w:r>
      <w:r w:rsidRPr="006204AA">
        <w:rPr>
          <w:sz w:val="32"/>
          <w:szCs w:val="32"/>
        </w:rPr>
        <w:br/>
        <w:t xml:space="preserve">w ustawie z dnia 5 grudnia 2008 r. o zapobieganiu oraz zwalczaniu zakażeń i chorób zakaźnych u ludzi (Dz.U. z 2019 r. poz. 1239 </w:t>
      </w:r>
      <w:r w:rsidRPr="006204AA">
        <w:rPr>
          <w:sz w:val="32"/>
          <w:szCs w:val="32"/>
        </w:rPr>
        <w:br/>
        <w:t>i 1495 oraz z 2020 r. poz. 284 i 374);</w:t>
      </w:r>
    </w:p>
    <w:p w:rsidR="00CD6623" w:rsidRPr="006204AA" w:rsidRDefault="00CD6623" w:rsidP="00CD6623">
      <w:pPr>
        <w:spacing w:before="120" w:line="276" w:lineRule="auto"/>
        <w:jc w:val="both"/>
        <w:rPr>
          <w:b/>
          <w:sz w:val="32"/>
          <w:szCs w:val="32"/>
        </w:rPr>
      </w:pPr>
      <w:r w:rsidRPr="006204AA">
        <w:rPr>
          <w:b/>
          <w:sz w:val="32"/>
          <w:szCs w:val="32"/>
        </w:rPr>
        <w:t>Zamiar głosowania korespondencyjnego powinien zostać zgłoszony do Komisarza Wyborczego w Koszalinie II najpóźniej do dnia 27 kwietnia 2020 r., z wyjątkiem wyborcy podlegającego w dniu głosowania obowiązkowej kwarantannie, izolacji lub izolacji w warunkach domowych, który zamiar głosowania zgłasza do dnia 5 maja 2020 r.</w:t>
      </w:r>
    </w:p>
    <w:p w:rsidR="00DB1D69" w:rsidRPr="006204AA" w:rsidRDefault="00DB1D69" w:rsidP="004E1D55">
      <w:pPr>
        <w:spacing w:before="240" w:line="276" w:lineRule="auto"/>
        <w:rPr>
          <w:sz w:val="32"/>
          <w:szCs w:val="32"/>
        </w:rPr>
      </w:pPr>
      <w:r w:rsidRPr="006204AA">
        <w:rPr>
          <w:b/>
          <w:sz w:val="32"/>
          <w:szCs w:val="32"/>
        </w:rPr>
        <w:t xml:space="preserve">Głosować przez pełnomocnika </w:t>
      </w:r>
      <w:r w:rsidRPr="006204AA">
        <w:rPr>
          <w:sz w:val="32"/>
          <w:szCs w:val="32"/>
        </w:rPr>
        <w:t>mogą</w:t>
      </w:r>
      <w:r w:rsidRPr="006204AA">
        <w:rPr>
          <w:b/>
          <w:sz w:val="32"/>
          <w:szCs w:val="32"/>
        </w:rPr>
        <w:t xml:space="preserve"> </w:t>
      </w:r>
      <w:r w:rsidRPr="006204AA">
        <w:rPr>
          <w:sz w:val="32"/>
          <w:szCs w:val="32"/>
        </w:rPr>
        <w:t>wyborcy</w:t>
      </w:r>
      <w:r w:rsidR="000277E2" w:rsidRPr="006204AA">
        <w:rPr>
          <w:sz w:val="32"/>
          <w:szCs w:val="32"/>
        </w:rPr>
        <w:t>,</w:t>
      </w:r>
      <w:r w:rsidRPr="006204AA">
        <w:rPr>
          <w:sz w:val="32"/>
          <w:szCs w:val="32"/>
        </w:rPr>
        <w:t xml:space="preserve"> którzy najpóźniej w dniu głosowania ukończą </w:t>
      </w:r>
      <w:r w:rsidR="00CD6623" w:rsidRPr="006204AA">
        <w:rPr>
          <w:sz w:val="32"/>
          <w:szCs w:val="32"/>
        </w:rPr>
        <w:t>60</w:t>
      </w:r>
      <w:r w:rsidRPr="006204AA">
        <w:rPr>
          <w:sz w:val="32"/>
          <w:szCs w:val="32"/>
        </w:rPr>
        <w:t xml:space="preserve"> lat lub posiadający orzeczenie </w:t>
      </w:r>
      <w:r w:rsidR="00EF621D" w:rsidRPr="006204AA">
        <w:rPr>
          <w:sz w:val="32"/>
          <w:szCs w:val="32"/>
        </w:rPr>
        <w:br/>
      </w:r>
      <w:r w:rsidRPr="006204AA">
        <w:rPr>
          <w:sz w:val="32"/>
          <w:szCs w:val="32"/>
        </w:rPr>
        <w:t xml:space="preserve">o znacznym lub umiarkowanym stopniu niepełnosprawności, </w:t>
      </w:r>
      <w:r w:rsidR="001E53B7" w:rsidRPr="006204AA">
        <w:rPr>
          <w:sz w:val="32"/>
          <w:szCs w:val="32"/>
        </w:rPr>
        <w:t xml:space="preserve">w rozumieniu ustawy </w:t>
      </w:r>
      <w:r w:rsidR="003A1ADE" w:rsidRPr="006204AA">
        <w:rPr>
          <w:sz w:val="32"/>
          <w:szCs w:val="32"/>
        </w:rPr>
        <w:t xml:space="preserve">z dnia 27 sierpnia 1997 r. o rehabilitacji zawodowej i społecznej oraz zatrudnianiu osób niepełnosprawnych, </w:t>
      </w:r>
      <w:r w:rsidRPr="006204AA">
        <w:rPr>
          <w:sz w:val="32"/>
          <w:szCs w:val="32"/>
        </w:rPr>
        <w:t xml:space="preserve">w tym także wyborcy posiadający orzeczenie organu </w:t>
      </w:r>
      <w:r w:rsidR="00EF621D" w:rsidRPr="006204AA">
        <w:rPr>
          <w:sz w:val="32"/>
          <w:szCs w:val="32"/>
        </w:rPr>
        <w:br/>
      </w:r>
      <w:r w:rsidRPr="006204AA">
        <w:rPr>
          <w:sz w:val="32"/>
          <w:szCs w:val="32"/>
        </w:rPr>
        <w:t>rentowego o:</w:t>
      </w:r>
    </w:p>
    <w:p w:rsidR="00EC1B74" w:rsidRPr="006204AA" w:rsidRDefault="00EC1B74" w:rsidP="00EC1B74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1) całkowitej niezdolności do pracy i niezdolności do samodzielnej egzystencji;</w:t>
      </w:r>
    </w:p>
    <w:p w:rsidR="008B445D" w:rsidRPr="006204AA" w:rsidRDefault="00EC1B74" w:rsidP="00590E20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2</w:t>
      </w:r>
      <w:r w:rsidR="00DB1D69" w:rsidRPr="006204AA">
        <w:rPr>
          <w:sz w:val="32"/>
          <w:szCs w:val="32"/>
        </w:rPr>
        <w:t>) ca</w:t>
      </w:r>
      <w:r w:rsidR="008B445D" w:rsidRPr="006204AA">
        <w:rPr>
          <w:sz w:val="32"/>
          <w:szCs w:val="32"/>
        </w:rPr>
        <w:t>łkowitej niezdolności do pracy;</w:t>
      </w:r>
    </w:p>
    <w:p w:rsidR="008B445D" w:rsidRPr="006204AA" w:rsidRDefault="00EC1B74" w:rsidP="00590E20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3</w:t>
      </w:r>
      <w:r w:rsidR="00DB1D69" w:rsidRPr="006204AA">
        <w:rPr>
          <w:sz w:val="32"/>
          <w:szCs w:val="32"/>
        </w:rPr>
        <w:t>) niezdolności do samodzielnej egzystencji</w:t>
      </w:r>
      <w:r w:rsidR="008B445D" w:rsidRPr="006204AA">
        <w:rPr>
          <w:sz w:val="32"/>
          <w:szCs w:val="32"/>
        </w:rPr>
        <w:t>;</w:t>
      </w:r>
    </w:p>
    <w:p w:rsidR="008B445D" w:rsidRPr="006204AA" w:rsidRDefault="00EC1B74" w:rsidP="00590E20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4</w:t>
      </w:r>
      <w:r w:rsidR="00DB1D69" w:rsidRPr="006204AA">
        <w:rPr>
          <w:sz w:val="32"/>
          <w:szCs w:val="32"/>
        </w:rPr>
        <w:t>) o zaliczeniu do I grupy inwalidów</w:t>
      </w:r>
      <w:r w:rsidR="00641EA8" w:rsidRPr="006204AA">
        <w:rPr>
          <w:sz w:val="32"/>
          <w:szCs w:val="32"/>
        </w:rPr>
        <w:t>;</w:t>
      </w:r>
    </w:p>
    <w:p w:rsidR="007D16F7" w:rsidRPr="006204AA" w:rsidRDefault="00EC1B74" w:rsidP="00590E20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5</w:t>
      </w:r>
      <w:r w:rsidR="00DB1D69" w:rsidRPr="006204AA">
        <w:rPr>
          <w:sz w:val="32"/>
          <w:szCs w:val="32"/>
        </w:rPr>
        <w:t>) o za</w:t>
      </w:r>
      <w:r w:rsidR="00BC3565" w:rsidRPr="006204AA">
        <w:rPr>
          <w:sz w:val="32"/>
          <w:szCs w:val="32"/>
        </w:rPr>
        <w:t xml:space="preserve">liczeniu do II grupy inwalidów; </w:t>
      </w:r>
    </w:p>
    <w:p w:rsidR="00DB1D69" w:rsidRPr="006204AA" w:rsidRDefault="00DB1D69" w:rsidP="00590E20">
      <w:pPr>
        <w:spacing w:line="276" w:lineRule="auto"/>
        <w:jc w:val="both"/>
        <w:rPr>
          <w:sz w:val="32"/>
          <w:szCs w:val="32"/>
        </w:rPr>
      </w:pPr>
      <w:r w:rsidRPr="006204AA">
        <w:rPr>
          <w:sz w:val="32"/>
          <w:szCs w:val="32"/>
        </w:rPr>
        <w:t>a także osoby о stałej albo długo</w:t>
      </w:r>
      <w:r w:rsidR="008B445D" w:rsidRPr="006204AA">
        <w:rPr>
          <w:sz w:val="32"/>
          <w:szCs w:val="32"/>
        </w:rPr>
        <w:t>trwałej niezdolności do pracy w </w:t>
      </w:r>
      <w:r w:rsidRPr="006204AA">
        <w:rPr>
          <w:sz w:val="32"/>
          <w:szCs w:val="32"/>
        </w:rPr>
        <w:t>gospodarstwie rolnym, którym przysługuje zasiłek pielęgnacyjny.</w:t>
      </w:r>
    </w:p>
    <w:p w:rsidR="003A1ADE" w:rsidRPr="006204AA" w:rsidRDefault="00BF6A33" w:rsidP="00893B61">
      <w:pPr>
        <w:spacing w:before="120"/>
        <w:jc w:val="both"/>
        <w:rPr>
          <w:b/>
          <w:sz w:val="32"/>
          <w:szCs w:val="32"/>
        </w:rPr>
      </w:pPr>
      <w:r w:rsidRPr="006204AA">
        <w:rPr>
          <w:b/>
          <w:sz w:val="32"/>
          <w:szCs w:val="32"/>
        </w:rPr>
        <w:t xml:space="preserve">Wniosek o sporządzenie aktu pełnomocnictwa </w:t>
      </w:r>
      <w:r w:rsidR="003A1ADE" w:rsidRPr="006204AA">
        <w:rPr>
          <w:b/>
          <w:sz w:val="32"/>
          <w:szCs w:val="32"/>
        </w:rPr>
        <w:t>powinien zostać zło</w:t>
      </w:r>
      <w:r w:rsidRPr="006204AA">
        <w:rPr>
          <w:b/>
          <w:sz w:val="32"/>
          <w:szCs w:val="32"/>
        </w:rPr>
        <w:t>żony</w:t>
      </w:r>
      <w:r w:rsidR="003A1ADE" w:rsidRPr="006204AA">
        <w:rPr>
          <w:b/>
          <w:sz w:val="32"/>
          <w:szCs w:val="32"/>
        </w:rPr>
        <w:t xml:space="preserve"> </w:t>
      </w:r>
      <w:r w:rsidR="00A9654E" w:rsidRPr="006204AA">
        <w:rPr>
          <w:b/>
          <w:sz w:val="32"/>
          <w:szCs w:val="32"/>
        </w:rPr>
        <w:t>do Burmistrza Miasta Świdwin</w:t>
      </w:r>
      <w:r w:rsidR="005E4BD9" w:rsidRPr="006204AA">
        <w:rPr>
          <w:b/>
          <w:sz w:val="32"/>
          <w:szCs w:val="32"/>
        </w:rPr>
        <w:t xml:space="preserve"> n</w:t>
      </w:r>
      <w:r w:rsidR="003A1ADE" w:rsidRPr="006204AA">
        <w:rPr>
          <w:b/>
          <w:sz w:val="32"/>
          <w:szCs w:val="32"/>
        </w:rPr>
        <w:t xml:space="preserve">ajpóźniej </w:t>
      </w:r>
      <w:r w:rsidR="00281250" w:rsidRPr="006204AA">
        <w:rPr>
          <w:b/>
          <w:sz w:val="32"/>
          <w:szCs w:val="32"/>
        </w:rPr>
        <w:t xml:space="preserve">do dnia </w:t>
      </w:r>
      <w:r w:rsidR="00A9654E" w:rsidRPr="006204AA">
        <w:rPr>
          <w:b/>
          <w:sz w:val="32"/>
          <w:szCs w:val="32"/>
        </w:rPr>
        <w:t>4 maja 2020</w:t>
      </w:r>
      <w:r w:rsidR="00E807EE" w:rsidRPr="006204AA">
        <w:rPr>
          <w:b/>
          <w:sz w:val="32"/>
          <w:szCs w:val="32"/>
        </w:rPr>
        <w:t xml:space="preserve"> r.</w:t>
      </w:r>
    </w:p>
    <w:p w:rsidR="005C3FD8" w:rsidRPr="006204AA" w:rsidRDefault="00DC6CD3" w:rsidP="00893B61">
      <w:pPr>
        <w:spacing w:before="240"/>
        <w:jc w:val="both"/>
        <w:rPr>
          <w:b/>
          <w:sz w:val="32"/>
          <w:szCs w:val="32"/>
        </w:rPr>
      </w:pPr>
      <w:r w:rsidRPr="006204AA">
        <w:rPr>
          <w:b/>
          <w:sz w:val="32"/>
          <w:szCs w:val="32"/>
        </w:rPr>
        <w:t xml:space="preserve">Głosowanie w </w:t>
      </w:r>
      <w:r w:rsidR="00961814" w:rsidRPr="006204AA">
        <w:rPr>
          <w:b/>
          <w:sz w:val="32"/>
          <w:szCs w:val="32"/>
        </w:rPr>
        <w:t>lokalach wyborczych</w:t>
      </w:r>
      <w:r w:rsidR="00513AC9" w:rsidRPr="006204AA">
        <w:rPr>
          <w:b/>
          <w:sz w:val="32"/>
          <w:szCs w:val="32"/>
        </w:rPr>
        <w:t xml:space="preserve"> odbywać się będzie</w:t>
      </w:r>
      <w:r w:rsidRPr="006204AA">
        <w:rPr>
          <w:b/>
          <w:sz w:val="32"/>
          <w:szCs w:val="32"/>
        </w:rPr>
        <w:t xml:space="preserve"> </w:t>
      </w:r>
      <w:r w:rsidR="00281250" w:rsidRPr="006204AA">
        <w:rPr>
          <w:b/>
          <w:sz w:val="32"/>
          <w:szCs w:val="32"/>
        </w:rPr>
        <w:t xml:space="preserve">w dniu </w:t>
      </w:r>
      <w:r w:rsidR="00A9654E" w:rsidRPr="006204AA">
        <w:rPr>
          <w:b/>
          <w:sz w:val="32"/>
          <w:szCs w:val="32"/>
        </w:rPr>
        <w:t>10 maja 2020</w:t>
      </w:r>
      <w:r w:rsidR="007D16F7" w:rsidRPr="006204AA">
        <w:rPr>
          <w:b/>
          <w:i/>
          <w:sz w:val="32"/>
          <w:szCs w:val="32"/>
        </w:rPr>
        <w:t xml:space="preserve"> </w:t>
      </w:r>
      <w:r w:rsidR="007D16F7" w:rsidRPr="006204AA">
        <w:rPr>
          <w:b/>
          <w:sz w:val="32"/>
          <w:szCs w:val="32"/>
        </w:rPr>
        <w:t>r.</w:t>
      </w:r>
      <w:r w:rsidR="00281250" w:rsidRPr="006204AA">
        <w:rPr>
          <w:b/>
          <w:sz w:val="32"/>
          <w:szCs w:val="32"/>
        </w:rPr>
        <w:t xml:space="preserve"> </w:t>
      </w:r>
      <w:r w:rsidRPr="006204AA">
        <w:rPr>
          <w:b/>
          <w:sz w:val="32"/>
          <w:szCs w:val="32"/>
        </w:rPr>
        <w:t>od godz. 7</w:t>
      </w:r>
      <w:r w:rsidRPr="006204AA">
        <w:rPr>
          <w:b/>
          <w:sz w:val="32"/>
          <w:szCs w:val="32"/>
          <w:vertAlign w:val="superscript"/>
        </w:rPr>
        <w:t>00</w:t>
      </w:r>
      <w:r w:rsidRPr="006204AA">
        <w:rPr>
          <w:b/>
          <w:sz w:val="32"/>
          <w:szCs w:val="32"/>
        </w:rPr>
        <w:t xml:space="preserve"> do godz. 21</w:t>
      </w:r>
      <w:r w:rsidRPr="006204AA">
        <w:rPr>
          <w:b/>
          <w:sz w:val="32"/>
          <w:szCs w:val="32"/>
          <w:vertAlign w:val="superscript"/>
        </w:rPr>
        <w:t>00</w:t>
      </w:r>
      <w:r w:rsidR="00513AC9" w:rsidRPr="006204AA">
        <w:rPr>
          <w:b/>
          <w:sz w:val="32"/>
          <w:szCs w:val="32"/>
        </w:rPr>
        <w:t>.</w:t>
      </w:r>
    </w:p>
    <w:p w:rsidR="00EF621D" w:rsidRPr="006204AA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6204AA" w:rsidRDefault="00EF621D" w:rsidP="00EF621D">
      <w:pPr>
        <w:ind w:left="7513"/>
        <w:jc w:val="center"/>
        <w:rPr>
          <w:b/>
          <w:sz w:val="24"/>
          <w:szCs w:val="24"/>
        </w:rPr>
      </w:pPr>
      <w:r w:rsidRPr="006204AA">
        <w:rPr>
          <w:b/>
          <w:sz w:val="24"/>
          <w:szCs w:val="24"/>
        </w:rPr>
        <w:t>Komisarz Wyborczy</w:t>
      </w:r>
    </w:p>
    <w:p w:rsidR="00EF621D" w:rsidRPr="006204AA" w:rsidRDefault="00987F54" w:rsidP="00EF621D">
      <w:pPr>
        <w:ind w:left="7513"/>
        <w:jc w:val="center"/>
        <w:rPr>
          <w:sz w:val="24"/>
          <w:szCs w:val="24"/>
        </w:rPr>
      </w:pPr>
      <w:r w:rsidRPr="006204AA">
        <w:rPr>
          <w:b/>
          <w:sz w:val="24"/>
          <w:szCs w:val="24"/>
        </w:rPr>
        <w:t>w Koszalinie II</w:t>
      </w:r>
    </w:p>
    <w:p w:rsidR="00EF621D" w:rsidRPr="006204AA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6204AA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6204AA">
        <w:rPr>
          <w:sz w:val="24"/>
          <w:szCs w:val="24"/>
        </w:rPr>
        <w:t xml:space="preserve">/-/ </w:t>
      </w:r>
      <w:r w:rsidR="00987F54" w:rsidRPr="006204AA">
        <w:rPr>
          <w:sz w:val="24"/>
          <w:szCs w:val="24"/>
        </w:rPr>
        <w:t>Piotr Boguszewski</w:t>
      </w:r>
    </w:p>
    <w:p w:rsidR="00A9654E" w:rsidRPr="006204AA" w:rsidRDefault="00A9654E" w:rsidP="00A9654E">
      <w:pPr>
        <w:ind w:right="283"/>
        <w:rPr>
          <w:sz w:val="24"/>
          <w:szCs w:val="24"/>
        </w:rPr>
      </w:pPr>
    </w:p>
    <w:sectPr w:rsidR="00A9654E" w:rsidRPr="006204AA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E1D55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04AA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96DD-5B80-4C7C-B2E2-30843061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Artur Pliszka</cp:lastModifiedBy>
  <cp:revision>4</cp:revision>
  <cp:lastPrinted>2020-04-09T10:20:00Z</cp:lastPrinted>
  <dcterms:created xsi:type="dcterms:W3CDTF">2020-04-09T10:20:00Z</dcterms:created>
  <dcterms:modified xsi:type="dcterms:W3CDTF">2020-04-09T11:05:00Z</dcterms:modified>
</cp:coreProperties>
</file>