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5" w:rsidRDefault="00F23312" w:rsidP="00C122FE">
      <w:pPr>
        <w:rPr>
          <w:b/>
          <w:lang w:val="pl-PL"/>
        </w:rPr>
      </w:pPr>
      <w:bookmarkStart w:id="0" w:name="_GoBack"/>
      <w:bookmarkEnd w:id="0"/>
      <w:r>
        <w:rPr>
          <w:lang w:val="pl-PL"/>
        </w:rPr>
        <w:t xml:space="preserve">Sulejów, dnia </w:t>
      </w:r>
      <w:r w:rsidR="00930653">
        <w:rPr>
          <w:lang w:val="pl-PL"/>
        </w:rPr>
        <w:t>03.12</w:t>
      </w:r>
      <w:r w:rsidR="003C7BE5">
        <w:rPr>
          <w:lang w:val="pl-PL"/>
        </w:rPr>
        <w:t>.2020r.</w:t>
      </w:r>
    </w:p>
    <w:p w:rsidR="003C7BE5" w:rsidRDefault="00930653" w:rsidP="00C122FE">
      <w:pPr>
        <w:rPr>
          <w:b/>
          <w:lang w:val="pl-PL"/>
        </w:rPr>
      </w:pPr>
      <w:r>
        <w:rPr>
          <w:lang w:val="pl-PL"/>
        </w:rPr>
        <w:t>IZOŚ.6733.22</w:t>
      </w:r>
      <w:r w:rsidR="003C7BE5">
        <w:rPr>
          <w:lang w:val="pl-PL"/>
        </w:rPr>
        <w:t>.2020</w:t>
      </w:r>
    </w:p>
    <w:p w:rsidR="00F23312" w:rsidRPr="00B94DDB" w:rsidRDefault="003C7BE5" w:rsidP="00C122FE">
      <w:pPr>
        <w:pStyle w:val="Tytu"/>
        <w:rPr>
          <w:rFonts w:asciiTheme="minorHAnsi" w:hAnsiTheme="minorHAnsi"/>
          <w:lang w:val="pl-PL"/>
        </w:rPr>
      </w:pPr>
      <w:r w:rsidRPr="00B94DDB">
        <w:rPr>
          <w:rFonts w:asciiTheme="minorHAnsi" w:hAnsiTheme="minorHAnsi"/>
          <w:lang w:val="pl-PL"/>
        </w:rPr>
        <w:t xml:space="preserve">OBWIESZCZENIE </w:t>
      </w:r>
    </w:p>
    <w:p w:rsidR="003C7BE5" w:rsidRPr="00B94DDB" w:rsidRDefault="003C7BE5" w:rsidP="00C122FE">
      <w:pPr>
        <w:pStyle w:val="Tytu"/>
        <w:rPr>
          <w:rFonts w:asciiTheme="minorHAnsi" w:hAnsiTheme="minorHAnsi"/>
          <w:lang w:val="pl-PL"/>
        </w:rPr>
      </w:pPr>
      <w:r w:rsidRPr="00B94DDB">
        <w:rPr>
          <w:rFonts w:asciiTheme="minorHAnsi" w:hAnsiTheme="minorHAnsi"/>
          <w:lang w:val="pl-PL"/>
        </w:rPr>
        <w:t xml:space="preserve">o </w:t>
      </w:r>
      <w:r w:rsidR="00F23312" w:rsidRPr="00B94DDB">
        <w:rPr>
          <w:rFonts w:asciiTheme="minorHAnsi" w:hAnsiTheme="minorHAnsi"/>
          <w:lang w:val="pl-PL"/>
        </w:rPr>
        <w:t>wydaniu</w:t>
      </w:r>
      <w:r w:rsidRPr="00B94DDB">
        <w:rPr>
          <w:rFonts w:asciiTheme="minorHAnsi" w:hAnsiTheme="minorHAnsi"/>
          <w:lang w:val="pl-PL"/>
        </w:rPr>
        <w:t xml:space="preserve"> decyzji o lokalizacji inwestycji celu publicznego</w:t>
      </w:r>
    </w:p>
    <w:p w:rsidR="00C122FE" w:rsidRDefault="003C7BE5" w:rsidP="00C122FE">
      <w:pPr>
        <w:spacing w:before="240" w:line="360" w:lineRule="auto"/>
        <w:rPr>
          <w:rFonts w:cs="Arial"/>
          <w:bCs/>
          <w:szCs w:val="24"/>
          <w:lang w:val="pl-PL"/>
        </w:rPr>
      </w:pPr>
      <w:r>
        <w:rPr>
          <w:rFonts w:cs="Arial"/>
          <w:szCs w:val="24"/>
          <w:lang w:val="pl-PL"/>
        </w:rPr>
        <w:t>Na podstawie art. 49 Kodeksu postępowania administracyjnego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2020r. poz. 256 ze zm.) w związku z art. 53 ust. 1 ustawy z dnia 27 marca 2003r. o planowaniu i zagospodarowaniu przestrzennym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 xml:space="preserve">. Dz. U. z 2020r. poz. 293 ze zm.) </w:t>
      </w:r>
      <w:r>
        <w:rPr>
          <w:rFonts w:cs="Arial"/>
          <w:b/>
          <w:szCs w:val="24"/>
          <w:lang w:val="pl-PL"/>
        </w:rPr>
        <w:t xml:space="preserve">podaję do publicznej wiadomości informację </w:t>
      </w:r>
      <w:r w:rsidR="00F23312">
        <w:rPr>
          <w:rFonts w:cs="Arial"/>
          <w:szCs w:val="24"/>
          <w:lang w:val="pl-PL"/>
        </w:rPr>
        <w:t xml:space="preserve">o wydaniu w dniu </w:t>
      </w:r>
      <w:r w:rsidR="00930653">
        <w:rPr>
          <w:rFonts w:cs="Arial"/>
          <w:szCs w:val="24"/>
          <w:lang w:val="pl-PL"/>
        </w:rPr>
        <w:t>03.12</w:t>
      </w:r>
      <w:r>
        <w:rPr>
          <w:rFonts w:cs="Arial"/>
          <w:szCs w:val="24"/>
          <w:lang w:val="pl-PL"/>
        </w:rPr>
        <w:t xml:space="preserve">.2020 roku </w:t>
      </w:r>
      <w:r w:rsidR="009D042A">
        <w:rPr>
          <w:rFonts w:cs="Arial"/>
          <w:szCs w:val="24"/>
          <w:lang w:val="pl-PL"/>
        </w:rPr>
        <w:t>decyzji o lokalizacji inwestycji celu publicznego</w:t>
      </w:r>
      <w:r>
        <w:rPr>
          <w:rFonts w:cs="Arial"/>
          <w:szCs w:val="24"/>
          <w:lang w:val="pl-PL"/>
        </w:rPr>
        <w:t xml:space="preserve"> dla</w:t>
      </w:r>
      <w:r w:rsidR="005D4EA3">
        <w:rPr>
          <w:rFonts w:cs="Arial"/>
          <w:szCs w:val="24"/>
          <w:lang w:val="pl-PL"/>
        </w:rPr>
        <w:t xml:space="preserve"> przedsięwzięcia</w:t>
      </w:r>
      <w:r>
        <w:rPr>
          <w:rFonts w:cs="Arial"/>
          <w:bCs/>
          <w:szCs w:val="24"/>
          <w:lang w:val="pl-PL"/>
        </w:rPr>
        <w:t xml:space="preserve"> polegając</w:t>
      </w:r>
      <w:r w:rsidR="005D4EA3">
        <w:rPr>
          <w:rFonts w:cs="Arial"/>
          <w:bCs/>
          <w:szCs w:val="24"/>
          <w:lang w:val="pl-PL"/>
        </w:rPr>
        <w:t>ego</w:t>
      </w:r>
      <w:r>
        <w:rPr>
          <w:rFonts w:cs="Arial"/>
          <w:bCs/>
          <w:szCs w:val="24"/>
          <w:lang w:val="pl-PL"/>
        </w:rPr>
        <w:t xml:space="preserve"> na</w:t>
      </w:r>
      <w:r w:rsidR="00C122FE">
        <w:rPr>
          <w:rFonts w:cs="Arial"/>
          <w:bCs/>
          <w:szCs w:val="24"/>
          <w:lang w:val="pl-PL"/>
        </w:rPr>
        <w:t>:</w:t>
      </w:r>
    </w:p>
    <w:p w:rsidR="00930653" w:rsidRPr="00930653" w:rsidRDefault="00930653" w:rsidP="00C122FE">
      <w:pPr>
        <w:pStyle w:val="Akapitzlist"/>
        <w:numPr>
          <w:ilvl w:val="0"/>
          <w:numId w:val="2"/>
        </w:num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b/>
          <w:szCs w:val="24"/>
          <w:lang w:val="pl-PL"/>
        </w:rPr>
        <w:t>budowie sieci gazowej średniego ciśnienia tj. o ciśnieniu nie przekraczającym 500kPa z rur Pe</w:t>
      </w:r>
      <w:r w:rsidR="003C7BE5" w:rsidRPr="00C122FE">
        <w:rPr>
          <w:rFonts w:cs="Arial"/>
          <w:b/>
          <w:szCs w:val="24"/>
          <w:lang w:val="pl-PL"/>
        </w:rPr>
        <w:t xml:space="preserve"> przewidziane</w:t>
      </w:r>
      <w:r w:rsidR="005D4EA3">
        <w:rPr>
          <w:rFonts w:cs="Arial"/>
          <w:b/>
          <w:szCs w:val="24"/>
          <w:lang w:val="pl-PL"/>
        </w:rPr>
        <w:t>j</w:t>
      </w:r>
      <w:r w:rsidR="003C7BE5" w:rsidRPr="00C122FE">
        <w:rPr>
          <w:rFonts w:cs="Arial"/>
          <w:b/>
          <w:szCs w:val="24"/>
          <w:lang w:val="pl-PL"/>
        </w:rPr>
        <w:t xml:space="preserve"> do realizacji na terenie nieruchomości </w:t>
      </w:r>
      <w:r>
        <w:rPr>
          <w:rFonts w:cs="Arial"/>
          <w:b/>
          <w:szCs w:val="24"/>
          <w:lang w:val="pl-PL"/>
        </w:rPr>
        <w:t>:</w:t>
      </w:r>
    </w:p>
    <w:p w:rsidR="003C7BE5" w:rsidRDefault="00930653" w:rsidP="00930653">
      <w:pPr>
        <w:pStyle w:val="Akapitzlist"/>
        <w:spacing w:before="240" w:line="360" w:lineRule="auto"/>
        <w:ind w:left="780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>obręb Zalesice – działki nr ewid.479, 505, 478/5, 504, 478/1</w:t>
      </w:r>
    </w:p>
    <w:p w:rsidR="00930653" w:rsidRDefault="00930653" w:rsidP="00930653">
      <w:pPr>
        <w:pStyle w:val="Akapitzlist"/>
        <w:spacing w:before="240" w:line="360" w:lineRule="auto"/>
        <w:ind w:left="780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obręb Kolonia Zalesice – działki nr </w:t>
      </w:r>
      <w:proofErr w:type="spellStart"/>
      <w:r>
        <w:rPr>
          <w:rFonts w:cs="Arial"/>
          <w:b/>
          <w:szCs w:val="24"/>
          <w:lang w:val="pl-PL"/>
        </w:rPr>
        <w:t>ewid</w:t>
      </w:r>
      <w:proofErr w:type="spellEnd"/>
      <w:r>
        <w:rPr>
          <w:rFonts w:cs="Arial"/>
          <w:b/>
          <w:szCs w:val="24"/>
          <w:lang w:val="pl-PL"/>
        </w:rPr>
        <w:t>. 117, 119, 122, 84, 85, 116, 121/2</w:t>
      </w:r>
    </w:p>
    <w:p w:rsidR="00930653" w:rsidRDefault="00930653" w:rsidP="00930653">
      <w:pPr>
        <w:pStyle w:val="Akapitzlist"/>
        <w:spacing w:before="240" w:line="360" w:lineRule="auto"/>
        <w:ind w:left="780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obręb Kolonia Witów – działki nr </w:t>
      </w:r>
      <w:proofErr w:type="spellStart"/>
      <w:r>
        <w:rPr>
          <w:rFonts w:cs="Arial"/>
          <w:b/>
          <w:szCs w:val="24"/>
          <w:lang w:val="pl-PL"/>
        </w:rPr>
        <w:t>ewid</w:t>
      </w:r>
      <w:proofErr w:type="spellEnd"/>
      <w:r>
        <w:rPr>
          <w:rFonts w:cs="Arial"/>
          <w:b/>
          <w:szCs w:val="24"/>
          <w:lang w:val="pl-PL"/>
        </w:rPr>
        <w:t xml:space="preserve">. </w:t>
      </w:r>
      <w:r w:rsidR="009A2894">
        <w:rPr>
          <w:rFonts w:cs="Arial"/>
          <w:b/>
          <w:szCs w:val="24"/>
          <w:lang w:val="pl-PL"/>
        </w:rPr>
        <w:t>145, 146, 103/1, 101/10, 103/2, 171/5, 172/1, 204, 174, 127, 53, 69/1, 63/1, 52/1, 173, 52/4, 63/4, 69/2, 71/2, 71/3</w:t>
      </w:r>
    </w:p>
    <w:p w:rsidR="009A2894" w:rsidRDefault="009A2894" w:rsidP="00930653">
      <w:pPr>
        <w:pStyle w:val="Akapitzlist"/>
        <w:spacing w:before="240" w:line="360" w:lineRule="auto"/>
        <w:ind w:left="780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obręb Poniatów – działki nr </w:t>
      </w:r>
      <w:proofErr w:type="spellStart"/>
      <w:r>
        <w:rPr>
          <w:rFonts w:cs="Arial"/>
          <w:b/>
          <w:szCs w:val="24"/>
          <w:lang w:val="pl-PL"/>
        </w:rPr>
        <w:t>ewid</w:t>
      </w:r>
      <w:proofErr w:type="spellEnd"/>
      <w:r>
        <w:rPr>
          <w:rFonts w:cs="Arial"/>
          <w:b/>
          <w:szCs w:val="24"/>
          <w:lang w:val="pl-PL"/>
        </w:rPr>
        <w:t>. 178, 177, 173/3, 173/1, 173/5, 173/4, 173/7, 173/8, 173/9, 173/10, 173/11, 158/1, 160, 175, 168/2, 171/2, 172, 85/5, 90/3, 90/4, 166/2, 165/1, 166/1, 165/2, 47/7, 162/1, 162/2, 161/2, 163, 25/5, 159, 5/4, 142/5, 142/11, 142/10, 164, 45/1, 46/2, 186, 185, 71/11</w:t>
      </w:r>
    </w:p>
    <w:p w:rsidR="009A2894" w:rsidRPr="00C122FE" w:rsidRDefault="009A2894" w:rsidP="00930653">
      <w:pPr>
        <w:pStyle w:val="Akapitzlist"/>
        <w:spacing w:before="240" w:line="360" w:lineRule="auto"/>
        <w:ind w:left="780"/>
        <w:rPr>
          <w:rFonts w:cs="Arial"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obręb Uszczyn - działki nr </w:t>
      </w:r>
      <w:proofErr w:type="spellStart"/>
      <w:r>
        <w:rPr>
          <w:rFonts w:cs="Arial"/>
          <w:b/>
          <w:szCs w:val="24"/>
          <w:lang w:val="pl-PL"/>
        </w:rPr>
        <w:t>ewid</w:t>
      </w:r>
      <w:proofErr w:type="spellEnd"/>
      <w:r>
        <w:rPr>
          <w:rFonts w:cs="Arial"/>
          <w:b/>
          <w:szCs w:val="24"/>
          <w:lang w:val="pl-PL"/>
        </w:rPr>
        <w:t>. 283/1, 283/2, 78/2, 55, 131, 8/7, 41/15, 288, 47/11, 54/15, 29/11, 29/10, 37, 38, 18/1, 23, 35/9, 34/9, 22/7, 63/8, 56, 57, 44/7, 43/10, 42/7, 42/12, 41/15, 19/12, 8/8, 8/11, 148/55, 148/57, 148/40, 148/59, 148/41, 148/61, 148/63, 148/65, 148/67, 148/69, 148/45, 148/47 gm. Sulejów</w:t>
      </w:r>
    </w:p>
    <w:p w:rsidR="005E63FA" w:rsidRDefault="009D042A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 xml:space="preserve">Decyzja została wydana na wniosek </w:t>
      </w:r>
      <w:r w:rsidR="009A2894">
        <w:rPr>
          <w:rFonts w:cs="Arial"/>
          <w:szCs w:val="24"/>
          <w:lang w:val="pl-PL"/>
        </w:rPr>
        <w:t>Polskiej Spółki Gazownictwa Sp. z o.o. z siedzibą w Tarnowie, ul. Bandrowskiego 16, Oddział Zakład Gazowniczy w łodzi z siedzibą przy ul. Targowej 18, 90-042 Łódź</w:t>
      </w:r>
      <w:r w:rsidR="00B94DDB">
        <w:rPr>
          <w:rFonts w:cs="Arial"/>
          <w:szCs w:val="24"/>
          <w:lang w:val="pl-PL"/>
        </w:rPr>
        <w:t>,</w:t>
      </w:r>
      <w:r w:rsidR="005E63FA">
        <w:rPr>
          <w:rFonts w:cs="Arial"/>
          <w:szCs w:val="24"/>
          <w:lang w:val="pl-PL"/>
        </w:rPr>
        <w:t xml:space="preserve"> w imieniu której z pełnomocnictwa występuje </w:t>
      </w:r>
      <w:r w:rsidR="00B94DDB">
        <w:rPr>
          <w:rFonts w:cs="Arial"/>
          <w:szCs w:val="24"/>
          <w:lang w:val="pl-PL"/>
        </w:rPr>
        <w:t>Pani Jolanta Jańczyk – Abratkiewicz.</w:t>
      </w:r>
      <w:r w:rsidR="005E63FA">
        <w:rPr>
          <w:rFonts w:cs="Arial"/>
          <w:szCs w:val="24"/>
          <w:lang w:val="pl-PL"/>
        </w:rPr>
        <w:t xml:space="preserve"> </w:t>
      </w:r>
    </w:p>
    <w:p w:rsidR="003C7BE5" w:rsidRDefault="003C7BE5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 xml:space="preserve">Z treścią </w:t>
      </w:r>
      <w:r w:rsidR="005E63FA">
        <w:rPr>
          <w:rFonts w:cs="Arial"/>
          <w:szCs w:val="24"/>
          <w:lang w:val="pl-PL"/>
        </w:rPr>
        <w:t>decyzji</w:t>
      </w:r>
      <w:r>
        <w:rPr>
          <w:rFonts w:cs="Arial"/>
          <w:szCs w:val="24"/>
          <w:lang w:val="pl-PL"/>
        </w:rPr>
        <w:t xml:space="preserve"> oraz z dokumentacją sprawy można zapoznać się w siedzibie Urzędu</w:t>
      </w:r>
    </w:p>
    <w:p w:rsidR="003C7BE5" w:rsidRDefault="003C7BE5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Miejskiego w Sulejowie ul. Konecka 42, 97-330 Sulejów w Referacie Inwestycji Zamówień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rFonts w:cs="Arial"/>
          <w:szCs w:val="24"/>
          <w:lang w:val="pl-PL"/>
        </w:rPr>
        <w:lastRenderedPageBreak/>
        <w:t xml:space="preserve">Publicznych i Ochrony Środowiska w godzinach  pracy Urzędu </w:t>
      </w:r>
      <w:r>
        <w:rPr>
          <w:bCs/>
          <w:szCs w:val="24"/>
          <w:lang w:val="pl-PL"/>
        </w:rPr>
        <w:t>(od poniedziałku do piątku w</w:t>
      </w:r>
    </w:p>
    <w:p w:rsidR="003C7BE5" w:rsidRDefault="003C7BE5" w:rsidP="003C7BE5">
      <w:pPr>
        <w:spacing w:line="360" w:lineRule="auto"/>
        <w:rPr>
          <w:bCs/>
          <w:szCs w:val="24"/>
          <w:u w:val="single"/>
          <w:lang w:val="pl-PL"/>
        </w:rPr>
      </w:pPr>
      <w:r>
        <w:rPr>
          <w:bCs/>
          <w:szCs w:val="24"/>
          <w:lang w:val="pl-PL"/>
        </w:rPr>
        <w:t xml:space="preserve">godz. 7:30 - 15:30 tel. 044 610 25 24) </w:t>
      </w:r>
      <w:r>
        <w:rPr>
          <w:bCs/>
          <w:szCs w:val="24"/>
          <w:u w:val="single"/>
          <w:lang w:val="pl-PL"/>
        </w:rPr>
        <w:t>w terminie 14 dni od dnia podania do publicznej wiadomości.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Zgodnie z art. 49 </w:t>
      </w:r>
      <w:r>
        <w:rPr>
          <w:rFonts w:cs="Arial"/>
          <w:szCs w:val="24"/>
          <w:lang w:val="pl-PL"/>
        </w:rPr>
        <w:t xml:space="preserve">Kodeksu postępowania administracyjnego </w:t>
      </w:r>
      <w:r>
        <w:rPr>
          <w:bCs/>
          <w:szCs w:val="24"/>
          <w:lang w:val="pl-PL"/>
        </w:rPr>
        <w:t>doręczenie obwieszczenia uważa się za dokonane po upływie 14 dni od dnia jego publicznego ogłoszenia.</w:t>
      </w:r>
    </w:p>
    <w:p w:rsidR="003C7BE5" w:rsidRDefault="005E63FA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Stronie postępowania przysługuje prawo wniesienia odwołania do Samorządowego Kolegium Odwoławczego w Piot</w:t>
      </w:r>
      <w:r w:rsidR="005D4EA3">
        <w:rPr>
          <w:rFonts w:cs="Arial"/>
          <w:szCs w:val="24"/>
          <w:lang w:val="pl-PL"/>
        </w:rPr>
        <w:t>rkowie Tryb. za pośrednictwem B</w:t>
      </w:r>
      <w:r>
        <w:rPr>
          <w:rFonts w:cs="Arial"/>
          <w:szCs w:val="24"/>
          <w:lang w:val="pl-PL"/>
        </w:rPr>
        <w:t>u</w:t>
      </w:r>
      <w:r w:rsidR="005D4EA3">
        <w:rPr>
          <w:rFonts w:cs="Arial"/>
          <w:szCs w:val="24"/>
          <w:lang w:val="pl-PL"/>
        </w:rPr>
        <w:t>r</w:t>
      </w:r>
      <w:r>
        <w:rPr>
          <w:rFonts w:cs="Arial"/>
          <w:szCs w:val="24"/>
          <w:lang w:val="pl-PL"/>
        </w:rPr>
        <w:t xml:space="preserve">mistrza Sulejowa, w terminie 14 dni od dnia jej ogłoszenia. </w:t>
      </w:r>
      <w:r w:rsidR="003C7BE5">
        <w:rPr>
          <w:rFonts w:cs="Arial"/>
          <w:szCs w:val="24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B67BE3" w:rsidRDefault="00C122FE" w:rsidP="00C122FE">
      <w:pPr>
        <w:spacing w:before="240" w:line="360" w:lineRule="auto"/>
        <w:rPr>
          <w:lang w:val="pl-PL"/>
        </w:rPr>
      </w:pPr>
      <w:r>
        <w:rPr>
          <w:lang w:val="pl-PL"/>
        </w:rPr>
        <w:t>BURMISTRZ SULEJOWA</w:t>
      </w:r>
    </w:p>
    <w:p w:rsidR="00C122FE" w:rsidRPr="003C7BE5" w:rsidRDefault="00DC2426" w:rsidP="00C122FE">
      <w:pPr>
        <w:spacing w:line="360" w:lineRule="auto"/>
        <w:rPr>
          <w:lang w:val="pl-PL"/>
        </w:rPr>
      </w:pPr>
      <w:r>
        <w:rPr>
          <w:lang w:val="pl-PL"/>
        </w:rPr>
        <w:t xml:space="preserve">/-/ </w:t>
      </w:r>
      <w:r w:rsidR="00C122FE">
        <w:rPr>
          <w:lang w:val="pl-PL"/>
        </w:rPr>
        <w:t>WOJCIECH OSTROWSKI</w:t>
      </w:r>
    </w:p>
    <w:sectPr w:rsidR="00C122FE" w:rsidRPr="003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3C7BE5"/>
    <w:rsid w:val="005D4EA3"/>
    <w:rsid w:val="005E63FA"/>
    <w:rsid w:val="00691989"/>
    <w:rsid w:val="006C1C63"/>
    <w:rsid w:val="00896291"/>
    <w:rsid w:val="00930653"/>
    <w:rsid w:val="009A2894"/>
    <w:rsid w:val="009D042A"/>
    <w:rsid w:val="00B67BE3"/>
    <w:rsid w:val="00B94DDB"/>
    <w:rsid w:val="00C122FE"/>
    <w:rsid w:val="00DC2426"/>
    <w:rsid w:val="00F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A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14</cp:revision>
  <cp:lastPrinted>2020-12-03T09:17:00Z</cp:lastPrinted>
  <dcterms:created xsi:type="dcterms:W3CDTF">2020-11-18T10:42:00Z</dcterms:created>
  <dcterms:modified xsi:type="dcterms:W3CDTF">2020-12-03T11:30:00Z</dcterms:modified>
</cp:coreProperties>
</file>