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551" w:rsidRPr="00484551" w:rsidRDefault="00484551" w:rsidP="00484551">
      <w:pPr>
        <w:shd w:val="clear" w:color="auto" w:fill="FFFFFF"/>
        <w:spacing w:before="150" w:after="330" w:line="348" w:lineRule="atLeast"/>
        <w:outlineLvl w:val="2"/>
        <w:rPr>
          <w:rFonts w:ascii="Arial" w:eastAsia="Times New Roman" w:hAnsi="Arial" w:cs="Arial"/>
          <w:sz w:val="36"/>
          <w:szCs w:val="36"/>
          <w:lang w:eastAsia="pl-PL"/>
        </w:rPr>
      </w:pPr>
      <w:r w:rsidRPr="00484551">
        <w:rPr>
          <w:rFonts w:ascii="Arial" w:eastAsia="Times New Roman" w:hAnsi="Arial" w:cs="Arial"/>
          <w:sz w:val="36"/>
          <w:szCs w:val="36"/>
          <w:lang w:eastAsia="pl-PL"/>
        </w:rPr>
        <w:t xml:space="preserve">Koordynator dostępności w Urzędzie Miejskim </w:t>
      </w:r>
      <w:r>
        <w:rPr>
          <w:rFonts w:ascii="Arial" w:eastAsia="Times New Roman" w:hAnsi="Arial" w:cs="Arial"/>
          <w:sz w:val="36"/>
          <w:szCs w:val="36"/>
          <w:lang w:eastAsia="pl-PL"/>
        </w:rPr>
        <w:br/>
      </w:r>
      <w:r w:rsidRPr="00484551">
        <w:rPr>
          <w:rFonts w:ascii="Arial" w:eastAsia="Times New Roman" w:hAnsi="Arial" w:cs="Arial"/>
          <w:sz w:val="36"/>
          <w:szCs w:val="36"/>
          <w:lang w:eastAsia="pl-PL"/>
        </w:rPr>
        <w:t>w Sule</w:t>
      </w:r>
      <w:bookmarkStart w:id="0" w:name="_GoBack"/>
      <w:bookmarkEnd w:id="0"/>
      <w:r w:rsidRPr="00484551">
        <w:rPr>
          <w:rFonts w:ascii="Arial" w:eastAsia="Times New Roman" w:hAnsi="Arial" w:cs="Arial"/>
          <w:sz w:val="36"/>
          <w:szCs w:val="36"/>
          <w:lang w:eastAsia="pl-PL"/>
        </w:rPr>
        <w:t>jowie</w:t>
      </w:r>
    </w:p>
    <w:p w:rsidR="00484551" w:rsidRPr="00484551" w:rsidRDefault="00484551" w:rsidP="00484551">
      <w:pPr>
        <w:shd w:val="clear" w:color="auto" w:fill="FFFFFF"/>
        <w:spacing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484551">
        <w:rPr>
          <w:rFonts w:ascii="Arial" w:eastAsia="Times New Roman" w:hAnsi="Arial" w:cs="Arial"/>
          <w:sz w:val="26"/>
          <w:szCs w:val="26"/>
          <w:lang w:eastAsia="pl-PL"/>
        </w:rPr>
        <w:t>Burmistrz Sul</w:t>
      </w:r>
      <w:r>
        <w:rPr>
          <w:rFonts w:ascii="Arial" w:eastAsia="Times New Roman" w:hAnsi="Arial" w:cs="Arial"/>
          <w:sz w:val="26"/>
          <w:szCs w:val="26"/>
          <w:lang w:eastAsia="pl-PL"/>
        </w:rPr>
        <w:t>ejowa wyznacza na Koordynatora do</w:t>
      </w:r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stępności Panią Sylwię Miller – Kierownika Referatu Biuro Obsługi Mieszkańców.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Kontakt: </w:t>
      </w:r>
      <w:hyperlink r:id="rId4" w:history="1">
        <w:r w:rsidRPr="00484551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dostepnosc@sulejow.pl</w:t>
        </w:r>
      </w:hyperlink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hyperlink r:id="rId5" w:history="1">
        <w:r w:rsidRPr="00484551">
          <w:rPr>
            <w:rStyle w:val="Hipercze"/>
            <w:rFonts w:ascii="Arial" w:eastAsia="Times New Roman" w:hAnsi="Arial" w:cs="Arial"/>
            <w:color w:val="0066AE"/>
            <w:sz w:val="26"/>
            <w:szCs w:val="26"/>
            <w:lang w:eastAsia="pl-PL"/>
          </w:rPr>
          <w:t xml:space="preserve"> </w:t>
        </w:r>
      </w:hyperlink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Na Zastępcę Przewodniczącego zespołu do spraw dostępności architektonicznej, cyfrowej, informacyjno-komunikacyjnej wyznacza Panią Ilonę Zawisza – Kierownika Referatu </w:t>
      </w:r>
      <w:proofErr w:type="spellStart"/>
      <w:r w:rsidRPr="00484551">
        <w:rPr>
          <w:rFonts w:ascii="Arial" w:eastAsia="Times New Roman" w:hAnsi="Arial" w:cs="Arial"/>
          <w:sz w:val="26"/>
          <w:szCs w:val="26"/>
          <w:lang w:eastAsia="pl-PL"/>
        </w:rPr>
        <w:t>Ogólno</w:t>
      </w:r>
      <w:proofErr w:type="spellEnd"/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-Organizacyjnego. </w:t>
      </w:r>
      <w:r>
        <w:rPr>
          <w:rFonts w:ascii="Arial" w:eastAsia="Times New Roman" w:hAnsi="Arial" w:cs="Arial"/>
          <w:sz w:val="26"/>
          <w:szCs w:val="26"/>
          <w:lang w:eastAsia="pl-PL"/>
        </w:rPr>
        <w:br/>
      </w:r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Kontakt: </w:t>
      </w:r>
      <w:hyperlink r:id="rId6" w:history="1">
        <w:r w:rsidRPr="00484551">
          <w:rPr>
            <w:rStyle w:val="Hipercze"/>
            <w:rFonts w:ascii="Arial" w:eastAsia="Times New Roman" w:hAnsi="Arial" w:cs="Arial"/>
            <w:sz w:val="26"/>
            <w:szCs w:val="26"/>
            <w:lang w:eastAsia="pl-PL"/>
          </w:rPr>
          <w:t>ilona.zawisza@sulejow.pl</w:t>
        </w:r>
      </w:hyperlink>
      <w:r w:rsidRPr="00484551">
        <w:rPr>
          <w:rFonts w:ascii="Arial" w:eastAsia="Times New Roman" w:hAnsi="Arial" w:cs="Arial"/>
          <w:sz w:val="26"/>
          <w:szCs w:val="26"/>
          <w:lang w:eastAsia="pl-PL"/>
        </w:rPr>
        <w:t xml:space="preserve"> </w:t>
      </w:r>
    </w:p>
    <w:p w:rsidR="00484551" w:rsidRPr="00484551" w:rsidRDefault="00484551" w:rsidP="00484551">
      <w:pPr>
        <w:shd w:val="clear" w:color="auto" w:fill="FFFFFF"/>
        <w:spacing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</w:p>
    <w:p w:rsidR="00484551" w:rsidRPr="00484551" w:rsidRDefault="00484551" w:rsidP="00484551">
      <w:pPr>
        <w:shd w:val="clear" w:color="auto" w:fill="FFFFFF"/>
        <w:spacing w:line="360" w:lineRule="auto"/>
        <w:rPr>
          <w:rFonts w:ascii="Arial" w:eastAsia="Times New Roman" w:hAnsi="Arial" w:cs="Arial"/>
          <w:sz w:val="26"/>
          <w:szCs w:val="26"/>
          <w:lang w:eastAsia="pl-PL"/>
        </w:rPr>
      </w:pPr>
      <w:r w:rsidRPr="00484551">
        <w:rPr>
          <w:rFonts w:ascii="Arial" w:eastAsia="Times New Roman" w:hAnsi="Arial" w:cs="Arial"/>
          <w:sz w:val="26"/>
          <w:szCs w:val="26"/>
          <w:lang w:eastAsia="pl-PL"/>
        </w:rPr>
        <w:t>Podstawa prawna: art. 14 ustawy z dnia 19 lipca 2019 r. o zapewnianiu dostępności osobom ze szczególnymi potrzebami.</w:t>
      </w:r>
    </w:p>
    <w:p w:rsidR="00484551" w:rsidRDefault="00484551" w:rsidP="00484551">
      <w:pPr>
        <w:spacing w:line="360" w:lineRule="auto"/>
      </w:pPr>
    </w:p>
    <w:p w:rsidR="005C74C1" w:rsidRDefault="005C74C1"/>
    <w:sectPr w:rsidR="005C7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551"/>
    <w:rsid w:val="002572F0"/>
    <w:rsid w:val="00484551"/>
    <w:rsid w:val="005C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E07C41-74FB-4E24-8686-5451D5F0E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55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45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0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lona.zawisza@sulejow.pl" TargetMode="External"/><Relationship Id="rId5" Type="http://schemas.openxmlformats.org/officeDocument/2006/relationships/hyperlink" Target="mailto:%20justyna.jasiewicz@mc.gov.pl" TargetMode="External"/><Relationship Id="rId4" Type="http://schemas.openxmlformats.org/officeDocument/2006/relationships/hyperlink" Target="mailto:dostepnosc@sulej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BB. Baryla</dc:creator>
  <cp:keywords/>
  <dc:description/>
  <cp:lastModifiedBy>Barbara BB. Baryla</cp:lastModifiedBy>
  <cp:revision>2</cp:revision>
  <dcterms:created xsi:type="dcterms:W3CDTF">2020-10-13T05:54:00Z</dcterms:created>
  <dcterms:modified xsi:type="dcterms:W3CDTF">2020-10-13T05:54:00Z</dcterms:modified>
</cp:coreProperties>
</file>