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04" w:rsidRPr="00BD1704" w:rsidRDefault="00BD1704" w:rsidP="00BD170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auto"/>
          <w:kern w:val="0"/>
          <w:sz w:val="16"/>
          <w:szCs w:val="16"/>
          <w:lang w:eastAsia="pl-PL"/>
        </w:rPr>
      </w:pPr>
      <w:r w:rsidRPr="00BD1704">
        <w:rPr>
          <w:rFonts w:ascii="Arial" w:eastAsia="Times New Roman" w:hAnsi="Arial" w:cs="Arial"/>
          <w:vanish/>
          <w:color w:val="auto"/>
          <w:kern w:val="0"/>
          <w:sz w:val="16"/>
          <w:szCs w:val="16"/>
          <w:lang w:eastAsia="pl-PL"/>
        </w:rPr>
        <w:t>Początek formularza</w:t>
      </w:r>
    </w:p>
    <w:p w:rsidR="00BD1704" w:rsidRPr="00BD1704" w:rsidRDefault="00BD1704" w:rsidP="00BD1704">
      <w:pPr>
        <w:spacing w:after="24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Ogłoszenie nr 602826-N-2020 z dnia 2020-10-27 r. </w:t>
      </w:r>
    </w:p>
    <w:p w:rsidR="00BD1704" w:rsidRPr="00BD1704" w:rsidRDefault="00BD1704" w:rsidP="00BD17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>Urząd Gminy: Ubezpieczenie mienia i odpowiedzialności cywilnej Gminy Sońsk w okresie od 01.01.2021 do 31.12.2023 roku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OGŁOSZENIE O ZAMÓWIENIU - Usługi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Zamieszczanie ogłoszenia: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Zamieszczanie obowiązkowe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Ogłoszenie dotyczy: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Zamówienia publicznego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Zamówienie dotyczy projektu lub programu współfinansowanego ze środków Unii Europejskiej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Nie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Nazwa projektu lub programu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Nie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>Pzp</w:t>
      </w:r>
      <w:proofErr w:type="spellEnd"/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, nie mniejszy niż 30%, osób zatrudnionych przez zakłady pracy chronionej lub wykonawców albo ich jednostki (w %)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u w:val="single"/>
          <w:lang w:eastAsia="pl-PL"/>
        </w:rPr>
        <w:t>SEKCJA I: ZAMAWIAJĄCY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Postępowanie przeprowadza centralny zamawiający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Nie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Postępowanie przeprowadza podmiot, któremu zamawiający powierzył/powierzyli przeprowadzenie postępowania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Nie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Informacje na temat podmiotu któremu zamawiający powierzył/powierzyli prowadzenie postępowania: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Postępowanie jest przeprowadzane wspólnie przez zamawiających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Nie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Postępowanie jest przeprowadzane wspólnie z zamawiającymi z innych państw członkowskich Unii Europejskiej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Nie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Informacje dodatkowe: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I. 1) NAZWA I ADRES: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Urząd Gminy, krajowy numer identyfikacyjny 55121400000000, ul. Ciechanowska  20 , 06-430  Sońsk, woj. mazowieckie, państwo Polska, tel. 023 6713811, 6713818, , e-mail sekretariat@sonsk.pl, , faks 236 713 818.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lastRenderedPageBreak/>
        <w:t xml:space="preserve">Adres strony internetowej (URL): www.sonsk.pl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Adres profilu nabywcy: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I. 2) RODZAJ ZAMAWIAJĄCEGO: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Administracja samorządowa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I.3) WSPÓLNE UDZIELANIE ZAMÓWIENIA </w:t>
      </w:r>
      <w:r w:rsidRPr="00BD1704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lang w:eastAsia="pl-PL"/>
        </w:rPr>
        <w:t>(jeżeli dotyczy)</w:t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: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I.4) KOMUNIKACJA: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Nieograniczony, pełny i bezpośredni dostęp do dokumentów z postępowania można uzyskać pod adresem (URL)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Nie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Adres strony internetowej, na której zamieszczona będzie specyfikacja istotnych warunków zamówienia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Nie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www.sonsk.biuletyn.net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Dostęp do dokumentów z postępowania jest ograniczony - więcej informacji można uzyskać pod adresem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Nie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Oferty lub wnioski o dopuszczenie do udziału w postępowaniu należy przesyłać: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Elektronicznie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Nie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adres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Dopuszczone jest przesłanie ofert lub wniosków o dopuszczenie do udziału w postępowaniu w inny sposób: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Nie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Inny sposób: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Wymagane jest przesłanie ofert lub wniosków o dopuszczenie do udziału w postępowaniu w inny sposób: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Nie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Inny sposób: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Adres: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lastRenderedPageBreak/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Komunikacja elektroniczna wymaga korzystania z narzędzi i urządzeń lub formatów plików, które nie są ogólnie dostępne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Nie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Nieograniczony, pełny, bezpośredni i bezpłatny dostęp do tych narzędzi można uzyskać pod adresem: (URL)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u w:val="single"/>
          <w:lang w:eastAsia="pl-PL"/>
        </w:rPr>
        <w:t xml:space="preserve">SEKCJA II: PRZEDMIOT ZAMÓWIENIA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II.1) Nazwa nadana zamówieniu przez zamawiającego: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Ubezpieczenie mienia i odpowiedzialności cywilnej Gminy Sońsk w okresie od 01.01.2021 do 31.12.2023 roku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Numer referencyjny: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IP.271.107.2020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Przed wszczęciem postępowania o udzielenie zamówienia przeprowadzono dialog techniczny </w:t>
      </w:r>
    </w:p>
    <w:p w:rsidR="00BD1704" w:rsidRPr="00BD1704" w:rsidRDefault="00BD1704" w:rsidP="00BD1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Nie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II.2) Rodzaj zamówienia: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Usługi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II.3) Informacja o możliwości składania ofert częściowych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Zamówienie podzielone jest na części: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Tak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Oferty lub wnioski o dopuszczenie do udziału w postępowaniu można składać w odniesieniu do: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wszystkich części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Zamawiający zastrzega sobie prawo do udzielenia łącznie następujących części lub grup części: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Zgodnie z SIWZ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Maksymalna liczba części zamówienia, na które może zostać udzielone zamówienie jednemu wykonawcy: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Zgodnie z SIWZ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II.4) Krótki opis przedmiotu zamówienia </w:t>
      </w:r>
      <w:r w:rsidRPr="00BD1704">
        <w:rPr>
          <w:rFonts w:ascii="Times New Roman" w:eastAsia="Times New Roman" w:hAnsi="Times New Roman" w:cs="Times New Roman"/>
          <w:i/>
          <w:iCs/>
          <w:color w:val="auto"/>
          <w:kern w:val="0"/>
          <w:lang w:eastAsia="pl-PL"/>
        </w:rPr>
        <w:t>(wielkość, zakres, rodzaj i ilość dostaw, usług lub robót budowlanych lub określenie zapotrzebowania i wymagań )</w:t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 a w przypadku partnerstwa innowacyjnego - określenie zapotrzebowania na innowacyjny produkt, usługę lub roboty budowlane: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1. Przedmiotem zamówienia jest ubezpieczenie mienia i odpowiedzialności Zamawiającego w zakresie: ZADANIE I/część I: Ubezpieczenia mienia od wszystkich ryzyk, Ubezpieczenia sprzętu elektronicznego od wszystkich ryzyk, Ubezpieczenia odpowiedzialności cywilnej, Ubezpieczenie następstw nieszczęśliwych wypadków. ZADANIE II/część II: Ubezpieczeń komunikacyjnych (OC, NNW, AC/KR, ASS). 2. Zamówienie obejmuje ubezpieczenie odpowiedzialności cywilnej i mienia Zamawiającego będącego w posiadaniu następujących jednostek organizacyjnych: 1. Urząd Gminy w Sońsku, 06 – 430 Sońsk, ul. Ciechanowska 20, NIP: 5661602709, Regon: 000551214, 2. Gminne Przedszkole w Sońsku, 06 – 430 Sońsk, ul. Klonowa 2, NIP: 5661757955, Regon: 130500673, 3. Przedszkole w Gąsocinie, 06 – 440 Gąsocin, ul. Szkolna 1, NIP: 5661758044, Regon: 130500680, 4. Szkoła Podstawowa w Sońsku, 06 – 430 Sońsk, ul. Szkolna 4, NIP: 5661757961, Regon: 000662965, 5. Szkoła Podstawowa w Gąsocinie, 06 – 440 Gąsocin, ul. Błotna 12, NIP: 5661758009, Regon: 001157206, 6. Szkoła Podstawowa w Bądkowie, 06 – 440 Gąsocin, Bądkowo 1, NIP: 5661758021, Regon: 001157198, 7. Gminna Biblioteka w Sońsku, 06 – 430 Sońsk, ul. Ciechanowska 19, NIP: 5661888841, Regon: 001272924, 8. Gminny Ośrodek Pomocy Społecznej, 06 – 430 Sońsk, ul. Ciechanowska 20,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lastRenderedPageBreak/>
        <w:t xml:space="preserve">NIP: 5661602715, Regon: 130503950, 9. Gminny Ośrodek Kultury w Gołotczyźnie, 06 – 430 Sońsk, Gołotczyzna, ul. Ciechanowska 4, NIP: 5661974115, Regon: 141901283, 10. Gmina Sońsk, 06 – 430 Sońsk, ul. Ciechanowska 20, NIP: 5661887238, Regon: 130378433, 11. Jednostki OSP Gminy Sońsk. 3. Miejsca ubezpieczenia: Teren Gminy Sońsk, wszystkie miejsca prowadzenia działalności i posiadania mienia (obecne i przyszłe); dla sprzętu elektronicznego przenośnego oraz wózków inwalidzkich teren Rzeczypospolitej Polskiej i poza jej granicami; dla wartości pieniężnych podczas transportu teren Rzeczypospolitej Polskiej.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II.5) Główny kod CPV: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66510000-8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Dodatkowe kody CPV: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BD1704" w:rsidRPr="00BD1704" w:rsidTr="00BD17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04" w:rsidRPr="00BD1704" w:rsidRDefault="00BD1704" w:rsidP="00BD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BD1704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Kod CPV</w:t>
            </w:r>
          </w:p>
        </w:tc>
      </w:tr>
      <w:tr w:rsidR="00BD1704" w:rsidRPr="00BD1704" w:rsidTr="00BD17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04" w:rsidRPr="00BD1704" w:rsidRDefault="00BD1704" w:rsidP="00BD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BD1704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66515000-3</w:t>
            </w:r>
          </w:p>
        </w:tc>
      </w:tr>
      <w:tr w:rsidR="00BD1704" w:rsidRPr="00BD1704" w:rsidTr="00BD17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04" w:rsidRPr="00BD1704" w:rsidRDefault="00BD1704" w:rsidP="00BD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BD1704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66515100-4</w:t>
            </w:r>
          </w:p>
        </w:tc>
      </w:tr>
      <w:tr w:rsidR="00BD1704" w:rsidRPr="00BD1704" w:rsidTr="00BD17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04" w:rsidRPr="00BD1704" w:rsidRDefault="00BD1704" w:rsidP="00BD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BD1704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66515200-5</w:t>
            </w:r>
          </w:p>
        </w:tc>
      </w:tr>
      <w:tr w:rsidR="00BD1704" w:rsidRPr="00BD1704" w:rsidTr="00BD17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04" w:rsidRPr="00BD1704" w:rsidRDefault="00BD1704" w:rsidP="00BD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BD1704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66515400-7</w:t>
            </w:r>
          </w:p>
        </w:tc>
      </w:tr>
      <w:tr w:rsidR="00BD1704" w:rsidRPr="00BD1704" w:rsidTr="00BD17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04" w:rsidRPr="00BD1704" w:rsidRDefault="00BD1704" w:rsidP="00BD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BD1704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66516000-0</w:t>
            </w:r>
          </w:p>
        </w:tc>
      </w:tr>
      <w:tr w:rsidR="00BD1704" w:rsidRPr="00BD1704" w:rsidTr="00BD17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04" w:rsidRPr="00BD1704" w:rsidRDefault="00BD1704" w:rsidP="00BD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BD1704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66516100-1</w:t>
            </w:r>
          </w:p>
        </w:tc>
      </w:tr>
      <w:tr w:rsidR="00BD1704" w:rsidRPr="00BD1704" w:rsidTr="00BD17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04" w:rsidRPr="00BD1704" w:rsidRDefault="00BD1704" w:rsidP="00BD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BD1704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66514110-0</w:t>
            </w:r>
          </w:p>
        </w:tc>
      </w:tr>
      <w:tr w:rsidR="00BD1704" w:rsidRPr="00BD1704" w:rsidTr="00BD17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04" w:rsidRPr="00BD1704" w:rsidRDefault="00BD1704" w:rsidP="00BD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BD1704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66516400-4</w:t>
            </w:r>
          </w:p>
        </w:tc>
      </w:tr>
      <w:tr w:rsidR="00BD1704" w:rsidRPr="00BD1704" w:rsidTr="00BD17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04" w:rsidRPr="00BD1704" w:rsidRDefault="00BD1704" w:rsidP="00BD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BD1704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66512100-3</w:t>
            </w:r>
          </w:p>
        </w:tc>
      </w:tr>
    </w:tbl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II.6) Całkowita wartość zamówienia </w:t>
      </w:r>
      <w:r w:rsidRPr="00BD1704">
        <w:rPr>
          <w:rFonts w:ascii="Times New Roman" w:eastAsia="Times New Roman" w:hAnsi="Times New Roman" w:cs="Times New Roman"/>
          <w:i/>
          <w:iCs/>
          <w:color w:val="auto"/>
          <w:kern w:val="0"/>
          <w:lang w:eastAsia="pl-PL"/>
        </w:rPr>
        <w:t>(jeżeli zamawiający podaje informacje o wartości zamówienia)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Wartość bez VAT: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Waluta: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i/>
          <w:iCs/>
          <w:color w:val="auto"/>
          <w:kern w:val="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Pzp</w:t>
      </w:r>
      <w:proofErr w:type="spellEnd"/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Tak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>Pzp</w:t>
      </w:r>
      <w:proofErr w:type="spellEnd"/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: Zamawiający przewiduje możliwość udzielenia zamówień na zasadach określonych w art. 67 ust. 1 pkt 6 Ustawy prawo zamówień publicznych, które zostaną udzielone na warunkach tożsamych dla zamówienia podstawowego. Wartość przedmiotowego zamówienia jest oszacowana z uwzględnieniem powtórzenia podobnych usług, zgodnie z art. 32 ust. 3 Ustawy, do 50% wartości zamówienia podstawowego. Zakres usług, o których mowa powyżej obejmuje: 1. Wzrost wartości ubezpieczanego mienia m.in.: - w przypadku ujawnienia się, bądź powstania nowego ryzyka ubezpieczeniowego, które nie zostało przewidziane w SIWZ, - w razie dokonania przez Zamawiającego inwestycji w majątek trwały, wyliczenie wartości odtworzeniowej mienia, - w przypadku zmiany ilości osób w zakresie ubezpieczenia następstw nieszczęśliwych wypadków, - w przypadku nowo nabywanego mienia, - podwyższenie lub uzupełnienie limitów, sum ubezpieczenia/gwarancyjnych oraz limitów wskazanych w klauzulach w warunkach dodatkowych, - w przypadku zmiany ilości posiadanych pojazdów 2. Zmianę ryzyka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lastRenderedPageBreak/>
        <w:t xml:space="preserve">ubezpieczeniowego, ubezpieczenia dodatkowego zakresu w ramach podstawowych ubezpieczeń, 3. Zmianę wysokości franszyz i udziałów własnych, 4. Przedłużenie okresu ubezpieczenia związane z wyrównaniem okresów ubezpieczenia, 5. Rozszerzenie zakresu ubezpieczenia wynikające z innej przyczyny niż wyżej wymienione na wniosek Zamawiającego i za zgodą Wykonawcy Wykonawca, któremu zostanie udzielone zamówienie podstawowe zobowiązany będzie przy powtórzeniu podobnych usług do zastosowania: - stawek/składek nie wyższych niż zastosowane w zamówieniu podstawowym oraz nie będzie stosował stawek minimalnych wynikających z zasady określającej minimalną składkę, - zakresu co najmniej tożsamego z zakresem określonym w zamówieniu podstawowym w odniesieniu do poszczególnych ryzyk ubezpieczeniowych, - Wykonawca przy kalkulacji składki uwzględni okres rzeczywiście udzielanej ochrony według systemu pro rata temporis za każdy dzień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>miesiącach:   </w:t>
      </w:r>
      <w:r w:rsidRPr="00BD1704">
        <w:rPr>
          <w:rFonts w:ascii="Times New Roman" w:eastAsia="Times New Roman" w:hAnsi="Times New Roman" w:cs="Times New Roman"/>
          <w:i/>
          <w:iCs/>
          <w:color w:val="auto"/>
          <w:kern w:val="0"/>
          <w:lang w:eastAsia="pl-PL"/>
        </w:rPr>
        <w:t xml:space="preserve"> lub </w:t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dniach: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i/>
          <w:iCs/>
          <w:color w:val="auto"/>
          <w:kern w:val="0"/>
          <w:lang w:eastAsia="pl-PL"/>
        </w:rPr>
        <w:t>lub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data rozpoczęcia: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>2021-01-01  </w:t>
      </w:r>
      <w:r w:rsidRPr="00BD1704">
        <w:rPr>
          <w:rFonts w:ascii="Times New Roman" w:eastAsia="Times New Roman" w:hAnsi="Times New Roman" w:cs="Times New Roman"/>
          <w:i/>
          <w:iCs/>
          <w:color w:val="auto"/>
          <w:kern w:val="0"/>
          <w:lang w:eastAsia="pl-PL"/>
        </w:rPr>
        <w:t xml:space="preserve"> lub </w:t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zakończenia: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2023-12-31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BD1704" w:rsidRPr="00BD1704" w:rsidTr="00BD17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04" w:rsidRPr="00BD1704" w:rsidRDefault="00BD1704" w:rsidP="00BD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BD1704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04" w:rsidRPr="00BD1704" w:rsidRDefault="00BD1704" w:rsidP="00BD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BD1704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04" w:rsidRPr="00BD1704" w:rsidRDefault="00BD1704" w:rsidP="00BD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BD1704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04" w:rsidRPr="00BD1704" w:rsidRDefault="00BD1704" w:rsidP="00BD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BD1704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Data zakończenia</w:t>
            </w:r>
          </w:p>
        </w:tc>
      </w:tr>
      <w:tr w:rsidR="00BD1704" w:rsidRPr="00BD1704" w:rsidTr="00BD17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04" w:rsidRPr="00BD1704" w:rsidRDefault="00BD1704" w:rsidP="00BD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04" w:rsidRPr="00BD1704" w:rsidRDefault="00BD1704" w:rsidP="00BD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04" w:rsidRPr="00BD1704" w:rsidRDefault="00BD1704" w:rsidP="00BD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BD1704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 xml:space="preserve">2021-01-01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04" w:rsidRPr="00BD1704" w:rsidRDefault="00BD1704" w:rsidP="00BD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BD1704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2023-12-31</w:t>
            </w:r>
          </w:p>
        </w:tc>
      </w:tr>
    </w:tbl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II.9) Informacje dodatkowe: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u w:val="single"/>
          <w:lang w:eastAsia="pl-PL"/>
        </w:rPr>
        <w:t xml:space="preserve">SEKCJA III: INFORMACJE O CHARAKTERZE PRAWNYM, EKONOMICZNYM, FINANSOWYM I TECHNICZNYM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III.1) WARUNKI UDZIAŁU W POSTĘPOWANIU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III.1.1) Kompetencje lub uprawnienia do prowadzenia określonej działalności zawodowej, o ile wynika to z odrębnych przepisów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Określenie warunków: Zamawiający uzna warunek za spełniony, jeżeli Wykonawca wykaże, że posiada zezwolenie organu nadzoru na wykonywanie działalności ubezpieczeniowej, o którym mowa w art. 7 ust. 1 ustawy z dnia 11 września 2015 r. o działalności ubezpieczeniowej i reasekuracyjnej (Dz. U. z 2020 r. poz. 895,1180), tzn. kopia zezwolenia Komisji Nadzoru Finansowego, bądź Ministra Finansów (jeżeli uzyskali zezwolenie przed 1 stycznia 2004) na prowadzenie działalności ubezpieczeniowej, lub potwierdzenie Komisji Nadzoru Finansowego o posiadaniu uprawnień do prowadzenia działalności ubezpieczeniowej (jeżeli rozpoczął działalność przed 28.08.1990 r.), lub inny dokument jak zezwolenie właściwego organu na wykonywanie działalności ubezpieczeniowej w państwie członkowskim Unii Europejskiej, w którym ten zakład ma siedzibę, potwierdzający posiadanie uprawnień do prowadzenia działalności ubezpieczeniowej w zakresie wszystkich grup ryzyk objętych przedmiotem zamówienia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Informacje dodatkowe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III.1.2) Sytuacja finansowa lub ekonomiczna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Określenie warunków: Zamawiający nie wyznacza szczegółowego warunku w tym zakresie. Warunek zostanie uznany za spełniony jeżeli Wykonawca złoży oświadczenie o spełnieniu tego warunku (załącznik B do SIWZ).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Informacje dodatkowe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III.1.3) Zdolność techniczna lub zawodowa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Określenie warunków: Zamawiający nie wyznacza szczegółowego warunku w tym zakresie. Warunek zostanie uznany za spełniony jeżeli Wykonawca złoży oświadczenie o spełnieniu tego warunku (załącznik B do SIWZ).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Zamawiający wymaga od wykonawców wskazania w ofercie lub we wniosku o dopuszczenie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lastRenderedPageBreak/>
        <w:t xml:space="preserve">do udziału w postępowaniu imion i nazwisk osób wykonujących czynności przy realizacji zamówienia wraz z informacją o kwalifikacjach zawodowych lub doświadczeniu tych osób: Nie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Informacje dodatkowe: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III.2) PODSTAWY WYKLUCZENIA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III.2.1) Podstawy wykluczenia określone w art. 24 ust. 1 ustawy </w:t>
      </w:r>
      <w:proofErr w:type="spellStart"/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Pzp</w:t>
      </w:r>
      <w:proofErr w:type="spellEnd"/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III.2.2) Zamawiający przewiduje wykluczenie wykonawcy na podstawie art. 24 ust. 5 ustawy </w:t>
      </w:r>
      <w:proofErr w:type="spellStart"/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Pzp</w:t>
      </w:r>
      <w:proofErr w:type="spellEnd"/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>Pzp</w:t>
      </w:r>
      <w:proofErr w:type="spellEnd"/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)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Oświadczenie o niepodleganiu wykluczeniu oraz spełnianiu warunków udziału w postępowaniu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Tak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Oświadczenie o spełnianiu kryteriów selekcji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Nie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W celu potwierdzenia, że Wykonawca nie podlega wykluczeniu w okolicznościach, o których mowa w art. 24 ust. 5 pkt 1 ustawy: odpis z właściwego rejestru lub z centralnej ewidencji i informacji o działalności gospodarczej, jeżeli odrębne przepisy wymagają wpisu do rejestru lub ewidencji.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III.5.1) W ZAKRESIE SPEŁNIANIA WARUNKÓW UDZIAŁU W POSTĘPOWANIU: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W zakresie warunku posiadania uprawnień do prowadzenia określonej działalności zawodowej, o ile wynika to z odrębnych przepisów: zezwolenie organu nadzoru na wykonywanie działalności ubezpieczeniowej, o którym mowa w art. 7 ust. 1 ustawy z dnia 11 września 2015 r. o działalności ubezpieczeniowej i reasekuracyjnej (Dz. U. z 2020 r. poz. 895,1180), tzn. kopia zezwolenia Komisji Nadzoru Finansowego, bądź Ministra Finansów (jeżeli uzyskał zezwolenie przed 1 stycznia 2004) na prowadzenie działalności ubezpieczeniowej, lub potwierdzenie Komisji Nadzoru Finansowego o posiadaniu uprawnień do prowadzenia działalności ubezpieczeniowej (jeżeli rozpoczęli działalność przed 28.08.1990r.), lub inny dokument jak zezwolenie właściwego organu na wykonywanie działalności ubezpieczeniowej w państwie członkowskim Unii Europejskiej, w którym ten zakład ma siedzibę, potwierdzający posiadanie uprawnień do prowadzenia działalności ubezpieczeniowej w zakresie wszystkich grup ryzyk objętych przedmiotem zamówienia.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lastRenderedPageBreak/>
        <w:t>III.5.2) W ZAKRESIE KRYTERIÓW SELEKCJI: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III.7) INNE DOKUMENTY NIE WYMIENIONE W pkt III.3) - III.6)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oświadczenie o przynależności lub braku przynależności do tej samej grupy kapitałowej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u w:val="single"/>
          <w:lang w:eastAsia="pl-PL"/>
        </w:rPr>
        <w:t xml:space="preserve">SEKCJA IV: PROCEDURA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IV.1) OPIS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IV.1.1) Tryb udzielenia zamówienia: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Przetarg nieograniczony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IV.1.2) Zamawiający żąda wniesienia wadium: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Nie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Informacja na temat wadium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IV.1.3) Przewiduje się udzielenie zaliczek na poczet wykonania zamówienia: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Nie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Należy podać informacje na temat udzielania zaliczek: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IV.1.4) Wymaga się złożenia ofert w postaci katalogów elektronicznych lub dołączenia do ofert katalogów elektronicznych: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Nie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Dopuszcza się złożenie ofert w postaci katalogów elektronicznych lub dołączenia do ofert katalogów elektronicznych: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Nie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Informacje dodatkowe: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IV.1.5.) Wymaga się złożenia oferty wariantowej: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Nie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Dopuszcza się złożenie oferty wariantowej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Nie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Złożenie oferty wariantowej dopuszcza się tylko z jednoczesnym złożeniem oferty zasadniczej: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IV.1.6) Przewidywana liczba wykonawców, którzy zostaną zaproszeni do udziału w postępowaniu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i/>
          <w:iCs/>
          <w:color w:val="auto"/>
          <w:kern w:val="0"/>
          <w:lang w:eastAsia="pl-PL"/>
        </w:rPr>
        <w:t xml:space="preserve">(przetarg ograniczony, negocjacje z ogłoszeniem, dialog konkurencyjny, partnerstwo innowacyjne)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Liczba wykonawców  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Przewidywana minimalna liczba wykonawców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Maksymalna liczba wykonawców  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Kryteria selekcji wykonawców: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IV.1.7) Informacje na temat umowy ramowej lub dynamicznego systemu zakupów: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lastRenderedPageBreak/>
        <w:t xml:space="preserve">Umowa ramowa będzie zawarta: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Czy przewiduje się ograniczenie liczby uczestników umowy ramowej: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Przewidziana maksymalna liczba uczestników umowy ramowej: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Informacje dodatkowe: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Zamówienie obejmuje ustanowienie dynamicznego systemu zakupów: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Adres strony internetowej, na której będą zamieszczone dodatkowe informacje dotyczące dynamicznego systemu zakupów: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Informacje dodatkowe: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W ramach umowy ramowej/dynamicznego systemu zakupów dopuszcza się złożenie ofert w formie katalogów elektronicznych: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IV.1.8) Aukcja elektroniczna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Przewidziane jest przeprowadzenie aukcji elektronicznej </w:t>
      </w:r>
      <w:r w:rsidRPr="00BD1704">
        <w:rPr>
          <w:rFonts w:ascii="Times New Roman" w:eastAsia="Times New Roman" w:hAnsi="Times New Roman" w:cs="Times New Roman"/>
          <w:i/>
          <w:iCs/>
          <w:color w:val="auto"/>
          <w:kern w:val="0"/>
          <w:lang w:eastAsia="pl-PL"/>
        </w:rPr>
        <w:t xml:space="preserve">(przetarg nieograniczony, przetarg ograniczony, negocjacje z ogłoszeniem)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Nie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Należy podać adres strony internetowej, na której aukcja będzie prowadzona: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Należy wskazać elementy, których wartości będą przedmiotem aukcji elektronicznej: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Przewiduje się ograniczenia co do przedstawionych wartości, wynikające z opisu przedmiotu zamówienia: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Nie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Informacje dotyczące przebiegu aukcji elektronicznej: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Wymagania dotyczące rejestracji i identyfikacji wykonawców w aukcji elektronicznej: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Informacje o liczbie etapów aukcji elektronicznej i czasie ich trwania: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Czas trwania: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Czy wykonawcy, którzy nie złożyli nowych postąpień, zostaną zakwalifikowani do następnego etapu: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Warunki zamknięcia aukcji elektronicznej: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IV.2) KRYTERIA OCENY OFERT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IV.2.1) Kryteria oceny ofert: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lastRenderedPageBreak/>
        <w:t>IV.2.2) Kryteria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IV.2.3) Zastosowanie procedury, o której mowa w art. 24aa ust. 1 ustawy </w:t>
      </w:r>
      <w:proofErr w:type="spellStart"/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Pzp</w:t>
      </w:r>
      <w:proofErr w:type="spellEnd"/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(przetarg nieograniczony)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Tak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IV.3) Negocjacje z ogłoszeniem, dialog konkurencyjny, partnerstwo innowacyjne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IV.3.1) Informacje na temat negocjacji z ogłoszeniem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Minimalne wymagania, które muszą spełniać wszystkie oferty: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Przewidziany jest podział negocjacji na etapy w celu ograniczenia liczby ofert: Nie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Należy podać informacje na temat etapów negocjacji (w tym liczbę etapów):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Informacje dodatkowe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IV.3.2) Informacje na temat dialogu konkurencyjnego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Opis potrzeb i wymagań zamawiającego lub informacja o sposobie uzyskania tego opisu: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Wstępny harmonogram postępowania: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Podział dialogu na etapy w celu ograniczenia liczby rozwiązań: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Należy podać informacje na temat etapów dialogu: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Informacje dodatkowe: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IV.3.3) Informacje na temat partnerstwa innowacyjnego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Elementy opisu przedmiotu zamówienia definiujące minimalne wymagania, którym muszą odpowiadać wszystkie oferty: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Informacje dodatkowe: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IV.4) Licytacja elektroniczna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Adres strony internetowej, na której będzie prowadzona licytacja elektroniczna: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Adres strony internetowej, na której jest dostępny opis przedmiotu zamówienia w licytacji elektronicznej: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Sposób postępowania w toku licytacji elektronicznej, w tym określenie minimalnych wysokości postąpień: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lastRenderedPageBreak/>
        <w:t xml:space="preserve">Informacje o liczbie etapów licytacji elektronicznej i czasie ich trwania: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Czas trwania: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Wykonawcy, którzy nie złożyli nowych postąpień, zostaną zakwalifikowani do następnego etapu: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Termin składania wniosków o dopuszczenie do udziału w licytacji elektronicznej: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Data: godzina: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Termin otwarcia licytacji elektronicznej: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Termin i warunki zamknięcia licytacji elektronicznej: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Wymagania dotyczące zabezpieczenia należytego wykonania umowy: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Informacje dodatkowe: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IV.5) ZMIANA UMOWY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Przewiduje się istotne zmiany postanowień zawartej umowy w stosunku do treści oferty, na podstawie której dokonano wyboru wykonawcy: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Tak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Należy wskazać zakres, charakter zmian oraz warunki wprowadzenia zmian: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Zamawiający przewiduje możliwość wprowadzenia zmian zawartej umowy zgodnie z art.144 ust.1 pkt 2 – 6 ustawy a także w następujących przypadkach: 1) zmiany terminów płatności, wysokości i liczby rat składki – na wniosek Zamawiającego przed upływem terminu płatności składki lub raty składki, 2) zmiany wysokości składki lub raty składki w ubezpieczeniach majątkowych w przypadku zmiany wysokości sumy ubezpieczenia – proporcjonalnie do zmiany sumy ubezpieczenia i okresu ubezpieczenia w którym zmiana będzie obowiązywała , 3) zmiany wysokości składki lub raty składki w ubezpieczeniu odpowiedzialności cywilnej i ubezpieczeniach zawartych w systemie na pierwsze ryzyko w wyniku podwyższenia wysokości sumy gwarancyjnej lub podwyższenia limitów odpowiedzialności – proporcjonalnie do zmiany i okresu ubezpieczenia w którym zmiana będzie obowiązywała. 4) zmiany wysokości składki w przypadku wprowadzenia na usługi ubezpieczeniowe objęte niniejszym postępowaniem podatku od towarów i usług (VAT) lub zmiany stawki tego podatku – składka ulegnie podwyższeniu o kwotę naliczonego podatku VAT; 5) korzystnej dla Zamawiającego zmiany zakresu ubezpieczenia wynikające ze zmian OWU Wykonawcy oraz wprowadzenia nowych klauzul za zgodą Zamawiającego i Wykonawcy bez dodatkowej zwyżki składki; 6) zmiany związane z włączeniem do ochrony ubezpieczeniowej jednostek powstałych lub przekształconych w trakcie obowiązywania umowy bądź wyłączeniem jednostek zlikwidowanych, 7) zmiany zakresu ubezpieczenia wynikające ze zmian powszechnie obowiązujących przepisów.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IV.6) INFORMACJE ADMINISTRACYJNE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IV.6.1) Sposób udostępniania informacji o charakterze poufnym </w:t>
      </w:r>
      <w:r w:rsidRPr="00BD1704">
        <w:rPr>
          <w:rFonts w:ascii="Times New Roman" w:eastAsia="Times New Roman" w:hAnsi="Times New Roman" w:cs="Times New Roman"/>
          <w:i/>
          <w:iCs/>
          <w:color w:val="auto"/>
          <w:kern w:val="0"/>
          <w:lang w:eastAsia="pl-PL"/>
        </w:rPr>
        <w:t xml:space="preserve">(jeżeli dotyczy):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Środki służące ochronie informacji o charakterze poufnym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IV.6.2) Termin składania ofert lub wniosków o dopuszczenie do udziału w postępowaniu: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Data: 2020-11-04, godzina: 12:00,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lastRenderedPageBreak/>
        <w:t xml:space="preserve">Nie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Wskazać powody: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Język lub języki, w jakich mogą być sporządzane oferty lub wnioski o dopuszczenie do udziału w postępowaniu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&gt; Język polski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IV.6.3) Termin związania ofertą: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do: okres w dniach: 30 (od ostatecznego terminu składania ofert)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Nie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IV.6.5) Informacje dodatkowe: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</w:p>
    <w:p w:rsidR="00BD1704" w:rsidRPr="00BD1704" w:rsidRDefault="00BD1704" w:rsidP="00BD17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u w:val="single"/>
          <w:lang w:eastAsia="pl-PL"/>
        </w:rPr>
        <w:t xml:space="preserve">ZAŁĄCZNIK I - INFORMACJE DOTYCZĄCE OFERT CZĘŚCIOWYCH </w:t>
      </w: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</w:p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988"/>
      </w:tblGrid>
      <w:tr w:rsidR="00BD1704" w:rsidRPr="00BD1704" w:rsidTr="00BD1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704" w:rsidRPr="00BD1704" w:rsidRDefault="00BD1704" w:rsidP="00BD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BD1704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D1704" w:rsidRPr="00BD1704" w:rsidRDefault="00BD1704" w:rsidP="00BD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BD1704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1704" w:rsidRPr="00BD1704" w:rsidRDefault="00BD1704" w:rsidP="00BD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BD1704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D1704" w:rsidRPr="00BD1704" w:rsidRDefault="00BD1704" w:rsidP="00BD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BD1704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Zadanie I</w:t>
            </w:r>
          </w:p>
        </w:tc>
      </w:tr>
    </w:tbl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1) Krótki opis przedmiotu zamówienia </w:t>
      </w:r>
      <w:r w:rsidRPr="00BD1704">
        <w:rPr>
          <w:rFonts w:ascii="Times New Roman" w:eastAsia="Times New Roman" w:hAnsi="Times New Roman" w:cs="Times New Roman"/>
          <w:i/>
          <w:iCs/>
          <w:color w:val="auto"/>
          <w:kern w:val="0"/>
          <w:lang w:eastAsia="pl-PL"/>
        </w:rPr>
        <w:t>(wielkość, zakres, rodzaj i ilość dostaw, usług lub robót budowlanych lub określenie zapotrzebowania i wymagań)</w:t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budowlane: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>Przedmiotem</w:t>
      </w:r>
      <w:proofErr w:type="spellEnd"/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zamówienia jest ubezpieczenie mienia i odpowiedzialności Zamawiającego w zakresie: Ubezpieczenia mienia od wszystkich ryzyk, Ubezpieczenia sprzętu elektronicznego od wszystkich ryzyk, Ubezpieczenia odpowiedzialności cywilnej, Ubezpieczenie następstw nieszczęśliwych wypadków.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2) Wspólny Słownik Zamówień(CPV):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>66510000-8, 66515000-3, 66515100-4, 66515200-5, 66515400-7, 66516000-0, 66516400-4, 66512100-3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3) Wartość części zamówienia(jeżeli zamawiający podaje informacje o wartości zamówienia):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Wartość bez VAT: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Waluta: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4) Czas trwania lub termin wykonania: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okres w miesiącach: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okres w dniach: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>data rozpoczęcia: 2021-01-01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>data zakończenia: 2023-12-31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2"/>
        <w:gridCol w:w="1016"/>
      </w:tblGrid>
      <w:tr w:rsidR="00BD1704" w:rsidRPr="00BD1704" w:rsidTr="00BD17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04" w:rsidRPr="00BD1704" w:rsidRDefault="00BD1704" w:rsidP="00BD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BD1704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04" w:rsidRPr="00BD1704" w:rsidRDefault="00BD1704" w:rsidP="00BD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BD1704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Znaczenie</w:t>
            </w:r>
          </w:p>
        </w:tc>
      </w:tr>
      <w:tr w:rsidR="00BD1704" w:rsidRPr="00BD1704" w:rsidTr="00BD17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04" w:rsidRPr="00BD1704" w:rsidRDefault="00BD1704" w:rsidP="00BD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BD1704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Cena łączna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04" w:rsidRPr="00BD1704" w:rsidRDefault="00BD1704" w:rsidP="00BD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BD1704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60,00</w:t>
            </w:r>
          </w:p>
        </w:tc>
      </w:tr>
      <w:tr w:rsidR="00BD1704" w:rsidRPr="00BD1704" w:rsidTr="00BD17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04" w:rsidRPr="00BD1704" w:rsidRDefault="00BD1704" w:rsidP="00BD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BD1704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Zaakceptowane klauzule dodatkowe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04" w:rsidRPr="00BD1704" w:rsidRDefault="00BD1704" w:rsidP="00BD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BD1704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30,00</w:t>
            </w:r>
          </w:p>
        </w:tc>
      </w:tr>
      <w:tr w:rsidR="00BD1704" w:rsidRPr="00BD1704" w:rsidTr="00BD17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04" w:rsidRPr="00BD1704" w:rsidRDefault="00BD1704" w:rsidP="00BD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BD1704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Oferowane franszyzy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04" w:rsidRPr="00BD1704" w:rsidRDefault="00BD1704" w:rsidP="00BD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BD1704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10,00</w:t>
            </w:r>
          </w:p>
        </w:tc>
      </w:tr>
    </w:tbl>
    <w:p w:rsidR="00BD1704" w:rsidRPr="00BD1704" w:rsidRDefault="00BD1704" w:rsidP="00BD1704">
      <w:pPr>
        <w:spacing w:after="24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6) INFORMACJE DODATKOWE: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068"/>
      </w:tblGrid>
      <w:tr w:rsidR="00BD1704" w:rsidRPr="00BD1704" w:rsidTr="00BD1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704" w:rsidRPr="00BD1704" w:rsidRDefault="00BD1704" w:rsidP="00BD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BD1704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D1704" w:rsidRPr="00BD1704" w:rsidRDefault="00BD1704" w:rsidP="00BD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BD1704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1704" w:rsidRPr="00BD1704" w:rsidRDefault="00BD1704" w:rsidP="00BD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BD1704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D1704" w:rsidRPr="00BD1704" w:rsidRDefault="00BD1704" w:rsidP="00BD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BD1704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Zadanie II</w:t>
            </w:r>
          </w:p>
        </w:tc>
      </w:tr>
    </w:tbl>
    <w:p w:rsidR="00BD1704" w:rsidRPr="00BD1704" w:rsidRDefault="00BD1704" w:rsidP="00BD170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1) Krótki opis przedmiotu zamówienia </w:t>
      </w:r>
      <w:r w:rsidRPr="00BD1704">
        <w:rPr>
          <w:rFonts w:ascii="Times New Roman" w:eastAsia="Times New Roman" w:hAnsi="Times New Roman" w:cs="Times New Roman"/>
          <w:i/>
          <w:iCs/>
          <w:color w:val="auto"/>
          <w:kern w:val="0"/>
          <w:lang w:eastAsia="pl-PL"/>
        </w:rPr>
        <w:t>(wielkość, zakres, rodzaj i ilość dostaw, usług lub robót budowlanych lub określenie zapotrzebowania i wymagań)</w:t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 a w przypadku partnerstwa </w:t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lastRenderedPageBreak/>
        <w:t xml:space="preserve">innowacyjnego -określenie zapotrzebowania na innowacyjny produkt, usługę lub roboty </w:t>
      </w:r>
      <w:proofErr w:type="spellStart"/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budowlane: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>Przedmiotem</w:t>
      </w:r>
      <w:proofErr w:type="spellEnd"/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zamówienia jest ubezpieczenie mienia i odpowiedzialności Zamawiającego w zakresie: Ubezpieczeń komunikacyjnych (OC, NNW, AC/KR, ASS).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2) Wspólny Słownik Zamówień(CPV):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t>66510000-8, 66515000-3, 66516100-1, 66514110-0, 66512100-3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3) Wartość części zamówienia(jeżeli zamawiający podaje informacje o wartości zamówienia):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Wartość bez VAT: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Waluta: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4) Czas trwania lub termin wykonania: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okres w miesiącach: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okres w dniach: 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>data rozpoczęcia: 2021-01-01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>data zakończenia: 2023-12-31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2"/>
        <w:gridCol w:w="1016"/>
      </w:tblGrid>
      <w:tr w:rsidR="00BD1704" w:rsidRPr="00BD1704" w:rsidTr="00BD17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04" w:rsidRPr="00BD1704" w:rsidRDefault="00BD1704" w:rsidP="00BD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BD1704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04" w:rsidRPr="00BD1704" w:rsidRDefault="00BD1704" w:rsidP="00BD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BD1704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Znaczenie</w:t>
            </w:r>
          </w:p>
        </w:tc>
      </w:tr>
      <w:tr w:rsidR="00BD1704" w:rsidRPr="00BD1704" w:rsidTr="00BD17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04" w:rsidRPr="00BD1704" w:rsidRDefault="00BD1704" w:rsidP="00BD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BD1704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Cena łączna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04" w:rsidRPr="00BD1704" w:rsidRDefault="00BD1704" w:rsidP="00BD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BD1704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60,00</w:t>
            </w:r>
          </w:p>
        </w:tc>
      </w:tr>
      <w:tr w:rsidR="00BD1704" w:rsidRPr="00BD1704" w:rsidTr="00BD17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04" w:rsidRPr="00BD1704" w:rsidRDefault="00BD1704" w:rsidP="00BD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BD1704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Zaakceptowane klauzule dodatkowe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704" w:rsidRPr="00BD1704" w:rsidRDefault="00BD1704" w:rsidP="00BD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BD1704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40,00</w:t>
            </w:r>
          </w:p>
        </w:tc>
      </w:tr>
    </w:tbl>
    <w:p w:rsidR="00BD1704" w:rsidRPr="00BD1704" w:rsidRDefault="00BD1704" w:rsidP="00BD1704">
      <w:pPr>
        <w:spacing w:after="24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BD1704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6) INFORMACJE DODATKOWE:</w:t>
      </w:r>
      <w:r w:rsidRPr="00BD1704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</w:p>
    <w:p w:rsidR="00BD1704" w:rsidRPr="00BD1704" w:rsidRDefault="00BD1704" w:rsidP="00BD1704">
      <w:pPr>
        <w:spacing w:after="24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</w:p>
    <w:p w:rsidR="00BD1704" w:rsidRPr="00BD1704" w:rsidRDefault="00BD1704" w:rsidP="00BD1704">
      <w:pPr>
        <w:spacing w:after="24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D1704" w:rsidRPr="00BD1704" w:rsidTr="00BD1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704" w:rsidRPr="00BD1704" w:rsidRDefault="00BD1704" w:rsidP="00BD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</w:p>
        </w:tc>
      </w:tr>
    </w:tbl>
    <w:p w:rsidR="00BD1704" w:rsidRPr="00BD1704" w:rsidRDefault="00BD1704" w:rsidP="00BD170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auto"/>
          <w:kern w:val="0"/>
          <w:sz w:val="16"/>
          <w:szCs w:val="16"/>
          <w:lang w:eastAsia="pl-PL"/>
        </w:rPr>
      </w:pPr>
      <w:r w:rsidRPr="00BD1704">
        <w:rPr>
          <w:rFonts w:ascii="Arial" w:eastAsia="Times New Roman" w:hAnsi="Arial" w:cs="Arial"/>
          <w:vanish/>
          <w:color w:val="auto"/>
          <w:kern w:val="0"/>
          <w:sz w:val="16"/>
          <w:szCs w:val="16"/>
          <w:lang w:eastAsia="pl-PL"/>
        </w:rPr>
        <w:t>Dół formularza</w:t>
      </w:r>
    </w:p>
    <w:p w:rsidR="00BD1704" w:rsidRPr="00BD1704" w:rsidRDefault="00BD1704" w:rsidP="00BD170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auto"/>
          <w:kern w:val="0"/>
          <w:sz w:val="16"/>
          <w:szCs w:val="16"/>
          <w:lang w:eastAsia="pl-PL"/>
        </w:rPr>
      </w:pPr>
      <w:r w:rsidRPr="00BD1704">
        <w:rPr>
          <w:rFonts w:ascii="Arial" w:eastAsia="Times New Roman" w:hAnsi="Arial" w:cs="Arial"/>
          <w:vanish/>
          <w:color w:val="auto"/>
          <w:kern w:val="0"/>
          <w:sz w:val="16"/>
          <w:szCs w:val="16"/>
          <w:lang w:eastAsia="pl-PL"/>
        </w:rPr>
        <w:t>Początek formularza</w:t>
      </w:r>
    </w:p>
    <w:p w:rsidR="00BD1704" w:rsidRPr="00BD1704" w:rsidRDefault="00BD1704" w:rsidP="00BD170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auto"/>
          <w:kern w:val="0"/>
          <w:sz w:val="16"/>
          <w:szCs w:val="16"/>
          <w:lang w:eastAsia="pl-PL"/>
        </w:rPr>
      </w:pPr>
      <w:r w:rsidRPr="00BD1704">
        <w:rPr>
          <w:rFonts w:ascii="Arial" w:eastAsia="Times New Roman" w:hAnsi="Arial" w:cs="Arial"/>
          <w:vanish/>
          <w:color w:val="auto"/>
          <w:kern w:val="0"/>
          <w:sz w:val="16"/>
          <w:szCs w:val="16"/>
          <w:lang w:eastAsia="pl-PL"/>
        </w:rPr>
        <w:t>Dół formularza</w:t>
      </w:r>
    </w:p>
    <w:p w:rsidR="00101059" w:rsidRDefault="00101059"/>
    <w:sectPr w:rsidR="00101059" w:rsidSect="00101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1704"/>
    <w:rsid w:val="00101059"/>
    <w:rsid w:val="007721D3"/>
    <w:rsid w:val="00792F59"/>
    <w:rsid w:val="008968CA"/>
    <w:rsid w:val="00B620AF"/>
    <w:rsid w:val="00BD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color w:val="000000"/>
        <w:kern w:val="2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D17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kern w:val="0"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D1704"/>
    <w:rPr>
      <w:rFonts w:ascii="Arial" w:eastAsia="Times New Roman" w:hAnsi="Arial" w:cs="Arial"/>
      <w:vanish/>
      <w:color w:val="auto"/>
      <w:kern w:val="0"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D17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kern w:val="0"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D1704"/>
    <w:rPr>
      <w:rFonts w:ascii="Arial" w:eastAsia="Times New Roman" w:hAnsi="Arial" w:cs="Arial"/>
      <w:vanish/>
      <w:color w:val="auto"/>
      <w:kern w:val="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4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7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1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3651</Words>
  <Characters>21907</Characters>
  <Application>Microsoft Office Word</Application>
  <DocSecurity>0</DocSecurity>
  <Lines>182</Lines>
  <Paragraphs>51</Paragraphs>
  <ScaleCrop>false</ScaleCrop>
  <Company>HP</Company>
  <LinksUpToDate>false</LinksUpToDate>
  <CharactersWithSpaces>25507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1</cp:revision>
  <dcterms:created xsi:type="dcterms:W3CDTF">2020-10-27T13:06:00Z</dcterms:created>
  <dcterms:modified xsi:type="dcterms:W3CDTF">2020-10-27T13:07:00Z</dcterms:modified>
</cp:coreProperties>
</file>