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tabs>
          <w:tab w:val="left" w:pos="1609"/>
        </w:tabs>
        <w:ind w:left="1440"/>
        <w:jc w:val="right"/>
      </w:pPr>
      <w:r>
        <w:t>Wzór umowy – załącznik nr 2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Pr="003B28E2" w:rsidRDefault="00CB2FE7" w:rsidP="00CB2FE7">
      <w:pPr>
        <w:tabs>
          <w:tab w:val="left" w:pos="1609"/>
        </w:tabs>
        <w:jc w:val="center"/>
        <w:rPr>
          <w:b/>
        </w:rPr>
      </w:pPr>
      <w:r w:rsidRPr="003B28E2">
        <w:rPr>
          <w:b/>
        </w:rPr>
        <w:t>UMOWA nr …….</w:t>
      </w:r>
    </w:p>
    <w:p w:rsidR="00CB2FE7" w:rsidRDefault="00CB2FE7" w:rsidP="00CB2FE7">
      <w:pPr>
        <w:tabs>
          <w:tab w:val="left" w:pos="1609"/>
        </w:tabs>
      </w:pPr>
      <w:r>
        <w:t>W dniu   ………………. 2014 r. w Skórczu pomiędzy:</w:t>
      </w:r>
    </w:p>
    <w:p w:rsidR="00CB2FE7" w:rsidRDefault="00CB2FE7" w:rsidP="00CB2FE7">
      <w:pPr>
        <w:tabs>
          <w:tab w:val="left" w:pos="1609"/>
        </w:tabs>
      </w:pPr>
      <w:r>
        <w:t>Gminą Miejską Skórcz, 83 – 220 Skórcz, ul. Główna 40, zwana w treści umowy „zamawiającym” reprezentowanym przez osobę wyznaczona do pełnienia funkcji Burmistrza Miasta Skórcz  Panem Januszem Koseckim</w:t>
      </w:r>
    </w:p>
    <w:p w:rsidR="00CB2FE7" w:rsidRDefault="00CB2FE7" w:rsidP="00CB2FE7">
      <w:pPr>
        <w:tabs>
          <w:tab w:val="left" w:pos="1609"/>
        </w:tabs>
      </w:pPr>
      <w:r>
        <w:t>Przy kontrasygnacie Skarbnika Miasta – Pani Barbary Krzyżanowskiej</w:t>
      </w:r>
    </w:p>
    <w:p w:rsidR="00CB2FE7" w:rsidRDefault="00CB2FE7" w:rsidP="00CB2FE7">
      <w:pPr>
        <w:tabs>
          <w:tab w:val="left" w:pos="1609"/>
        </w:tabs>
      </w:pPr>
      <w:r>
        <w:t>a</w:t>
      </w:r>
    </w:p>
    <w:p w:rsidR="00CB2FE7" w:rsidRDefault="00CB2FE7" w:rsidP="00CB2FE7">
      <w:pPr>
        <w:tabs>
          <w:tab w:val="left" w:pos="1609"/>
        </w:tabs>
      </w:pPr>
      <w:r>
        <w:t>……………………………………………………………………………………………………………………………………………………….</w:t>
      </w:r>
    </w:p>
    <w:p w:rsidR="00CB2FE7" w:rsidRDefault="00CB2FE7" w:rsidP="00CB2FE7">
      <w:pPr>
        <w:tabs>
          <w:tab w:val="left" w:pos="1609"/>
        </w:tabs>
      </w:pPr>
      <w:r>
        <w:t>reprezentowanym przez ………………………………………………………………………………………………………………..</w:t>
      </w:r>
    </w:p>
    <w:p w:rsidR="00CB2FE7" w:rsidRDefault="00CB2FE7" w:rsidP="00CB2FE7">
      <w:pPr>
        <w:tabs>
          <w:tab w:val="left" w:pos="1609"/>
        </w:tabs>
      </w:pPr>
      <w:r>
        <w:t>zwanym w treści umowy „wykonawcą”.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  <w:r>
        <w:t xml:space="preserve">W wyniku postępowania o udzielenie zamówienia publicznego prowadzonego na podstawie </w:t>
      </w:r>
    </w:p>
    <w:p w:rsidR="00CB2FE7" w:rsidRDefault="00CB2FE7" w:rsidP="00CB2FE7">
      <w:pPr>
        <w:tabs>
          <w:tab w:val="left" w:pos="1609"/>
        </w:tabs>
      </w:pPr>
      <w:r>
        <w:t>art. 4 pkt. 8, została zawarta umowa następującej treści.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1.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  <w:r>
        <w:t>Na podstawie wyników postępowania rozstrzygniętego w dniu  ………………..  Zamawiający zleca, a Wykonawca przyjmuje do realizacji zadanie inwestycyjne pod nazwą: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rPr>
          <w:b/>
        </w:rPr>
      </w:pPr>
      <w:r>
        <w:rPr>
          <w:b/>
        </w:rPr>
        <w:t>„Wykonanie kompleksowego remontu pięciu mogił zbiorowych znajdujących się na cmentarzu wojennym w Skórczu:.</w:t>
      </w:r>
    </w:p>
    <w:p w:rsidR="00CB2FE7" w:rsidRDefault="00CB2FE7" w:rsidP="00CB2FE7">
      <w:pPr>
        <w:tabs>
          <w:tab w:val="left" w:pos="1609"/>
        </w:tabs>
        <w:rPr>
          <w:b/>
        </w:rPr>
      </w:pPr>
    </w:p>
    <w:p w:rsidR="00CB2FE7" w:rsidRDefault="00CB2FE7" w:rsidP="00CB2FE7">
      <w:pPr>
        <w:tabs>
          <w:tab w:val="left" w:pos="1609"/>
        </w:tabs>
        <w:jc w:val="center"/>
      </w:pPr>
      <w:r>
        <w:t>§ 2.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numPr>
          <w:ilvl w:val="0"/>
          <w:numId w:val="1"/>
        </w:numPr>
        <w:tabs>
          <w:tab w:val="left" w:pos="1609"/>
        </w:tabs>
      </w:pPr>
      <w:r>
        <w:t>Termin zakończenia robót będących przedmiotem zamówienia ustala się na 12 września 2014 roku.</w:t>
      </w:r>
    </w:p>
    <w:p w:rsidR="00CB2FE7" w:rsidRDefault="00CB2FE7" w:rsidP="00CB2FE7">
      <w:pPr>
        <w:pStyle w:val="Akapitzlist"/>
        <w:numPr>
          <w:ilvl w:val="0"/>
          <w:numId w:val="1"/>
        </w:numPr>
        <w:tabs>
          <w:tab w:val="left" w:pos="1609"/>
        </w:tabs>
      </w:pPr>
      <w:r>
        <w:t>Zamawiający uzna robotę za wykonaną jeśli zostaną spełnione następujące warunki:</w:t>
      </w:r>
    </w:p>
    <w:p w:rsidR="00CB2FE7" w:rsidRDefault="00CB2FE7" w:rsidP="00CB2FE7">
      <w:pPr>
        <w:pStyle w:val="Akapitzlist"/>
        <w:tabs>
          <w:tab w:val="left" w:pos="1609"/>
        </w:tabs>
      </w:pPr>
      <w:r>
        <w:t>-  Wykonawca ukończy wszystkie roboty, w tym także ewentualnie zlecane w trakcie realizacji prac, co zostanie potwierdzone protokołem odbioru końcowego, wydanego zgodnie z procedurą określona w § 15 umowy.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- Zostały usunięte wszelkie wady i usterki stwierdzone przez Zamawiającego w trakcie odbioru końcowego.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- Przedmiot umowy będzie realizowany ściśle według zaleceń zamawiającego.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3.</w:t>
      </w:r>
    </w:p>
    <w:p w:rsidR="00CB2FE7" w:rsidRPr="003B28E2" w:rsidRDefault="00CB2FE7" w:rsidP="00CB2FE7">
      <w:pPr>
        <w:tabs>
          <w:tab w:val="left" w:pos="1609"/>
        </w:tabs>
        <w:rPr>
          <w:b/>
        </w:rPr>
      </w:pPr>
    </w:p>
    <w:p w:rsidR="00CB2FE7" w:rsidRDefault="00CB2FE7" w:rsidP="00CB2FE7">
      <w:pPr>
        <w:pStyle w:val="Akapitzlist"/>
        <w:numPr>
          <w:ilvl w:val="0"/>
          <w:numId w:val="2"/>
        </w:numPr>
        <w:tabs>
          <w:tab w:val="left" w:pos="1609"/>
        </w:tabs>
      </w:pPr>
      <w:r>
        <w:t xml:space="preserve"> Podstawowy zakres robót do wykonania określony przez Zamawiającego przedstawia się </w:t>
      </w:r>
    </w:p>
    <w:p w:rsidR="00CB2FE7" w:rsidRDefault="00CB2FE7" w:rsidP="00CB2FE7">
      <w:pPr>
        <w:tabs>
          <w:tab w:val="left" w:pos="1609"/>
        </w:tabs>
      </w:pPr>
      <w:r>
        <w:t xml:space="preserve">               następująco: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</w:pPr>
      <w:r>
        <w:t>Zakres rzeczowy prac obejmuje w szczególności :</w:t>
      </w:r>
    </w:p>
    <w:p w:rsidR="00CB2FE7" w:rsidRDefault="00CB2FE7" w:rsidP="00CB2FE7"/>
    <w:p w:rsidR="00CB2FE7" w:rsidRDefault="00CB2FE7" w:rsidP="00CB2FE7">
      <w:pPr>
        <w:pStyle w:val="Akapitzlist"/>
      </w:pPr>
      <w:r>
        <w:t>- wstępne oczyszczenie i wzmocnienie strukturalne,</w:t>
      </w:r>
    </w:p>
    <w:p w:rsidR="00CB2FE7" w:rsidRDefault="00CB2FE7" w:rsidP="00CB2FE7">
      <w:pPr>
        <w:pStyle w:val="Akapitzlist"/>
      </w:pPr>
      <w:r>
        <w:t>- usuniecie spękanych ubytków mogił, łącznie z częścią znajdującą się pod zamontowanymi płytami mogił,</w:t>
      </w:r>
    </w:p>
    <w:p w:rsidR="00CB2FE7" w:rsidRDefault="00CB2FE7" w:rsidP="00CB2FE7">
      <w:pPr>
        <w:pStyle w:val="Akapitzlist"/>
      </w:pPr>
      <w:r>
        <w:t>- uzupełnienie usuniętych ubytków mogił, łącznie z częścią podpłytową,</w:t>
      </w:r>
    </w:p>
    <w:p w:rsidR="00CB2FE7" w:rsidRDefault="00CB2FE7" w:rsidP="00CB2FE7">
      <w:pPr>
        <w:pStyle w:val="Akapitzlist"/>
      </w:pPr>
      <w:r>
        <w:t>- odnowienie części podpłytowej mogił strukturą cementową,</w:t>
      </w:r>
    </w:p>
    <w:p w:rsidR="00CB2FE7" w:rsidRDefault="00CB2FE7" w:rsidP="00CB2FE7">
      <w:pPr>
        <w:pStyle w:val="Akapitzlist"/>
      </w:pPr>
      <w:r>
        <w:lastRenderedPageBreak/>
        <w:t>- wzmocnienie i wyrównanie podłoża mogił,</w:t>
      </w:r>
    </w:p>
    <w:p w:rsidR="00CB2FE7" w:rsidRDefault="00CB2FE7" w:rsidP="00CB2FE7">
      <w:pPr>
        <w:pStyle w:val="Akapitzlist"/>
      </w:pPr>
      <w:r>
        <w:t>- położenie płyty granitowej na mogiłach o grubości 2 cm,</w:t>
      </w:r>
    </w:p>
    <w:p w:rsidR="00CB2FE7" w:rsidRDefault="00CB2FE7" w:rsidP="00CB2FE7">
      <w:pPr>
        <w:pStyle w:val="Akapitzlist"/>
      </w:pPr>
      <w:r>
        <w:t>- położenie granitowego obrzeża okalającego zamontowane płyty granitowe,</w:t>
      </w:r>
    </w:p>
    <w:p w:rsidR="00CB2FE7" w:rsidRDefault="00CB2FE7" w:rsidP="00CB2FE7"/>
    <w:p w:rsidR="00CB2FE7" w:rsidRDefault="00CB2FE7" w:rsidP="00CB2FE7">
      <w:pPr>
        <w:pStyle w:val="Akapitzlist"/>
      </w:pPr>
      <w:r>
        <w:t xml:space="preserve">Wymiary mogił </w:t>
      </w:r>
    </w:p>
    <w:p w:rsidR="00CB2FE7" w:rsidRDefault="00CB2FE7" w:rsidP="00CB2FE7">
      <w:pPr>
        <w:pStyle w:val="Akapitzlist"/>
      </w:pPr>
      <w:r>
        <w:t>Mogiła nr 1  -  wymiar 180 cm x 560 cm</w:t>
      </w:r>
    </w:p>
    <w:p w:rsidR="00CB2FE7" w:rsidRDefault="00CB2FE7" w:rsidP="00CB2FE7">
      <w:pPr>
        <w:pStyle w:val="Akapitzlist"/>
      </w:pPr>
      <w:r>
        <w:t>Mogiła nr 2 -  wymiar 180 cm x 500 cm</w:t>
      </w:r>
    </w:p>
    <w:p w:rsidR="00CB2FE7" w:rsidRDefault="00CB2FE7" w:rsidP="00CB2FE7">
      <w:pPr>
        <w:pStyle w:val="Akapitzlist"/>
      </w:pPr>
      <w:r>
        <w:t>Mogiła nr 3 -  wymiar 180 cm x 430 cm</w:t>
      </w:r>
    </w:p>
    <w:p w:rsidR="00CB2FE7" w:rsidRDefault="00CB2FE7" w:rsidP="00CB2FE7">
      <w:pPr>
        <w:pStyle w:val="Akapitzlist"/>
      </w:pPr>
      <w:r>
        <w:t>Mogiła nr 5 -  wymiar 180 cm x 500 cm</w:t>
      </w:r>
    </w:p>
    <w:p w:rsidR="00CB2FE7" w:rsidRDefault="00CB2FE7" w:rsidP="00CB2FE7">
      <w:pPr>
        <w:pStyle w:val="Akapitzlist"/>
      </w:pPr>
      <w:r>
        <w:t>Mogiła nr 6 -  wymiar 180 cm x 430 cm</w:t>
      </w:r>
    </w:p>
    <w:p w:rsidR="00CB2FE7" w:rsidRDefault="00CB2FE7" w:rsidP="00CB2FE7"/>
    <w:p w:rsidR="00CB2FE7" w:rsidRDefault="00CB2FE7" w:rsidP="00CB2FE7">
      <w:pPr>
        <w:pStyle w:val="Akapitzlist"/>
      </w:pPr>
      <w:r>
        <w:t>Płyty granitowe o grubości 2 cm, szerokość dostosowana do istniejących uwzględniając grubość cokolików bocznych  o powierzchni łącznej  – 43,740 m ²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4.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numPr>
          <w:ilvl w:val="0"/>
          <w:numId w:val="3"/>
        </w:numPr>
        <w:tabs>
          <w:tab w:val="left" w:pos="1609"/>
        </w:tabs>
      </w:pPr>
      <w:r>
        <w:t>Wykonawca zobowiązuje się do wykonania przedmiotu umowy zgodnie z zasadami wiedzy technicznej oraz zgodnie z zaleceniami zamawiającego .</w:t>
      </w:r>
    </w:p>
    <w:p w:rsidR="00CB2FE7" w:rsidRDefault="00CB2FE7" w:rsidP="00CB2FE7">
      <w:pPr>
        <w:pStyle w:val="Akapitzlist"/>
        <w:numPr>
          <w:ilvl w:val="0"/>
          <w:numId w:val="3"/>
        </w:numPr>
        <w:tabs>
          <w:tab w:val="left" w:pos="1609"/>
        </w:tabs>
      </w:pPr>
      <w:r>
        <w:t xml:space="preserve">Szczegółowy  opis przedmiotu zamówienia oraz zasady wykonawstwa znajdują się w zaproszeniu do złożenia oferty oraz w załączonym przedmiarze robót, stanowiącym załącznik do niniejszej umowy. 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5.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  <w:r>
        <w:t xml:space="preserve">             Przedmiot umowy Wykonawca wykona w całości siłami własnymi.</w:t>
      </w:r>
    </w:p>
    <w:p w:rsidR="00CB2FE7" w:rsidRDefault="00CB2FE7" w:rsidP="00CB2FE7">
      <w:pPr>
        <w:pStyle w:val="Akapitzlist"/>
        <w:tabs>
          <w:tab w:val="left" w:pos="1609"/>
        </w:tabs>
        <w:ind w:left="750"/>
      </w:pPr>
    </w:p>
    <w:p w:rsidR="00CB2FE7" w:rsidRDefault="00CB2FE7" w:rsidP="00CB2FE7">
      <w:pPr>
        <w:pStyle w:val="Akapitzlist"/>
        <w:tabs>
          <w:tab w:val="left" w:pos="1609"/>
        </w:tabs>
        <w:ind w:left="750"/>
      </w:pPr>
    </w:p>
    <w:p w:rsidR="00CB2FE7" w:rsidRDefault="00CB2FE7" w:rsidP="00CB2FE7">
      <w:pPr>
        <w:tabs>
          <w:tab w:val="left" w:pos="1609"/>
        </w:tabs>
        <w:jc w:val="center"/>
      </w:pPr>
      <w:r>
        <w:t>§ 6.</w:t>
      </w:r>
    </w:p>
    <w:p w:rsidR="00CB2FE7" w:rsidRDefault="00CB2FE7" w:rsidP="00CB2FE7">
      <w:pPr>
        <w:pStyle w:val="Akapitzlist"/>
        <w:tabs>
          <w:tab w:val="left" w:pos="1609"/>
        </w:tabs>
        <w:ind w:left="750"/>
      </w:pPr>
    </w:p>
    <w:p w:rsidR="00CB2FE7" w:rsidRDefault="00CB2FE7" w:rsidP="00CB2FE7">
      <w:pPr>
        <w:pStyle w:val="Akapitzlist"/>
        <w:tabs>
          <w:tab w:val="left" w:pos="1609"/>
        </w:tabs>
        <w:ind w:left="750"/>
      </w:pPr>
      <w:r>
        <w:t>Zamawiający zobowiązuje się :</w:t>
      </w:r>
    </w:p>
    <w:p w:rsidR="00CB2FE7" w:rsidRDefault="00CB2FE7" w:rsidP="00CB2FE7">
      <w:pPr>
        <w:tabs>
          <w:tab w:val="left" w:pos="1609"/>
        </w:tabs>
      </w:pPr>
      <w:r>
        <w:t xml:space="preserve">              Przekazać Wykonawcy teren realizacji zadania w terminie 3 dni od dnia podpisania umowy.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7.</w:t>
      </w:r>
    </w:p>
    <w:p w:rsidR="00CB2FE7" w:rsidRDefault="00CB2FE7" w:rsidP="00CB2FE7">
      <w:pPr>
        <w:tabs>
          <w:tab w:val="left" w:pos="1609"/>
        </w:tabs>
        <w:ind w:left="360"/>
      </w:pPr>
      <w:r>
        <w:t xml:space="preserve">       Ze strony Zamawiającego nadzór nad realizacja zadania określonego niniejszą umową pełnić będzie  ……………………………………………………………………………………..</w:t>
      </w:r>
    </w:p>
    <w:p w:rsidR="00CB2FE7" w:rsidRDefault="00CB2FE7" w:rsidP="00CB2FE7">
      <w:pPr>
        <w:pStyle w:val="Akapitzlist"/>
        <w:tabs>
          <w:tab w:val="left" w:pos="1609"/>
        </w:tabs>
        <w:ind w:left="1470"/>
      </w:pPr>
    </w:p>
    <w:p w:rsidR="00CB2FE7" w:rsidRDefault="00CB2FE7" w:rsidP="00CB2FE7">
      <w:pPr>
        <w:tabs>
          <w:tab w:val="left" w:pos="1609"/>
        </w:tabs>
        <w:jc w:val="center"/>
      </w:pPr>
      <w:r>
        <w:t>§ 8.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numPr>
          <w:ilvl w:val="0"/>
          <w:numId w:val="4"/>
        </w:numPr>
        <w:tabs>
          <w:tab w:val="left" w:pos="1609"/>
        </w:tabs>
      </w:pPr>
      <w:r>
        <w:t>Wykonawca zobowiązuje się wykonać przedmiot umowy z materiałów własnych.</w:t>
      </w:r>
    </w:p>
    <w:p w:rsidR="00CB2FE7" w:rsidRDefault="00CB2FE7" w:rsidP="00CB2FE7">
      <w:pPr>
        <w:pStyle w:val="Akapitzlist"/>
        <w:numPr>
          <w:ilvl w:val="0"/>
          <w:numId w:val="4"/>
        </w:numPr>
        <w:tabs>
          <w:tab w:val="left" w:pos="1609"/>
        </w:tabs>
      </w:pPr>
      <w:r>
        <w:t xml:space="preserve">Materiały i urządzenia, o których mowa w ust. 1 powinny odpowiadać co do jakości wymogom wyrobów dopuszczonych do obrotu i stosowania w budownictwie określonym w art. 10 ustawy prawo budowlane ( Dz. U. z 2010 r. nr 243, poz. 1623 z </w:t>
      </w:r>
      <w:proofErr w:type="spellStart"/>
      <w:r>
        <w:t>późn</w:t>
      </w:r>
      <w:proofErr w:type="spellEnd"/>
      <w:r>
        <w:t>. zm. ).</w:t>
      </w:r>
    </w:p>
    <w:p w:rsidR="00CB2FE7" w:rsidRDefault="00CB2FE7" w:rsidP="00CB2FE7">
      <w:pPr>
        <w:pStyle w:val="Akapitzlist"/>
        <w:numPr>
          <w:ilvl w:val="0"/>
          <w:numId w:val="4"/>
        </w:numPr>
        <w:tabs>
          <w:tab w:val="left" w:pos="1609"/>
        </w:tabs>
      </w:pPr>
      <w:r>
        <w:t>Na każde żądanie Zamawiającego Wykonawca obowiązany jest okazać w stosunku do wszystkich materiałów deklarację zgodności lub certyfikat zgodności z normami.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9.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Wykonawca zobowiązuje się :</w:t>
      </w:r>
    </w:p>
    <w:p w:rsidR="00CB2FE7" w:rsidRDefault="00CB2FE7" w:rsidP="00CB2FE7">
      <w:pPr>
        <w:pStyle w:val="Akapitzlist"/>
        <w:tabs>
          <w:tab w:val="left" w:pos="1609"/>
        </w:tabs>
      </w:pPr>
      <w:r>
        <w:t>Urządzić i utrzymać teren służący pod zaplecze budowy, zapewnić ochronę znajdującego się na nim mienia oraz zapewnić warunki bezpieczeństwa a także uporządkować rejon robót po zakończeniu inwestycji.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lastRenderedPageBreak/>
        <w:t>§ 10.</w:t>
      </w:r>
    </w:p>
    <w:p w:rsidR="00CB2FE7" w:rsidRDefault="00CB2FE7" w:rsidP="00CB2FE7">
      <w:pPr>
        <w:pStyle w:val="Akapitzlist"/>
        <w:numPr>
          <w:ilvl w:val="0"/>
          <w:numId w:val="5"/>
        </w:numPr>
        <w:tabs>
          <w:tab w:val="left" w:pos="1609"/>
        </w:tabs>
      </w:pPr>
      <w:r>
        <w:t>Strony ustalają, że za wykonanie przedmiotu umowy Zamawiający zapłaci wynagrodzenie określone w ofercie przetargowej Wykonawcy.</w:t>
      </w:r>
    </w:p>
    <w:p w:rsidR="00CB2FE7" w:rsidRDefault="00CB2FE7" w:rsidP="00CB2FE7">
      <w:pPr>
        <w:pStyle w:val="Akapitzlist"/>
        <w:numPr>
          <w:ilvl w:val="0"/>
          <w:numId w:val="5"/>
        </w:numPr>
        <w:tabs>
          <w:tab w:val="left" w:pos="1609"/>
        </w:tabs>
      </w:pPr>
      <w:r>
        <w:t>Wartość przedmiotu umowy ustala się na kwotę brutto określoną w ofercie przetargowej Wykonawcy w wysokości   …………………………………………………… zł  (słownie złotych : ……………………………………………………………………………………………………………………………………….).</w:t>
      </w:r>
    </w:p>
    <w:p w:rsidR="00CB2FE7" w:rsidRDefault="00CB2FE7" w:rsidP="00CB2FE7">
      <w:pPr>
        <w:pStyle w:val="Akapitzlist"/>
        <w:numPr>
          <w:ilvl w:val="0"/>
          <w:numId w:val="5"/>
        </w:numPr>
        <w:tabs>
          <w:tab w:val="left" w:pos="1609"/>
        </w:tabs>
      </w:pPr>
      <w:r>
        <w:t xml:space="preserve">Powyższa kwota obejmuje podatek VAT według obowiązującej stawki w wysokości  ………. %. </w:t>
      </w:r>
    </w:p>
    <w:p w:rsidR="00CB2FE7" w:rsidRDefault="00CB2FE7" w:rsidP="00CB2FE7">
      <w:pPr>
        <w:pStyle w:val="Akapitzlist"/>
        <w:numPr>
          <w:ilvl w:val="0"/>
          <w:numId w:val="5"/>
        </w:numPr>
        <w:tabs>
          <w:tab w:val="left" w:pos="1609"/>
        </w:tabs>
      </w:pPr>
      <w:r>
        <w:t>Wartość przedmiotu umowy wynika z łącznej wartości robót budowlano – montażowych  obliczonych według kosztorysu ofertowego stanowiącego załącznik do niniejszej umowy.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>§ 11.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Rozliczenie za wykonanie roboty odbędzie się na podstawie faktury końcowej, która zostanie wystawiona po zakończeniu całości robót objętych umową  i ich odbiorze. Podstawa do wystawienia faktury końcowej będzie protokół odbioru końcowego zadania.</w:t>
      </w: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Wykonawca uprawniony będzie do wystawienia faktury po wykonaniu wszystkich prac objętych zamówieniem oraz usunięciu wszelkich usterek stwierdzonych podczas odbioru.</w:t>
      </w: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Po bezusterkowym odbiorze prac przez Zamawiającego, Wykonawca zadania wystawi faktury:</w:t>
      </w:r>
    </w:p>
    <w:p w:rsidR="00CB2FE7" w:rsidRDefault="00CB2FE7" w:rsidP="00CB2FE7">
      <w:pPr>
        <w:pStyle w:val="Akapitzlist"/>
        <w:tabs>
          <w:tab w:val="left" w:pos="1609"/>
        </w:tabs>
      </w:pPr>
      <w:r>
        <w:t>a/ na Radę Ochrony Pamięci Walk i Męczeństwa, ul. Wspólna 2, 00-926 Warszawa, NIP 526-105-30-50, na kwotę ………………………………   słownie ( ……………………………………………………………),</w:t>
      </w:r>
    </w:p>
    <w:p w:rsidR="00CB2FE7" w:rsidRDefault="00CB2FE7" w:rsidP="00CB2FE7">
      <w:pPr>
        <w:pStyle w:val="Akapitzlist"/>
        <w:tabs>
          <w:tab w:val="left" w:pos="1609"/>
        </w:tabs>
      </w:pPr>
      <w:r>
        <w:t xml:space="preserve">stanowiącą maksymalne dofinansowanie zadania przez Radę </w:t>
      </w:r>
      <w:proofErr w:type="spellStart"/>
      <w:r>
        <w:t>OPWiM</w:t>
      </w:r>
      <w:proofErr w:type="spellEnd"/>
      <w:r>
        <w:t>, z terminem płatności 30 dni od dnia otrzymania faktury przez Radę Ochrony Pamięci Walk i Męczeństwa w Warszawie. Wykonawca zadania winien złożyć fakturę Zamawiającemu, który przekaże ją za pośrednictwem Wojewody Pomorskiego, Radzie Ochrony Pamięci walk i Męczeństwa.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b/ na Urząd Miejski w Skórczu, 83-220 Skórcz, ul. Główna 40, NIP 592-10-04-490, na kwotę ………………………………   słownie ( ………………………………………………………………………………), z terminem płatności 21 dni od dnia otrzymania faktury przez zamawiającego.</w:t>
      </w: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Za datę zapłaty należności  wynikających z w/w faktur uważa się datę dokonania przez Zamawiającego na rzecz Wykonawcy polecenia przelewu bankowego.</w:t>
      </w: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Zamawiający zastrzega  sobie prawo odstąpieni</w:t>
      </w:r>
      <w:r w:rsidR="006B1417">
        <w:t>a od umowy i sfinansowania robót</w:t>
      </w:r>
      <w:r>
        <w:t>:</w:t>
      </w:r>
    </w:p>
    <w:p w:rsidR="00CB2FE7" w:rsidRDefault="00CB2FE7" w:rsidP="00CB2FE7">
      <w:pPr>
        <w:pStyle w:val="Akapitzlist"/>
        <w:tabs>
          <w:tab w:val="left" w:pos="1609"/>
        </w:tabs>
      </w:pPr>
      <w:r>
        <w:t>W przypadkach wskazanych w art. 144 ustawy z dnia 29 stycznia 2004 r. – Prawo zamówień publicznych jeżeli wykonawca nie rozpoczął lub nie zakończył wykonania umowy w terminie wskazanym w umowie lub wykonywał umowę w sposób sprzeczny z jej postanowieniami, w szczególności w sposób naruszający należny tym miejscom szacunek i powagę.</w:t>
      </w:r>
    </w:p>
    <w:p w:rsidR="00CB2FE7" w:rsidRDefault="00CB2FE7" w:rsidP="00CB2FE7">
      <w:pPr>
        <w:pStyle w:val="Akapitzlist"/>
        <w:numPr>
          <w:ilvl w:val="0"/>
          <w:numId w:val="6"/>
        </w:numPr>
        <w:tabs>
          <w:tab w:val="left" w:pos="1609"/>
        </w:tabs>
      </w:pPr>
      <w:r>
        <w:t>Wykonawca oświadcza, że :</w:t>
      </w:r>
    </w:p>
    <w:p w:rsidR="00CB2FE7" w:rsidRDefault="00CB2FE7" w:rsidP="00CB2FE7">
      <w:pPr>
        <w:pStyle w:val="Akapitzlist"/>
        <w:tabs>
          <w:tab w:val="left" w:pos="1609"/>
        </w:tabs>
      </w:pPr>
      <w:r>
        <w:t>- jest/nie jest / podatnikiem podatku VAT,</w:t>
      </w:r>
    </w:p>
    <w:p w:rsidR="00CB2FE7" w:rsidRDefault="00CB2FE7" w:rsidP="00CB2FE7">
      <w:pPr>
        <w:pStyle w:val="Akapitzlist"/>
        <w:tabs>
          <w:tab w:val="left" w:pos="1609"/>
        </w:tabs>
      </w:pPr>
      <w:r>
        <w:t>- nr NIP  ……………………………………………….. ,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  <w:jc w:val="center"/>
      </w:pPr>
      <w:r>
        <w:t xml:space="preserve"> § 12.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Niezależnie od obowiązków określonych w niniejszej umowie Wykonawca przyjmuje na siebie następujące obowiązki szczegółowe:</w:t>
      </w:r>
    </w:p>
    <w:p w:rsidR="00CB2FE7" w:rsidRDefault="00CB2FE7" w:rsidP="00CB2FE7">
      <w:pPr>
        <w:pStyle w:val="Akapitzlist"/>
        <w:numPr>
          <w:ilvl w:val="0"/>
          <w:numId w:val="7"/>
        </w:numPr>
        <w:tabs>
          <w:tab w:val="left" w:pos="1609"/>
        </w:tabs>
      </w:pPr>
      <w:r>
        <w:t>Informowania , z wyprzedzeniem 1- go dnia roboczego przedstawiciela zamawiającego o terminie robót ulegających zakryciu oraz o terminie robót zanikających. Zgłoszenie winno nastąpić w formie powiadomienia telefonicznego. Jeżeli Wykonawca nie poinformował w powyższy sposób o tych faktach, to zobowiązany jest do dokonania odkrywek w miejscu wskazanym przez przedstawiciela Zamawiającego, a następnie przywrócić roboty do stanu poprzedniego na własny koszt.</w:t>
      </w:r>
    </w:p>
    <w:p w:rsidR="00CB2FE7" w:rsidRDefault="00CB2FE7" w:rsidP="00CB2FE7">
      <w:pPr>
        <w:pStyle w:val="Akapitzlist"/>
        <w:numPr>
          <w:ilvl w:val="0"/>
          <w:numId w:val="7"/>
        </w:numPr>
        <w:tabs>
          <w:tab w:val="left" w:pos="1609"/>
        </w:tabs>
      </w:pPr>
      <w:r>
        <w:t>Wykonać przedmiot umowy w terminie ściśle ustalonym w umowie.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13.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Zamawiający zobowiązuje się :</w:t>
      </w:r>
    </w:p>
    <w:p w:rsidR="00CB2FE7" w:rsidRDefault="00CB2FE7" w:rsidP="00CB2FE7">
      <w:pPr>
        <w:pStyle w:val="Akapitzlist"/>
        <w:numPr>
          <w:ilvl w:val="0"/>
          <w:numId w:val="8"/>
        </w:numPr>
        <w:tabs>
          <w:tab w:val="left" w:pos="1609"/>
        </w:tabs>
      </w:pPr>
      <w:r>
        <w:t>Odbierać roboty częściowe i ulegające zanikowi bądź zakryciu.</w:t>
      </w:r>
    </w:p>
    <w:p w:rsidR="00CB2FE7" w:rsidRDefault="00CB2FE7" w:rsidP="00CB2FE7">
      <w:pPr>
        <w:pStyle w:val="Akapitzlist"/>
        <w:numPr>
          <w:ilvl w:val="0"/>
          <w:numId w:val="8"/>
        </w:numPr>
        <w:tabs>
          <w:tab w:val="left" w:pos="1609"/>
        </w:tabs>
      </w:pPr>
      <w:r>
        <w:t>Dokonać odbioru końcowego przedmiotu umowy rozpoczynając czynność odbioru w terminie 4 dni od daty powiadomienia przez Wykonawcę o zakończeniu robót i gotowości inwestycji do odbioru.</w:t>
      </w:r>
    </w:p>
    <w:p w:rsidR="00CB2FE7" w:rsidRDefault="00CB2FE7" w:rsidP="00CB2FE7">
      <w:pPr>
        <w:pStyle w:val="Akapitzlist"/>
        <w:tabs>
          <w:tab w:val="left" w:pos="1609"/>
        </w:tabs>
      </w:pPr>
      <w:r>
        <w:t xml:space="preserve"> 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14.</w:t>
      </w:r>
    </w:p>
    <w:p w:rsidR="00CB2FE7" w:rsidRDefault="00CB2FE7" w:rsidP="00CB2FE7">
      <w:pPr>
        <w:pStyle w:val="Akapitzlist"/>
        <w:tabs>
          <w:tab w:val="left" w:pos="1609"/>
        </w:tabs>
      </w:pPr>
    </w:p>
    <w:p w:rsidR="00CB2FE7" w:rsidRDefault="00CB2FE7" w:rsidP="00CB2FE7">
      <w:pPr>
        <w:pStyle w:val="Akapitzlist"/>
        <w:numPr>
          <w:ilvl w:val="0"/>
          <w:numId w:val="9"/>
        </w:numPr>
        <w:tabs>
          <w:tab w:val="left" w:pos="1609"/>
        </w:tabs>
      </w:pPr>
      <w:r>
        <w:t>Wykonawca zapłaci Zamawiającemu kary umowne, które będą naliczane w następujących wypadkach i wysokościach: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 opóźnienie w wykonaniu określonego w Umowie zadania w wysokości 0,5 % wynagrodzenia umownego netto za każdy dzień zwłoki,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odstąpienia od umowy z przyczyn zależnych od Wykonawcy w wysokości 15 % wynagrodzenia umownego netto,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c/ za zwłokę w usunięciu wad i usterek stwierdzonych przy odbiorze lub w okresie rękojmi w wysokości 0,2 % wynagrodzenia umownego netto, za każdy dzień zwłoki liczonej od dnia wyznaczonego na usunięcie wady.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 xml:space="preserve"> </w:t>
      </w:r>
    </w:p>
    <w:p w:rsidR="00CB2FE7" w:rsidRDefault="00CB2FE7" w:rsidP="00CB2FE7">
      <w:pPr>
        <w:pStyle w:val="Akapitzlist"/>
        <w:numPr>
          <w:ilvl w:val="0"/>
          <w:numId w:val="9"/>
        </w:numPr>
        <w:tabs>
          <w:tab w:val="left" w:pos="1609"/>
        </w:tabs>
      </w:pPr>
      <w:r>
        <w:t>Zamawiający zapłaci Wykonawcy kary umowne za: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 opóźnienie w przekazaniu Wykonawcy terenu realizacji przedsięwzięcia w wysokości 0,5 % wynagrodzenia umownego netto za każdy dzień opóźnienia,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odstąpienie od umowy z przyczyn zależnych od Zamawiającego w wysokości  15 % wynagrodzenia umownego netto.</w:t>
      </w:r>
    </w:p>
    <w:p w:rsidR="00CB2FE7" w:rsidRDefault="00CB2FE7" w:rsidP="00CB2FE7">
      <w:pPr>
        <w:pStyle w:val="Akapitzlist"/>
        <w:numPr>
          <w:ilvl w:val="0"/>
          <w:numId w:val="9"/>
        </w:numPr>
        <w:tabs>
          <w:tab w:val="left" w:pos="1609"/>
        </w:tabs>
      </w:pPr>
      <w:r>
        <w:t>Strony zastrzegają sobie prawo do odszkodowania uzupełniającego, przenoszącego wysokość kar umownych do wysokości poniesionej szkody.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 xml:space="preserve"> </w:t>
      </w: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15.</w:t>
      </w:r>
    </w:p>
    <w:p w:rsidR="00CB2FE7" w:rsidRDefault="00CB2FE7" w:rsidP="00CB2FE7">
      <w:pPr>
        <w:pStyle w:val="Akapitzlist"/>
        <w:tabs>
          <w:tab w:val="left" w:pos="1609"/>
        </w:tabs>
      </w:pPr>
      <w:r>
        <w:t>Strony przyjmują następujące procedury związane z odbiorem końcowym robót:</w:t>
      </w: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O osiągnięciu gotowości do odbioru Wykonawca jest zobowiązany zawiadomić zamawiającego.</w:t>
      </w: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Zamawiający wyznacza termin i rozpoczęcie odbioru w ciągu 4 dni od daty zawiadomienia o osiągnięciu gotowości do odbioru zawiadamiając o tym Wykonawcę.</w:t>
      </w: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Jeśli w toku czynności odbioru zostaną stwierdzone wady, to Zamawiającemu przysługują następujące uprawnienia: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a/jeżeli wada nadaje się do usunięcia, może odmówić odbioru do czasu usunięcia wady,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jeżeli wada nie nadaje się do usunięcia, to: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 xml:space="preserve">   - jeżeli jest nieistotna, Zamawiający może zażądać odpowiedniego obniżenia wynagrodzenia,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 xml:space="preserve">   - jeżeli jest istotna, Zamawiający może odstąpić do umowy,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Strony postanawiają, że z czynności odbioru będzie spisany protokół, zawierający wszelkie ustalenia dokonane w toku odbioru, jak też terminy wyznaczone na usunięcie stwierdzonych przy odbiorze wad.</w:t>
      </w: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Wykonawca zobowiązany jest do zawiadomienia Zamawiającego o usunięciu wad oraz żądania wyznaczenia terminu na odbiór robót zakwestionowanych uprzednio jako wadliwe.</w:t>
      </w:r>
    </w:p>
    <w:p w:rsidR="00CB2FE7" w:rsidRDefault="00CB2FE7" w:rsidP="00CB2FE7">
      <w:pPr>
        <w:pStyle w:val="Akapitzlist"/>
        <w:numPr>
          <w:ilvl w:val="0"/>
          <w:numId w:val="10"/>
        </w:numPr>
        <w:tabs>
          <w:tab w:val="left" w:pos="1609"/>
        </w:tabs>
      </w:pPr>
      <w:r>
        <w:t>Zamawiający wyznacza ostateczny termin przeglądu zadania i protokolarnie stwierdza usunięcie wad.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16.</w:t>
      </w:r>
    </w:p>
    <w:p w:rsidR="00CB2FE7" w:rsidRDefault="00CB2FE7" w:rsidP="00CB2FE7">
      <w:pPr>
        <w:pStyle w:val="Akapitzlist"/>
        <w:tabs>
          <w:tab w:val="left" w:pos="1609"/>
        </w:tabs>
        <w:jc w:val="center"/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Strony postanawiają, że okres gwarancji i rękojmi wynosi 36 miesięcy od daty odbioru końcowego i jest zgodny z okresem deklarowanym przez oferenta w złożonej ofercie.</w:t>
      </w:r>
    </w:p>
    <w:p w:rsidR="00CB2FE7" w:rsidRDefault="00CB2FE7" w:rsidP="00CB2FE7">
      <w:pPr>
        <w:pStyle w:val="Akapitzlist"/>
        <w:numPr>
          <w:ilvl w:val="0"/>
          <w:numId w:val="11"/>
        </w:numPr>
        <w:tabs>
          <w:tab w:val="left" w:pos="1609"/>
        </w:tabs>
      </w:pPr>
      <w:r>
        <w:t>W przypadku wystąpienia jakiejkolwiek wady w wykonanych robotach, Zamawiający jest uprawniony do: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 żądania usunięcia wady, a w przypadku gdy dana wada wchodząca w zakres robót była już naprawiana – do żądania wymiany elementu na nowy, wolny od wad,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wskazania trybu usunięcia wady/ wymiany na wolną od wad,</w:t>
      </w:r>
    </w:p>
    <w:p w:rsidR="00CB2FE7" w:rsidRDefault="00CB2FE7" w:rsidP="00CB2FE7">
      <w:pPr>
        <w:pStyle w:val="Akapitzlist"/>
        <w:numPr>
          <w:ilvl w:val="0"/>
          <w:numId w:val="11"/>
        </w:numPr>
        <w:tabs>
          <w:tab w:val="left" w:pos="1609"/>
        </w:tabs>
      </w:pPr>
      <w:r>
        <w:t xml:space="preserve">W przypadku wystąpienia jakiejkolwiek  wady w robotach, Gwarant  jest zobowiązany do 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 terminowego spełnienia żądania Zamawiającego dotyczącego usunięcia wady, przy czym usunięcie wady może nastąpić również poprzez wymianę elementów wchodzących w zakres wykonanych prac na wolną od wad.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terminowego spełnienia żądania Zamawiającego dotyczącego wykonania robót naprawczych lub wymiany elementu na wolny od wad.</w:t>
      </w: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 xml:space="preserve"> § 17.</w:t>
      </w:r>
    </w:p>
    <w:p w:rsidR="00CB2FE7" w:rsidRDefault="00CB2FE7" w:rsidP="00CB2FE7">
      <w:pPr>
        <w:pStyle w:val="Akapitzlist"/>
        <w:numPr>
          <w:ilvl w:val="0"/>
          <w:numId w:val="12"/>
        </w:numPr>
        <w:tabs>
          <w:tab w:val="left" w:pos="1609"/>
        </w:tabs>
      </w:pPr>
      <w:r>
        <w:t>Zamawiającemu przysługuje prawo odstąpienia od umowy w terminie 15 dni  od dnia powzięcia wiadomości o wystąpieniu okoliczności, w szczególności 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 wystąpienia istotnej zmiany okoliczności powodującej, że wykonanie umowy nie leży w interesie publicznym, czego nie można było przewidzieć w chwili zawarcia umowy. W takim wypadku Wykonawca może żądać jedynie wynagrodzenia należnego mu z tytułu wykonania części umowy.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 gdy wykonawca nie rozpoczął robót w terminie określonym w umowie,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c/ gdy Wykonawca bez uzasadnionych przyczyn przerwał realizację roboty i przerwa trwa dłużej niż 2 tygodnie oraz nie kontynuuje  ich pomimo wezwania Zamawiającego,</w:t>
      </w:r>
    </w:p>
    <w:p w:rsidR="00CB2FE7" w:rsidRDefault="00CB2FE7" w:rsidP="00CB2FE7">
      <w:pPr>
        <w:pStyle w:val="Akapitzlist"/>
        <w:tabs>
          <w:tab w:val="left" w:pos="1609"/>
        </w:tabs>
      </w:pPr>
      <w:r>
        <w:t xml:space="preserve">       d/ w przypadku, o którym mowa w § 15  ust 3 pkt. 2 lit. b,</w:t>
      </w:r>
    </w:p>
    <w:p w:rsidR="00CB2FE7" w:rsidRDefault="00CB2FE7" w:rsidP="00CB2FE7">
      <w:pPr>
        <w:pStyle w:val="Akapitzlist"/>
        <w:numPr>
          <w:ilvl w:val="0"/>
          <w:numId w:val="12"/>
        </w:numPr>
        <w:tabs>
          <w:tab w:val="left" w:pos="1609"/>
        </w:tabs>
      </w:pPr>
      <w:r>
        <w:t>Odstąpienie od umowy powinno nastąpić w formie pisemnej i powinno zawierać uzasadnienie,</w:t>
      </w:r>
    </w:p>
    <w:p w:rsidR="00CB2FE7" w:rsidRDefault="00CB2FE7" w:rsidP="00CB2FE7">
      <w:pPr>
        <w:pStyle w:val="Akapitzlist"/>
        <w:numPr>
          <w:ilvl w:val="0"/>
          <w:numId w:val="12"/>
        </w:numPr>
        <w:tabs>
          <w:tab w:val="left" w:pos="1609"/>
        </w:tabs>
      </w:pPr>
      <w:r>
        <w:t>W przypadku odstąpienia od umowy Wykonawcę oraz Zamawiającego obciążają następujące obowiązki: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a/w terminie 7 dni od daty odstąpienia od umowy Wykonawca przy udziale Zamawiającego sporządzi szczegółowy protokół inwentaryzacyjny robót w toku według stanu na dzień odstąpienia,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b/Wykonawca zabezpieczy przerwane roboty w zakresie obustronnie uzgodnionym na koszt strony od której zależne są przyczyny odstąpienia,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c/Wykonawca sporządzi wykaz materiałów, które nie mogą być wykorzystane przez Wykonawcę do realizacji innych robót nie objętych niniejszą umową, jeżeli odstąpienie od umowy nastąpiło z przyczyn zależnych od Zamawiającego,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 xml:space="preserve">d/ Wykonawca zgłosi do dokonania przez Zamawiającego odbioru robót przerwanych oraz robót zabezpieczających jeżeli odstąpienie od umowy nastąpiło z przyczyn zależnych od Zamawiającego, 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e/ Zamawiający, w razie odstąpienia od umowy z przyczyn od niego zależnych, obowiązany jest do :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- dokonania odbioru robót przerwanych oraz do zapłaty wynagrodzenia za roboty które zostały wykonane do dnia odstąpienia,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- odkupienia materiałów określonych w ust. 3 lit. c niniejszego paragrafu umowy,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18.</w:t>
      </w:r>
    </w:p>
    <w:p w:rsidR="00CB2FE7" w:rsidRDefault="00CB2FE7" w:rsidP="00CB2FE7">
      <w:pPr>
        <w:pStyle w:val="Akapitzlist"/>
        <w:numPr>
          <w:ilvl w:val="0"/>
          <w:numId w:val="13"/>
        </w:numPr>
        <w:tabs>
          <w:tab w:val="left" w:pos="1609"/>
        </w:tabs>
      </w:pPr>
      <w:r>
        <w:lastRenderedPageBreak/>
        <w:t>W razie postania sporu na tle wykonania niniejszej umowy, Wykonawca jest zobowiązany przede wszystkim do wyczerpania drogi postępowania reklamacyjnego.</w:t>
      </w:r>
    </w:p>
    <w:p w:rsidR="00CB2FE7" w:rsidRDefault="00CB2FE7" w:rsidP="00CB2FE7">
      <w:pPr>
        <w:pStyle w:val="Akapitzlist"/>
        <w:numPr>
          <w:ilvl w:val="0"/>
          <w:numId w:val="13"/>
        </w:numPr>
        <w:tabs>
          <w:tab w:val="left" w:pos="1609"/>
        </w:tabs>
      </w:pPr>
      <w:r>
        <w:t>Reklamacje wykonuje się poprzez skierowanie roszczenia do Zamawiającego.</w:t>
      </w:r>
    </w:p>
    <w:p w:rsidR="00CB2FE7" w:rsidRDefault="00CB2FE7" w:rsidP="00CB2FE7">
      <w:pPr>
        <w:pStyle w:val="Akapitzlist"/>
        <w:numPr>
          <w:ilvl w:val="0"/>
          <w:numId w:val="13"/>
        </w:numPr>
        <w:tabs>
          <w:tab w:val="left" w:pos="1609"/>
        </w:tabs>
      </w:pPr>
      <w:r>
        <w:t>Zamawiający ma obowiązek pisemnego ustosunkowania się do zgłoszonego przez Wykonawcę roszczenia w terminie 21 dni od daty zgłoszenia roszczenia.</w:t>
      </w:r>
    </w:p>
    <w:p w:rsidR="00CB2FE7" w:rsidRDefault="00CB2FE7" w:rsidP="00CB2FE7">
      <w:pPr>
        <w:pStyle w:val="Akapitzlist"/>
        <w:numPr>
          <w:ilvl w:val="0"/>
          <w:numId w:val="13"/>
        </w:numPr>
        <w:tabs>
          <w:tab w:val="left" w:pos="1609"/>
        </w:tabs>
      </w:pPr>
      <w:r>
        <w:t>W razie odmowy przez Zamawiającego uznania roszczenia Wykonawcy względnie braku udzielenia odpowiedzi na roszczenie w terminie, o którym mowa w ust. 3, Wykonawca uprawniony jest do wystąpienia na drogę sądową,</w:t>
      </w:r>
    </w:p>
    <w:p w:rsidR="00CB2FE7" w:rsidRDefault="00CB2FE7" w:rsidP="00CB2FE7">
      <w:pPr>
        <w:pStyle w:val="Akapitzlist"/>
        <w:numPr>
          <w:ilvl w:val="0"/>
          <w:numId w:val="13"/>
        </w:numPr>
        <w:tabs>
          <w:tab w:val="left" w:pos="1609"/>
        </w:tabs>
      </w:pPr>
      <w:r>
        <w:t>Właściwym do rozpatrywania powstałych sporów na tle realizacji niniejszej umowy jest sąd właściwy do miejsca wykonania umowy.</w:t>
      </w:r>
    </w:p>
    <w:p w:rsidR="00CB2FE7" w:rsidRDefault="00CB2FE7" w:rsidP="00CB2FE7">
      <w:pPr>
        <w:pStyle w:val="Akapitzlist"/>
        <w:tabs>
          <w:tab w:val="left" w:pos="1609"/>
        </w:tabs>
        <w:ind w:left="1080"/>
        <w:jc w:val="center"/>
      </w:pPr>
      <w:r>
        <w:t>§ 19.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W sprawach nieuregulowanych postanowieniami niniejszej umowy będą miały zastosowanie przepisy Kodeksu Cywilnego, Ustawy Prawo Zamówień Publicznych i inne powszechnie obowiązujące przepisy prawa.</w:t>
      </w: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20.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Umowę niniejszą sporządzono w czterech jednobrzmiących egzemplarzach, po 2 egz. dla każdej ze stron.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</w:p>
    <w:p w:rsidR="00CB2FE7" w:rsidRDefault="00CB2FE7" w:rsidP="00CB2FE7">
      <w:pPr>
        <w:pStyle w:val="Akapitzlist"/>
        <w:tabs>
          <w:tab w:val="left" w:pos="1609"/>
        </w:tabs>
        <w:jc w:val="center"/>
      </w:pPr>
      <w:r>
        <w:t>§ 21.</w:t>
      </w:r>
    </w:p>
    <w:p w:rsidR="00CB2FE7" w:rsidRDefault="00CB2FE7" w:rsidP="00CB2FE7">
      <w:pPr>
        <w:pStyle w:val="Akapitzlist"/>
        <w:tabs>
          <w:tab w:val="left" w:pos="1609"/>
        </w:tabs>
        <w:ind w:left="1080"/>
      </w:pPr>
      <w:r>
        <w:t>Załącznikami do niniejszej umowy są:</w:t>
      </w:r>
    </w:p>
    <w:p w:rsidR="00CB2FE7" w:rsidRDefault="00CB2FE7" w:rsidP="00CB2FE7">
      <w:pPr>
        <w:pStyle w:val="Akapitzlist"/>
        <w:numPr>
          <w:ilvl w:val="0"/>
          <w:numId w:val="14"/>
        </w:numPr>
        <w:tabs>
          <w:tab w:val="left" w:pos="1609"/>
        </w:tabs>
      </w:pPr>
      <w:r>
        <w:t>Zapytanie ofertowe wraz z załącznikami.</w:t>
      </w:r>
    </w:p>
    <w:p w:rsidR="00CB2FE7" w:rsidRDefault="00CB2FE7" w:rsidP="00CB2FE7">
      <w:pPr>
        <w:pStyle w:val="Akapitzlist"/>
        <w:numPr>
          <w:ilvl w:val="0"/>
          <w:numId w:val="14"/>
        </w:numPr>
        <w:tabs>
          <w:tab w:val="left" w:pos="1609"/>
        </w:tabs>
      </w:pPr>
      <w:r>
        <w:t>Oferta wraz z kosztorysem ofertowym.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  <w:r>
        <w:t>ZAMAWIAJĄCY :                                                                                                          WYKONAWCA:</w:t>
      </w: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B2FE7" w:rsidRDefault="00CB2FE7" w:rsidP="00CB2FE7">
      <w:pPr>
        <w:tabs>
          <w:tab w:val="left" w:pos="1609"/>
        </w:tabs>
      </w:pPr>
    </w:p>
    <w:p w:rsidR="00C12927" w:rsidRDefault="00C12927"/>
    <w:sectPr w:rsidR="00C12927" w:rsidSect="00C1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49"/>
    <w:multiLevelType w:val="hybridMultilevel"/>
    <w:tmpl w:val="B8006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642"/>
    <w:multiLevelType w:val="hybridMultilevel"/>
    <w:tmpl w:val="1062E15A"/>
    <w:lvl w:ilvl="0" w:tplc="2886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E0918"/>
    <w:multiLevelType w:val="hybridMultilevel"/>
    <w:tmpl w:val="BC22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54936"/>
    <w:multiLevelType w:val="hybridMultilevel"/>
    <w:tmpl w:val="E8F2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4034"/>
    <w:multiLevelType w:val="hybridMultilevel"/>
    <w:tmpl w:val="756C2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7B48"/>
    <w:multiLevelType w:val="hybridMultilevel"/>
    <w:tmpl w:val="0A32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A0EE2"/>
    <w:multiLevelType w:val="hybridMultilevel"/>
    <w:tmpl w:val="950A1FFC"/>
    <w:lvl w:ilvl="0" w:tplc="E85CA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6255BE"/>
    <w:multiLevelType w:val="hybridMultilevel"/>
    <w:tmpl w:val="F7A6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72C1"/>
    <w:multiLevelType w:val="hybridMultilevel"/>
    <w:tmpl w:val="2D6282AA"/>
    <w:lvl w:ilvl="0" w:tplc="9BC43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F0353B"/>
    <w:multiLevelType w:val="hybridMultilevel"/>
    <w:tmpl w:val="10642554"/>
    <w:lvl w:ilvl="0" w:tplc="F50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2FD4"/>
    <w:multiLevelType w:val="hybridMultilevel"/>
    <w:tmpl w:val="C194C4B2"/>
    <w:lvl w:ilvl="0" w:tplc="7638E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91AB8"/>
    <w:multiLevelType w:val="hybridMultilevel"/>
    <w:tmpl w:val="CAE09A2E"/>
    <w:lvl w:ilvl="0" w:tplc="CE8E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6422D"/>
    <w:multiLevelType w:val="hybridMultilevel"/>
    <w:tmpl w:val="2AFA0C9E"/>
    <w:lvl w:ilvl="0" w:tplc="705CF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95FA3"/>
    <w:multiLevelType w:val="hybridMultilevel"/>
    <w:tmpl w:val="0AF6D688"/>
    <w:lvl w:ilvl="0" w:tplc="11D8D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B2FE7"/>
    <w:rsid w:val="006B1417"/>
    <w:rsid w:val="009E45B7"/>
    <w:rsid w:val="00B53C39"/>
    <w:rsid w:val="00C12927"/>
    <w:rsid w:val="00CB2FE7"/>
    <w:rsid w:val="00E6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1946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UG Skórcz</cp:lastModifiedBy>
  <cp:revision>4</cp:revision>
  <dcterms:created xsi:type="dcterms:W3CDTF">2014-07-29T09:38:00Z</dcterms:created>
  <dcterms:modified xsi:type="dcterms:W3CDTF">2014-07-29T09:57:00Z</dcterms:modified>
</cp:coreProperties>
</file>